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6591" w:rsidRDefault="00066591" w14:paraId="3593B02A" w14:textId="7DCC22FF">
      <w:r>
        <w:t>AH 2979</w:t>
      </w:r>
    </w:p>
    <w:p w:rsidR="00066591" w:rsidRDefault="00066591" w14:paraId="70D5C6B6" w14:textId="13A86EFC">
      <w:r>
        <w:t>2026Z16149</w:t>
      </w:r>
    </w:p>
    <w:p w:rsidRPr="00066591" w:rsidR="00066591" w:rsidRDefault="00066591" w14:paraId="57612FBE" w14:textId="25C077D2">
      <w:pPr>
        <w:rPr>
          <w:rFonts w:ascii="Times New Roman" w:hAnsi="Times New Roman"/>
          <w:sz w:val="24"/>
          <w:szCs w:val="24"/>
        </w:rPr>
      </w:pPr>
      <w:r w:rsidRPr="00D25B3E">
        <w:rPr>
          <w:sz w:val="24"/>
          <w:szCs w:val="24"/>
        </w:rPr>
        <w:t>Antwoord van minister Van Weel (Justitie en Veiligheid)</w:t>
      </w:r>
      <w:r>
        <w:rPr>
          <w:sz w:val="24"/>
          <w:szCs w:val="24"/>
        </w:rPr>
        <w:t xml:space="preserve">, mede namens de </w:t>
      </w:r>
      <w:r w:rsidRPr="00D80872">
        <w:rPr>
          <w:rFonts w:ascii="Times New Roman" w:hAnsi="Times New Roman"/>
          <w:sz w:val="24"/>
          <w:szCs w:val="24"/>
        </w:rPr>
        <w:t>minister van Defensie</w:t>
      </w:r>
      <w:r w:rsidRPr="00D25B3E">
        <w:rPr>
          <w:sz w:val="24"/>
          <w:szCs w:val="24"/>
        </w:rPr>
        <w:t xml:space="preserve"> (ontvangen</w:t>
      </w:r>
      <w:r>
        <w:rPr>
          <w:sz w:val="24"/>
          <w:szCs w:val="24"/>
        </w:rPr>
        <w:t xml:space="preserve">  8 september 2026)</w:t>
      </w:r>
    </w:p>
    <w:p w:rsidRPr="00CA3625" w:rsidR="00066591" w:rsidP="00CA3625" w:rsidRDefault="00066591" w14:paraId="7DDA1877" w14:textId="77777777">
      <w:pPr>
        <w:rPr>
          <w:b/>
          <w:bCs/>
        </w:rPr>
      </w:pPr>
      <w:r w:rsidRPr="00CA3625">
        <w:rPr>
          <w:b/>
          <w:bCs/>
        </w:rPr>
        <w:t>Vraag 1</w:t>
      </w:r>
    </w:p>
    <w:p w:rsidRPr="00CA3625" w:rsidR="00066591" w:rsidP="00CA3625" w:rsidRDefault="00066591" w14:paraId="32E98BEF" w14:textId="77777777">
      <w:pPr>
        <w:rPr>
          <w:b/>
          <w:bCs/>
        </w:rPr>
      </w:pPr>
      <w:r w:rsidRPr="00CA3625">
        <w:rPr>
          <w:b/>
          <w:bCs/>
        </w:rPr>
        <w:t>Waarom geeft u wel een algemeen antwoord 1) over het belang van de aanhouding van Jos Leijdekkers, maar weigert u in te gaan op de concrete beschuldigingen 2) dat voormalig minister Brekelmans vanwege zorgen over zijn eigen veiligheid een rol heeft gespeeld bij de besluitvorming over de voorgenomen operatie tegen Jos Leijdekkers?</w:t>
      </w:r>
      <w:r w:rsidRPr="00CA3625">
        <w:rPr>
          <w:b/>
          <w:bCs/>
        </w:rPr>
        <w:br/>
      </w:r>
    </w:p>
    <w:p w:rsidRPr="00CA3625" w:rsidR="00066591" w:rsidP="00CA3625" w:rsidRDefault="00066591" w14:paraId="44AA2FA8" w14:textId="77777777">
      <w:pPr>
        <w:rPr>
          <w:b/>
          <w:bCs/>
        </w:rPr>
      </w:pPr>
      <w:r w:rsidRPr="00CA3625">
        <w:rPr>
          <w:b/>
          <w:bCs/>
        </w:rPr>
        <w:t>Vraag 2</w:t>
      </w:r>
    </w:p>
    <w:p w:rsidRPr="00CA3625" w:rsidR="00066591" w:rsidP="00CA3625" w:rsidRDefault="00066591" w14:paraId="4FF32615" w14:textId="77777777">
      <w:pPr>
        <w:rPr>
          <w:b/>
          <w:bCs/>
        </w:rPr>
      </w:pPr>
      <w:r w:rsidRPr="00CA3625">
        <w:rPr>
          <w:b/>
          <w:bCs/>
        </w:rPr>
        <w:t>Waarom beroept u zich op operationele vertrouwelijkheid om geen antwoord te geven op vragen over de politieke verantwoordelijkheid van voormalig minister Brekelmans? Welk concreet operationeel of veiligheidsbelang wordt volgens u geschaad door te bevestigen of te ontkennen of voormalig minister Brekelmans vanwege zorgen over zijn eigen veiligheid de voorgenomen operatie tegen Jos Leijdekkers heeft tegengehouden?</w:t>
      </w:r>
      <w:r w:rsidRPr="00CA3625">
        <w:rPr>
          <w:b/>
          <w:bCs/>
        </w:rPr>
        <w:br/>
      </w:r>
    </w:p>
    <w:p w:rsidRPr="00CA3625" w:rsidR="00066591" w:rsidP="00CA3625" w:rsidRDefault="00066591" w14:paraId="3E08DC9B" w14:textId="77777777">
      <w:pPr>
        <w:rPr>
          <w:b/>
          <w:bCs/>
        </w:rPr>
      </w:pPr>
      <w:r w:rsidRPr="00CA3625">
        <w:rPr>
          <w:b/>
          <w:bCs/>
        </w:rPr>
        <w:t>Vraag 3</w:t>
      </w:r>
    </w:p>
    <w:p w:rsidRPr="00CA3625" w:rsidR="00066591" w:rsidP="00CA3625" w:rsidRDefault="00066591" w14:paraId="7503EC24" w14:textId="77777777">
      <w:pPr>
        <w:rPr>
          <w:b/>
          <w:bCs/>
        </w:rPr>
      </w:pPr>
      <w:r w:rsidRPr="00CA3625">
        <w:rPr>
          <w:b/>
          <w:bCs/>
        </w:rPr>
        <w:t>Deelt u de mening dat, indien voormalig minister Brekelmans vanwege zorgen over zijn eigen veiligheid de voorgenomen operatie tegen Jos Leijdekkers heeft tegengehouden en daarmee zijn eigen belang boven het landsbelang heeft gesteld, de Kamer en de Nederlandse samenleving het recht hebben dit te weten? Zo nee, waarom niet?</w:t>
      </w:r>
      <w:r w:rsidRPr="00CA3625">
        <w:rPr>
          <w:b/>
          <w:bCs/>
        </w:rPr>
        <w:br/>
      </w:r>
    </w:p>
    <w:p w:rsidRPr="00CA3625" w:rsidR="00066591" w:rsidP="00CA3625" w:rsidRDefault="00066591" w14:paraId="32870602" w14:textId="77777777">
      <w:pPr>
        <w:rPr>
          <w:b/>
          <w:bCs/>
        </w:rPr>
      </w:pPr>
      <w:r w:rsidRPr="00CA3625">
        <w:rPr>
          <w:b/>
          <w:bCs/>
        </w:rPr>
        <w:t>Vraag 4</w:t>
      </w:r>
    </w:p>
    <w:p w:rsidR="00066591" w:rsidP="00CA3625" w:rsidRDefault="00066591" w14:paraId="00FE47FB" w14:textId="77777777">
      <w:r w:rsidRPr="00CA3625">
        <w:rPr>
          <w:b/>
          <w:bCs/>
        </w:rPr>
        <w:t>Aangezien u deze vraag in de beantwoording van de eerdere Kamervragen onbeantwoord heeft gelaten, verzoek ik u nogmaals het volgende aan te geven: welke rol heeft voormalig minister Brekelmans gespeeld bij de besluitvorming over de voorgenomen operatie tegen Jos Leijdekkers en heeft hij daarbij vanwege zorgen over zijn eigen veiligheid bezwaar gemaakt tegen de uitvoering van die voorgenomen operatie?</w:t>
      </w:r>
      <w:r>
        <w:br/>
      </w:r>
    </w:p>
    <w:p w:rsidR="00066591" w:rsidP="00CA3625" w:rsidRDefault="00066591" w14:paraId="361C2613" w14:textId="77777777">
      <w:pPr>
        <w:rPr>
          <w:b/>
          <w:bCs/>
        </w:rPr>
      </w:pPr>
      <w:r>
        <w:rPr>
          <w:b/>
          <w:bCs/>
        </w:rPr>
        <w:t>Antwoord op vragen 1 t/m 4</w:t>
      </w:r>
    </w:p>
    <w:p w:rsidR="00066591" w:rsidP="00CA3625" w:rsidRDefault="00066591" w14:paraId="70ED8217" w14:textId="77777777">
      <w:r>
        <w:t xml:space="preserve">Zoals ik in mijn brief namens het kabinet op 21 mei jl. en in mijn antwoord op vragen van het lid Boon (PVV) heb aangegeven, kan ik omwille van de </w:t>
      </w:r>
      <w:r w:rsidRPr="00E54DB8">
        <w:t>veiligheid en vertrouwelijkheid niet ingaan op details van alle Nederlandse inspanningen</w:t>
      </w:r>
      <w:r>
        <w:t xml:space="preserve"> gericht op aanhouding en uitlevering van Jos Leijdekkers</w:t>
      </w:r>
      <w:r w:rsidRPr="00E54DB8">
        <w:t>.</w:t>
      </w:r>
      <w:r>
        <w:rPr>
          <w:rStyle w:val="Voetnootmarkering"/>
        </w:rPr>
        <w:footnoteReference w:id="1"/>
      </w:r>
      <w:r w:rsidRPr="0066561E">
        <w:rPr>
          <w:vertAlign w:val="superscript"/>
        </w:rPr>
        <w:t>,</w:t>
      </w:r>
      <w:r>
        <w:rPr>
          <w:rStyle w:val="Voetnootmarkering"/>
        </w:rPr>
        <w:footnoteReference w:id="2"/>
      </w:r>
      <w:r w:rsidRPr="00E54DB8">
        <w:t xml:space="preserve"> Ik kan dan ook niet inhoudelijk reageren op de mediaberichtgeving</w:t>
      </w:r>
      <w:r>
        <w:t xml:space="preserve"> over de vermeende ontplooide activiteiten </w:t>
      </w:r>
      <w:r w:rsidRPr="00E54DB8">
        <w:t>van de Nederlandse autoriteiten tot aanhouding van de 34-jarige voortvluchtige verdachte Jos Leijdekkers</w:t>
      </w:r>
      <w:r>
        <w:t xml:space="preserve">. Zodoende kan ik ook niet ingaan op vragen over deze mediaberichtgeving. </w:t>
      </w:r>
    </w:p>
    <w:p w:rsidR="00066591" w:rsidP="00CA3625" w:rsidRDefault="00066591" w14:paraId="62A493D4" w14:textId="77777777"/>
    <w:p w:rsidR="00066591" w:rsidP="00A860DD" w:rsidRDefault="00066591" w14:paraId="5EC8265F" w14:textId="77777777">
      <w:r>
        <w:lastRenderedPageBreak/>
        <w:t xml:space="preserve">Ik wil met klem benadrukken dat ik geen inhoudelijke uitspraken kan doen over mogelijke vertrouwelijke inspanningen. Ik onderstreep nogmaals dat </w:t>
      </w:r>
      <w:r w:rsidRPr="00E54DB8">
        <w:t xml:space="preserve">het </w:t>
      </w:r>
      <w:r>
        <w:t xml:space="preserve">vorige en huidige </w:t>
      </w:r>
      <w:r w:rsidRPr="00E54DB8">
        <w:t>kabinet</w:t>
      </w:r>
      <w:r>
        <w:t xml:space="preserve"> </w:t>
      </w:r>
      <w:r w:rsidRPr="00E54DB8">
        <w:t xml:space="preserve">er alles aan gelegen is om de aanhouding en uitlevering van Jos Leijdekkers te realiseren. </w:t>
      </w:r>
      <w:r>
        <w:t>Daarbij staan het algemeen belang en de veiligheid van de samenleving voorop. Dit geldt nadrukkelijk ook voor toenmalig minister van Defensie Brekelmans.</w:t>
      </w:r>
    </w:p>
    <w:p w:rsidR="00066591" w:rsidP="00CA3625" w:rsidRDefault="00066591" w14:paraId="3F74FC1A" w14:textId="77777777"/>
    <w:p w:rsidRPr="00CA3625" w:rsidR="00066591" w:rsidP="00CA3625" w:rsidRDefault="00066591" w14:paraId="05F85960" w14:textId="77777777">
      <w:pPr>
        <w:rPr>
          <w:b/>
          <w:bCs/>
        </w:rPr>
      </w:pPr>
    </w:p>
    <w:p w:rsidRPr="00CA3625" w:rsidR="00066591" w:rsidP="00CA3625" w:rsidRDefault="00066591" w14:paraId="238968E1" w14:textId="77777777">
      <w:pPr>
        <w:rPr>
          <w:i/>
          <w:iCs/>
        </w:rPr>
      </w:pPr>
      <w:r w:rsidRPr="00CA3625">
        <w:rPr>
          <w:i/>
          <w:iCs/>
        </w:rPr>
        <w:t>1) Antwoord op vragen van het lid Boon over berichtgeving dat voormalig minister Brekelmans een operatie tegen Jos Leijdekkers heeft tegengehouden | Tweede Kamer der Staten-Generaal.</w:t>
      </w:r>
      <w:r w:rsidRPr="00CA3625">
        <w:rPr>
          <w:i/>
          <w:iCs/>
        </w:rPr>
        <w:br/>
      </w:r>
    </w:p>
    <w:p w:rsidRPr="00CA3625" w:rsidR="00066591" w:rsidP="00CA3625" w:rsidRDefault="00066591" w14:paraId="698951A2" w14:textId="77777777">
      <w:pPr>
        <w:rPr>
          <w:i/>
          <w:iCs/>
        </w:rPr>
      </w:pPr>
      <w:r w:rsidRPr="00CA3625">
        <w:rPr>
          <w:i/>
          <w:iCs/>
        </w:rPr>
        <w:t>2) WNL, 10 juni 2026 (Brekelmans durfde Bolle Jos niet op te pakken: 'Was bang dat hij moest onderduiken' | WNL).</w:t>
      </w:r>
      <w:r w:rsidRPr="00CA3625">
        <w:rPr>
          <w:i/>
          <w:iCs/>
        </w:rPr>
        <w:br/>
      </w:r>
    </w:p>
    <w:p w:rsidR="00066591" w:rsidP="00CA3625" w:rsidRDefault="00066591" w14:paraId="540DA225" w14:textId="77777777"/>
    <w:p w:rsidR="00066591" w:rsidRDefault="00066591" w14:paraId="2A124DAB" w14:textId="77777777"/>
    <w:p w:rsidR="003319FB" w:rsidRDefault="003319FB" w14:paraId="1B3A6600" w14:textId="77777777"/>
    <w:sectPr w:rsidR="003319F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A97A" w14:textId="77777777" w:rsidR="005D33EE" w:rsidRDefault="005D33EE" w:rsidP="00066591">
      <w:pPr>
        <w:spacing w:after="0" w:line="240" w:lineRule="auto"/>
      </w:pPr>
      <w:r>
        <w:separator/>
      </w:r>
    </w:p>
  </w:endnote>
  <w:endnote w:type="continuationSeparator" w:id="0">
    <w:p w14:paraId="406FFF7F" w14:textId="77777777" w:rsidR="005D33EE" w:rsidRDefault="005D33EE" w:rsidP="00066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494D" w14:textId="77777777" w:rsidR="00066591" w:rsidRPr="00066591" w:rsidRDefault="00066591" w:rsidP="000665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C077" w14:textId="77777777" w:rsidR="00066591" w:rsidRPr="00066591" w:rsidRDefault="00066591" w:rsidP="000665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8A6B" w14:textId="77777777" w:rsidR="00066591" w:rsidRPr="00066591" w:rsidRDefault="00066591" w:rsidP="000665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0386" w14:textId="77777777" w:rsidR="005D33EE" w:rsidRDefault="005D33EE" w:rsidP="00066591">
      <w:pPr>
        <w:spacing w:after="0" w:line="240" w:lineRule="auto"/>
      </w:pPr>
      <w:r>
        <w:separator/>
      </w:r>
    </w:p>
  </w:footnote>
  <w:footnote w:type="continuationSeparator" w:id="0">
    <w:p w14:paraId="71377C5E" w14:textId="77777777" w:rsidR="005D33EE" w:rsidRDefault="005D33EE" w:rsidP="00066591">
      <w:pPr>
        <w:spacing w:after="0" w:line="240" w:lineRule="auto"/>
      </w:pPr>
      <w:r>
        <w:continuationSeparator/>
      </w:r>
    </w:p>
  </w:footnote>
  <w:footnote w:id="1">
    <w:p w14:paraId="77DE8FD4" w14:textId="77777777" w:rsidR="00066591" w:rsidRDefault="00066591" w:rsidP="0066561E">
      <w:pPr>
        <w:pStyle w:val="Voetnoottekst"/>
      </w:pPr>
      <w:r>
        <w:rPr>
          <w:rStyle w:val="Voetnootmarkering"/>
        </w:rPr>
        <w:footnoteRef/>
      </w:r>
      <w:r>
        <w:t xml:space="preserve"> Kamerstukken II 2025/26, 29911, nr. 504.</w:t>
      </w:r>
    </w:p>
  </w:footnote>
  <w:footnote w:id="2">
    <w:p w14:paraId="3040B081" w14:textId="77777777" w:rsidR="00066591" w:rsidRDefault="00066591" w:rsidP="0066561E">
      <w:pPr>
        <w:pStyle w:val="Voetnoottekst"/>
      </w:pPr>
      <w:r w:rsidRPr="00BC68EE">
        <w:rPr>
          <w:rStyle w:val="Voetnootmarkering"/>
        </w:rPr>
        <w:footnoteRef/>
      </w:r>
      <w:r w:rsidRPr="00BC68EE">
        <w:t xml:space="preserve"> Kamerstukken II 2025/26, </w:t>
      </w:r>
      <w:r w:rsidRPr="00BA030F">
        <w:t>2026D36423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6CB0" w14:textId="77777777" w:rsidR="00066591" w:rsidRPr="00066591" w:rsidRDefault="00066591" w:rsidP="000665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1C93" w14:textId="77777777" w:rsidR="00066591" w:rsidRPr="00066591" w:rsidRDefault="00066591" w:rsidP="000665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CACC" w14:textId="77777777" w:rsidR="00066591" w:rsidRPr="00066591" w:rsidRDefault="00066591" w:rsidP="0006659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91"/>
    <w:rsid w:val="00066591"/>
    <w:rsid w:val="003319FB"/>
    <w:rsid w:val="005D33EE"/>
    <w:rsid w:val="00A11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58162"/>
  <w15:chartTrackingRefBased/>
  <w15:docId w15:val="{F7534853-E746-4D65-912B-936BD7F5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65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665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6659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6659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6659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665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65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65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65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659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6659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6659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6659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6659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665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65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65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6591"/>
    <w:rPr>
      <w:rFonts w:eastAsiaTheme="majorEastAsia" w:cstheme="majorBidi"/>
      <w:color w:val="272727" w:themeColor="text1" w:themeTint="D8"/>
    </w:rPr>
  </w:style>
  <w:style w:type="paragraph" w:styleId="Titel">
    <w:name w:val="Title"/>
    <w:basedOn w:val="Standaard"/>
    <w:next w:val="Standaard"/>
    <w:link w:val="TitelChar"/>
    <w:uiPriority w:val="10"/>
    <w:qFormat/>
    <w:rsid w:val="00066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65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65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65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65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6591"/>
    <w:rPr>
      <w:i/>
      <w:iCs/>
      <w:color w:val="404040" w:themeColor="text1" w:themeTint="BF"/>
    </w:rPr>
  </w:style>
  <w:style w:type="paragraph" w:styleId="Lijstalinea">
    <w:name w:val="List Paragraph"/>
    <w:basedOn w:val="Standaard"/>
    <w:uiPriority w:val="34"/>
    <w:qFormat/>
    <w:rsid w:val="00066591"/>
    <w:pPr>
      <w:ind w:left="720"/>
      <w:contextualSpacing/>
    </w:pPr>
  </w:style>
  <w:style w:type="character" w:styleId="Intensievebenadrukking">
    <w:name w:val="Intense Emphasis"/>
    <w:basedOn w:val="Standaardalinea-lettertype"/>
    <w:uiPriority w:val="21"/>
    <w:qFormat/>
    <w:rsid w:val="00066591"/>
    <w:rPr>
      <w:i/>
      <w:iCs/>
      <w:color w:val="2F5496" w:themeColor="accent1" w:themeShade="BF"/>
    </w:rPr>
  </w:style>
  <w:style w:type="paragraph" w:styleId="Duidelijkcitaat">
    <w:name w:val="Intense Quote"/>
    <w:basedOn w:val="Standaard"/>
    <w:next w:val="Standaard"/>
    <w:link w:val="DuidelijkcitaatChar"/>
    <w:uiPriority w:val="30"/>
    <w:qFormat/>
    <w:rsid w:val="000665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66591"/>
    <w:rPr>
      <w:i/>
      <w:iCs/>
      <w:color w:val="2F5496" w:themeColor="accent1" w:themeShade="BF"/>
    </w:rPr>
  </w:style>
  <w:style w:type="character" w:styleId="Intensieveverwijzing">
    <w:name w:val="Intense Reference"/>
    <w:basedOn w:val="Standaardalinea-lettertype"/>
    <w:uiPriority w:val="32"/>
    <w:qFormat/>
    <w:rsid w:val="00066591"/>
    <w:rPr>
      <w:b/>
      <w:bCs/>
      <w:smallCaps/>
      <w:color w:val="2F5496" w:themeColor="accent1" w:themeShade="BF"/>
      <w:spacing w:val="5"/>
    </w:rPr>
  </w:style>
  <w:style w:type="paragraph" w:styleId="Voetnoottekst">
    <w:name w:val="footnote text"/>
    <w:link w:val="VoetnoottekstChar"/>
    <w:rsid w:val="0006659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066591"/>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066591"/>
    <w:rPr>
      <w:vertAlign w:val="superscript"/>
    </w:rPr>
  </w:style>
  <w:style w:type="paragraph" w:styleId="Koptekst">
    <w:name w:val="header"/>
    <w:basedOn w:val="Standaard"/>
    <w:link w:val="KoptekstChar"/>
    <w:uiPriority w:val="99"/>
    <w:unhideWhenUsed/>
    <w:rsid w:val="000665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6591"/>
  </w:style>
  <w:style w:type="paragraph" w:styleId="Voettekst">
    <w:name w:val="footer"/>
    <w:basedOn w:val="Standaard"/>
    <w:link w:val="VoettekstChar"/>
    <w:uiPriority w:val="99"/>
    <w:unhideWhenUsed/>
    <w:rsid w:val="000665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6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460</ap:Words>
  <ap:Characters>2532</ap:Characters>
  <ap:DocSecurity>0</ap:DocSecurity>
  <ap:Lines>21</ap:Lines>
  <ap:Paragraphs>5</ap:Paragraphs>
  <ap:ScaleCrop>false</ap:ScaleCrop>
  <ap:LinksUpToDate>false</ap:LinksUpToDate>
  <ap:CharactersWithSpaces>2987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2026-09-08T14:46:00.0000000Z</dcterms:created>
  <dcterms:modified xsi:type="dcterms:W3CDTF">2026-09-08T14:47:00.0000000Z</dcterms:modified>
  <version/>
  <category/>
</coreProperties>
</file>