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57E" w:rsidRDefault="0000557E" w14:paraId="0EEC0F18" w14:textId="226251A2">
      <w:r>
        <w:t>AH 2965</w:t>
      </w:r>
    </w:p>
    <w:p w:rsidR="0000557E" w:rsidRDefault="0000557E" w14:paraId="79D3857A" w14:textId="057F8A2B">
      <w:r>
        <w:t>2026Z09584</w:t>
      </w:r>
    </w:p>
    <w:p w:rsidR="0000557E" w:rsidRDefault="0000557E" w14:paraId="36C5100F" w14:textId="3068BAAE">
      <w:r w:rsidRPr="00D25B3E">
        <w:rPr>
          <w:sz w:val="24"/>
          <w:szCs w:val="24"/>
        </w:rPr>
        <w:t>Antwoord van minister Van Weel (Justitie en Veiligheid) (ontvangen</w:t>
      </w:r>
      <w:r>
        <w:rPr>
          <w:sz w:val="24"/>
          <w:szCs w:val="24"/>
        </w:rPr>
        <w:t xml:space="preserve">  8 september 2026)</w:t>
      </w:r>
    </w:p>
    <w:p w:rsidR="0000557E" w:rsidRDefault="0000557E" w14:paraId="2BE74B7B" w14:textId="77777777"/>
    <w:p w:rsidR="0000557E" w:rsidRDefault="0000557E" w14:paraId="47864F9D" w14:textId="77777777"/>
    <w:p w:rsidRPr="003A35E1" w:rsidR="0000557E" w:rsidRDefault="0000557E" w14:paraId="202441C6" w14:textId="4FB0521B">
      <w:r w:rsidRPr="00D73ED1">
        <w:rPr>
          <w:color w:val="000000"/>
          <w:sz w:val="24"/>
          <w:szCs w:val="24"/>
        </w:rPr>
        <w:t>Zie ook Aanhangsel Handelingen, vergaderjaar 2025-2026, nr.</w:t>
      </w:r>
      <w:r>
        <w:rPr>
          <w:color w:val="000000"/>
          <w:sz w:val="24"/>
          <w:szCs w:val="24"/>
        </w:rPr>
        <w:t xml:space="preserve"> </w:t>
      </w:r>
      <w:r>
        <w:t>2194</w:t>
      </w:r>
    </w:p>
    <w:p w:rsidRPr="003A35E1" w:rsidR="0000557E" w:rsidP="00EA43AF" w:rsidRDefault="0000557E" w14:paraId="110BBA67" w14:textId="77777777">
      <w:pPr>
        <w:rPr>
          <w:b/>
          <w:bCs/>
        </w:rPr>
      </w:pPr>
      <w:r w:rsidRPr="003A35E1">
        <w:rPr>
          <w:b/>
          <w:bCs/>
        </w:rPr>
        <w:t>Vraag 1</w:t>
      </w:r>
    </w:p>
    <w:p w:rsidRPr="003A35E1" w:rsidR="0000557E" w:rsidP="00EA43AF" w:rsidRDefault="0000557E" w14:paraId="09FABB1E" w14:textId="77777777">
      <w:pPr>
        <w:rPr>
          <w:b/>
          <w:bCs/>
        </w:rPr>
      </w:pPr>
      <w:r w:rsidRPr="003A35E1">
        <w:rPr>
          <w:b/>
          <w:bCs/>
        </w:rPr>
        <w:t>Bent u bekend met het bericht dat een optreden van Lenny Kuhr in een</w:t>
      </w:r>
    </w:p>
    <w:p w:rsidRPr="003A35E1" w:rsidR="0000557E" w:rsidP="00EA43AF" w:rsidRDefault="0000557E" w14:paraId="72E91C20" w14:textId="77777777">
      <w:pPr>
        <w:rPr>
          <w:b/>
          <w:bCs/>
        </w:rPr>
      </w:pPr>
      <w:r w:rsidRPr="003A35E1">
        <w:rPr>
          <w:b/>
          <w:bCs/>
        </w:rPr>
        <w:t>zorginstelling is geschrapt omdat de instelling het optreden, na eerdere</w:t>
      </w:r>
    </w:p>
    <w:p w:rsidRPr="003A35E1" w:rsidR="0000557E" w:rsidP="00EA43AF" w:rsidRDefault="0000557E" w14:paraId="73E8FA99" w14:textId="77777777">
      <w:pPr>
        <w:rPr>
          <w:b/>
          <w:bCs/>
        </w:rPr>
      </w:pPr>
      <w:r w:rsidRPr="003A35E1">
        <w:rPr>
          <w:b/>
          <w:bCs/>
        </w:rPr>
        <w:t>protesten van intimiderende antisemitische demonstranten bij haar optredens, niet meer aandurfde? 1)</w:t>
      </w:r>
    </w:p>
    <w:p w:rsidRPr="003A35E1" w:rsidR="0000557E" w:rsidP="00EA43AF" w:rsidRDefault="0000557E" w14:paraId="4BE2ACE7" w14:textId="77777777">
      <w:pPr>
        <w:rPr>
          <w:b/>
          <w:bCs/>
        </w:rPr>
      </w:pPr>
    </w:p>
    <w:p w:rsidRPr="003A35E1" w:rsidR="0000557E" w:rsidP="00EA43AF" w:rsidRDefault="0000557E" w14:paraId="520FF45B" w14:textId="77777777">
      <w:pPr>
        <w:rPr>
          <w:b/>
          <w:bCs/>
        </w:rPr>
      </w:pPr>
      <w:r w:rsidRPr="003A35E1">
        <w:rPr>
          <w:b/>
          <w:bCs/>
        </w:rPr>
        <w:t>Antwoord op vraag 1</w:t>
      </w:r>
    </w:p>
    <w:p w:rsidRPr="003A35E1" w:rsidR="0000557E" w:rsidP="00EA43AF" w:rsidRDefault="0000557E" w14:paraId="491E2A1D" w14:textId="77777777">
      <w:r w:rsidRPr="003A35E1">
        <w:t xml:space="preserve">Ja, daar heb ik kennis van genomen. </w:t>
      </w:r>
    </w:p>
    <w:p w:rsidRPr="003A35E1" w:rsidR="0000557E" w:rsidP="00EA43AF" w:rsidRDefault="0000557E" w14:paraId="25427952" w14:textId="77777777">
      <w:pPr>
        <w:rPr>
          <w:b/>
          <w:bCs/>
        </w:rPr>
      </w:pPr>
    </w:p>
    <w:p w:rsidRPr="003A35E1" w:rsidR="0000557E" w:rsidP="00EA43AF" w:rsidRDefault="0000557E" w14:paraId="02351004" w14:textId="77777777">
      <w:pPr>
        <w:rPr>
          <w:b/>
          <w:bCs/>
        </w:rPr>
      </w:pPr>
      <w:r w:rsidRPr="003A35E1">
        <w:rPr>
          <w:b/>
          <w:bCs/>
        </w:rPr>
        <w:t>Vraag 2</w:t>
      </w:r>
    </w:p>
    <w:p w:rsidRPr="003A35E1" w:rsidR="0000557E" w:rsidP="00EA43AF" w:rsidRDefault="0000557E" w14:paraId="48B41908" w14:textId="77777777">
      <w:pPr>
        <w:rPr>
          <w:b/>
          <w:bCs/>
        </w:rPr>
      </w:pPr>
      <w:r w:rsidRPr="003A35E1">
        <w:rPr>
          <w:b/>
          <w:bCs/>
        </w:rPr>
        <w:t>Tijdens eerdere debatten over antisemitisme stelde het kabinet dat Joden in Nederland vrij en veilig zichtbaar moeten kunnen zijn; hoe rijmt u die</w:t>
      </w:r>
    </w:p>
    <w:p w:rsidRPr="003A35E1" w:rsidR="0000557E" w:rsidP="00EA43AF" w:rsidRDefault="0000557E" w14:paraId="40312EDC" w14:textId="77777777">
      <w:pPr>
        <w:rPr>
          <w:b/>
          <w:bCs/>
        </w:rPr>
      </w:pPr>
      <w:r w:rsidRPr="003A35E1">
        <w:rPr>
          <w:b/>
          <w:bCs/>
        </w:rPr>
        <w:t>uitspraak met het feit dat opnieuw een optreden van Lenny Kuhr wordt</w:t>
      </w:r>
    </w:p>
    <w:p w:rsidRPr="003A35E1" w:rsidR="0000557E" w:rsidP="00EA43AF" w:rsidRDefault="0000557E" w14:paraId="39DF8E6E" w14:textId="77777777">
      <w:pPr>
        <w:rPr>
          <w:b/>
          <w:bCs/>
        </w:rPr>
      </w:pPr>
      <w:r w:rsidRPr="003A35E1">
        <w:rPr>
          <w:b/>
          <w:bCs/>
        </w:rPr>
        <w:t>geschrapt vanwege angst voor antisemitische intimidatie en protesten?2)</w:t>
      </w:r>
    </w:p>
    <w:p w:rsidRPr="003A35E1" w:rsidR="0000557E" w:rsidP="00EA43AF" w:rsidRDefault="0000557E" w14:paraId="5067EA00" w14:textId="77777777">
      <w:pPr>
        <w:rPr>
          <w:b/>
          <w:bCs/>
        </w:rPr>
      </w:pPr>
    </w:p>
    <w:p w:rsidRPr="003A35E1" w:rsidR="0000557E" w:rsidP="00EA43AF" w:rsidRDefault="0000557E" w14:paraId="3D88EC40" w14:textId="77777777">
      <w:pPr>
        <w:rPr>
          <w:b/>
          <w:bCs/>
        </w:rPr>
      </w:pPr>
      <w:r w:rsidRPr="003A35E1">
        <w:rPr>
          <w:b/>
          <w:bCs/>
        </w:rPr>
        <w:t>Antwoord op vraag 2</w:t>
      </w:r>
    </w:p>
    <w:p w:rsidRPr="003A35E1" w:rsidR="0000557E" w:rsidP="00EA43AF" w:rsidRDefault="0000557E" w14:paraId="48DC1C74" w14:textId="77777777">
      <w:r w:rsidRPr="003A35E1">
        <w:t xml:space="preserve">Joden in Nederland moeten vrij en veilig zichtbaar kunnen zijn. Daar zet het kabinet ook op in met diverse maatregelen in de Strategie Bestrijding Antisemitisme. Alle inspanningen ten spijt betekent dit helaas niet dat voorvallen geheel voorkomen kunnen worden. De aanpak van antisemitisme is helaas een strijd die een lange adem vereist. Personen die zich schuldig maken aan antisemitisme en/of de veiligheid van Joden aantasten worden waar mogelijk vervolgd.  </w:t>
      </w:r>
    </w:p>
    <w:p w:rsidRPr="003A35E1" w:rsidR="0000557E" w:rsidP="00EA43AF" w:rsidRDefault="0000557E" w14:paraId="3F3C79BD" w14:textId="77777777">
      <w:pPr>
        <w:rPr>
          <w:b/>
          <w:bCs/>
        </w:rPr>
      </w:pPr>
    </w:p>
    <w:p w:rsidRPr="003A35E1" w:rsidR="0000557E" w:rsidP="00EA43AF" w:rsidRDefault="0000557E" w14:paraId="0E171B35" w14:textId="77777777">
      <w:pPr>
        <w:rPr>
          <w:b/>
          <w:bCs/>
        </w:rPr>
      </w:pPr>
      <w:r w:rsidRPr="003A35E1">
        <w:rPr>
          <w:b/>
          <w:bCs/>
        </w:rPr>
        <w:t>Vraag 3</w:t>
      </w:r>
    </w:p>
    <w:p w:rsidRPr="003A35E1" w:rsidR="0000557E" w:rsidP="00EA43AF" w:rsidRDefault="0000557E" w14:paraId="277B8809" w14:textId="77777777">
      <w:pPr>
        <w:rPr>
          <w:b/>
          <w:bCs/>
        </w:rPr>
      </w:pPr>
      <w:r w:rsidRPr="003A35E1">
        <w:rPr>
          <w:b/>
          <w:bCs/>
        </w:rPr>
        <w:t>Erkent u dat hiermee opnieuw het signaal wordt afgegeven dat antisemitische druk en intimidatie in Nederland effect hebben en dat zichtbaar Joods leven daardoor steeds verder uit het openbare leven verdwijnt?</w:t>
      </w:r>
    </w:p>
    <w:p w:rsidRPr="003A35E1" w:rsidR="0000557E" w:rsidP="00EA43AF" w:rsidRDefault="0000557E" w14:paraId="491E9B8F" w14:textId="77777777">
      <w:pPr>
        <w:rPr>
          <w:b/>
          <w:bCs/>
        </w:rPr>
      </w:pPr>
    </w:p>
    <w:p w:rsidRPr="003A35E1" w:rsidR="0000557E" w:rsidP="00EA43AF" w:rsidRDefault="0000557E" w14:paraId="36429212" w14:textId="77777777">
      <w:pPr>
        <w:rPr>
          <w:b/>
          <w:bCs/>
        </w:rPr>
      </w:pPr>
      <w:r w:rsidRPr="003A35E1">
        <w:rPr>
          <w:b/>
          <w:bCs/>
        </w:rPr>
        <w:t>Antwoord op vraag 3</w:t>
      </w:r>
    </w:p>
    <w:p w:rsidRPr="003A35E1" w:rsidR="0000557E" w:rsidP="00EA43AF" w:rsidRDefault="0000557E" w14:paraId="32EA7D34" w14:textId="77777777">
      <w:r w:rsidRPr="003A35E1">
        <w:lastRenderedPageBreak/>
        <w:t xml:space="preserve">Dat organisaties zich gedwongen zien om activiteiten af te gelasten uit vrees voor protest is moeilijk verteerbaar. Tegelijkertijd snap ik de zorgen van organisaties en instellingen wanneer het gaat over de veiligheid, zeker als het zoals in dit geval gaat om een instelling die de zorg heeft voor een relatief kwetsbare doelgroep.   </w:t>
      </w:r>
    </w:p>
    <w:p w:rsidRPr="003A35E1" w:rsidR="0000557E" w:rsidP="00EA43AF" w:rsidRDefault="0000557E" w14:paraId="68D2045D" w14:textId="77777777">
      <w:pPr>
        <w:rPr>
          <w:b/>
          <w:bCs/>
        </w:rPr>
      </w:pPr>
    </w:p>
    <w:p w:rsidRPr="003A35E1" w:rsidR="0000557E" w:rsidP="00EA43AF" w:rsidRDefault="0000557E" w14:paraId="5BFE40C5" w14:textId="77777777">
      <w:pPr>
        <w:rPr>
          <w:b/>
          <w:bCs/>
        </w:rPr>
      </w:pPr>
      <w:r w:rsidRPr="003A35E1">
        <w:rPr>
          <w:b/>
          <w:bCs/>
        </w:rPr>
        <w:t>Vraag 4</w:t>
      </w:r>
    </w:p>
    <w:p w:rsidRPr="003A35E1" w:rsidR="0000557E" w:rsidP="00EA43AF" w:rsidRDefault="0000557E" w14:paraId="4407AF5D" w14:textId="77777777">
      <w:pPr>
        <w:rPr>
          <w:b/>
          <w:bCs/>
        </w:rPr>
      </w:pPr>
      <w:r w:rsidRPr="003A35E1">
        <w:rPr>
          <w:b/>
          <w:bCs/>
        </w:rPr>
        <w:t>Deelt u de mening dat Nederland nooit mag buigen voor antisemitische</w:t>
      </w:r>
    </w:p>
    <w:p w:rsidRPr="003A35E1" w:rsidR="0000557E" w:rsidP="00EA43AF" w:rsidRDefault="0000557E" w14:paraId="75DF6EE7" w14:textId="77777777">
      <w:pPr>
        <w:rPr>
          <w:b/>
          <w:bCs/>
        </w:rPr>
      </w:pPr>
      <w:r w:rsidRPr="003A35E1">
        <w:rPr>
          <w:b/>
          <w:bCs/>
        </w:rPr>
        <w:t>dreiging, intimidatie of geweld, en dat demonstranten nooit mogen bepalen welke Joodse artiesten ergens nog welkom zijn? Zo ja, welke concrete maatregelen gaat het kabinet nemen om te voorkomen dat Joodse artiesten, Joodse instellingen en pro-Israëlische Nederlanders in de toekomst opnieuw moeten wijken voor antisemitische intimidatie, dreiging of protesten?</w:t>
      </w:r>
    </w:p>
    <w:p w:rsidRPr="003A35E1" w:rsidR="0000557E" w:rsidP="00EA43AF" w:rsidRDefault="0000557E" w14:paraId="17AE983E" w14:textId="77777777">
      <w:pPr>
        <w:rPr>
          <w:b/>
          <w:bCs/>
        </w:rPr>
      </w:pPr>
    </w:p>
    <w:p w:rsidRPr="003A35E1" w:rsidR="0000557E" w:rsidP="00EA43AF" w:rsidRDefault="0000557E" w14:paraId="201353F9" w14:textId="77777777">
      <w:pPr>
        <w:rPr>
          <w:b/>
          <w:bCs/>
        </w:rPr>
      </w:pPr>
    </w:p>
    <w:p w:rsidRPr="003A35E1" w:rsidR="0000557E" w:rsidP="00EA43AF" w:rsidRDefault="0000557E" w14:paraId="20893BF2" w14:textId="77777777">
      <w:pPr>
        <w:rPr>
          <w:b/>
          <w:bCs/>
        </w:rPr>
      </w:pPr>
    </w:p>
    <w:p w:rsidRPr="003A35E1" w:rsidR="0000557E" w:rsidP="00EA43AF" w:rsidRDefault="0000557E" w14:paraId="4BCD6724" w14:textId="77777777">
      <w:pPr>
        <w:rPr>
          <w:b/>
          <w:bCs/>
        </w:rPr>
      </w:pPr>
      <w:r w:rsidRPr="003A35E1">
        <w:rPr>
          <w:b/>
          <w:bCs/>
        </w:rPr>
        <w:t>Antwoord op vraag 4</w:t>
      </w:r>
    </w:p>
    <w:p w:rsidRPr="003A35E1" w:rsidR="0000557E" w:rsidP="00A37C2A" w:rsidRDefault="0000557E" w14:paraId="21FA9AB5" w14:textId="77777777">
      <w:r w:rsidRPr="003A35E1">
        <w:t xml:space="preserve">Ja, het hoort bij Nederland dat iedereen moet kunnen optreden, identiteit moet kunnen tonen en meningen moet kunnen verkondigen zolang dat past binnen de wetten en regels van onze rechtsstaat. Naar aanleiding van het advies van de Raad voor Cultuur beziet de minister van OCW op welke wijze verdere versterking van de bescherming van de culturele en creatieve sector kan worden vormgegeven. In dit kader wordt beoogd een pilot specifiek voor de culturele en creatieve sector in te stellen met als doel het doorgang laten vinden van optredens van Joodse artiesten of uitvoeringen met een Joodse thematiek.  </w:t>
      </w:r>
    </w:p>
    <w:p w:rsidRPr="003A35E1" w:rsidR="0000557E" w:rsidP="00EA43AF" w:rsidRDefault="0000557E" w14:paraId="260DE84C" w14:textId="77777777">
      <w:pPr>
        <w:rPr>
          <w:b/>
          <w:bCs/>
        </w:rPr>
      </w:pPr>
    </w:p>
    <w:p w:rsidRPr="003A35E1" w:rsidR="0000557E" w:rsidP="00EA43AF" w:rsidRDefault="0000557E" w14:paraId="7E957D94" w14:textId="77777777">
      <w:pPr>
        <w:rPr>
          <w:b/>
          <w:bCs/>
        </w:rPr>
      </w:pPr>
      <w:r w:rsidRPr="003A35E1">
        <w:rPr>
          <w:b/>
          <w:bCs/>
        </w:rPr>
        <w:t>Vraag 5</w:t>
      </w:r>
    </w:p>
    <w:p w:rsidRPr="003A35E1" w:rsidR="0000557E" w:rsidP="00EA43AF" w:rsidRDefault="0000557E" w14:paraId="47FF8C07" w14:textId="77777777">
      <w:pPr>
        <w:rPr>
          <w:b/>
          <w:bCs/>
        </w:rPr>
      </w:pPr>
      <w:r w:rsidRPr="003A35E1">
        <w:rPr>
          <w:b/>
          <w:bCs/>
        </w:rPr>
        <w:t>Bent u bereid in gesprek te gaan met de betreffende zorginstelling om ervoor te zorgen dat het optreden van Lenny Kuhr alsnog doorgang kan vinden en duidelijk te maken dat het toegeven aan antisemitische intimidatie en protesten een verkeerd en gevaarlijk signaal afgeeft? Zo nee, waarom niet?</w:t>
      </w:r>
    </w:p>
    <w:p w:rsidRPr="003A35E1" w:rsidR="0000557E" w:rsidP="00EA43AF" w:rsidRDefault="0000557E" w14:paraId="31ABCCB9" w14:textId="77777777">
      <w:pPr>
        <w:rPr>
          <w:b/>
          <w:bCs/>
        </w:rPr>
      </w:pPr>
    </w:p>
    <w:p w:rsidRPr="003A35E1" w:rsidR="0000557E" w:rsidP="00EA43AF" w:rsidRDefault="0000557E" w14:paraId="26D9A96E" w14:textId="77777777">
      <w:r w:rsidRPr="003A35E1">
        <w:rPr>
          <w:b/>
          <w:bCs/>
        </w:rPr>
        <w:t>Antwoord op vraag 5</w:t>
      </w:r>
    </w:p>
    <w:p w:rsidRPr="003A35E1" w:rsidR="0000557E" w:rsidP="00EA43AF" w:rsidRDefault="0000557E" w14:paraId="07459ABC" w14:textId="77777777">
      <w:r w:rsidRPr="003A35E1">
        <w:t xml:space="preserve">In den brede roep ik organisaties die zorgen hebben over de veiligheid of een onveiligheidsgevoel hebben over een bijeenkomst die mogelijk tot protest kan leiden om voordien contact op te nemen met het lokaal gezag. Behalve dat hier de verantwoordelijkheid ligt voor de veiligheid binnen de gemeente kan men hier ook een inschatting maken van de situatie en de te nemen maatregelen. </w:t>
      </w:r>
    </w:p>
    <w:p w:rsidRPr="003A35E1" w:rsidR="0000557E" w:rsidP="00EA43AF" w:rsidRDefault="0000557E" w14:paraId="144DD380" w14:textId="77777777"/>
    <w:p w:rsidRPr="003A35E1" w:rsidR="0000557E" w:rsidP="00EA43AF" w:rsidRDefault="0000557E" w14:paraId="08B787A1" w14:textId="77777777"/>
    <w:p w:rsidRPr="003A35E1" w:rsidR="0000557E" w:rsidP="00EA43AF" w:rsidRDefault="0000557E" w14:paraId="03DAF2D3" w14:textId="77777777"/>
    <w:p w:rsidRPr="003A35E1" w:rsidR="0000557E" w:rsidP="00EA43AF" w:rsidRDefault="0000557E" w14:paraId="01A23923" w14:textId="77777777">
      <w:r w:rsidRPr="003A35E1">
        <w:lastRenderedPageBreak/>
        <w:t>1</w:t>
      </w:r>
      <w:r>
        <w:t>.</w:t>
      </w:r>
      <w:r w:rsidRPr="003A35E1">
        <w:t xml:space="preserve"> BN DeStem, d.d. 11 mei 2026, «Zorginstelling durft optreden Lenny Kuhr niet aan: «Droevig en</w:t>
      </w:r>
    </w:p>
    <w:p w:rsidRPr="003A35E1" w:rsidR="0000557E" w:rsidP="00EA43AF" w:rsidRDefault="0000557E" w14:paraId="477694D5" w14:textId="77777777">
      <w:r w:rsidRPr="003A35E1">
        <w:t>tekenend»» (www.bndestem.nl/show/zorginstelling-durft-optreden-lenny-kuhr-niet-aandroevig-en-tekenend~a578ea8c/?slug_rd=1)</w:t>
      </w:r>
    </w:p>
    <w:p w:rsidR="0000557E" w:rsidP="00EA43AF" w:rsidRDefault="0000557E" w14:paraId="2B389429" w14:textId="77777777">
      <w:r w:rsidRPr="003A35E1">
        <w:t>2</w:t>
      </w:r>
      <w:r>
        <w:t>.</w:t>
      </w:r>
      <w:r w:rsidRPr="003A35E1">
        <w:t xml:space="preserve"> Handelingen II, vergaderjaar 2025–2026, nr. 65</w:t>
      </w:r>
    </w:p>
    <w:p w:rsidR="0000557E" w:rsidRDefault="0000557E" w14:paraId="3498B399" w14:textId="77777777"/>
    <w:p w:rsidR="006757D5" w:rsidRDefault="006757D5" w14:paraId="612ED217" w14:textId="77777777"/>
    <w:sectPr w:rsidR="006757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62F9" w14:textId="77777777" w:rsidR="008C3747" w:rsidRDefault="008C3747" w:rsidP="0000557E">
      <w:pPr>
        <w:spacing w:after="0" w:line="240" w:lineRule="auto"/>
      </w:pPr>
      <w:r>
        <w:separator/>
      </w:r>
    </w:p>
  </w:endnote>
  <w:endnote w:type="continuationSeparator" w:id="0">
    <w:p w14:paraId="7F593678" w14:textId="77777777" w:rsidR="008C3747" w:rsidRDefault="008C3747" w:rsidP="00005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EA0B" w14:textId="77777777" w:rsidR="0000557E" w:rsidRPr="0000557E" w:rsidRDefault="0000557E" w:rsidP="000055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B53D" w14:textId="77777777" w:rsidR="0000557E" w:rsidRPr="0000557E" w:rsidRDefault="0000557E" w:rsidP="000055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267B" w14:textId="77777777" w:rsidR="0000557E" w:rsidRPr="0000557E" w:rsidRDefault="0000557E" w:rsidP="000055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110F" w14:textId="77777777" w:rsidR="008C3747" w:rsidRDefault="008C3747" w:rsidP="0000557E">
      <w:pPr>
        <w:spacing w:after="0" w:line="240" w:lineRule="auto"/>
      </w:pPr>
      <w:r>
        <w:separator/>
      </w:r>
    </w:p>
  </w:footnote>
  <w:footnote w:type="continuationSeparator" w:id="0">
    <w:p w14:paraId="4567874B" w14:textId="77777777" w:rsidR="008C3747" w:rsidRDefault="008C3747" w:rsidP="00005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D16C" w14:textId="77777777" w:rsidR="0000557E" w:rsidRPr="0000557E" w:rsidRDefault="0000557E" w:rsidP="000055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80B3" w14:textId="77777777" w:rsidR="0000557E" w:rsidRPr="0000557E" w:rsidRDefault="0000557E" w:rsidP="000055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9C6F" w14:textId="77777777" w:rsidR="0000557E" w:rsidRPr="0000557E" w:rsidRDefault="0000557E" w:rsidP="000055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7E"/>
    <w:rsid w:val="0000557E"/>
    <w:rsid w:val="0060276E"/>
    <w:rsid w:val="006757D5"/>
    <w:rsid w:val="008C37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53C6"/>
  <w15:chartTrackingRefBased/>
  <w15:docId w15:val="{BD379BC3-26C3-44FC-B9A7-5E6F99F0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55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055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0557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0557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0557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055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55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55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55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5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055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055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055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055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055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55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55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557E"/>
    <w:rPr>
      <w:rFonts w:eastAsiaTheme="majorEastAsia" w:cstheme="majorBidi"/>
      <w:color w:val="272727" w:themeColor="text1" w:themeTint="D8"/>
    </w:rPr>
  </w:style>
  <w:style w:type="paragraph" w:styleId="Titel">
    <w:name w:val="Title"/>
    <w:basedOn w:val="Standaard"/>
    <w:next w:val="Standaard"/>
    <w:link w:val="TitelChar"/>
    <w:uiPriority w:val="10"/>
    <w:qFormat/>
    <w:rsid w:val="00005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55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55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55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55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557E"/>
    <w:rPr>
      <w:i/>
      <w:iCs/>
      <w:color w:val="404040" w:themeColor="text1" w:themeTint="BF"/>
    </w:rPr>
  </w:style>
  <w:style w:type="paragraph" w:styleId="Lijstalinea">
    <w:name w:val="List Paragraph"/>
    <w:basedOn w:val="Standaard"/>
    <w:uiPriority w:val="34"/>
    <w:qFormat/>
    <w:rsid w:val="0000557E"/>
    <w:pPr>
      <w:ind w:left="720"/>
      <w:contextualSpacing/>
    </w:pPr>
  </w:style>
  <w:style w:type="character" w:styleId="Intensievebenadrukking">
    <w:name w:val="Intense Emphasis"/>
    <w:basedOn w:val="Standaardalinea-lettertype"/>
    <w:uiPriority w:val="21"/>
    <w:qFormat/>
    <w:rsid w:val="0000557E"/>
    <w:rPr>
      <w:i/>
      <w:iCs/>
      <w:color w:val="2F5496" w:themeColor="accent1" w:themeShade="BF"/>
    </w:rPr>
  </w:style>
  <w:style w:type="paragraph" w:styleId="Duidelijkcitaat">
    <w:name w:val="Intense Quote"/>
    <w:basedOn w:val="Standaard"/>
    <w:next w:val="Standaard"/>
    <w:link w:val="DuidelijkcitaatChar"/>
    <w:uiPriority w:val="30"/>
    <w:qFormat/>
    <w:rsid w:val="00005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0557E"/>
    <w:rPr>
      <w:i/>
      <w:iCs/>
      <w:color w:val="2F5496" w:themeColor="accent1" w:themeShade="BF"/>
    </w:rPr>
  </w:style>
  <w:style w:type="character" w:styleId="Intensieveverwijzing">
    <w:name w:val="Intense Reference"/>
    <w:basedOn w:val="Standaardalinea-lettertype"/>
    <w:uiPriority w:val="32"/>
    <w:qFormat/>
    <w:rsid w:val="0000557E"/>
    <w:rPr>
      <w:b/>
      <w:bCs/>
      <w:smallCaps/>
      <w:color w:val="2F5496" w:themeColor="accent1" w:themeShade="BF"/>
      <w:spacing w:val="5"/>
    </w:rPr>
  </w:style>
  <w:style w:type="paragraph" w:styleId="Koptekst">
    <w:name w:val="header"/>
    <w:basedOn w:val="Standaard"/>
    <w:link w:val="KoptekstChar"/>
    <w:uiPriority w:val="99"/>
    <w:unhideWhenUsed/>
    <w:rsid w:val="000055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557E"/>
  </w:style>
  <w:style w:type="paragraph" w:styleId="Voettekst">
    <w:name w:val="footer"/>
    <w:basedOn w:val="Standaard"/>
    <w:link w:val="VoettekstChar"/>
    <w:uiPriority w:val="99"/>
    <w:unhideWhenUsed/>
    <w:rsid w:val="000055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5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598</ap:Words>
  <ap:Characters>3289</ap:Characters>
  <ap:DocSecurity>0</ap:DocSecurity>
  <ap:Lines>27</ap:Lines>
  <ap:Paragraphs>7</ap:Paragraphs>
  <ap:ScaleCrop>false</ap:ScaleCrop>
  <ap:LinksUpToDate>false</ap:LinksUpToDate>
  <ap:CharactersWithSpaces>3880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2026-09-08T08:28:00.0000000Z</dcterms:created>
  <dcterms:modified xsi:type="dcterms:W3CDTF">2026-09-08T08:29:00.0000000Z</dcterms:modified>
  <version/>
  <category/>
</coreProperties>
</file>