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6EBD" w:rsidR="00144A0D" w:rsidP="00066EBD" w:rsidRDefault="00EC6D4A" w14:paraId="47F537CE" w14:textId="0829C572">
      <w:pPr>
        <w:spacing w:after="0" w:line="240" w:lineRule="auto"/>
        <w:ind w:left="2126" w:hanging="2126"/>
        <w:rPr>
          <w:rFonts w:ascii="Times New Roman" w:hAnsi="Times New Roman"/>
          <w:b/>
          <w:sz w:val="32"/>
          <w:szCs w:val="32"/>
        </w:rPr>
      </w:pPr>
      <w:r>
        <w:rPr>
          <w:rFonts w:ascii="Times New Roman" w:hAnsi="Times New Roman"/>
          <w:b/>
          <w:sz w:val="32"/>
          <w:szCs w:val="32"/>
        </w:rPr>
        <w:t>29</w:t>
      </w:r>
      <w:r w:rsidR="00F179CF">
        <w:rPr>
          <w:rFonts w:ascii="Times New Roman" w:hAnsi="Times New Roman"/>
          <w:b/>
          <w:sz w:val="32"/>
          <w:szCs w:val="32"/>
        </w:rPr>
        <w:t xml:space="preserve"> </w:t>
      </w:r>
      <w:r>
        <w:rPr>
          <w:rFonts w:ascii="Times New Roman" w:hAnsi="Times New Roman"/>
          <w:b/>
          <w:sz w:val="32"/>
          <w:szCs w:val="32"/>
        </w:rPr>
        <w:t>214</w:t>
      </w:r>
      <w:r w:rsidR="00F179CF">
        <w:rPr>
          <w:rFonts w:ascii="Times New Roman" w:hAnsi="Times New Roman"/>
          <w:b/>
          <w:sz w:val="32"/>
          <w:szCs w:val="32"/>
        </w:rPr>
        <w:tab/>
      </w:r>
      <w:r>
        <w:rPr>
          <w:rFonts w:ascii="Times New Roman" w:hAnsi="Times New Roman"/>
          <w:b/>
          <w:bCs/>
          <w:sz w:val="32"/>
          <w:szCs w:val="32"/>
        </w:rPr>
        <w:t>Subsidiebeleid VWS</w:t>
      </w:r>
    </w:p>
    <w:p w:rsidRPr="00D52B49" w:rsidR="00957A0F" w:rsidP="00C16014" w:rsidRDefault="00957A0F" w14:paraId="64A0CCCB" w14:textId="77777777">
      <w:pPr>
        <w:spacing w:line="240" w:lineRule="auto"/>
        <w:ind w:left="1410" w:hanging="1410"/>
        <w:rPr>
          <w:rFonts w:ascii="Times New Roman" w:hAnsi="Times New Roman"/>
          <w:b/>
        </w:rPr>
      </w:pPr>
    </w:p>
    <w:p w:rsidRPr="00E0072D" w:rsidR="00957A0F" w:rsidP="00C16014" w:rsidRDefault="00774A6D" w14:paraId="07DD84F4" w14:textId="77777777">
      <w:pPr>
        <w:spacing w:line="240" w:lineRule="auto"/>
        <w:rPr>
          <w:rFonts w:ascii="Times New Roman" w:hAnsi="Times New Roman"/>
          <w:b/>
          <w:bCs/>
        </w:rPr>
      </w:pPr>
      <w:r w:rsidRPr="00E0072D">
        <w:rPr>
          <w:rFonts w:ascii="Times New Roman" w:hAnsi="Times New Roman"/>
          <w:b/>
          <w:bCs/>
        </w:rPr>
        <w:t>Nr.</w:t>
      </w:r>
    </w:p>
    <w:p w:rsidRPr="00E0072D" w:rsidR="00957A0F" w:rsidP="00C16014" w:rsidRDefault="009E0170" w14:paraId="58424C1F" w14:textId="77777777">
      <w:pPr>
        <w:spacing w:line="240" w:lineRule="auto"/>
        <w:rPr>
          <w:rFonts w:ascii="Times New Roman" w:hAnsi="Times New Roman"/>
          <w:b/>
          <w:bCs/>
        </w:rPr>
      </w:pPr>
      <w:r w:rsidRPr="00E0072D">
        <w:rPr>
          <w:rFonts w:ascii="Times New Roman" w:hAnsi="Times New Roman"/>
          <w:b/>
          <w:bCs/>
        </w:rPr>
        <w:t xml:space="preserve"> </w:t>
      </w:r>
    </w:p>
    <w:p w:rsidRPr="00E0072D" w:rsidR="00957A0F" w:rsidP="00C16014" w:rsidRDefault="00957A0F" w14:paraId="026F260B" w14:textId="77777777">
      <w:pPr>
        <w:spacing w:line="240" w:lineRule="auto"/>
        <w:rPr>
          <w:rFonts w:ascii="Times New Roman" w:hAnsi="Times New Roman"/>
          <w:bCs/>
        </w:rPr>
      </w:pPr>
      <w:r w:rsidRPr="00E0072D">
        <w:rPr>
          <w:rFonts w:ascii="Times New Roman" w:hAnsi="Times New Roman"/>
          <w:bCs/>
        </w:rPr>
        <w:t xml:space="preserve"> </w:t>
      </w:r>
    </w:p>
    <w:p w:rsidRPr="00E0072D" w:rsidR="00957A0F" w:rsidP="00C16014" w:rsidRDefault="00957A0F" w14:paraId="7D13333B" w14:textId="77777777">
      <w:pPr>
        <w:spacing w:line="240" w:lineRule="auto"/>
        <w:rPr>
          <w:rFonts w:ascii="Times New Roman" w:hAnsi="Times New Roman"/>
          <w:bCs/>
        </w:rPr>
      </w:pPr>
    </w:p>
    <w:p w:rsidRPr="00E0072D" w:rsidR="00957A0F" w:rsidP="00C16014" w:rsidRDefault="00957A0F" w14:paraId="64A16A53" w14:textId="77777777">
      <w:pPr>
        <w:spacing w:line="240" w:lineRule="auto"/>
        <w:rPr>
          <w:rFonts w:ascii="Times New Roman" w:hAnsi="Times New Roman"/>
          <w:b/>
          <w:bCs/>
        </w:rPr>
      </w:pPr>
      <w:r w:rsidRPr="00E0072D">
        <w:rPr>
          <w:rFonts w:ascii="Times New Roman" w:hAnsi="Times New Roman"/>
          <w:b/>
          <w:bCs/>
        </w:rPr>
        <w:t>VERSLAG VAN EEN SCHRIFTELIJK OVERLEG</w:t>
      </w:r>
    </w:p>
    <w:p w:rsidRPr="00E0072D" w:rsidR="00957A0F" w:rsidP="000E7D74" w:rsidRDefault="00957A0F" w14:paraId="1F78E7B8" w14:textId="77777777">
      <w:pPr>
        <w:spacing w:line="240" w:lineRule="auto"/>
        <w:rPr>
          <w:rFonts w:ascii="Times New Roman" w:hAnsi="Times New Roman"/>
        </w:rPr>
      </w:pPr>
    </w:p>
    <w:p w:rsidRPr="00B6243D" w:rsidR="00957A0F" w:rsidP="008F0F70" w:rsidRDefault="00957A0F" w14:paraId="7C5E3117" w14:textId="56966901">
      <w:pPr>
        <w:spacing w:line="240" w:lineRule="auto"/>
        <w:rPr>
          <w:rFonts w:ascii="Times New Roman" w:hAnsi="Times New Roman"/>
        </w:rPr>
      </w:pPr>
      <w:r w:rsidRPr="00B6243D">
        <w:rPr>
          <w:rFonts w:ascii="Times New Roman" w:hAnsi="Times New Roman"/>
        </w:rPr>
        <w:t>Vastgesteld …………. 202</w:t>
      </w:r>
      <w:r w:rsidR="00D27796">
        <w:rPr>
          <w:rFonts w:ascii="Times New Roman" w:hAnsi="Times New Roman"/>
        </w:rPr>
        <w:t>6</w:t>
      </w:r>
    </w:p>
    <w:p w:rsidRPr="003F7BA7" w:rsidR="00FD7186" w:rsidP="00AC5FE0" w:rsidRDefault="00957A0F" w14:paraId="6A0AB602" w14:textId="4F329F78">
      <w:pPr>
        <w:rPr>
          <w:rFonts w:ascii="Segoe UI" w:hAnsi="Segoe UI" w:eastAsia="Times New Roman" w:cs="Segoe UI"/>
          <w:color w:val="000080"/>
          <w:sz w:val="18"/>
          <w:szCs w:val="18"/>
          <w:lang w:eastAsia="nl-NL"/>
        </w:rPr>
      </w:pPr>
      <w:r w:rsidRPr="00B6243D">
        <w:rPr>
          <w:rFonts w:ascii="Times New Roman" w:hAnsi="Times New Roman"/>
        </w:rPr>
        <w:t xml:space="preserve">In de vaste </w:t>
      </w:r>
      <w:r w:rsidRPr="008C4208">
        <w:rPr>
          <w:rFonts w:ascii="Times New Roman" w:hAnsi="Times New Roman"/>
        </w:rPr>
        <w:t xml:space="preserve">commissie voor Volksgezondheid, Welzijn en Sport bestond bij enkele fracties behoefte </w:t>
      </w:r>
      <w:r w:rsidRPr="00B47514">
        <w:rPr>
          <w:rFonts w:ascii="Times New Roman" w:hAnsi="Times New Roman"/>
        </w:rPr>
        <w:t>een aantal vragen</w:t>
      </w:r>
      <w:r w:rsidRPr="00B47514" w:rsidR="003F616A">
        <w:rPr>
          <w:rFonts w:ascii="Times New Roman" w:hAnsi="Times New Roman"/>
        </w:rPr>
        <w:t xml:space="preserve"> en opmerkingen voor te leggen </w:t>
      </w:r>
      <w:r w:rsidRPr="00B47514" w:rsidR="000F7A44">
        <w:rPr>
          <w:rFonts w:ascii="Times New Roman" w:hAnsi="Times New Roman"/>
        </w:rPr>
        <w:t>aan</w:t>
      </w:r>
      <w:r w:rsidRPr="00B47514" w:rsidR="00B755CA">
        <w:rPr>
          <w:rFonts w:ascii="Times New Roman" w:hAnsi="Times New Roman"/>
        </w:rPr>
        <w:t xml:space="preserve"> </w:t>
      </w:r>
      <w:r w:rsidRPr="00B47514" w:rsidR="0096068B">
        <w:rPr>
          <w:rFonts w:ascii="Times New Roman" w:hAnsi="Times New Roman"/>
        </w:rPr>
        <w:t>de</w:t>
      </w:r>
      <w:r w:rsidRPr="00B47514" w:rsidR="00C52623">
        <w:rPr>
          <w:rFonts w:ascii="Times New Roman" w:hAnsi="Times New Roman"/>
        </w:rPr>
        <w:t xml:space="preserve"> </w:t>
      </w:r>
      <w:r w:rsidRPr="00B47514" w:rsidR="007E5B3C">
        <w:rPr>
          <w:rFonts w:ascii="Times New Roman" w:hAnsi="Times New Roman"/>
        </w:rPr>
        <w:t>minister</w:t>
      </w:r>
      <w:r w:rsidRPr="00B47514" w:rsidR="002A66F8">
        <w:rPr>
          <w:rFonts w:ascii="Times New Roman" w:hAnsi="Times New Roman"/>
        </w:rPr>
        <w:t xml:space="preserve"> </w:t>
      </w:r>
      <w:r w:rsidRPr="00B47514" w:rsidR="000077BB">
        <w:rPr>
          <w:rFonts w:ascii="Times New Roman" w:hAnsi="Times New Roman"/>
        </w:rPr>
        <w:t xml:space="preserve">van </w:t>
      </w:r>
      <w:r w:rsidR="008D1B43">
        <w:rPr>
          <w:rFonts w:ascii="Times New Roman" w:hAnsi="Times New Roman"/>
        </w:rPr>
        <w:t>Langdurige Zorg, Jeugd en Sport</w:t>
      </w:r>
      <w:r w:rsidRPr="00B47514" w:rsidR="007F6B10">
        <w:rPr>
          <w:rFonts w:ascii="Times New Roman" w:hAnsi="Times New Roman"/>
        </w:rPr>
        <w:t xml:space="preserve"> </w:t>
      </w:r>
      <w:r w:rsidRPr="00B85361" w:rsidR="007F6B10">
        <w:rPr>
          <w:rFonts w:ascii="Times New Roman" w:hAnsi="Times New Roman"/>
        </w:rPr>
        <w:t>over</w:t>
      </w:r>
      <w:r w:rsidRPr="00B85361" w:rsidR="007A4870">
        <w:rPr>
          <w:rFonts w:ascii="Times New Roman" w:hAnsi="Times New Roman"/>
        </w:rPr>
        <w:t xml:space="preserve"> </w:t>
      </w:r>
      <w:r w:rsidRPr="00B85361" w:rsidR="008D1B43">
        <w:rPr>
          <w:rFonts w:ascii="Times New Roman" w:hAnsi="Times New Roman" w:eastAsia="Times New Roman"/>
          <w:lang w:eastAsia="nl-NL"/>
        </w:rPr>
        <w:t>de Wijziging en verlenging van de subsidieregeling opvang kinderen van ouders met een trekkend/varend bestaan 2027-2032</w:t>
      </w:r>
      <w:r w:rsidRPr="00B85361" w:rsidR="008C5207">
        <w:rPr>
          <w:rStyle w:val="Voetnootmarkering"/>
          <w:rFonts w:ascii="Times New Roman" w:hAnsi="Times New Roman"/>
        </w:rPr>
        <w:footnoteReference w:id="2"/>
      </w:r>
      <w:r w:rsidRPr="00B85361" w:rsidR="009F3E0B">
        <w:rPr>
          <w:rFonts w:ascii="Times New Roman" w:hAnsi="Times New Roman"/>
        </w:rPr>
        <w:t>.</w:t>
      </w:r>
    </w:p>
    <w:p w:rsidRPr="00E0072D" w:rsidR="0053094A" w:rsidP="000E7D74" w:rsidRDefault="0053094A" w14:paraId="672EEBB7" w14:textId="3D4040A6">
      <w:pPr>
        <w:spacing w:line="240" w:lineRule="auto"/>
        <w:rPr>
          <w:rFonts w:ascii="Times New Roman" w:hAnsi="Times New Roman" w:eastAsia="Times New Roman"/>
          <w:color w:val="000080"/>
          <w:lang w:eastAsia="nl-NL"/>
        </w:rPr>
      </w:pPr>
    </w:p>
    <w:p w:rsidR="00957A0F" w:rsidP="000E7D74" w:rsidRDefault="00070E3B" w14:paraId="218D92A9" w14:textId="2C0D4146">
      <w:pPr>
        <w:spacing w:line="240" w:lineRule="auto"/>
        <w:rPr>
          <w:rFonts w:ascii="Times New Roman" w:hAnsi="Times New Roman"/>
          <w:color w:val="000080"/>
        </w:rPr>
      </w:pPr>
      <w:r w:rsidRPr="00E0072D">
        <w:rPr>
          <w:rFonts w:ascii="Times New Roman" w:hAnsi="Times New Roman"/>
          <w:color w:val="000080"/>
        </w:rPr>
        <w:t xml:space="preserve"> </w:t>
      </w:r>
    </w:p>
    <w:p w:rsidRPr="00E0072D" w:rsidR="0057796E" w:rsidP="000E7D74" w:rsidRDefault="0057796E" w14:paraId="23680354" w14:textId="77777777">
      <w:pPr>
        <w:spacing w:line="240" w:lineRule="auto"/>
        <w:rPr>
          <w:rFonts w:ascii="Times New Roman" w:hAnsi="Times New Roman"/>
        </w:rPr>
      </w:pPr>
    </w:p>
    <w:p w:rsidRPr="00BA7AD3" w:rsidR="00957A0F" w:rsidP="000E7D74" w:rsidRDefault="00957A0F" w14:paraId="4F403177" w14:textId="77777777">
      <w:pPr>
        <w:spacing w:line="240" w:lineRule="auto"/>
        <w:rPr>
          <w:rFonts w:ascii="Times New Roman" w:hAnsi="Times New Roman"/>
        </w:rPr>
      </w:pPr>
    </w:p>
    <w:p w:rsidRPr="00BA7AD3" w:rsidR="00957A0F" w:rsidP="000E7D74" w:rsidRDefault="00F179CF" w14:paraId="6CB6746D" w14:textId="258AB6B2">
      <w:pPr>
        <w:spacing w:after="0" w:line="240" w:lineRule="auto"/>
        <w:rPr>
          <w:rFonts w:ascii="Times New Roman" w:hAnsi="Times New Roman"/>
        </w:rPr>
      </w:pPr>
      <w:r>
        <w:rPr>
          <w:rFonts w:ascii="Times New Roman" w:hAnsi="Times New Roman"/>
        </w:rPr>
        <w:t>V</w:t>
      </w:r>
      <w:r w:rsidR="002A66F8">
        <w:rPr>
          <w:rFonts w:ascii="Times New Roman" w:hAnsi="Times New Roman"/>
        </w:rPr>
        <w:t>oorzitter</w:t>
      </w:r>
      <w:r w:rsidRPr="00BA7AD3" w:rsidR="00957A0F">
        <w:rPr>
          <w:rFonts w:ascii="Times New Roman" w:hAnsi="Times New Roman"/>
        </w:rPr>
        <w:t xml:space="preserve"> van de commissie,</w:t>
      </w:r>
    </w:p>
    <w:p w:rsidRPr="00BA7AD3" w:rsidR="00957A0F" w:rsidP="000E7D74" w:rsidRDefault="005F650B" w14:paraId="2E9D5D67" w14:textId="76085941">
      <w:pPr>
        <w:spacing w:after="0" w:line="240" w:lineRule="auto"/>
        <w:rPr>
          <w:rFonts w:ascii="Times New Roman" w:hAnsi="Times New Roman"/>
        </w:rPr>
      </w:pPr>
      <w:r>
        <w:rPr>
          <w:rFonts w:ascii="Times New Roman" w:hAnsi="Times New Roman"/>
        </w:rPr>
        <w:t>Mohandis</w:t>
      </w:r>
    </w:p>
    <w:p w:rsidRPr="00BA7AD3" w:rsidR="00CD0A50" w:rsidP="000E7D74" w:rsidRDefault="00CD0A50" w14:paraId="20CCD0DE" w14:textId="77777777">
      <w:pPr>
        <w:spacing w:after="0" w:line="240" w:lineRule="auto"/>
        <w:rPr>
          <w:rFonts w:ascii="Times New Roman" w:hAnsi="Times New Roman"/>
        </w:rPr>
      </w:pPr>
    </w:p>
    <w:p w:rsidRPr="00BA7AD3" w:rsidR="00957A0F" w:rsidP="000E7D74" w:rsidRDefault="00CD2641" w14:paraId="5119C345" w14:textId="3CEE6606">
      <w:pPr>
        <w:spacing w:after="0" w:line="240" w:lineRule="auto"/>
        <w:rPr>
          <w:rFonts w:ascii="Times New Roman" w:hAnsi="Times New Roman"/>
        </w:rPr>
      </w:pPr>
      <w:r w:rsidRPr="00BA7AD3">
        <w:rPr>
          <w:rFonts w:ascii="Times New Roman" w:hAnsi="Times New Roman"/>
        </w:rPr>
        <w:t>Adjunct-g</w:t>
      </w:r>
      <w:r w:rsidRPr="00BA7AD3" w:rsidR="00957A0F">
        <w:rPr>
          <w:rFonts w:ascii="Times New Roman" w:hAnsi="Times New Roman"/>
        </w:rPr>
        <w:t>riffier van de commissie,</w:t>
      </w:r>
    </w:p>
    <w:p w:rsidRPr="00BA7AD3" w:rsidR="00957A0F" w:rsidP="000E7D74" w:rsidRDefault="001549C8" w14:paraId="646507C1" w14:textId="29B45525">
      <w:pPr>
        <w:spacing w:after="0" w:line="240" w:lineRule="auto"/>
        <w:rPr>
          <w:rFonts w:ascii="Times New Roman" w:hAnsi="Times New Roman"/>
        </w:rPr>
      </w:pPr>
      <w:r>
        <w:rPr>
          <w:rFonts w:ascii="Times New Roman" w:hAnsi="Times New Roman"/>
        </w:rPr>
        <w:t>Heller</w:t>
      </w:r>
    </w:p>
    <w:p w:rsidRPr="00BA7AD3" w:rsidR="00957A0F" w:rsidP="000E7D74" w:rsidRDefault="00957A0F" w14:paraId="12E76137" w14:textId="77777777">
      <w:pPr>
        <w:spacing w:line="240" w:lineRule="auto"/>
        <w:rPr>
          <w:rFonts w:ascii="Times New Roman" w:hAnsi="Times New Roman"/>
        </w:rPr>
      </w:pPr>
    </w:p>
    <w:p w:rsidRPr="00BA7AD3" w:rsidR="00957A0F" w:rsidP="000E7D74" w:rsidRDefault="00957A0F" w14:paraId="5189363F" w14:textId="77777777">
      <w:pPr>
        <w:spacing w:line="240" w:lineRule="auto"/>
        <w:rPr>
          <w:rFonts w:ascii="Times New Roman" w:hAnsi="Times New Roman"/>
          <w:b/>
        </w:rPr>
      </w:pPr>
      <w:r w:rsidRPr="00BA7AD3">
        <w:rPr>
          <w:rFonts w:ascii="Times New Roman" w:hAnsi="Times New Roman"/>
          <w:b/>
        </w:rPr>
        <w:br w:type="page"/>
      </w:r>
    </w:p>
    <w:p w:rsidRPr="008F0F70" w:rsidR="00D417D5" w:rsidP="008F0F70" w:rsidRDefault="00D417D5" w14:paraId="76A190F4" w14:textId="77777777">
      <w:pPr>
        <w:spacing w:line="240" w:lineRule="auto"/>
        <w:rPr>
          <w:rFonts w:ascii="Times New Roman" w:hAnsi="Times New Roman"/>
          <w:b/>
        </w:rPr>
      </w:pPr>
      <w:r w:rsidRPr="00A8772C">
        <w:rPr>
          <w:rFonts w:ascii="Times New Roman" w:hAnsi="Times New Roman"/>
          <w:b/>
        </w:rPr>
        <w:lastRenderedPageBreak/>
        <w:t>I</w:t>
      </w:r>
      <w:r w:rsidRPr="008F0F70">
        <w:rPr>
          <w:rFonts w:ascii="Times New Roman" w:hAnsi="Times New Roman"/>
          <w:b/>
        </w:rPr>
        <w:t>nhoudsopgave</w:t>
      </w:r>
      <w:r w:rsidRPr="008F0F70">
        <w:rPr>
          <w:rFonts w:ascii="Times New Roman" w:hAnsi="Times New Roman"/>
          <w:b/>
        </w:rPr>
        <w:tab/>
      </w:r>
    </w:p>
    <w:p w:rsidRPr="008F0F70" w:rsidR="00957A0F" w:rsidP="008F0F70" w:rsidRDefault="00D417D5" w14:paraId="60BC6C5D" w14:textId="4ECBAC65">
      <w:pPr>
        <w:spacing w:line="240" w:lineRule="auto"/>
        <w:rPr>
          <w:rFonts w:ascii="Times New Roman" w:hAnsi="Times New Roman"/>
          <w:b/>
        </w:rPr>
      </w:pP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t xml:space="preserve">   </w:t>
      </w:r>
    </w:p>
    <w:p w:rsidRPr="008F0F70" w:rsidR="0042700D" w:rsidP="008F0F70" w:rsidRDefault="00957A0F" w14:paraId="40A9302F" w14:textId="58A5CABD">
      <w:pPr>
        <w:numPr>
          <w:ilvl w:val="0"/>
          <w:numId w:val="1"/>
        </w:numPr>
        <w:spacing w:after="0" w:line="240" w:lineRule="auto"/>
        <w:rPr>
          <w:rFonts w:ascii="Times New Roman" w:hAnsi="Times New Roman"/>
          <w:b/>
        </w:rPr>
      </w:pPr>
      <w:r w:rsidRPr="008F0F70">
        <w:rPr>
          <w:rFonts w:ascii="Times New Roman" w:hAnsi="Times New Roman"/>
          <w:b/>
        </w:rPr>
        <w:t>Vragen en opmerkingen vanuit de fracties</w:t>
      </w:r>
    </w:p>
    <w:p w:rsidRPr="008F0F70" w:rsidR="00194EAA" w:rsidP="008F0F70" w:rsidRDefault="00194EAA" w14:paraId="6ED72A49" w14:textId="4CE19E1B">
      <w:pPr>
        <w:pStyle w:val="Lijstalinea"/>
        <w:ind w:left="1077" w:firstLine="335"/>
        <w:rPr>
          <w:b/>
          <w:sz w:val="22"/>
          <w:szCs w:val="22"/>
        </w:rPr>
      </w:pPr>
      <w:r w:rsidRPr="008F0F70">
        <w:rPr>
          <w:b/>
          <w:sz w:val="22"/>
          <w:szCs w:val="22"/>
        </w:rPr>
        <w:t xml:space="preserve">Vragen en opmerkingen van de leden van de </w:t>
      </w:r>
      <w:r w:rsidRPr="008F0F70" w:rsidR="00C118CA">
        <w:rPr>
          <w:b/>
          <w:sz w:val="22"/>
          <w:szCs w:val="22"/>
        </w:rPr>
        <w:t>D66</w:t>
      </w:r>
      <w:r w:rsidRPr="008F0F70">
        <w:rPr>
          <w:b/>
          <w:sz w:val="22"/>
          <w:szCs w:val="22"/>
        </w:rPr>
        <w:t>-fracti</w:t>
      </w:r>
      <w:r w:rsidRPr="008F0F70" w:rsidR="00EF36C0">
        <w:rPr>
          <w:b/>
          <w:sz w:val="22"/>
          <w:szCs w:val="22"/>
        </w:rPr>
        <w:t>e</w:t>
      </w:r>
    </w:p>
    <w:p w:rsidRPr="008F0F70" w:rsidR="00AB798A" w:rsidP="008F0F70" w:rsidRDefault="00AB798A" w14:paraId="6E1522F9" w14:textId="060954D3">
      <w:pPr>
        <w:pStyle w:val="Lijstalinea"/>
        <w:ind w:left="1077" w:firstLine="335"/>
        <w:rPr>
          <w:b/>
          <w:sz w:val="22"/>
          <w:szCs w:val="22"/>
        </w:rPr>
      </w:pPr>
      <w:r w:rsidRPr="008F0F70">
        <w:rPr>
          <w:b/>
          <w:sz w:val="22"/>
          <w:szCs w:val="22"/>
        </w:rPr>
        <w:t>Vragen en opmerkingen van de leden van de VVD-fractie</w:t>
      </w:r>
    </w:p>
    <w:p w:rsidR="00C03D41" w:rsidP="008F0F70" w:rsidRDefault="00C03D41" w14:paraId="69AB3FCA" w14:textId="65FB84A1">
      <w:pPr>
        <w:pStyle w:val="Lijstalinea"/>
        <w:ind w:left="1077" w:firstLine="335"/>
        <w:rPr>
          <w:b/>
          <w:sz w:val="22"/>
          <w:szCs w:val="22"/>
        </w:rPr>
      </w:pPr>
      <w:r w:rsidRPr="008F0F70">
        <w:rPr>
          <w:b/>
          <w:sz w:val="22"/>
          <w:szCs w:val="22"/>
        </w:rPr>
        <w:t xml:space="preserve">Vragen en opmerkingen van de leden van de </w:t>
      </w:r>
      <w:r w:rsidRPr="008F0F70" w:rsidR="00412335">
        <w:rPr>
          <w:b/>
          <w:sz w:val="22"/>
          <w:szCs w:val="22"/>
        </w:rPr>
        <w:t>PRO</w:t>
      </w:r>
      <w:r w:rsidRPr="008F0F70">
        <w:rPr>
          <w:b/>
          <w:sz w:val="22"/>
          <w:szCs w:val="22"/>
        </w:rPr>
        <w:t>-fractie</w:t>
      </w:r>
    </w:p>
    <w:p w:rsidRPr="004D2E75" w:rsidR="004D2E75" w:rsidP="004D2E75" w:rsidRDefault="004D2E75" w14:paraId="58562E81" w14:textId="761F06A3">
      <w:pPr>
        <w:pStyle w:val="Lijstalinea"/>
        <w:ind w:left="1077" w:firstLine="335"/>
        <w:rPr>
          <w:b/>
          <w:sz w:val="22"/>
          <w:szCs w:val="22"/>
        </w:rPr>
      </w:pPr>
      <w:r w:rsidRPr="008F0F70">
        <w:rPr>
          <w:b/>
          <w:sz w:val="22"/>
          <w:szCs w:val="22"/>
        </w:rPr>
        <w:t xml:space="preserve">Vragen en opmerkingen van de leden van de </w:t>
      </w:r>
      <w:r>
        <w:rPr>
          <w:b/>
          <w:sz w:val="22"/>
          <w:szCs w:val="22"/>
        </w:rPr>
        <w:t>PVV</w:t>
      </w:r>
      <w:r w:rsidRPr="008F0F70">
        <w:rPr>
          <w:b/>
          <w:sz w:val="22"/>
          <w:szCs w:val="22"/>
        </w:rPr>
        <w:t>-fractie</w:t>
      </w:r>
    </w:p>
    <w:p w:rsidRPr="008F0F70" w:rsidR="00052EBE" w:rsidP="008F0F70" w:rsidRDefault="00052EBE" w14:paraId="3D725712" w14:textId="22005BBD">
      <w:pPr>
        <w:pStyle w:val="Lijstalinea"/>
        <w:ind w:left="1077" w:firstLine="335"/>
        <w:rPr>
          <w:b/>
          <w:sz w:val="22"/>
          <w:szCs w:val="22"/>
        </w:rPr>
      </w:pPr>
      <w:r w:rsidRPr="008F0F70">
        <w:rPr>
          <w:b/>
          <w:sz w:val="22"/>
          <w:szCs w:val="22"/>
        </w:rPr>
        <w:t>Vragen en opmerkingen van de leden van de CDA-fractie</w:t>
      </w:r>
    </w:p>
    <w:p w:rsidRPr="008F0F70" w:rsidR="00595356" w:rsidP="008F0F70" w:rsidRDefault="00595356" w14:paraId="645352BB" w14:textId="656D0037">
      <w:pPr>
        <w:pStyle w:val="Lijstalinea"/>
        <w:ind w:left="1077" w:firstLine="335"/>
        <w:rPr>
          <w:b/>
          <w:sz w:val="22"/>
          <w:szCs w:val="22"/>
        </w:rPr>
      </w:pPr>
      <w:r w:rsidRPr="008F0F70">
        <w:rPr>
          <w:b/>
          <w:sz w:val="22"/>
          <w:szCs w:val="22"/>
        </w:rPr>
        <w:t>Vragen en opmerkingen van de leden van de BBB-fractie</w:t>
      </w:r>
    </w:p>
    <w:p w:rsidRPr="008F0F70" w:rsidR="00EC3BFE" w:rsidP="008F0F70" w:rsidRDefault="00EC3BFE" w14:paraId="30E6FA15" w14:textId="77777777">
      <w:pPr>
        <w:pStyle w:val="Lijstalinea"/>
        <w:ind w:left="1077" w:firstLine="335"/>
        <w:rPr>
          <w:b/>
          <w:sz w:val="22"/>
          <w:szCs w:val="22"/>
        </w:rPr>
      </w:pPr>
    </w:p>
    <w:p w:rsidRPr="008F0F70" w:rsidR="007F7FF5" w:rsidP="008F0F70" w:rsidRDefault="007F7FF5" w14:paraId="4E7DC6DB" w14:textId="77777777">
      <w:pPr>
        <w:pStyle w:val="Lijstalinea"/>
        <w:ind w:left="1077" w:firstLine="335"/>
        <w:rPr>
          <w:b/>
          <w:sz w:val="22"/>
          <w:szCs w:val="22"/>
        </w:rPr>
      </w:pPr>
    </w:p>
    <w:p w:rsidRPr="008F0F70" w:rsidR="00CB1B09" w:rsidP="008F0F70" w:rsidRDefault="00CB1B09" w14:paraId="32349D35" w14:textId="77777777">
      <w:pPr>
        <w:pStyle w:val="Lijstalinea"/>
        <w:ind w:left="1077" w:firstLine="335"/>
        <w:rPr>
          <w:b/>
          <w:sz w:val="22"/>
          <w:szCs w:val="22"/>
        </w:rPr>
      </w:pPr>
    </w:p>
    <w:p w:rsidRPr="008F0F70" w:rsidR="00D030D6" w:rsidP="008F0F70" w:rsidRDefault="00D030D6" w14:paraId="156254FB" w14:textId="77777777">
      <w:pPr>
        <w:pStyle w:val="Lijstalinea"/>
        <w:ind w:left="1077" w:firstLine="335"/>
        <w:rPr>
          <w:b/>
          <w:sz w:val="22"/>
          <w:szCs w:val="22"/>
        </w:rPr>
      </w:pPr>
    </w:p>
    <w:p w:rsidRPr="008F0F70" w:rsidR="00E605FA" w:rsidP="008F0F70" w:rsidRDefault="00E605FA" w14:paraId="7E80029F" w14:textId="77777777">
      <w:pPr>
        <w:spacing w:line="240" w:lineRule="auto"/>
        <w:rPr>
          <w:rFonts w:ascii="Times New Roman" w:hAnsi="Times New Roman"/>
          <w:b/>
        </w:rPr>
      </w:pPr>
    </w:p>
    <w:p w:rsidRPr="008F0F70" w:rsidR="00957A0F" w:rsidP="008F0F70" w:rsidRDefault="00CD2641" w14:paraId="157BCD99" w14:textId="674B3DB5">
      <w:pPr>
        <w:pStyle w:val="Lijstalinea"/>
        <w:numPr>
          <w:ilvl w:val="0"/>
          <w:numId w:val="1"/>
        </w:numPr>
        <w:spacing w:after="160"/>
        <w:rPr>
          <w:b/>
          <w:sz w:val="22"/>
          <w:szCs w:val="22"/>
        </w:rPr>
      </w:pPr>
      <w:r w:rsidRPr="008F0F70">
        <w:rPr>
          <w:b/>
          <w:sz w:val="22"/>
          <w:szCs w:val="22"/>
        </w:rPr>
        <w:t>Reactie v</w:t>
      </w:r>
      <w:r w:rsidRPr="008F0F70" w:rsidR="000F7A44">
        <w:rPr>
          <w:b/>
          <w:sz w:val="22"/>
          <w:szCs w:val="22"/>
        </w:rPr>
        <w:t xml:space="preserve">an </w:t>
      </w:r>
      <w:r w:rsidRPr="008F0F70" w:rsidR="000E63E3">
        <w:rPr>
          <w:b/>
          <w:sz w:val="22"/>
          <w:szCs w:val="22"/>
        </w:rPr>
        <w:t xml:space="preserve">de </w:t>
      </w:r>
      <w:r w:rsidRPr="008F0F70" w:rsidR="00A922F2">
        <w:rPr>
          <w:b/>
          <w:sz w:val="22"/>
          <w:szCs w:val="22"/>
        </w:rPr>
        <w:t>minister</w:t>
      </w:r>
    </w:p>
    <w:p w:rsidRPr="008F0F70" w:rsidR="00FA6681" w:rsidP="008F0F70" w:rsidRDefault="00FA6681" w14:paraId="3325EF6A" w14:textId="77777777">
      <w:pPr>
        <w:spacing w:line="240" w:lineRule="auto"/>
        <w:rPr>
          <w:rFonts w:ascii="Times New Roman" w:hAnsi="Times New Roman"/>
        </w:rPr>
      </w:pPr>
    </w:p>
    <w:p w:rsidRPr="008F0F70" w:rsidR="00AA53FC" w:rsidP="008F0F70" w:rsidRDefault="00AA53FC" w14:paraId="63640F21" w14:textId="77777777">
      <w:pPr>
        <w:spacing w:line="240" w:lineRule="auto"/>
        <w:rPr>
          <w:rFonts w:ascii="Times New Roman" w:hAnsi="Times New Roman"/>
        </w:rPr>
      </w:pPr>
    </w:p>
    <w:p w:rsidRPr="007E47A8" w:rsidR="003D1C5F" w:rsidP="007E47A8" w:rsidRDefault="003D1C5F" w14:paraId="7C71402F" w14:textId="77777777">
      <w:pPr>
        <w:spacing w:line="240" w:lineRule="auto"/>
        <w:rPr>
          <w:rFonts w:ascii="Times New Roman" w:hAnsi="Times New Roman"/>
        </w:rPr>
      </w:pPr>
    </w:p>
    <w:p w:rsidRPr="00C12A57" w:rsidR="00AA53FC" w:rsidP="00C12A57" w:rsidRDefault="00AA53FC" w14:paraId="2FBE2D4D" w14:textId="77777777">
      <w:pPr>
        <w:spacing w:line="240" w:lineRule="auto"/>
        <w:rPr>
          <w:rFonts w:ascii="Times New Roman" w:hAnsi="Times New Roman"/>
        </w:rPr>
      </w:pPr>
    </w:p>
    <w:p w:rsidRPr="00C12A57" w:rsidR="00742D8F" w:rsidP="00C12A57" w:rsidRDefault="00957A0F" w14:paraId="731A88CD" w14:textId="33116249">
      <w:pPr>
        <w:numPr>
          <w:ilvl w:val="0"/>
          <w:numId w:val="3"/>
        </w:numPr>
        <w:spacing w:line="240" w:lineRule="auto"/>
        <w:rPr>
          <w:rStyle w:val="normaltextrun"/>
          <w:rFonts w:ascii="Times New Roman" w:hAnsi="Times New Roman"/>
          <w:b/>
        </w:rPr>
      </w:pPr>
      <w:r w:rsidRPr="00C12A57">
        <w:rPr>
          <w:rFonts w:ascii="Times New Roman" w:hAnsi="Times New Roman"/>
          <w:b/>
        </w:rPr>
        <w:t>Vragen en opmerkingen vanuit de fracties</w:t>
      </w:r>
    </w:p>
    <w:p w:rsidRPr="00C12A57" w:rsidR="00D3667E" w:rsidP="00C12A57" w:rsidRDefault="00D3667E" w14:paraId="3296CE8C" w14:textId="441D5502">
      <w:pPr>
        <w:pStyle w:val="paragraph"/>
        <w:spacing w:before="0" w:beforeAutospacing="0" w:after="160" w:afterAutospacing="0"/>
        <w:textAlignment w:val="baseline"/>
        <w:rPr>
          <w:sz w:val="22"/>
          <w:szCs w:val="22"/>
        </w:rPr>
      </w:pPr>
    </w:p>
    <w:p w:rsidRPr="00C12A57" w:rsidR="00AD4EB2" w:rsidP="00C12A57" w:rsidRDefault="00AD4EB2" w14:paraId="679AA47E" w14:textId="049EDAD8">
      <w:pPr>
        <w:autoSpaceDE w:val="0"/>
        <w:autoSpaceDN w:val="0"/>
        <w:adjustRightInd w:val="0"/>
        <w:spacing w:line="240" w:lineRule="auto"/>
        <w:rPr>
          <w:rFonts w:ascii="Times New Roman" w:hAnsi="Times New Roman"/>
          <w:b/>
        </w:rPr>
      </w:pPr>
      <w:r w:rsidRPr="00C12A57">
        <w:rPr>
          <w:rFonts w:ascii="Times New Roman" w:hAnsi="Times New Roman"/>
          <w:b/>
        </w:rPr>
        <w:t>Vragen en opmerkingen van de leden van de D66-fractie</w:t>
      </w:r>
    </w:p>
    <w:p w:rsidRPr="00C12A57" w:rsidR="00B85361" w:rsidP="00C12A57" w:rsidRDefault="00842E21" w14:paraId="2774C121" w14:textId="09F0A90D">
      <w:pPr>
        <w:spacing w:line="240" w:lineRule="auto"/>
        <w:rPr>
          <w:rFonts w:ascii="Times New Roman" w:hAnsi="Times New Roman" w:eastAsia="Aptos"/>
        </w:rPr>
      </w:pPr>
      <w:r w:rsidRPr="00C12A57">
        <w:rPr>
          <w:rFonts w:ascii="Times New Roman" w:hAnsi="Times New Roman" w:eastAsia="Aptos"/>
        </w:rPr>
        <w:t>De leden van de D66-fractie hebben met veel interesse kennisgenomen van de brief van de minister met onderliggende stukken over de Wijziging en verlenging van de subsidieregeling opvang kinderen van ouders met een trekkend/varend bestaan 2027-2032. Momenteel hebben deze leden hier geen vragen of opmerkingen over.  </w:t>
      </w:r>
    </w:p>
    <w:p w:rsidRPr="00530E0D" w:rsidR="00EE55C2" w:rsidP="00530E0D" w:rsidRDefault="00EE55C2" w14:paraId="55DFF8A0" w14:textId="77777777">
      <w:pPr>
        <w:spacing w:line="240" w:lineRule="auto"/>
        <w:rPr>
          <w:rFonts w:ascii="Times New Roman" w:hAnsi="Times New Roman"/>
          <w:b/>
        </w:rPr>
      </w:pPr>
    </w:p>
    <w:p w:rsidRPr="00530E0D" w:rsidR="00D57912" w:rsidP="00530E0D" w:rsidRDefault="00D57912" w14:paraId="3210300A" w14:textId="5AF27C74">
      <w:pPr>
        <w:spacing w:line="240" w:lineRule="auto"/>
        <w:rPr>
          <w:rFonts w:ascii="Times New Roman" w:hAnsi="Times New Roman"/>
          <w:bCs/>
        </w:rPr>
      </w:pPr>
      <w:r w:rsidRPr="00530E0D">
        <w:rPr>
          <w:rFonts w:ascii="Times New Roman" w:hAnsi="Times New Roman"/>
          <w:b/>
        </w:rPr>
        <w:t>Vragen en opmerkingen van de leden van de VVD-fractie</w:t>
      </w:r>
    </w:p>
    <w:p w:rsidRPr="00530E0D" w:rsidR="00EE55C2" w:rsidP="00530E0D" w:rsidRDefault="00530E0D" w14:paraId="7647B1A4" w14:textId="4F6F5E8D">
      <w:pPr>
        <w:spacing w:line="240" w:lineRule="auto"/>
        <w:rPr>
          <w:rFonts w:ascii="Times New Roman" w:hAnsi="Times New Roman"/>
        </w:rPr>
      </w:pPr>
      <w:r w:rsidRPr="00530E0D">
        <w:rPr>
          <w:rFonts w:ascii="Times New Roman" w:hAnsi="Times New Roman"/>
        </w:rPr>
        <w:t>De leden van de VVD-fractie hebben met belangstelling kennisgenomen van het ontwerpbesluit en de bijbehorende brief. Zij hebben geen verdere vragen of opmerkingen.</w:t>
      </w:r>
    </w:p>
    <w:p w:rsidRPr="00C12A57" w:rsidR="00B85361" w:rsidP="00C12A57" w:rsidRDefault="00B85361" w14:paraId="7FCC34AD" w14:textId="77777777">
      <w:pPr>
        <w:pStyle w:val="paragraph"/>
        <w:spacing w:before="0" w:beforeAutospacing="0" w:after="160" w:afterAutospacing="0"/>
        <w:textAlignment w:val="baseline"/>
        <w:rPr>
          <w:sz w:val="22"/>
          <w:szCs w:val="22"/>
        </w:rPr>
      </w:pPr>
    </w:p>
    <w:p w:rsidRPr="00C12A57" w:rsidR="00814095" w:rsidP="00C12A57" w:rsidRDefault="002F32A0" w14:paraId="2A2AB9C7" w14:textId="2E31EC66">
      <w:pPr>
        <w:spacing w:line="240" w:lineRule="auto"/>
        <w:rPr>
          <w:rFonts w:ascii="Times New Roman" w:hAnsi="Times New Roman"/>
          <w:bCs/>
        </w:rPr>
      </w:pPr>
      <w:r w:rsidRPr="00C12A57">
        <w:rPr>
          <w:rFonts w:ascii="Times New Roman" w:hAnsi="Times New Roman"/>
          <w:b/>
        </w:rPr>
        <w:t xml:space="preserve">Vragen en opmerkingen van de leden van de </w:t>
      </w:r>
      <w:r w:rsidRPr="00C12A57" w:rsidR="006045F5">
        <w:rPr>
          <w:rFonts w:ascii="Times New Roman" w:hAnsi="Times New Roman"/>
          <w:b/>
        </w:rPr>
        <w:t>PRO</w:t>
      </w:r>
      <w:r w:rsidRPr="00C12A57">
        <w:rPr>
          <w:rFonts w:ascii="Times New Roman" w:hAnsi="Times New Roman"/>
          <w:b/>
        </w:rPr>
        <w:t>-fractie</w:t>
      </w:r>
    </w:p>
    <w:p w:rsidRPr="00C12A57" w:rsidR="00741C93" w:rsidP="00C12A57" w:rsidRDefault="00741C93" w14:paraId="028E3F84" w14:textId="77777777">
      <w:pPr>
        <w:spacing w:line="240" w:lineRule="auto"/>
        <w:rPr>
          <w:rFonts w:ascii="Times New Roman" w:hAnsi="Times New Roman"/>
        </w:rPr>
      </w:pPr>
      <w:r w:rsidRPr="00C12A57">
        <w:rPr>
          <w:rFonts w:ascii="Times New Roman" w:hAnsi="Times New Roman"/>
        </w:rPr>
        <w:t>De leden van de PRO-fractie hebben met belangstelling kennisgenomen van de wijziging en verlenging van de subsidieregeling opvang kinderen van ouders met een trekkend of varend bestaan. Zij hebben nog enkele vragen over de uitwerking.</w:t>
      </w:r>
    </w:p>
    <w:p w:rsidRPr="00C12A57" w:rsidR="00741C93" w:rsidP="00C12A57" w:rsidRDefault="00741C93" w14:paraId="26274D6C" w14:textId="77777777">
      <w:pPr>
        <w:spacing w:line="240" w:lineRule="auto"/>
        <w:rPr>
          <w:rFonts w:ascii="Times New Roman" w:hAnsi="Times New Roman"/>
        </w:rPr>
      </w:pPr>
      <w:r w:rsidRPr="00C12A57">
        <w:rPr>
          <w:rFonts w:ascii="Times New Roman" w:hAnsi="Times New Roman"/>
        </w:rPr>
        <w:t>De leden van de PRO-fractie vragen of de verwachte ontwikkeling van het aantal kinderen per internaatlocatie voor ieder jaar van 2027 tot en met 2031 met de Kamer gedeeld kan worden. Welke aannames liggen aan deze prognose ten grondslag en hoe groot is de onzekerheidsmarge? Kan daarnaast per locatie inzichtelijk gemaakt worden wat het nieuwe financieringsmodel naar verwachting betekent voor de subsidie in 2027, afgezet tegen 2026? Welke locaties gaan erop voor- of achteruit en met welke bedragen? Kan tevens aangegeven worden of beide exploitanten met de voorgestelde bedragen een sluitende meerjarenbegroting kunnen opstellen?</w:t>
      </w:r>
    </w:p>
    <w:p w:rsidRPr="00C12A57" w:rsidR="00741C93" w:rsidP="00C12A57" w:rsidRDefault="00741C93" w14:paraId="4CD1F0FE" w14:textId="47007202">
      <w:pPr>
        <w:spacing w:line="240" w:lineRule="auto"/>
        <w:rPr>
          <w:rFonts w:ascii="Times New Roman" w:hAnsi="Times New Roman"/>
        </w:rPr>
      </w:pPr>
      <w:r w:rsidRPr="00C12A57">
        <w:rPr>
          <w:rFonts w:ascii="Times New Roman" w:hAnsi="Times New Roman"/>
        </w:rPr>
        <w:lastRenderedPageBreak/>
        <w:t>De leden van de PRO-fractie begrijpen de wens om vaste kosten beter te erkennen, maar vragen waarom precies 11</w:t>
      </w:r>
      <w:r w:rsidR="00170184">
        <w:rPr>
          <w:rFonts w:ascii="Times New Roman" w:hAnsi="Times New Roman"/>
        </w:rPr>
        <w:t xml:space="preserve"> procent</w:t>
      </w:r>
      <w:r w:rsidRPr="00C12A57">
        <w:rPr>
          <w:rFonts w:ascii="Times New Roman" w:hAnsi="Times New Roman"/>
        </w:rPr>
        <w:t xml:space="preserve"> van de totale subsidie als vaste component is aangemerkt. In hoeverre doet dit historische percentage recht aan de werkelijke, actuele vaste kosten, waaronder huisvesting, onderhoud, energie, verzekeringen en beveiliging? Is een stresstest uitgevoerd voor verschillende krimpscenario's en onverwachte kostenstijgingen? Zo ja, wat waren de uitkomsten hiervan? Zo nee, waarom niet? Hoe wordt voorkomen dat de variabele bijdrage van 35.000 euro per kind in de praktijk onvoldoende is om de benodigde personele bezetting en begeleiding te bekostigen?</w:t>
      </w:r>
    </w:p>
    <w:p w:rsidRPr="00C12A57" w:rsidR="00741C93" w:rsidP="00C12A57" w:rsidRDefault="00741C93" w14:paraId="2D171911" w14:textId="77777777">
      <w:pPr>
        <w:spacing w:line="240" w:lineRule="auto"/>
        <w:rPr>
          <w:rFonts w:ascii="Times New Roman" w:hAnsi="Times New Roman"/>
        </w:rPr>
      </w:pPr>
      <w:r w:rsidRPr="00C12A57">
        <w:rPr>
          <w:rFonts w:ascii="Times New Roman" w:hAnsi="Times New Roman"/>
        </w:rPr>
        <w:t>De leden van de PRO-fractie vragen voorts hoe de wegingsfactor van 1,75 voor locaties met minder dan twintig kinderen is bepaald. Welke alternatieven zijn doorgerekend en waarom biedt juist deze factor volgens de minister een solide financiële basis? Klopt het dat de verdeling mede zo is vormgegeven dat de subsidie tussen de twee bestaande exploitanten ongeveer gelijk blijft aan de huidige verdeling? Hoe verhoudt dit doel zich tot het uitgangspunt dat de financiering moet aansluiten bij de daadwerkelijke kosten en ondersteuningsbehoeften per locatie?</w:t>
      </w:r>
    </w:p>
    <w:p w:rsidRPr="00C12A57" w:rsidR="00741C93" w:rsidP="00C12A57" w:rsidRDefault="00741C93" w14:paraId="6A295E04" w14:textId="77777777">
      <w:pPr>
        <w:spacing w:line="240" w:lineRule="auto"/>
        <w:rPr>
          <w:rFonts w:ascii="Times New Roman" w:hAnsi="Times New Roman"/>
        </w:rPr>
      </w:pPr>
      <w:r w:rsidRPr="00C12A57">
        <w:rPr>
          <w:rFonts w:ascii="Times New Roman" w:hAnsi="Times New Roman"/>
        </w:rPr>
        <w:t>De leden van de PRO-fractie hebben zorgen over de nieuwe ondergrens van zes kinderen per locatie. In de toelichting wordt deze grens gepresenteerd als een doelmatigheidsnorm, terwijl uit de evaluatie niet blijkt dat het getal zes uit een inhoudelijke analyse volgt. Kan nader onderbouwd worden waarom een locatie met vijf kinderen per definitie niet doelmatig genoeg zou zijn en een locatie met zes kinderen wel? Is daarbij gekeken naar regionale spreiding, reisafstanden, denominatie, de aansluiting op scholen met specifieke expertise en de gevolgen voor broertjes en zusjes? Welke kinderrechtentoets of belangenafweging op grond van artikel 3 van het VN-Kinderrechtenverdrag is bij deze keuze gemaakt? Kan per bestaande locatie aangegeven worden hoe dicht deze bij de grens van zes kinderen zit en welke locaties naar verwachting tijdens de looptijd van de regeling onder die grens kunnen komen? Hoeveel kinderen zouden in elk van die scenario's moeten verhuizen en hoe groot worden hun reisafstanden naar ouders en school? Hoe wordt voorkomen dat onzekerheid over het voortbestaan van een kleine locatie ertoe leidt dat ouders hun kind daar niet meer inschrijven, waardoor een zichzelf versterkende neerwaartse spiraal ontstaat? Is overwogen om te werken met een meerjarige gemiddelde bezetting in plaats van één peildatum, of om gemotiveerd maatwerk mogelijk te maken wanneer het belang van kinderen of de regionale bereikbaarheid daarom vraagt? Zo nee, waarom niet?</w:t>
      </w:r>
    </w:p>
    <w:p w:rsidRPr="00C12A57" w:rsidR="00741C93" w:rsidP="00C12A57" w:rsidRDefault="00741C93" w14:paraId="5008AC2C" w14:textId="511B98A1">
      <w:pPr>
        <w:spacing w:line="240" w:lineRule="auto"/>
        <w:rPr>
          <w:rFonts w:ascii="Times New Roman" w:hAnsi="Times New Roman"/>
        </w:rPr>
      </w:pPr>
      <w:r w:rsidRPr="00C12A57">
        <w:rPr>
          <w:rFonts w:ascii="Times New Roman" w:hAnsi="Times New Roman"/>
        </w:rPr>
        <w:t xml:space="preserve">De leden van de PRO-fractie vragen tevens waarom de overgangsperiode voor een locatie met drie tot zes kinderen maximaal twee opeenvolgende subsidiejaren bedraagt. Wat gebeurt er wanneer na die periode geen reëel, passend alternatief beschikbaar is? Wie beoordeelt of een alternatief passend is en aan welke criteria wordt dit getoetst? Is de </w:t>
      </w:r>
      <w:r w:rsidR="00F96B2A">
        <w:rPr>
          <w:rFonts w:ascii="Times New Roman" w:hAnsi="Times New Roman"/>
        </w:rPr>
        <w:t xml:space="preserve">minister </w:t>
      </w:r>
      <w:r w:rsidRPr="00C12A57">
        <w:rPr>
          <w:rFonts w:ascii="Times New Roman" w:hAnsi="Times New Roman"/>
        </w:rPr>
        <w:t>eventueel bereid om vast te leggen dat een locatie niet sluit voordat voor ieder betrokken kind een duurzaam en passend alternatief is gevonden, waarbij continuïteit van onderwijs, sociale relaties, begeleiding en contact met de ouders zwaarwegend worden meegewogen?</w:t>
      </w:r>
    </w:p>
    <w:p w:rsidRPr="00C12A57" w:rsidR="00741C93" w:rsidP="00C12A57" w:rsidRDefault="00741C93" w14:paraId="77C20353" w14:textId="77777777">
      <w:pPr>
        <w:spacing w:line="240" w:lineRule="auto"/>
        <w:rPr>
          <w:rFonts w:ascii="Times New Roman" w:hAnsi="Times New Roman"/>
        </w:rPr>
      </w:pPr>
      <w:r w:rsidRPr="00C12A57">
        <w:rPr>
          <w:rFonts w:ascii="Times New Roman" w:hAnsi="Times New Roman"/>
        </w:rPr>
        <w:t>De leden van de PRO-fractie constateren dat een exploitant voor een kleine locatie aannemelijk moet maken dat de activiteiten binnen de exploitatiebegroting kunnen worden uitgevoerd. Hoe wordt voorkomen dat deze voorwaarde leidt tot bezuinigingen op personeel, begeleiding of onderhoud om de begroting sluitend te krijgen? Welke minimale kwaliteitseisen en personele normen gelden en wie houdt daarop toezicht? De toelichting noemt onder meer circa 35 vierkante meter binnenruimte per kind, voldoende fte per kind en doorlopend goed onderhoud. Waarom zijn deze uitgangspunten niet als concrete, toetsbare normen in de regeling vastgelegd? Hoe wordt beoordeeld of de veiligheid en kwaliteit daadwerkelijk op orde zijn?</w:t>
      </w:r>
    </w:p>
    <w:p w:rsidRPr="00C12A57" w:rsidR="00741C93" w:rsidP="00C12A57" w:rsidRDefault="00741C93" w14:paraId="69068435" w14:textId="2B8A127F">
      <w:pPr>
        <w:spacing w:line="240" w:lineRule="auto"/>
        <w:rPr>
          <w:rFonts w:ascii="Times New Roman" w:hAnsi="Times New Roman"/>
        </w:rPr>
      </w:pPr>
      <w:r w:rsidRPr="00C12A57">
        <w:rPr>
          <w:rFonts w:ascii="Times New Roman" w:hAnsi="Times New Roman"/>
        </w:rPr>
        <w:t xml:space="preserve">De leden van de PRO-fractie lezen in de evaluatie dat personeelskrapte, vergrijzing en zwaardere ondersteuningsvragen de continuïteit en kwaliteit van de begeleiding onder druk kunnen zetten. Tegelijkertijd vielen pedagogische kwaliteit, individuele leerprestaties en de ontwikkeling en het welzijn van kinderen buiten de reikwijdte van de evaluatie. Op welke informatie baseert de </w:t>
      </w:r>
      <w:r w:rsidR="00F96B2A">
        <w:rPr>
          <w:rFonts w:ascii="Times New Roman" w:hAnsi="Times New Roman"/>
        </w:rPr>
        <w:t>minister</w:t>
      </w:r>
      <w:r w:rsidRPr="00C12A57">
        <w:rPr>
          <w:rFonts w:ascii="Times New Roman" w:hAnsi="Times New Roman"/>
        </w:rPr>
        <w:t xml:space="preserve"> dan de conclusie dat de voorgestelde financiering toereikend is om goede begeleiding te blijven bieden? Is de </w:t>
      </w:r>
      <w:r w:rsidR="00FD4CC5">
        <w:rPr>
          <w:rFonts w:ascii="Times New Roman" w:hAnsi="Times New Roman"/>
        </w:rPr>
        <w:t>minister</w:t>
      </w:r>
      <w:r w:rsidRPr="00C12A57">
        <w:rPr>
          <w:rFonts w:ascii="Times New Roman" w:hAnsi="Times New Roman"/>
        </w:rPr>
        <w:t xml:space="preserve"> bereid de pedagogische kwaliteit, de sociaal-emotionele ontwikkeling en de ervaringen van kinderen structureel te laten volgen, zonder de internaten met onnodige administratieve lasten op te zadelen? Hoe wordt de toegang tot passende jeugdhulp georganiseerd wanneer kinderen </w:t>
      </w:r>
      <w:r w:rsidRPr="00C12A57">
        <w:rPr>
          <w:rFonts w:ascii="Times New Roman" w:hAnsi="Times New Roman"/>
        </w:rPr>
        <w:lastRenderedPageBreak/>
        <w:t>extra ondersteuning nodig hebben en hoe wordt voorkomen dat verschillen tussen gemeenten tot ongelijke hulp leiden?</w:t>
      </w:r>
    </w:p>
    <w:p w:rsidRPr="00C12A57" w:rsidR="00741C93" w:rsidP="00C12A57" w:rsidRDefault="00741C93" w14:paraId="3A0AC53D" w14:textId="107F80D3">
      <w:pPr>
        <w:spacing w:line="240" w:lineRule="auto"/>
        <w:rPr>
          <w:rFonts w:ascii="Times New Roman" w:hAnsi="Times New Roman"/>
        </w:rPr>
      </w:pPr>
      <w:r w:rsidRPr="00C12A57">
        <w:rPr>
          <w:rFonts w:ascii="Times New Roman" w:hAnsi="Times New Roman"/>
        </w:rPr>
        <w:t xml:space="preserve">De leden van de PRO-fractie vinden dat kinderen niet alleen onderwerp van beleid moeten zijn, maar ook zelf moeten kunnen meepraten over beleid dat hun dagelijks leven raakt. Zijn kinderen en jongeren die in een internaat verblijven rechtstreeks betrokken bij de evaluatie en bij de vormgeving van deze wijzigingsregeling? Zo ja, op welke wijze, hoeveel kinderen zijn gehoord en wat is met hun inbreng gedaan? Zo nee, waarom niet? Is de </w:t>
      </w:r>
      <w:r w:rsidR="00FD4CC5">
        <w:rPr>
          <w:rFonts w:ascii="Times New Roman" w:hAnsi="Times New Roman"/>
        </w:rPr>
        <w:t>minister</w:t>
      </w:r>
      <w:r w:rsidRPr="00C12A57">
        <w:rPr>
          <w:rFonts w:ascii="Times New Roman" w:hAnsi="Times New Roman"/>
        </w:rPr>
        <w:t xml:space="preserve"> bereid bij de uitvoering en eerstvolgende evaluatie een structurele en </w:t>
      </w:r>
      <w:proofErr w:type="spellStart"/>
      <w:r w:rsidRPr="00C12A57">
        <w:rPr>
          <w:rFonts w:ascii="Times New Roman" w:hAnsi="Times New Roman"/>
        </w:rPr>
        <w:t>leeftijdsadequate</w:t>
      </w:r>
      <w:proofErr w:type="spellEnd"/>
      <w:r w:rsidRPr="00C12A57">
        <w:rPr>
          <w:rFonts w:ascii="Times New Roman" w:hAnsi="Times New Roman"/>
        </w:rPr>
        <w:t xml:space="preserve"> vorm van kinder- en jongerenparticipatie te organiseren, naast de betrokkenheid van ouders, scholen en exploitanten?</w:t>
      </w:r>
    </w:p>
    <w:p w:rsidRPr="00C12A57" w:rsidR="00EE55C2" w:rsidP="00C12A57" w:rsidRDefault="00EE55C2" w14:paraId="6F61C108" w14:textId="77777777">
      <w:pPr>
        <w:spacing w:line="240" w:lineRule="auto"/>
        <w:rPr>
          <w:rFonts w:ascii="Times New Roman" w:hAnsi="Times New Roman"/>
          <w:b/>
        </w:rPr>
      </w:pPr>
    </w:p>
    <w:p w:rsidRPr="00C12A57" w:rsidR="00E729EE" w:rsidP="00C12A57" w:rsidRDefault="00E729EE" w14:paraId="1CB13DB1" w14:textId="77777777">
      <w:pPr>
        <w:spacing w:line="240" w:lineRule="auto"/>
        <w:rPr>
          <w:rFonts w:ascii="Times New Roman" w:hAnsi="Times New Roman"/>
          <w:bCs/>
        </w:rPr>
      </w:pPr>
      <w:r w:rsidRPr="00C12A57">
        <w:rPr>
          <w:rFonts w:ascii="Times New Roman" w:hAnsi="Times New Roman"/>
          <w:b/>
        </w:rPr>
        <w:t>Vragen en opmerkingen van de leden van de PVV-fractie</w:t>
      </w:r>
    </w:p>
    <w:p w:rsidRPr="00C12A57" w:rsidR="00863DA7" w:rsidP="00C12A57" w:rsidRDefault="00863DA7" w14:paraId="770AB44A" w14:textId="59CC8C01">
      <w:pPr>
        <w:spacing w:line="240" w:lineRule="auto"/>
        <w:rPr>
          <w:rFonts w:ascii="Times New Roman" w:hAnsi="Times New Roman"/>
        </w:rPr>
      </w:pPr>
      <w:r w:rsidRPr="00C12A57">
        <w:rPr>
          <w:rFonts w:ascii="Times New Roman" w:hAnsi="Times New Roman"/>
        </w:rPr>
        <w:t>De leden van de PVV-fractie hebben kennisgenomen van de voorgenomen wijziging en verlenging van de Subsidieregeling opvang kinderen van ouders met een trekkend/varend bestaan. Deze leden zijn positief over de verlenging van de regeling tot 1 januari 2032. De internaten vervullen een belangrijke functie voor kinderen van ouders met een trekkend of varend bestaan. Uit de evaluatie blijkt bovendien dat zij kinderen een veilige en stabiele leefomgeving bieden en bijdragen aan continuïteit in het onderwijs en de sociale omgeving.</w:t>
      </w:r>
    </w:p>
    <w:p w:rsidRPr="00C12A57" w:rsidR="00863DA7" w:rsidP="00C12A57" w:rsidRDefault="00863DA7" w14:paraId="70B36128" w14:textId="77777777">
      <w:pPr>
        <w:spacing w:line="240" w:lineRule="auto"/>
        <w:rPr>
          <w:rFonts w:ascii="Times New Roman" w:hAnsi="Times New Roman"/>
        </w:rPr>
      </w:pPr>
      <w:r w:rsidRPr="00C12A57">
        <w:rPr>
          <w:rFonts w:ascii="Times New Roman" w:hAnsi="Times New Roman"/>
        </w:rPr>
        <w:t>De leden van de PVV-fractie hebben echter grote zorgen over de introductie van een minimum van zes kinderen per internaat-locatie om structureel voor subsidie in aanmerking te komen.</w:t>
      </w:r>
    </w:p>
    <w:p w:rsidRPr="00C12A57" w:rsidR="00863DA7" w:rsidP="00C12A57" w:rsidRDefault="00863DA7" w14:paraId="2CA3397D" w14:textId="77777777">
      <w:pPr>
        <w:spacing w:line="240" w:lineRule="auto"/>
        <w:rPr>
          <w:rFonts w:ascii="Times New Roman" w:hAnsi="Times New Roman"/>
        </w:rPr>
      </w:pPr>
      <w:r w:rsidRPr="00C12A57">
        <w:rPr>
          <w:rFonts w:ascii="Times New Roman" w:hAnsi="Times New Roman"/>
        </w:rPr>
        <w:t>De leden van de PVV-fractie vragen de minister allereerst waarop de keuze voor precies zes kinderen is gebaseerd. Zij vragen welke concrete financiële of bedrijfsmatige berekening hieraan ten grondslag ligt. Ook vragen zij de minister waarom een locatie met zes kinderen wel als doelmatig wordt beschouwd en een locatie met vijf kinderen uiteindelijk niet. Deze leden vragen de minister of per locatie is onderzocht wat de daadwerkelijke minimale exploitatiekosten zijn.</w:t>
      </w:r>
    </w:p>
    <w:p w:rsidRPr="00C12A57" w:rsidR="00863DA7" w:rsidP="00C12A57" w:rsidRDefault="00863DA7" w14:paraId="0CE130ED" w14:textId="77777777">
      <w:pPr>
        <w:spacing w:line="240" w:lineRule="auto"/>
        <w:rPr>
          <w:rFonts w:ascii="Times New Roman" w:hAnsi="Times New Roman"/>
        </w:rPr>
      </w:pPr>
      <w:r w:rsidRPr="00C12A57">
        <w:rPr>
          <w:rFonts w:ascii="Times New Roman" w:hAnsi="Times New Roman"/>
        </w:rPr>
        <w:t>De leden van de PVV-fractie vragen de minister inzichtelijk te maken hoeveel van de huidige acht internaat-locaties op dit moment rond of onder deze grens van een minimum van zes kinderen zitten. Zij vragen de minister welke locaties volgens de huidige prognoses in de periode 2027–2032 het risico lopen onder de grens van zes kinderen te komen.</w:t>
      </w:r>
    </w:p>
    <w:p w:rsidRPr="00C12A57" w:rsidR="00863DA7" w:rsidP="00C12A57" w:rsidRDefault="00863DA7" w14:paraId="53514A14" w14:textId="2AEE9CF0">
      <w:pPr>
        <w:spacing w:line="240" w:lineRule="auto"/>
        <w:rPr>
          <w:rFonts w:ascii="Times New Roman" w:hAnsi="Times New Roman"/>
        </w:rPr>
      </w:pPr>
      <w:r w:rsidRPr="00C12A57">
        <w:rPr>
          <w:rFonts w:ascii="Times New Roman" w:hAnsi="Times New Roman"/>
        </w:rPr>
        <w:t xml:space="preserve">De leden van de PVV-fractie wijzen erop dat de </w:t>
      </w:r>
      <w:r w:rsidR="00A878F8">
        <w:rPr>
          <w:rFonts w:ascii="Times New Roman" w:hAnsi="Times New Roman"/>
        </w:rPr>
        <w:t>minister</w:t>
      </w:r>
      <w:r w:rsidRPr="00C12A57">
        <w:rPr>
          <w:rFonts w:ascii="Times New Roman" w:hAnsi="Times New Roman"/>
        </w:rPr>
        <w:t xml:space="preserve"> zelf benadrukt hoe belangrijk stabiliteit, onderwijscontinuïteit en de sociale omgeving voor deze kinderen zijn. Zij vragen de minister hoe wordt voorkomen dat een kind vanwege een administratieve bezettingsgrens zijn vertrouwde internaat, school en sociale omgeving moet verlaten.</w:t>
      </w:r>
      <w:r w:rsidR="00A878F8">
        <w:rPr>
          <w:rFonts w:ascii="Times New Roman" w:hAnsi="Times New Roman"/>
        </w:rPr>
        <w:t xml:space="preserve"> </w:t>
      </w:r>
      <w:r w:rsidRPr="00C12A57">
        <w:rPr>
          <w:rFonts w:ascii="Times New Roman" w:hAnsi="Times New Roman"/>
        </w:rPr>
        <w:t>Ook vragen zij of voorafgaand aan het vaststellen van de grens van zes kinderen is onderzocht welke gevolgen eventuele sluiting van locaties heeft voor de regionale en landelijke spreiding van internaten. Zo ja, kan de minister deze analyse met de Kamer delen? Ook vragen zij welke maximale reisafstand de minister nog redelijk acht voor kinderen en hun ouders.</w:t>
      </w:r>
    </w:p>
    <w:p w:rsidRPr="00C12A57" w:rsidR="00863DA7" w:rsidP="00C12A57" w:rsidRDefault="00863DA7" w14:paraId="7093CA50" w14:textId="77777777">
      <w:pPr>
        <w:spacing w:line="240" w:lineRule="auto"/>
        <w:rPr>
          <w:rFonts w:ascii="Times New Roman" w:hAnsi="Times New Roman"/>
        </w:rPr>
      </w:pPr>
      <w:r w:rsidRPr="00C12A57">
        <w:rPr>
          <w:rFonts w:ascii="Times New Roman" w:hAnsi="Times New Roman"/>
        </w:rPr>
        <w:t>De leden van de PVV-fractie vragen de minister te garanderen dat ook kinderen van kermisexploitanten en circusartiesten, die terecht binnen de doelgroep van de regeling blijven vallen, daadwerkelijk toegang houden tot een redelijk bereikbaar internaat wanneer kleinere locaties zouden verdwijnen.</w:t>
      </w:r>
    </w:p>
    <w:p w:rsidRPr="00C12A57" w:rsidR="00863DA7" w:rsidP="00C12A57" w:rsidRDefault="00863DA7" w14:paraId="70C5523A" w14:textId="77777777">
      <w:pPr>
        <w:spacing w:line="240" w:lineRule="auto"/>
        <w:rPr>
          <w:rFonts w:ascii="Times New Roman" w:hAnsi="Times New Roman"/>
        </w:rPr>
      </w:pPr>
      <w:r w:rsidRPr="00C12A57">
        <w:rPr>
          <w:rFonts w:ascii="Times New Roman" w:hAnsi="Times New Roman"/>
        </w:rPr>
        <w:t>De leden van de PVV-fractie begrijpen dat doelmatig met publieke middelen moet worden omgegaan, maar vinden dat financiële doelmatigheid niet automatisch zwaarder mag wegen dan continuïteit, bereikbaarheid en het belang van het kind.</w:t>
      </w:r>
    </w:p>
    <w:p w:rsidRPr="00C12A57" w:rsidR="00863DA7" w:rsidP="00C12A57" w:rsidRDefault="00863DA7" w14:paraId="5CF05BF3" w14:textId="77777777">
      <w:pPr>
        <w:spacing w:line="240" w:lineRule="auto"/>
        <w:rPr>
          <w:rFonts w:ascii="Times New Roman" w:hAnsi="Times New Roman"/>
        </w:rPr>
      </w:pPr>
      <w:r w:rsidRPr="00C12A57">
        <w:rPr>
          <w:rFonts w:ascii="Times New Roman" w:hAnsi="Times New Roman"/>
        </w:rPr>
        <w:t>Zij vragen daarom waarom is gekozen voor een harde overgangstermijn van maximaal twee aansluitende subsidiejaren voor locaties met drie tot zes kinderen. Ook vragen zij waarom de minister geen mogelijkheid krijgt om ook daarna gemotiveerd subsidie te blijven verstrekken wanneer behoud van een locatie vanwege de geografische ligging, regionale spreiding of bijzondere omstandigheden noodzakelijk is.</w:t>
      </w:r>
    </w:p>
    <w:p w:rsidRPr="00C12A57" w:rsidR="00863DA7" w:rsidP="00C12A57" w:rsidRDefault="00863DA7" w14:paraId="0C04743D" w14:textId="0F3B7B28">
      <w:pPr>
        <w:spacing w:line="240" w:lineRule="auto"/>
        <w:rPr>
          <w:rFonts w:ascii="Times New Roman" w:hAnsi="Times New Roman"/>
        </w:rPr>
      </w:pPr>
      <w:r w:rsidRPr="00C12A57">
        <w:rPr>
          <w:rFonts w:ascii="Times New Roman" w:hAnsi="Times New Roman"/>
        </w:rPr>
        <w:lastRenderedPageBreak/>
        <w:t xml:space="preserve">De leden van de PVV-fractie vragen welke ontwikkeling de minister </w:t>
      </w:r>
      <w:r w:rsidRPr="00C12A57" w:rsidR="003F349B">
        <w:rPr>
          <w:rFonts w:ascii="Times New Roman" w:hAnsi="Times New Roman"/>
        </w:rPr>
        <w:t>tot 2032</w:t>
      </w:r>
      <w:r w:rsidR="003F349B">
        <w:rPr>
          <w:rFonts w:ascii="Times New Roman" w:hAnsi="Times New Roman"/>
        </w:rPr>
        <w:t xml:space="preserve"> </w:t>
      </w:r>
      <w:r w:rsidRPr="00C12A57">
        <w:rPr>
          <w:rFonts w:ascii="Times New Roman" w:hAnsi="Times New Roman"/>
        </w:rPr>
        <w:t>verwacht in het totale aantal kinderen dat gebruikmaakt van de internaten. Zij vragen de minister of is onderzocht of de zes-kinderenregel bij een verder dalend aantal kinderen kan leiden tot een domino-effect waarbij achtereenvolgens meerdere kleinere locaties verdwijnen en uiteindelijk slechts enkele grotere internaten overblijven.</w:t>
      </w:r>
    </w:p>
    <w:p w:rsidRPr="00C12A57" w:rsidR="00863DA7" w:rsidP="00C12A57" w:rsidRDefault="00863DA7" w14:paraId="21EBFE69" w14:textId="77777777">
      <w:pPr>
        <w:spacing w:line="240" w:lineRule="auto"/>
        <w:rPr>
          <w:rFonts w:ascii="Times New Roman" w:hAnsi="Times New Roman"/>
        </w:rPr>
      </w:pPr>
      <w:r w:rsidRPr="00C12A57">
        <w:rPr>
          <w:rFonts w:ascii="Times New Roman" w:hAnsi="Times New Roman"/>
        </w:rPr>
        <w:t>De leden van de PVV-fractie vragen de minister daarom nadrukkelijk of zij bereid is de regeling zodanig aan te passen dat bereikbaarheid, regionale spreiding, continuïteit en het belang van het kind doorslaggevend kunnen zijn bij de beslissing om een kleine locatie ook bij minder dan zes kinderen te blijven subsidiëren.</w:t>
      </w:r>
    </w:p>
    <w:p w:rsidRPr="00C12A57" w:rsidR="00E729EE" w:rsidP="00C12A57" w:rsidRDefault="00E729EE" w14:paraId="4BBF0115" w14:textId="77777777">
      <w:pPr>
        <w:spacing w:line="240" w:lineRule="auto"/>
        <w:rPr>
          <w:rFonts w:ascii="Times New Roman" w:hAnsi="Times New Roman"/>
          <w:b/>
        </w:rPr>
      </w:pPr>
    </w:p>
    <w:p w:rsidRPr="00693C82" w:rsidR="00052EBE" w:rsidP="00693C82" w:rsidRDefault="00785F7D" w14:paraId="44CB6213" w14:textId="40DF2481">
      <w:pPr>
        <w:spacing w:line="240" w:lineRule="auto"/>
        <w:rPr>
          <w:rFonts w:ascii="Times New Roman" w:hAnsi="Times New Roman"/>
          <w:bCs/>
        </w:rPr>
      </w:pPr>
      <w:r w:rsidRPr="00693C82">
        <w:rPr>
          <w:rFonts w:ascii="Times New Roman" w:hAnsi="Times New Roman"/>
          <w:b/>
        </w:rPr>
        <w:t>Vragen en opmerkingen van de leden van de CDA-fractie</w:t>
      </w:r>
    </w:p>
    <w:p w:rsidRPr="00693C82" w:rsidR="00693C82" w:rsidP="00693C82" w:rsidRDefault="00693C82" w14:paraId="6AD708E3" w14:textId="77777777">
      <w:pPr>
        <w:spacing w:line="240" w:lineRule="auto"/>
        <w:rPr>
          <w:rFonts w:ascii="Times New Roman" w:hAnsi="Times New Roman"/>
        </w:rPr>
      </w:pPr>
      <w:r w:rsidRPr="00693C82">
        <w:rPr>
          <w:rFonts w:ascii="Times New Roman" w:hAnsi="Times New Roman"/>
        </w:rPr>
        <w:t>De leden van de CDA-fractie hebben met interesse kennisgenomen van de Wijziging en verlenging van de subsidieregeling opvang kinderen van ouders met een trekkend/varend bestaan 2027-2032. Het betreft een belangrijke regeling, die internaten in staat stelt schippers-, circus- en kermiskinderen huisvesting, verzorging en opvoeding te bieden. Deze leden zijn blij dat gehoor is gegeven aan de wens om tot een stabieler financieringsmodel te komen. Deze leden hebben nog een enkele vraag. Eerder hebben deze leden gevraagd naar de mogelijkheid van meerjarige subsidietoekenning, ook gezien de behoefte aan voorspelbaarheid. Klopt het dat dit geen onderdeel is van de wijziging van de subsidieregeling en zo ja, waarom niet?</w:t>
      </w:r>
    </w:p>
    <w:p w:rsidRPr="00C12A57" w:rsidR="000B3B9F" w:rsidP="00C12A57" w:rsidRDefault="000B3B9F" w14:paraId="4793EDDD" w14:textId="77777777">
      <w:pPr>
        <w:autoSpaceDE w:val="0"/>
        <w:autoSpaceDN w:val="0"/>
        <w:adjustRightInd w:val="0"/>
        <w:spacing w:line="240" w:lineRule="auto"/>
        <w:rPr>
          <w:rFonts w:ascii="Times New Roman" w:hAnsi="Times New Roman"/>
          <w:b/>
        </w:rPr>
      </w:pPr>
    </w:p>
    <w:p w:rsidRPr="00C12A57" w:rsidR="00595356" w:rsidP="00C12A57" w:rsidRDefault="00595356" w14:paraId="1BD25EF5" w14:textId="2D3E3C16">
      <w:pPr>
        <w:autoSpaceDE w:val="0"/>
        <w:autoSpaceDN w:val="0"/>
        <w:adjustRightInd w:val="0"/>
        <w:spacing w:line="240" w:lineRule="auto"/>
        <w:rPr>
          <w:rFonts w:ascii="Times New Roman" w:hAnsi="Times New Roman"/>
          <w:b/>
        </w:rPr>
      </w:pPr>
      <w:r w:rsidRPr="00C12A57">
        <w:rPr>
          <w:rFonts w:ascii="Times New Roman" w:hAnsi="Times New Roman"/>
          <w:b/>
        </w:rPr>
        <w:t>Vragen en opmerkingen van de leden van de BBB-fractie</w:t>
      </w:r>
    </w:p>
    <w:p w:rsidRPr="00C12A57" w:rsidR="00C12A57" w:rsidP="00C12A57" w:rsidRDefault="00C12A57" w14:paraId="6DA67A73" w14:textId="5277D4E5">
      <w:pPr>
        <w:spacing w:line="240" w:lineRule="auto"/>
        <w:rPr>
          <w:rFonts w:ascii="Times New Roman" w:hAnsi="Times New Roman"/>
        </w:rPr>
      </w:pPr>
      <w:r w:rsidRPr="00C12A57">
        <w:rPr>
          <w:rFonts w:ascii="Times New Roman" w:hAnsi="Times New Roman"/>
        </w:rPr>
        <w:t xml:space="preserve">De </w:t>
      </w:r>
      <w:r>
        <w:rPr>
          <w:rFonts w:ascii="Times New Roman" w:hAnsi="Times New Roman"/>
        </w:rPr>
        <w:t>l</w:t>
      </w:r>
      <w:r w:rsidRPr="00C12A57">
        <w:rPr>
          <w:rFonts w:ascii="Times New Roman" w:hAnsi="Times New Roman"/>
        </w:rPr>
        <w:t>eden van de BBB-fractie hebben de Wijziging en verlenging van de subsidieregeling opvang kinderen van ouders met een trekkend/varend bestaan 2027-2032 met instemming gelezen. Zij zijn verheugd dat de regeling blijft bestaan en waarderen de inzet van de minister om de regeling ook open te houden voor kinderen van kermis- en circusfamilies. Deze leden hebben vooralsnog verder dus geen vragen of opmerkingen.</w:t>
      </w:r>
    </w:p>
    <w:p w:rsidR="00F179CF" w:rsidP="00C8570A" w:rsidRDefault="00F179CF" w14:paraId="25F90582" w14:textId="77777777">
      <w:pPr>
        <w:spacing w:line="240" w:lineRule="auto"/>
        <w:rPr>
          <w:rFonts w:ascii="Times New Roman" w:hAnsi="Times New Roman"/>
        </w:rPr>
      </w:pPr>
    </w:p>
    <w:p w:rsidRPr="009D48E2" w:rsidR="00E36EDC" w:rsidP="00C8570A" w:rsidRDefault="00E36EDC" w14:paraId="0EB24F79" w14:textId="77777777">
      <w:pPr>
        <w:spacing w:line="240" w:lineRule="auto"/>
        <w:rPr>
          <w:rFonts w:ascii="Times New Roman" w:hAnsi="Times New Roman"/>
          <w:b/>
        </w:rPr>
      </w:pPr>
    </w:p>
    <w:p w:rsidRPr="009D48E2" w:rsidR="00350CC7" w:rsidP="00C8570A" w:rsidRDefault="00F179CF" w14:paraId="6305FC3C" w14:textId="2CE76EE6">
      <w:pPr>
        <w:pStyle w:val="Lijstalinea"/>
        <w:numPr>
          <w:ilvl w:val="0"/>
          <w:numId w:val="2"/>
        </w:numPr>
        <w:spacing w:after="160"/>
        <w:rPr>
          <w:b/>
          <w:sz w:val="22"/>
          <w:szCs w:val="22"/>
        </w:rPr>
      </w:pPr>
      <w:r w:rsidRPr="009D48E2">
        <w:rPr>
          <w:b/>
          <w:sz w:val="22"/>
          <w:szCs w:val="22"/>
        </w:rPr>
        <w:t>Reactie van de minister</w:t>
      </w:r>
    </w:p>
    <w:sectPr w:rsidRPr="009D48E2" w:rsidR="00350CC7">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29F90" w14:textId="77777777" w:rsidR="00496C45" w:rsidRDefault="00496C45" w:rsidP="006F1300">
      <w:pPr>
        <w:spacing w:after="0" w:line="240" w:lineRule="auto"/>
      </w:pPr>
      <w:r>
        <w:separator/>
      </w:r>
    </w:p>
  </w:endnote>
  <w:endnote w:type="continuationSeparator" w:id="0">
    <w:p w14:paraId="6ACEE6E0" w14:textId="77777777" w:rsidR="00496C45" w:rsidRDefault="00496C45" w:rsidP="006F1300">
      <w:pPr>
        <w:spacing w:after="0" w:line="240" w:lineRule="auto"/>
      </w:pPr>
      <w:r>
        <w:continuationSeparator/>
      </w:r>
    </w:p>
  </w:endnote>
  <w:endnote w:type="continuationNotice" w:id="1">
    <w:p w14:paraId="19F9CC58" w14:textId="77777777" w:rsidR="00496C45" w:rsidRDefault="00496C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629701"/>
      <w:docPartObj>
        <w:docPartGallery w:val="Page Numbers (Bottom of Page)"/>
        <w:docPartUnique/>
      </w:docPartObj>
    </w:sdtPr>
    <w:sdtContent>
      <w:p w14:paraId="0E84BD15" w14:textId="7878DA0A" w:rsidR="00FC76CF" w:rsidRDefault="00FC76CF">
        <w:pPr>
          <w:pStyle w:val="Voettekst"/>
          <w:jc w:val="right"/>
        </w:pPr>
        <w:r>
          <w:fldChar w:fldCharType="begin"/>
        </w:r>
        <w:r>
          <w:instrText>PAGE   \* MERGEFORMAT</w:instrText>
        </w:r>
        <w:r>
          <w:fldChar w:fldCharType="separate"/>
        </w:r>
        <w:r w:rsidR="003B616D">
          <w:rPr>
            <w:noProof/>
          </w:rPr>
          <w:t>7</w:t>
        </w:r>
        <w:r>
          <w:fldChar w:fldCharType="end"/>
        </w:r>
      </w:p>
    </w:sdtContent>
  </w:sdt>
  <w:p w14:paraId="6527C693" w14:textId="77777777" w:rsidR="00FC76CF" w:rsidRDefault="00FC76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8535A" w14:textId="77777777" w:rsidR="00496C45" w:rsidRDefault="00496C45" w:rsidP="006F1300">
      <w:pPr>
        <w:spacing w:after="0" w:line="240" w:lineRule="auto"/>
      </w:pPr>
      <w:r>
        <w:separator/>
      </w:r>
    </w:p>
  </w:footnote>
  <w:footnote w:type="continuationSeparator" w:id="0">
    <w:p w14:paraId="6536E7CC" w14:textId="77777777" w:rsidR="00496C45" w:rsidRDefault="00496C45" w:rsidP="006F1300">
      <w:pPr>
        <w:spacing w:after="0" w:line="240" w:lineRule="auto"/>
      </w:pPr>
      <w:r>
        <w:continuationSeparator/>
      </w:r>
    </w:p>
  </w:footnote>
  <w:footnote w:type="continuationNotice" w:id="1">
    <w:p w14:paraId="4A70410C" w14:textId="77777777" w:rsidR="00496C45" w:rsidRDefault="00496C45">
      <w:pPr>
        <w:spacing w:after="0" w:line="240" w:lineRule="auto"/>
      </w:pPr>
    </w:p>
  </w:footnote>
  <w:footnote w:id="2">
    <w:p w14:paraId="5C8E07D1" w14:textId="1EC18AF0" w:rsidR="008C5207" w:rsidRPr="008C5207" w:rsidRDefault="008C5207">
      <w:pPr>
        <w:pStyle w:val="Voetnoottekst"/>
        <w:rPr>
          <w:rFonts w:ascii="Times New Roman" w:hAnsi="Times New Roman"/>
          <w:sz w:val="18"/>
          <w:szCs w:val="18"/>
        </w:rPr>
      </w:pPr>
      <w:r w:rsidRPr="008C5207">
        <w:rPr>
          <w:rStyle w:val="Voetnootmarkering"/>
          <w:rFonts w:ascii="Times New Roman" w:hAnsi="Times New Roman"/>
          <w:sz w:val="18"/>
          <w:szCs w:val="18"/>
        </w:rPr>
        <w:footnoteRef/>
      </w:r>
      <w:r w:rsidRPr="008C5207">
        <w:rPr>
          <w:rFonts w:ascii="Times New Roman" w:hAnsi="Times New Roman"/>
          <w:sz w:val="18"/>
          <w:szCs w:val="18"/>
        </w:rPr>
        <w:t xml:space="preserve"> Kamerstuk </w:t>
      </w:r>
      <w:r w:rsidR="00EC6D4A">
        <w:rPr>
          <w:rFonts w:ascii="Times New Roman" w:hAnsi="Times New Roman"/>
          <w:sz w:val="18"/>
          <w:szCs w:val="18"/>
        </w:rPr>
        <w:t>29</w:t>
      </w:r>
      <w:r w:rsidR="00863DA7">
        <w:rPr>
          <w:rFonts w:ascii="Times New Roman" w:hAnsi="Times New Roman"/>
          <w:sz w:val="18"/>
          <w:szCs w:val="18"/>
        </w:rPr>
        <w:t xml:space="preserve"> </w:t>
      </w:r>
      <w:r w:rsidR="00EC6D4A">
        <w:rPr>
          <w:rFonts w:ascii="Times New Roman" w:hAnsi="Times New Roman"/>
          <w:sz w:val="18"/>
          <w:szCs w:val="18"/>
        </w:rPr>
        <w:t>214</w:t>
      </w:r>
      <w:r w:rsidRPr="008C5207">
        <w:rPr>
          <w:rFonts w:ascii="Times New Roman" w:hAnsi="Times New Roman"/>
          <w:sz w:val="18"/>
          <w:szCs w:val="18"/>
        </w:rPr>
        <w:t xml:space="preserve">, nr. </w:t>
      </w:r>
      <w:r w:rsidR="00EC6D4A">
        <w:rPr>
          <w:rFonts w:ascii="Times New Roman" w:hAnsi="Times New Roman"/>
          <w:sz w:val="18"/>
          <w:szCs w:val="18"/>
        </w:rPr>
        <w:t>115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D6605"/>
    <w:multiLevelType w:val="hybridMultilevel"/>
    <w:tmpl w:val="13A2B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0F6728"/>
    <w:multiLevelType w:val="hybridMultilevel"/>
    <w:tmpl w:val="8AC06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1B7E4C"/>
    <w:multiLevelType w:val="hybridMultilevel"/>
    <w:tmpl w:val="D856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7544F8"/>
    <w:multiLevelType w:val="hybridMultilevel"/>
    <w:tmpl w:val="2200B85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CE7514A"/>
    <w:multiLevelType w:val="hybridMultilevel"/>
    <w:tmpl w:val="73447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3411A3"/>
    <w:multiLevelType w:val="hybridMultilevel"/>
    <w:tmpl w:val="AA04D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1645947">
    <w:abstractNumId w:val="8"/>
  </w:num>
  <w:num w:numId="2" w16cid:durableId="1067076264">
    <w:abstractNumId w:val="2"/>
  </w:num>
  <w:num w:numId="3" w16cid:durableId="697043790">
    <w:abstractNumId w:val="0"/>
  </w:num>
  <w:num w:numId="4" w16cid:durableId="1487824587">
    <w:abstractNumId w:val="4"/>
  </w:num>
  <w:num w:numId="5" w16cid:durableId="1627464970">
    <w:abstractNumId w:val="3"/>
  </w:num>
  <w:num w:numId="6" w16cid:durableId="68577839">
    <w:abstractNumId w:val="6"/>
  </w:num>
  <w:num w:numId="7" w16cid:durableId="1218784662">
    <w:abstractNumId w:val="1"/>
  </w:num>
  <w:num w:numId="8" w16cid:durableId="1422918648">
    <w:abstractNumId w:val="7"/>
  </w:num>
  <w:num w:numId="9" w16cid:durableId="3751350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E3F"/>
    <w:rsid w:val="0000304B"/>
    <w:rsid w:val="000030C8"/>
    <w:rsid w:val="00003FD3"/>
    <w:rsid w:val="00003FF9"/>
    <w:rsid w:val="00006852"/>
    <w:rsid w:val="000073D7"/>
    <w:rsid w:val="000077BB"/>
    <w:rsid w:val="0001112B"/>
    <w:rsid w:val="00011544"/>
    <w:rsid w:val="00011797"/>
    <w:rsid w:val="00012FA2"/>
    <w:rsid w:val="00013683"/>
    <w:rsid w:val="000137A1"/>
    <w:rsid w:val="000139BF"/>
    <w:rsid w:val="00014A16"/>
    <w:rsid w:val="00014DBC"/>
    <w:rsid w:val="0001547E"/>
    <w:rsid w:val="00015CD6"/>
    <w:rsid w:val="000163DA"/>
    <w:rsid w:val="0001651E"/>
    <w:rsid w:val="00016CCF"/>
    <w:rsid w:val="000178D4"/>
    <w:rsid w:val="00020010"/>
    <w:rsid w:val="00020024"/>
    <w:rsid w:val="0002110A"/>
    <w:rsid w:val="00021C2F"/>
    <w:rsid w:val="00022021"/>
    <w:rsid w:val="00025DC2"/>
    <w:rsid w:val="000261EA"/>
    <w:rsid w:val="0002695D"/>
    <w:rsid w:val="00026C2B"/>
    <w:rsid w:val="00026E2A"/>
    <w:rsid w:val="00030004"/>
    <w:rsid w:val="00030140"/>
    <w:rsid w:val="00030FD0"/>
    <w:rsid w:val="00032D17"/>
    <w:rsid w:val="000331E6"/>
    <w:rsid w:val="0003324F"/>
    <w:rsid w:val="0003401A"/>
    <w:rsid w:val="00036206"/>
    <w:rsid w:val="00037157"/>
    <w:rsid w:val="00037864"/>
    <w:rsid w:val="000404AE"/>
    <w:rsid w:val="00040908"/>
    <w:rsid w:val="00040ED8"/>
    <w:rsid w:val="0004122C"/>
    <w:rsid w:val="000418E1"/>
    <w:rsid w:val="0004292F"/>
    <w:rsid w:val="000434D1"/>
    <w:rsid w:val="00043D0B"/>
    <w:rsid w:val="00043FF4"/>
    <w:rsid w:val="0004496B"/>
    <w:rsid w:val="0004677B"/>
    <w:rsid w:val="000467B3"/>
    <w:rsid w:val="00047750"/>
    <w:rsid w:val="000516C0"/>
    <w:rsid w:val="0005244C"/>
    <w:rsid w:val="00052A68"/>
    <w:rsid w:val="00052E9C"/>
    <w:rsid w:val="00052EBE"/>
    <w:rsid w:val="00053BA2"/>
    <w:rsid w:val="0005528F"/>
    <w:rsid w:val="00055D4C"/>
    <w:rsid w:val="00057930"/>
    <w:rsid w:val="00057941"/>
    <w:rsid w:val="00061222"/>
    <w:rsid w:val="0006138F"/>
    <w:rsid w:val="0006372B"/>
    <w:rsid w:val="00063D03"/>
    <w:rsid w:val="0006416F"/>
    <w:rsid w:val="00065779"/>
    <w:rsid w:val="00066005"/>
    <w:rsid w:val="0006652F"/>
    <w:rsid w:val="00066EBD"/>
    <w:rsid w:val="000702E9"/>
    <w:rsid w:val="00070E3B"/>
    <w:rsid w:val="00070E8C"/>
    <w:rsid w:val="0007131E"/>
    <w:rsid w:val="00071885"/>
    <w:rsid w:val="000726D6"/>
    <w:rsid w:val="000750BD"/>
    <w:rsid w:val="0007583C"/>
    <w:rsid w:val="00075A44"/>
    <w:rsid w:val="00075D70"/>
    <w:rsid w:val="00076166"/>
    <w:rsid w:val="00077E99"/>
    <w:rsid w:val="000801B7"/>
    <w:rsid w:val="000835E1"/>
    <w:rsid w:val="00084446"/>
    <w:rsid w:val="0008451D"/>
    <w:rsid w:val="000846A5"/>
    <w:rsid w:val="00085030"/>
    <w:rsid w:val="0008730F"/>
    <w:rsid w:val="00090DD7"/>
    <w:rsid w:val="00093433"/>
    <w:rsid w:val="000938D4"/>
    <w:rsid w:val="00093E5A"/>
    <w:rsid w:val="00093F00"/>
    <w:rsid w:val="00094D5D"/>
    <w:rsid w:val="00095502"/>
    <w:rsid w:val="00095C64"/>
    <w:rsid w:val="000964CD"/>
    <w:rsid w:val="00096697"/>
    <w:rsid w:val="00096800"/>
    <w:rsid w:val="000A05B2"/>
    <w:rsid w:val="000A156F"/>
    <w:rsid w:val="000A1DAD"/>
    <w:rsid w:val="000A28E0"/>
    <w:rsid w:val="000A3921"/>
    <w:rsid w:val="000A4CBE"/>
    <w:rsid w:val="000A527F"/>
    <w:rsid w:val="000A5518"/>
    <w:rsid w:val="000A5C4A"/>
    <w:rsid w:val="000A63C6"/>
    <w:rsid w:val="000A654F"/>
    <w:rsid w:val="000A7A3B"/>
    <w:rsid w:val="000B02F9"/>
    <w:rsid w:val="000B133E"/>
    <w:rsid w:val="000B2018"/>
    <w:rsid w:val="000B28A7"/>
    <w:rsid w:val="000B362A"/>
    <w:rsid w:val="000B380B"/>
    <w:rsid w:val="000B39D3"/>
    <w:rsid w:val="000B3B9F"/>
    <w:rsid w:val="000B5169"/>
    <w:rsid w:val="000B63A5"/>
    <w:rsid w:val="000B6543"/>
    <w:rsid w:val="000B682D"/>
    <w:rsid w:val="000B689F"/>
    <w:rsid w:val="000B74B4"/>
    <w:rsid w:val="000B77E0"/>
    <w:rsid w:val="000C1FAD"/>
    <w:rsid w:val="000C2604"/>
    <w:rsid w:val="000C3700"/>
    <w:rsid w:val="000C3D37"/>
    <w:rsid w:val="000C3F09"/>
    <w:rsid w:val="000C4300"/>
    <w:rsid w:val="000C4ADF"/>
    <w:rsid w:val="000C4C7D"/>
    <w:rsid w:val="000C6B67"/>
    <w:rsid w:val="000C786C"/>
    <w:rsid w:val="000D1183"/>
    <w:rsid w:val="000D26AE"/>
    <w:rsid w:val="000D2C37"/>
    <w:rsid w:val="000D35FC"/>
    <w:rsid w:val="000D377B"/>
    <w:rsid w:val="000D4B85"/>
    <w:rsid w:val="000D5173"/>
    <w:rsid w:val="000D5E20"/>
    <w:rsid w:val="000D73AE"/>
    <w:rsid w:val="000D75D4"/>
    <w:rsid w:val="000E01E3"/>
    <w:rsid w:val="000E1128"/>
    <w:rsid w:val="000E17BF"/>
    <w:rsid w:val="000E1F61"/>
    <w:rsid w:val="000E3489"/>
    <w:rsid w:val="000E35CF"/>
    <w:rsid w:val="000E368A"/>
    <w:rsid w:val="000E3A79"/>
    <w:rsid w:val="000E441B"/>
    <w:rsid w:val="000E5730"/>
    <w:rsid w:val="000E63E3"/>
    <w:rsid w:val="000E6424"/>
    <w:rsid w:val="000E7D74"/>
    <w:rsid w:val="000F048A"/>
    <w:rsid w:val="000F0BCA"/>
    <w:rsid w:val="000F0E06"/>
    <w:rsid w:val="000F10FA"/>
    <w:rsid w:val="000F16A2"/>
    <w:rsid w:val="000F1AF6"/>
    <w:rsid w:val="000F2E7C"/>
    <w:rsid w:val="000F31B3"/>
    <w:rsid w:val="000F3E68"/>
    <w:rsid w:val="000F4447"/>
    <w:rsid w:val="000F4648"/>
    <w:rsid w:val="000F5439"/>
    <w:rsid w:val="000F59C0"/>
    <w:rsid w:val="000F63BC"/>
    <w:rsid w:val="000F6AAF"/>
    <w:rsid w:val="000F737C"/>
    <w:rsid w:val="000F7A44"/>
    <w:rsid w:val="000F7B23"/>
    <w:rsid w:val="000F7F04"/>
    <w:rsid w:val="00100837"/>
    <w:rsid w:val="00102375"/>
    <w:rsid w:val="001033A5"/>
    <w:rsid w:val="00104B0F"/>
    <w:rsid w:val="00106235"/>
    <w:rsid w:val="00106F6A"/>
    <w:rsid w:val="00107FE4"/>
    <w:rsid w:val="001111BE"/>
    <w:rsid w:val="00111BBB"/>
    <w:rsid w:val="0011371D"/>
    <w:rsid w:val="00113AA7"/>
    <w:rsid w:val="001141DC"/>
    <w:rsid w:val="001147F3"/>
    <w:rsid w:val="00115BC1"/>
    <w:rsid w:val="00115CED"/>
    <w:rsid w:val="001161C3"/>
    <w:rsid w:val="001170BB"/>
    <w:rsid w:val="00117769"/>
    <w:rsid w:val="00117F36"/>
    <w:rsid w:val="00121B94"/>
    <w:rsid w:val="00121E6C"/>
    <w:rsid w:val="001222DA"/>
    <w:rsid w:val="0012246E"/>
    <w:rsid w:val="00123B34"/>
    <w:rsid w:val="00123B56"/>
    <w:rsid w:val="00125583"/>
    <w:rsid w:val="001264FD"/>
    <w:rsid w:val="00127792"/>
    <w:rsid w:val="00127FE6"/>
    <w:rsid w:val="0013128C"/>
    <w:rsid w:val="00131365"/>
    <w:rsid w:val="00132879"/>
    <w:rsid w:val="00132CE1"/>
    <w:rsid w:val="00133272"/>
    <w:rsid w:val="001334FC"/>
    <w:rsid w:val="0013432F"/>
    <w:rsid w:val="00135221"/>
    <w:rsid w:val="0013642E"/>
    <w:rsid w:val="00136DAB"/>
    <w:rsid w:val="00136E35"/>
    <w:rsid w:val="00137FAD"/>
    <w:rsid w:val="00140AFD"/>
    <w:rsid w:val="00140EB1"/>
    <w:rsid w:val="00141443"/>
    <w:rsid w:val="00143450"/>
    <w:rsid w:val="00143561"/>
    <w:rsid w:val="0014396A"/>
    <w:rsid w:val="00143E0F"/>
    <w:rsid w:val="00144A0D"/>
    <w:rsid w:val="00145238"/>
    <w:rsid w:val="00145426"/>
    <w:rsid w:val="00146681"/>
    <w:rsid w:val="00146828"/>
    <w:rsid w:val="00146DF7"/>
    <w:rsid w:val="0014749D"/>
    <w:rsid w:val="0014751D"/>
    <w:rsid w:val="00147E7F"/>
    <w:rsid w:val="00147FED"/>
    <w:rsid w:val="001511EA"/>
    <w:rsid w:val="00151DC0"/>
    <w:rsid w:val="00151F07"/>
    <w:rsid w:val="0015296C"/>
    <w:rsid w:val="00153416"/>
    <w:rsid w:val="001549C8"/>
    <w:rsid w:val="00154D3F"/>
    <w:rsid w:val="00155732"/>
    <w:rsid w:val="001557E9"/>
    <w:rsid w:val="00156E8F"/>
    <w:rsid w:val="00156FFC"/>
    <w:rsid w:val="00157869"/>
    <w:rsid w:val="00163ECA"/>
    <w:rsid w:val="001648B6"/>
    <w:rsid w:val="00165194"/>
    <w:rsid w:val="001658FE"/>
    <w:rsid w:val="00167798"/>
    <w:rsid w:val="00170184"/>
    <w:rsid w:val="00170371"/>
    <w:rsid w:val="0017053F"/>
    <w:rsid w:val="00171877"/>
    <w:rsid w:val="00171DE3"/>
    <w:rsid w:val="00172632"/>
    <w:rsid w:val="001731A7"/>
    <w:rsid w:val="0017321E"/>
    <w:rsid w:val="0017431C"/>
    <w:rsid w:val="0017444B"/>
    <w:rsid w:val="0017575F"/>
    <w:rsid w:val="001763BE"/>
    <w:rsid w:val="00181348"/>
    <w:rsid w:val="00181405"/>
    <w:rsid w:val="00183C90"/>
    <w:rsid w:val="001855C2"/>
    <w:rsid w:val="001868A3"/>
    <w:rsid w:val="001915E5"/>
    <w:rsid w:val="0019264D"/>
    <w:rsid w:val="00193684"/>
    <w:rsid w:val="0019396E"/>
    <w:rsid w:val="00194EAA"/>
    <w:rsid w:val="00195388"/>
    <w:rsid w:val="001957C5"/>
    <w:rsid w:val="001959FD"/>
    <w:rsid w:val="00195AEB"/>
    <w:rsid w:val="00195DD9"/>
    <w:rsid w:val="001962FB"/>
    <w:rsid w:val="0019630C"/>
    <w:rsid w:val="001963D4"/>
    <w:rsid w:val="00196418"/>
    <w:rsid w:val="001A0B62"/>
    <w:rsid w:val="001A1671"/>
    <w:rsid w:val="001A1F43"/>
    <w:rsid w:val="001A258B"/>
    <w:rsid w:val="001A310B"/>
    <w:rsid w:val="001A3D40"/>
    <w:rsid w:val="001A479D"/>
    <w:rsid w:val="001A4AF5"/>
    <w:rsid w:val="001A6171"/>
    <w:rsid w:val="001A61A7"/>
    <w:rsid w:val="001A676C"/>
    <w:rsid w:val="001B05F9"/>
    <w:rsid w:val="001B0A37"/>
    <w:rsid w:val="001B131E"/>
    <w:rsid w:val="001B14AD"/>
    <w:rsid w:val="001B2F16"/>
    <w:rsid w:val="001B4372"/>
    <w:rsid w:val="001B5832"/>
    <w:rsid w:val="001B6B83"/>
    <w:rsid w:val="001B7B3C"/>
    <w:rsid w:val="001B7CDE"/>
    <w:rsid w:val="001C196D"/>
    <w:rsid w:val="001C3906"/>
    <w:rsid w:val="001C578B"/>
    <w:rsid w:val="001C6047"/>
    <w:rsid w:val="001C613A"/>
    <w:rsid w:val="001C6BBC"/>
    <w:rsid w:val="001C7504"/>
    <w:rsid w:val="001C7567"/>
    <w:rsid w:val="001C7A00"/>
    <w:rsid w:val="001D0350"/>
    <w:rsid w:val="001D037F"/>
    <w:rsid w:val="001D0BF6"/>
    <w:rsid w:val="001D1512"/>
    <w:rsid w:val="001D271A"/>
    <w:rsid w:val="001D29BA"/>
    <w:rsid w:val="001D2B84"/>
    <w:rsid w:val="001D51A3"/>
    <w:rsid w:val="001D5270"/>
    <w:rsid w:val="001D5AEF"/>
    <w:rsid w:val="001E0C89"/>
    <w:rsid w:val="001E1B34"/>
    <w:rsid w:val="001E27F8"/>
    <w:rsid w:val="001E33DF"/>
    <w:rsid w:val="001E68A8"/>
    <w:rsid w:val="001E7113"/>
    <w:rsid w:val="001E7A70"/>
    <w:rsid w:val="001E7E28"/>
    <w:rsid w:val="001F094B"/>
    <w:rsid w:val="001F13F7"/>
    <w:rsid w:val="001F15DE"/>
    <w:rsid w:val="001F1D9C"/>
    <w:rsid w:val="001F1F50"/>
    <w:rsid w:val="001F257B"/>
    <w:rsid w:val="001F3AB2"/>
    <w:rsid w:val="001F4278"/>
    <w:rsid w:val="001F4718"/>
    <w:rsid w:val="001F4842"/>
    <w:rsid w:val="001F6247"/>
    <w:rsid w:val="001F67DF"/>
    <w:rsid w:val="001F7428"/>
    <w:rsid w:val="002002B1"/>
    <w:rsid w:val="0020164D"/>
    <w:rsid w:val="002026B8"/>
    <w:rsid w:val="00202C3C"/>
    <w:rsid w:val="002033B8"/>
    <w:rsid w:val="0020390D"/>
    <w:rsid w:val="00203F7E"/>
    <w:rsid w:val="002057A1"/>
    <w:rsid w:val="002062D4"/>
    <w:rsid w:val="002066F6"/>
    <w:rsid w:val="00206722"/>
    <w:rsid w:val="00206BEE"/>
    <w:rsid w:val="00207E06"/>
    <w:rsid w:val="00210E57"/>
    <w:rsid w:val="0021129B"/>
    <w:rsid w:val="002137AD"/>
    <w:rsid w:val="00214A87"/>
    <w:rsid w:val="00214C8F"/>
    <w:rsid w:val="00214C9C"/>
    <w:rsid w:val="0021501E"/>
    <w:rsid w:val="00215077"/>
    <w:rsid w:val="002161E4"/>
    <w:rsid w:val="0022207E"/>
    <w:rsid w:val="00222A20"/>
    <w:rsid w:val="00222A30"/>
    <w:rsid w:val="00224463"/>
    <w:rsid w:val="00224606"/>
    <w:rsid w:val="00225003"/>
    <w:rsid w:val="002313EB"/>
    <w:rsid w:val="00231A2E"/>
    <w:rsid w:val="00232311"/>
    <w:rsid w:val="00234602"/>
    <w:rsid w:val="00234CF6"/>
    <w:rsid w:val="0023612C"/>
    <w:rsid w:val="00236618"/>
    <w:rsid w:val="00237D9B"/>
    <w:rsid w:val="00240F8B"/>
    <w:rsid w:val="0024325C"/>
    <w:rsid w:val="0024415E"/>
    <w:rsid w:val="00244289"/>
    <w:rsid w:val="00244774"/>
    <w:rsid w:val="00245835"/>
    <w:rsid w:val="00246A23"/>
    <w:rsid w:val="00246F9C"/>
    <w:rsid w:val="0024705D"/>
    <w:rsid w:val="0025185D"/>
    <w:rsid w:val="00251937"/>
    <w:rsid w:val="002524A2"/>
    <w:rsid w:val="00252801"/>
    <w:rsid w:val="00252F5E"/>
    <w:rsid w:val="00253031"/>
    <w:rsid w:val="00253432"/>
    <w:rsid w:val="00253700"/>
    <w:rsid w:val="00254DB8"/>
    <w:rsid w:val="00254EBA"/>
    <w:rsid w:val="002571BF"/>
    <w:rsid w:val="002601F9"/>
    <w:rsid w:val="00260D84"/>
    <w:rsid w:val="00260DE1"/>
    <w:rsid w:val="002625D0"/>
    <w:rsid w:val="00262FBF"/>
    <w:rsid w:val="002639A3"/>
    <w:rsid w:val="00264373"/>
    <w:rsid w:val="0026491D"/>
    <w:rsid w:val="00264DFD"/>
    <w:rsid w:val="00265525"/>
    <w:rsid w:val="002659D1"/>
    <w:rsid w:val="00265EB1"/>
    <w:rsid w:val="00266057"/>
    <w:rsid w:val="00267D91"/>
    <w:rsid w:val="00270453"/>
    <w:rsid w:val="002715EB"/>
    <w:rsid w:val="00273E0F"/>
    <w:rsid w:val="00274126"/>
    <w:rsid w:val="00276702"/>
    <w:rsid w:val="00281062"/>
    <w:rsid w:val="0028232E"/>
    <w:rsid w:val="00283BB2"/>
    <w:rsid w:val="00284FC7"/>
    <w:rsid w:val="00285163"/>
    <w:rsid w:val="002853D7"/>
    <w:rsid w:val="00285E96"/>
    <w:rsid w:val="0028651B"/>
    <w:rsid w:val="00286B1C"/>
    <w:rsid w:val="00287AFC"/>
    <w:rsid w:val="002905A7"/>
    <w:rsid w:val="00290943"/>
    <w:rsid w:val="0029109C"/>
    <w:rsid w:val="002911E5"/>
    <w:rsid w:val="00291E55"/>
    <w:rsid w:val="00291FEF"/>
    <w:rsid w:val="0029224E"/>
    <w:rsid w:val="002944A9"/>
    <w:rsid w:val="00294D17"/>
    <w:rsid w:val="002956C9"/>
    <w:rsid w:val="00295F03"/>
    <w:rsid w:val="002960DD"/>
    <w:rsid w:val="00296292"/>
    <w:rsid w:val="0029710C"/>
    <w:rsid w:val="002A0D0F"/>
    <w:rsid w:val="002A1A10"/>
    <w:rsid w:val="002A1ACA"/>
    <w:rsid w:val="002A2474"/>
    <w:rsid w:val="002A3970"/>
    <w:rsid w:val="002A66F8"/>
    <w:rsid w:val="002A75DE"/>
    <w:rsid w:val="002B069D"/>
    <w:rsid w:val="002B2999"/>
    <w:rsid w:val="002B3652"/>
    <w:rsid w:val="002B3DA6"/>
    <w:rsid w:val="002B420E"/>
    <w:rsid w:val="002B4A95"/>
    <w:rsid w:val="002B5F68"/>
    <w:rsid w:val="002B660E"/>
    <w:rsid w:val="002B686B"/>
    <w:rsid w:val="002C1A5F"/>
    <w:rsid w:val="002C2F34"/>
    <w:rsid w:val="002C33AE"/>
    <w:rsid w:val="002C4FAE"/>
    <w:rsid w:val="002C54EE"/>
    <w:rsid w:val="002D1501"/>
    <w:rsid w:val="002D2C50"/>
    <w:rsid w:val="002D2E58"/>
    <w:rsid w:val="002D300A"/>
    <w:rsid w:val="002D3258"/>
    <w:rsid w:val="002D3677"/>
    <w:rsid w:val="002D52D5"/>
    <w:rsid w:val="002D6492"/>
    <w:rsid w:val="002D6493"/>
    <w:rsid w:val="002D7656"/>
    <w:rsid w:val="002E006E"/>
    <w:rsid w:val="002E04FA"/>
    <w:rsid w:val="002E0F03"/>
    <w:rsid w:val="002E122C"/>
    <w:rsid w:val="002E1828"/>
    <w:rsid w:val="002E1E03"/>
    <w:rsid w:val="002E3BA9"/>
    <w:rsid w:val="002E6CC3"/>
    <w:rsid w:val="002E6EF2"/>
    <w:rsid w:val="002E7530"/>
    <w:rsid w:val="002E770F"/>
    <w:rsid w:val="002E7ACF"/>
    <w:rsid w:val="002F057E"/>
    <w:rsid w:val="002F0C6E"/>
    <w:rsid w:val="002F157B"/>
    <w:rsid w:val="002F20E6"/>
    <w:rsid w:val="002F28F0"/>
    <w:rsid w:val="002F2CEB"/>
    <w:rsid w:val="002F2D2D"/>
    <w:rsid w:val="002F32A0"/>
    <w:rsid w:val="002F4C95"/>
    <w:rsid w:val="002F572F"/>
    <w:rsid w:val="002F581E"/>
    <w:rsid w:val="002F651D"/>
    <w:rsid w:val="003008F2"/>
    <w:rsid w:val="0030184F"/>
    <w:rsid w:val="00301938"/>
    <w:rsid w:val="00301A2A"/>
    <w:rsid w:val="00302DC3"/>
    <w:rsid w:val="003038EB"/>
    <w:rsid w:val="00304F0A"/>
    <w:rsid w:val="003066DA"/>
    <w:rsid w:val="0030764B"/>
    <w:rsid w:val="00307F5A"/>
    <w:rsid w:val="00310299"/>
    <w:rsid w:val="003103E4"/>
    <w:rsid w:val="003107B9"/>
    <w:rsid w:val="00310FB1"/>
    <w:rsid w:val="003113BB"/>
    <w:rsid w:val="0031141D"/>
    <w:rsid w:val="00312042"/>
    <w:rsid w:val="00314F38"/>
    <w:rsid w:val="00314F87"/>
    <w:rsid w:val="003154CD"/>
    <w:rsid w:val="00315D2C"/>
    <w:rsid w:val="00316E85"/>
    <w:rsid w:val="00317195"/>
    <w:rsid w:val="0032195C"/>
    <w:rsid w:val="00324407"/>
    <w:rsid w:val="00325567"/>
    <w:rsid w:val="00326A87"/>
    <w:rsid w:val="00327FA6"/>
    <w:rsid w:val="003307C5"/>
    <w:rsid w:val="0033182B"/>
    <w:rsid w:val="003335C9"/>
    <w:rsid w:val="00333E1B"/>
    <w:rsid w:val="0033421B"/>
    <w:rsid w:val="00334CC9"/>
    <w:rsid w:val="00335434"/>
    <w:rsid w:val="003406A0"/>
    <w:rsid w:val="00341B12"/>
    <w:rsid w:val="00344678"/>
    <w:rsid w:val="00344A4F"/>
    <w:rsid w:val="00344ED2"/>
    <w:rsid w:val="003454BA"/>
    <w:rsid w:val="003503EB"/>
    <w:rsid w:val="00350661"/>
    <w:rsid w:val="00350CC7"/>
    <w:rsid w:val="00351495"/>
    <w:rsid w:val="0035177D"/>
    <w:rsid w:val="00351B51"/>
    <w:rsid w:val="00353997"/>
    <w:rsid w:val="00354988"/>
    <w:rsid w:val="00354C3D"/>
    <w:rsid w:val="003566F0"/>
    <w:rsid w:val="003601BF"/>
    <w:rsid w:val="00360722"/>
    <w:rsid w:val="00361865"/>
    <w:rsid w:val="0036200B"/>
    <w:rsid w:val="003621ED"/>
    <w:rsid w:val="00363B21"/>
    <w:rsid w:val="0036578B"/>
    <w:rsid w:val="003659A8"/>
    <w:rsid w:val="00365CF6"/>
    <w:rsid w:val="0036602D"/>
    <w:rsid w:val="0036677F"/>
    <w:rsid w:val="00367193"/>
    <w:rsid w:val="0036761F"/>
    <w:rsid w:val="00373F82"/>
    <w:rsid w:val="00373FD2"/>
    <w:rsid w:val="0037559F"/>
    <w:rsid w:val="0037631D"/>
    <w:rsid w:val="0037680F"/>
    <w:rsid w:val="00376EBB"/>
    <w:rsid w:val="0037769D"/>
    <w:rsid w:val="003779A1"/>
    <w:rsid w:val="00381E1C"/>
    <w:rsid w:val="003827AB"/>
    <w:rsid w:val="00382C37"/>
    <w:rsid w:val="00383691"/>
    <w:rsid w:val="00384570"/>
    <w:rsid w:val="00385200"/>
    <w:rsid w:val="00387755"/>
    <w:rsid w:val="0039009A"/>
    <w:rsid w:val="0039274D"/>
    <w:rsid w:val="00393117"/>
    <w:rsid w:val="00393DEE"/>
    <w:rsid w:val="0039420F"/>
    <w:rsid w:val="00394461"/>
    <w:rsid w:val="00394E26"/>
    <w:rsid w:val="003952A6"/>
    <w:rsid w:val="00395D77"/>
    <w:rsid w:val="003967A0"/>
    <w:rsid w:val="00396E08"/>
    <w:rsid w:val="003973B3"/>
    <w:rsid w:val="003A059E"/>
    <w:rsid w:val="003A0665"/>
    <w:rsid w:val="003A08AB"/>
    <w:rsid w:val="003A09A9"/>
    <w:rsid w:val="003A2A01"/>
    <w:rsid w:val="003A368C"/>
    <w:rsid w:val="003A395B"/>
    <w:rsid w:val="003A4960"/>
    <w:rsid w:val="003A52F4"/>
    <w:rsid w:val="003A576D"/>
    <w:rsid w:val="003A6025"/>
    <w:rsid w:val="003B0062"/>
    <w:rsid w:val="003B03DD"/>
    <w:rsid w:val="003B0501"/>
    <w:rsid w:val="003B0C64"/>
    <w:rsid w:val="003B238B"/>
    <w:rsid w:val="003B3057"/>
    <w:rsid w:val="003B3147"/>
    <w:rsid w:val="003B35E1"/>
    <w:rsid w:val="003B4C91"/>
    <w:rsid w:val="003B58C6"/>
    <w:rsid w:val="003B5B00"/>
    <w:rsid w:val="003B5D13"/>
    <w:rsid w:val="003B5D9B"/>
    <w:rsid w:val="003B616D"/>
    <w:rsid w:val="003B6CDA"/>
    <w:rsid w:val="003C15ED"/>
    <w:rsid w:val="003C1F75"/>
    <w:rsid w:val="003C21E1"/>
    <w:rsid w:val="003C232D"/>
    <w:rsid w:val="003C3A39"/>
    <w:rsid w:val="003C48CC"/>
    <w:rsid w:val="003C5E5E"/>
    <w:rsid w:val="003C67DD"/>
    <w:rsid w:val="003C7E5D"/>
    <w:rsid w:val="003C7FA3"/>
    <w:rsid w:val="003D10AD"/>
    <w:rsid w:val="003D1B76"/>
    <w:rsid w:val="003D1C5F"/>
    <w:rsid w:val="003D1D0A"/>
    <w:rsid w:val="003D222D"/>
    <w:rsid w:val="003D2479"/>
    <w:rsid w:val="003D2480"/>
    <w:rsid w:val="003D27E3"/>
    <w:rsid w:val="003D40A0"/>
    <w:rsid w:val="003D4204"/>
    <w:rsid w:val="003D462E"/>
    <w:rsid w:val="003D4820"/>
    <w:rsid w:val="003D49A5"/>
    <w:rsid w:val="003D5DE9"/>
    <w:rsid w:val="003D5E2C"/>
    <w:rsid w:val="003D6AC0"/>
    <w:rsid w:val="003D6F58"/>
    <w:rsid w:val="003E0D57"/>
    <w:rsid w:val="003E1904"/>
    <w:rsid w:val="003E28ED"/>
    <w:rsid w:val="003E2F75"/>
    <w:rsid w:val="003E3849"/>
    <w:rsid w:val="003E389D"/>
    <w:rsid w:val="003E3DBC"/>
    <w:rsid w:val="003E4E25"/>
    <w:rsid w:val="003E54CD"/>
    <w:rsid w:val="003E7A85"/>
    <w:rsid w:val="003E7D26"/>
    <w:rsid w:val="003F1B58"/>
    <w:rsid w:val="003F256D"/>
    <w:rsid w:val="003F2A4D"/>
    <w:rsid w:val="003F349B"/>
    <w:rsid w:val="003F4F5D"/>
    <w:rsid w:val="003F57F9"/>
    <w:rsid w:val="003F616A"/>
    <w:rsid w:val="003F7075"/>
    <w:rsid w:val="003F715A"/>
    <w:rsid w:val="003F79B1"/>
    <w:rsid w:val="003F7BA7"/>
    <w:rsid w:val="003F7C64"/>
    <w:rsid w:val="00400F6E"/>
    <w:rsid w:val="00401827"/>
    <w:rsid w:val="00402804"/>
    <w:rsid w:val="00402C79"/>
    <w:rsid w:val="00402D12"/>
    <w:rsid w:val="00402F73"/>
    <w:rsid w:val="00403DE2"/>
    <w:rsid w:val="0040407E"/>
    <w:rsid w:val="00405383"/>
    <w:rsid w:val="00406C91"/>
    <w:rsid w:val="00407BA0"/>
    <w:rsid w:val="00410788"/>
    <w:rsid w:val="00410844"/>
    <w:rsid w:val="00411559"/>
    <w:rsid w:val="00411E5C"/>
    <w:rsid w:val="00412335"/>
    <w:rsid w:val="004142CD"/>
    <w:rsid w:val="00415DC5"/>
    <w:rsid w:val="004179C6"/>
    <w:rsid w:val="00421772"/>
    <w:rsid w:val="00422161"/>
    <w:rsid w:val="004237E2"/>
    <w:rsid w:val="00424F51"/>
    <w:rsid w:val="004257CC"/>
    <w:rsid w:val="0042580A"/>
    <w:rsid w:val="00425B23"/>
    <w:rsid w:val="00425DCE"/>
    <w:rsid w:val="0042673D"/>
    <w:rsid w:val="00426B6F"/>
    <w:rsid w:val="00426E6A"/>
    <w:rsid w:val="0042700D"/>
    <w:rsid w:val="00431CA5"/>
    <w:rsid w:val="0043269D"/>
    <w:rsid w:val="0043379B"/>
    <w:rsid w:val="00435A00"/>
    <w:rsid w:val="00435C04"/>
    <w:rsid w:val="004377A0"/>
    <w:rsid w:val="004405BF"/>
    <w:rsid w:val="00440BA6"/>
    <w:rsid w:val="00440CCE"/>
    <w:rsid w:val="00441181"/>
    <w:rsid w:val="00441F82"/>
    <w:rsid w:val="004424CA"/>
    <w:rsid w:val="00442555"/>
    <w:rsid w:val="0044498A"/>
    <w:rsid w:val="00445EC8"/>
    <w:rsid w:val="004474FB"/>
    <w:rsid w:val="00447767"/>
    <w:rsid w:val="00450635"/>
    <w:rsid w:val="0045118E"/>
    <w:rsid w:val="00454267"/>
    <w:rsid w:val="00456E82"/>
    <w:rsid w:val="00457271"/>
    <w:rsid w:val="00457B09"/>
    <w:rsid w:val="00461068"/>
    <w:rsid w:val="004614B6"/>
    <w:rsid w:val="00461D82"/>
    <w:rsid w:val="00465D2C"/>
    <w:rsid w:val="00466770"/>
    <w:rsid w:val="004679BE"/>
    <w:rsid w:val="00467AE1"/>
    <w:rsid w:val="0047039B"/>
    <w:rsid w:val="00470BB3"/>
    <w:rsid w:val="00471843"/>
    <w:rsid w:val="00471A72"/>
    <w:rsid w:val="00472370"/>
    <w:rsid w:val="00473E38"/>
    <w:rsid w:val="00476792"/>
    <w:rsid w:val="00481AEF"/>
    <w:rsid w:val="00482564"/>
    <w:rsid w:val="00482C9A"/>
    <w:rsid w:val="00482D1B"/>
    <w:rsid w:val="00483C9A"/>
    <w:rsid w:val="004842B2"/>
    <w:rsid w:val="0048500E"/>
    <w:rsid w:val="0048628E"/>
    <w:rsid w:val="004866BB"/>
    <w:rsid w:val="00487664"/>
    <w:rsid w:val="00491DF0"/>
    <w:rsid w:val="00492A73"/>
    <w:rsid w:val="00495FB7"/>
    <w:rsid w:val="004965F0"/>
    <w:rsid w:val="00496A1C"/>
    <w:rsid w:val="00496C45"/>
    <w:rsid w:val="004971B0"/>
    <w:rsid w:val="004A0E34"/>
    <w:rsid w:val="004A1C3D"/>
    <w:rsid w:val="004A2F4C"/>
    <w:rsid w:val="004A401B"/>
    <w:rsid w:val="004A4517"/>
    <w:rsid w:val="004A47FD"/>
    <w:rsid w:val="004A4D5F"/>
    <w:rsid w:val="004A5368"/>
    <w:rsid w:val="004A59BF"/>
    <w:rsid w:val="004A5EBD"/>
    <w:rsid w:val="004A622E"/>
    <w:rsid w:val="004A6C8C"/>
    <w:rsid w:val="004A7A83"/>
    <w:rsid w:val="004B066C"/>
    <w:rsid w:val="004B29E6"/>
    <w:rsid w:val="004B32B2"/>
    <w:rsid w:val="004B3D79"/>
    <w:rsid w:val="004B3FFE"/>
    <w:rsid w:val="004B4625"/>
    <w:rsid w:val="004B6219"/>
    <w:rsid w:val="004B6529"/>
    <w:rsid w:val="004B6ACC"/>
    <w:rsid w:val="004B7C8C"/>
    <w:rsid w:val="004C161A"/>
    <w:rsid w:val="004C29CA"/>
    <w:rsid w:val="004C300C"/>
    <w:rsid w:val="004C3BFB"/>
    <w:rsid w:val="004C3FF4"/>
    <w:rsid w:val="004C5571"/>
    <w:rsid w:val="004C55C4"/>
    <w:rsid w:val="004C68E5"/>
    <w:rsid w:val="004C6E46"/>
    <w:rsid w:val="004C7713"/>
    <w:rsid w:val="004C7DFA"/>
    <w:rsid w:val="004D02E9"/>
    <w:rsid w:val="004D08C7"/>
    <w:rsid w:val="004D0F00"/>
    <w:rsid w:val="004D12F4"/>
    <w:rsid w:val="004D1DC3"/>
    <w:rsid w:val="004D2E75"/>
    <w:rsid w:val="004D3521"/>
    <w:rsid w:val="004D3D29"/>
    <w:rsid w:val="004D4110"/>
    <w:rsid w:val="004D4C96"/>
    <w:rsid w:val="004D4E80"/>
    <w:rsid w:val="004D605F"/>
    <w:rsid w:val="004D606D"/>
    <w:rsid w:val="004D7973"/>
    <w:rsid w:val="004E0A11"/>
    <w:rsid w:val="004E0ADB"/>
    <w:rsid w:val="004E0E27"/>
    <w:rsid w:val="004E18A9"/>
    <w:rsid w:val="004E359B"/>
    <w:rsid w:val="004E3BFE"/>
    <w:rsid w:val="004E4773"/>
    <w:rsid w:val="004E4B0E"/>
    <w:rsid w:val="004E4C05"/>
    <w:rsid w:val="004E58B7"/>
    <w:rsid w:val="004E6B12"/>
    <w:rsid w:val="004E6D0A"/>
    <w:rsid w:val="004E78F8"/>
    <w:rsid w:val="004F01BB"/>
    <w:rsid w:val="004F14EE"/>
    <w:rsid w:val="004F1E9F"/>
    <w:rsid w:val="004F2317"/>
    <w:rsid w:val="004F471C"/>
    <w:rsid w:val="004F48FC"/>
    <w:rsid w:val="004F4E04"/>
    <w:rsid w:val="004F5BA8"/>
    <w:rsid w:val="004F6339"/>
    <w:rsid w:val="004F7DE3"/>
    <w:rsid w:val="00501AE6"/>
    <w:rsid w:val="00504363"/>
    <w:rsid w:val="00504CF5"/>
    <w:rsid w:val="005056E6"/>
    <w:rsid w:val="00505963"/>
    <w:rsid w:val="0050712D"/>
    <w:rsid w:val="00507FCD"/>
    <w:rsid w:val="005120AB"/>
    <w:rsid w:val="00512DF9"/>
    <w:rsid w:val="0051316C"/>
    <w:rsid w:val="005137EE"/>
    <w:rsid w:val="005140C7"/>
    <w:rsid w:val="00516059"/>
    <w:rsid w:val="00517B72"/>
    <w:rsid w:val="00520B87"/>
    <w:rsid w:val="00521684"/>
    <w:rsid w:val="00523666"/>
    <w:rsid w:val="005237A1"/>
    <w:rsid w:val="00523915"/>
    <w:rsid w:val="00523B21"/>
    <w:rsid w:val="00524BCF"/>
    <w:rsid w:val="00524C26"/>
    <w:rsid w:val="00524E2D"/>
    <w:rsid w:val="005258DC"/>
    <w:rsid w:val="0052602A"/>
    <w:rsid w:val="005266FB"/>
    <w:rsid w:val="00527853"/>
    <w:rsid w:val="005302FF"/>
    <w:rsid w:val="0053078E"/>
    <w:rsid w:val="0053094A"/>
    <w:rsid w:val="00530E0D"/>
    <w:rsid w:val="00532E57"/>
    <w:rsid w:val="00533247"/>
    <w:rsid w:val="00533888"/>
    <w:rsid w:val="005340FC"/>
    <w:rsid w:val="005342DF"/>
    <w:rsid w:val="00534D58"/>
    <w:rsid w:val="0053600B"/>
    <w:rsid w:val="0053726E"/>
    <w:rsid w:val="00537DFF"/>
    <w:rsid w:val="005404DF"/>
    <w:rsid w:val="00540D7A"/>
    <w:rsid w:val="0054153A"/>
    <w:rsid w:val="00541699"/>
    <w:rsid w:val="00541751"/>
    <w:rsid w:val="00541E98"/>
    <w:rsid w:val="005422BF"/>
    <w:rsid w:val="0054457C"/>
    <w:rsid w:val="005447A8"/>
    <w:rsid w:val="005447BB"/>
    <w:rsid w:val="00544973"/>
    <w:rsid w:val="005465AD"/>
    <w:rsid w:val="00546A6E"/>
    <w:rsid w:val="005472C7"/>
    <w:rsid w:val="00547D11"/>
    <w:rsid w:val="00550183"/>
    <w:rsid w:val="00550E8F"/>
    <w:rsid w:val="005510C6"/>
    <w:rsid w:val="00551E64"/>
    <w:rsid w:val="00551F5E"/>
    <w:rsid w:val="00553263"/>
    <w:rsid w:val="0055336B"/>
    <w:rsid w:val="00553FBE"/>
    <w:rsid w:val="00554B7A"/>
    <w:rsid w:val="005556CA"/>
    <w:rsid w:val="005559FE"/>
    <w:rsid w:val="00560551"/>
    <w:rsid w:val="00560FF6"/>
    <w:rsid w:val="00562696"/>
    <w:rsid w:val="00562AA5"/>
    <w:rsid w:val="00562FCA"/>
    <w:rsid w:val="005643C1"/>
    <w:rsid w:val="005650D1"/>
    <w:rsid w:val="005654AF"/>
    <w:rsid w:val="0057073F"/>
    <w:rsid w:val="0057092A"/>
    <w:rsid w:val="00570BEF"/>
    <w:rsid w:val="00570C3C"/>
    <w:rsid w:val="00571005"/>
    <w:rsid w:val="00571D60"/>
    <w:rsid w:val="00575E1A"/>
    <w:rsid w:val="005770E6"/>
    <w:rsid w:val="005776F1"/>
    <w:rsid w:val="0057796E"/>
    <w:rsid w:val="00580C1E"/>
    <w:rsid w:val="00582BBE"/>
    <w:rsid w:val="0058593A"/>
    <w:rsid w:val="00585E6F"/>
    <w:rsid w:val="00586209"/>
    <w:rsid w:val="00586CC5"/>
    <w:rsid w:val="00586DFB"/>
    <w:rsid w:val="00586FF0"/>
    <w:rsid w:val="00587680"/>
    <w:rsid w:val="00587E21"/>
    <w:rsid w:val="00587F64"/>
    <w:rsid w:val="00590441"/>
    <w:rsid w:val="0059194D"/>
    <w:rsid w:val="005919D0"/>
    <w:rsid w:val="00591A38"/>
    <w:rsid w:val="005936F3"/>
    <w:rsid w:val="00593ED0"/>
    <w:rsid w:val="005940FF"/>
    <w:rsid w:val="00595356"/>
    <w:rsid w:val="00595690"/>
    <w:rsid w:val="005965F2"/>
    <w:rsid w:val="0059685A"/>
    <w:rsid w:val="005976C9"/>
    <w:rsid w:val="005A01AC"/>
    <w:rsid w:val="005A17A6"/>
    <w:rsid w:val="005A2D36"/>
    <w:rsid w:val="005A3B2D"/>
    <w:rsid w:val="005A3C4D"/>
    <w:rsid w:val="005A7887"/>
    <w:rsid w:val="005A7933"/>
    <w:rsid w:val="005B0249"/>
    <w:rsid w:val="005B2D27"/>
    <w:rsid w:val="005B4660"/>
    <w:rsid w:val="005B4A1A"/>
    <w:rsid w:val="005B70C7"/>
    <w:rsid w:val="005B7410"/>
    <w:rsid w:val="005C1DBE"/>
    <w:rsid w:val="005C3884"/>
    <w:rsid w:val="005C3E15"/>
    <w:rsid w:val="005C5388"/>
    <w:rsid w:val="005C7C57"/>
    <w:rsid w:val="005C7DB5"/>
    <w:rsid w:val="005C7E0F"/>
    <w:rsid w:val="005D0C73"/>
    <w:rsid w:val="005D1CE9"/>
    <w:rsid w:val="005D2DA5"/>
    <w:rsid w:val="005D4234"/>
    <w:rsid w:val="005D5019"/>
    <w:rsid w:val="005D525F"/>
    <w:rsid w:val="005D599C"/>
    <w:rsid w:val="005D5AEA"/>
    <w:rsid w:val="005D6C89"/>
    <w:rsid w:val="005D7499"/>
    <w:rsid w:val="005D77F2"/>
    <w:rsid w:val="005E05C4"/>
    <w:rsid w:val="005E0DE8"/>
    <w:rsid w:val="005E11CD"/>
    <w:rsid w:val="005E19E9"/>
    <w:rsid w:val="005E1ABE"/>
    <w:rsid w:val="005E2021"/>
    <w:rsid w:val="005E20E1"/>
    <w:rsid w:val="005E265C"/>
    <w:rsid w:val="005E371E"/>
    <w:rsid w:val="005E695E"/>
    <w:rsid w:val="005E7E0C"/>
    <w:rsid w:val="005F002D"/>
    <w:rsid w:val="005F2700"/>
    <w:rsid w:val="005F2A9E"/>
    <w:rsid w:val="005F389F"/>
    <w:rsid w:val="005F4287"/>
    <w:rsid w:val="005F5C70"/>
    <w:rsid w:val="005F637E"/>
    <w:rsid w:val="005F650B"/>
    <w:rsid w:val="005F69DA"/>
    <w:rsid w:val="005F78DD"/>
    <w:rsid w:val="00600649"/>
    <w:rsid w:val="006008DB"/>
    <w:rsid w:val="00600F47"/>
    <w:rsid w:val="0060114C"/>
    <w:rsid w:val="0060230E"/>
    <w:rsid w:val="006027CA"/>
    <w:rsid w:val="00602E7B"/>
    <w:rsid w:val="006045F5"/>
    <w:rsid w:val="00604BA4"/>
    <w:rsid w:val="006075E2"/>
    <w:rsid w:val="00610445"/>
    <w:rsid w:val="00611820"/>
    <w:rsid w:val="006119E8"/>
    <w:rsid w:val="00613C92"/>
    <w:rsid w:val="006146BE"/>
    <w:rsid w:val="00614C02"/>
    <w:rsid w:val="00615C12"/>
    <w:rsid w:val="006164F2"/>
    <w:rsid w:val="00617FDD"/>
    <w:rsid w:val="006200C7"/>
    <w:rsid w:val="006210F5"/>
    <w:rsid w:val="00621120"/>
    <w:rsid w:val="006214C3"/>
    <w:rsid w:val="00621916"/>
    <w:rsid w:val="00621D33"/>
    <w:rsid w:val="00622C93"/>
    <w:rsid w:val="0062356E"/>
    <w:rsid w:val="00624348"/>
    <w:rsid w:val="00624702"/>
    <w:rsid w:val="00626A0A"/>
    <w:rsid w:val="00627066"/>
    <w:rsid w:val="00627F4D"/>
    <w:rsid w:val="006310B8"/>
    <w:rsid w:val="00632077"/>
    <w:rsid w:val="00632365"/>
    <w:rsid w:val="00633234"/>
    <w:rsid w:val="00634F2F"/>
    <w:rsid w:val="0063519E"/>
    <w:rsid w:val="0064100B"/>
    <w:rsid w:val="006415B8"/>
    <w:rsid w:val="00641741"/>
    <w:rsid w:val="00641BE1"/>
    <w:rsid w:val="0064257F"/>
    <w:rsid w:val="006428B1"/>
    <w:rsid w:val="00643788"/>
    <w:rsid w:val="0064528C"/>
    <w:rsid w:val="00645D30"/>
    <w:rsid w:val="006461E5"/>
    <w:rsid w:val="0064676A"/>
    <w:rsid w:val="006467E6"/>
    <w:rsid w:val="0064765F"/>
    <w:rsid w:val="00650118"/>
    <w:rsid w:val="006505CC"/>
    <w:rsid w:val="006525F8"/>
    <w:rsid w:val="006538AE"/>
    <w:rsid w:val="006542D0"/>
    <w:rsid w:val="00654861"/>
    <w:rsid w:val="00654BD0"/>
    <w:rsid w:val="00656186"/>
    <w:rsid w:val="006567CF"/>
    <w:rsid w:val="006569FE"/>
    <w:rsid w:val="00656FAD"/>
    <w:rsid w:val="00657045"/>
    <w:rsid w:val="00657445"/>
    <w:rsid w:val="006576F9"/>
    <w:rsid w:val="006611EE"/>
    <w:rsid w:val="00663529"/>
    <w:rsid w:val="0066394F"/>
    <w:rsid w:val="00664F9E"/>
    <w:rsid w:val="006666A0"/>
    <w:rsid w:val="0066765A"/>
    <w:rsid w:val="006708DC"/>
    <w:rsid w:val="00672043"/>
    <w:rsid w:val="00672732"/>
    <w:rsid w:val="0067281E"/>
    <w:rsid w:val="006758DC"/>
    <w:rsid w:val="0067619B"/>
    <w:rsid w:val="00677BEB"/>
    <w:rsid w:val="0068174E"/>
    <w:rsid w:val="00681BEA"/>
    <w:rsid w:val="006824ED"/>
    <w:rsid w:val="0068379B"/>
    <w:rsid w:val="00683A1B"/>
    <w:rsid w:val="00686492"/>
    <w:rsid w:val="00686A7F"/>
    <w:rsid w:val="00686FB2"/>
    <w:rsid w:val="00686FDD"/>
    <w:rsid w:val="00690711"/>
    <w:rsid w:val="00690B72"/>
    <w:rsid w:val="0069109D"/>
    <w:rsid w:val="00691355"/>
    <w:rsid w:val="0069262D"/>
    <w:rsid w:val="00692BCE"/>
    <w:rsid w:val="00693C82"/>
    <w:rsid w:val="006949E0"/>
    <w:rsid w:val="00694F80"/>
    <w:rsid w:val="0069579B"/>
    <w:rsid w:val="00696696"/>
    <w:rsid w:val="00697344"/>
    <w:rsid w:val="006973DB"/>
    <w:rsid w:val="006A0808"/>
    <w:rsid w:val="006A1183"/>
    <w:rsid w:val="006A149B"/>
    <w:rsid w:val="006A2BDA"/>
    <w:rsid w:val="006A2C35"/>
    <w:rsid w:val="006A2E35"/>
    <w:rsid w:val="006A3718"/>
    <w:rsid w:val="006A3A5C"/>
    <w:rsid w:val="006A3E9C"/>
    <w:rsid w:val="006A4476"/>
    <w:rsid w:val="006A510F"/>
    <w:rsid w:val="006A5E71"/>
    <w:rsid w:val="006A5FBE"/>
    <w:rsid w:val="006A6948"/>
    <w:rsid w:val="006A7ADB"/>
    <w:rsid w:val="006A7C21"/>
    <w:rsid w:val="006B022D"/>
    <w:rsid w:val="006B12CD"/>
    <w:rsid w:val="006B19A7"/>
    <w:rsid w:val="006B1D8E"/>
    <w:rsid w:val="006B258D"/>
    <w:rsid w:val="006B3401"/>
    <w:rsid w:val="006B37B0"/>
    <w:rsid w:val="006B3C10"/>
    <w:rsid w:val="006B42B0"/>
    <w:rsid w:val="006B4571"/>
    <w:rsid w:val="006B4AE3"/>
    <w:rsid w:val="006B4BB9"/>
    <w:rsid w:val="006B6832"/>
    <w:rsid w:val="006B68F3"/>
    <w:rsid w:val="006B757C"/>
    <w:rsid w:val="006C22F8"/>
    <w:rsid w:val="006C2F58"/>
    <w:rsid w:val="006C3119"/>
    <w:rsid w:val="006C4797"/>
    <w:rsid w:val="006C4E00"/>
    <w:rsid w:val="006C4FEE"/>
    <w:rsid w:val="006C528A"/>
    <w:rsid w:val="006C68D2"/>
    <w:rsid w:val="006C756F"/>
    <w:rsid w:val="006D145E"/>
    <w:rsid w:val="006D2849"/>
    <w:rsid w:val="006D2C0E"/>
    <w:rsid w:val="006D304B"/>
    <w:rsid w:val="006D3646"/>
    <w:rsid w:val="006D498E"/>
    <w:rsid w:val="006D4AAE"/>
    <w:rsid w:val="006D4BE3"/>
    <w:rsid w:val="006D4EC1"/>
    <w:rsid w:val="006D4FB0"/>
    <w:rsid w:val="006D5B9C"/>
    <w:rsid w:val="006D67B7"/>
    <w:rsid w:val="006E0031"/>
    <w:rsid w:val="006E051A"/>
    <w:rsid w:val="006E068C"/>
    <w:rsid w:val="006E2102"/>
    <w:rsid w:val="006E2824"/>
    <w:rsid w:val="006E2D10"/>
    <w:rsid w:val="006E362A"/>
    <w:rsid w:val="006E3AA5"/>
    <w:rsid w:val="006E3E76"/>
    <w:rsid w:val="006E3FB5"/>
    <w:rsid w:val="006E65FC"/>
    <w:rsid w:val="006E678D"/>
    <w:rsid w:val="006E6C53"/>
    <w:rsid w:val="006F0938"/>
    <w:rsid w:val="006F0D3D"/>
    <w:rsid w:val="006F0FD8"/>
    <w:rsid w:val="006F1300"/>
    <w:rsid w:val="006F2391"/>
    <w:rsid w:val="006F257B"/>
    <w:rsid w:val="006F3193"/>
    <w:rsid w:val="006F3837"/>
    <w:rsid w:val="006F3C84"/>
    <w:rsid w:val="006F5A49"/>
    <w:rsid w:val="006F6B1F"/>
    <w:rsid w:val="006F7FF2"/>
    <w:rsid w:val="00700554"/>
    <w:rsid w:val="00700C45"/>
    <w:rsid w:val="00700F25"/>
    <w:rsid w:val="00701347"/>
    <w:rsid w:val="00701F89"/>
    <w:rsid w:val="00702D07"/>
    <w:rsid w:val="00704789"/>
    <w:rsid w:val="007049D4"/>
    <w:rsid w:val="00705480"/>
    <w:rsid w:val="00706497"/>
    <w:rsid w:val="007105D7"/>
    <w:rsid w:val="00710DB1"/>
    <w:rsid w:val="007110F9"/>
    <w:rsid w:val="0071180E"/>
    <w:rsid w:val="00711825"/>
    <w:rsid w:val="00713C24"/>
    <w:rsid w:val="00713D88"/>
    <w:rsid w:val="00713DF3"/>
    <w:rsid w:val="007159A9"/>
    <w:rsid w:val="00715C31"/>
    <w:rsid w:val="007177CE"/>
    <w:rsid w:val="00720174"/>
    <w:rsid w:val="00720B09"/>
    <w:rsid w:val="00721061"/>
    <w:rsid w:val="00721409"/>
    <w:rsid w:val="00721BA6"/>
    <w:rsid w:val="00724269"/>
    <w:rsid w:val="0072456B"/>
    <w:rsid w:val="00724A67"/>
    <w:rsid w:val="00724C54"/>
    <w:rsid w:val="00725A67"/>
    <w:rsid w:val="007264FB"/>
    <w:rsid w:val="00726F64"/>
    <w:rsid w:val="00727A21"/>
    <w:rsid w:val="00727CC3"/>
    <w:rsid w:val="00727DE3"/>
    <w:rsid w:val="00730166"/>
    <w:rsid w:val="00732269"/>
    <w:rsid w:val="007331D9"/>
    <w:rsid w:val="007352D2"/>
    <w:rsid w:val="007361A9"/>
    <w:rsid w:val="00736EB3"/>
    <w:rsid w:val="00736FB2"/>
    <w:rsid w:val="00740058"/>
    <w:rsid w:val="00741C93"/>
    <w:rsid w:val="00742D8F"/>
    <w:rsid w:val="00744B09"/>
    <w:rsid w:val="00744B68"/>
    <w:rsid w:val="007455A9"/>
    <w:rsid w:val="00745C52"/>
    <w:rsid w:val="007478C9"/>
    <w:rsid w:val="007478FF"/>
    <w:rsid w:val="00747ADB"/>
    <w:rsid w:val="00747D56"/>
    <w:rsid w:val="00750AF7"/>
    <w:rsid w:val="00750B58"/>
    <w:rsid w:val="00752292"/>
    <w:rsid w:val="00752324"/>
    <w:rsid w:val="00753800"/>
    <w:rsid w:val="007546DB"/>
    <w:rsid w:val="0075498A"/>
    <w:rsid w:val="007562B8"/>
    <w:rsid w:val="00756A97"/>
    <w:rsid w:val="007608F5"/>
    <w:rsid w:val="00760C37"/>
    <w:rsid w:val="00760C3F"/>
    <w:rsid w:val="00761417"/>
    <w:rsid w:val="00761EDA"/>
    <w:rsid w:val="00762674"/>
    <w:rsid w:val="00762999"/>
    <w:rsid w:val="00763005"/>
    <w:rsid w:val="00763720"/>
    <w:rsid w:val="0076585A"/>
    <w:rsid w:val="00766493"/>
    <w:rsid w:val="00766F2A"/>
    <w:rsid w:val="00767A8A"/>
    <w:rsid w:val="0077088D"/>
    <w:rsid w:val="00770B79"/>
    <w:rsid w:val="00771F0F"/>
    <w:rsid w:val="00772F90"/>
    <w:rsid w:val="00772FF3"/>
    <w:rsid w:val="00774A6D"/>
    <w:rsid w:val="00774AD8"/>
    <w:rsid w:val="00774CB5"/>
    <w:rsid w:val="00774D3F"/>
    <w:rsid w:val="007752A4"/>
    <w:rsid w:val="00776365"/>
    <w:rsid w:val="00776C90"/>
    <w:rsid w:val="00776E87"/>
    <w:rsid w:val="00777007"/>
    <w:rsid w:val="00780BA7"/>
    <w:rsid w:val="007816C4"/>
    <w:rsid w:val="00781B5A"/>
    <w:rsid w:val="00782AC4"/>
    <w:rsid w:val="00785229"/>
    <w:rsid w:val="00785A54"/>
    <w:rsid w:val="00785CF1"/>
    <w:rsid w:val="00785F7D"/>
    <w:rsid w:val="0078638B"/>
    <w:rsid w:val="0078696B"/>
    <w:rsid w:val="00790092"/>
    <w:rsid w:val="00791788"/>
    <w:rsid w:val="007921D1"/>
    <w:rsid w:val="00793696"/>
    <w:rsid w:val="00794088"/>
    <w:rsid w:val="00794996"/>
    <w:rsid w:val="00795D95"/>
    <w:rsid w:val="00795E3F"/>
    <w:rsid w:val="00797ACF"/>
    <w:rsid w:val="00797CFC"/>
    <w:rsid w:val="007A02FB"/>
    <w:rsid w:val="007A1108"/>
    <w:rsid w:val="007A16B8"/>
    <w:rsid w:val="007A2C7B"/>
    <w:rsid w:val="007A4308"/>
    <w:rsid w:val="007A4870"/>
    <w:rsid w:val="007A5998"/>
    <w:rsid w:val="007A61C7"/>
    <w:rsid w:val="007A6207"/>
    <w:rsid w:val="007A79AC"/>
    <w:rsid w:val="007A7D50"/>
    <w:rsid w:val="007B0272"/>
    <w:rsid w:val="007B0969"/>
    <w:rsid w:val="007B0CE5"/>
    <w:rsid w:val="007B1F17"/>
    <w:rsid w:val="007B2289"/>
    <w:rsid w:val="007B22EF"/>
    <w:rsid w:val="007B622E"/>
    <w:rsid w:val="007B7063"/>
    <w:rsid w:val="007C27C1"/>
    <w:rsid w:val="007C2D24"/>
    <w:rsid w:val="007C2DC8"/>
    <w:rsid w:val="007C2FA3"/>
    <w:rsid w:val="007C3B58"/>
    <w:rsid w:val="007C486B"/>
    <w:rsid w:val="007C48AC"/>
    <w:rsid w:val="007C4D85"/>
    <w:rsid w:val="007C511A"/>
    <w:rsid w:val="007C5612"/>
    <w:rsid w:val="007C784E"/>
    <w:rsid w:val="007D1002"/>
    <w:rsid w:val="007D183F"/>
    <w:rsid w:val="007D3ADD"/>
    <w:rsid w:val="007D4935"/>
    <w:rsid w:val="007D541F"/>
    <w:rsid w:val="007D5E28"/>
    <w:rsid w:val="007D7001"/>
    <w:rsid w:val="007D70FA"/>
    <w:rsid w:val="007D77A8"/>
    <w:rsid w:val="007E0BC7"/>
    <w:rsid w:val="007E172F"/>
    <w:rsid w:val="007E21C8"/>
    <w:rsid w:val="007E2B00"/>
    <w:rsid w:val="007E33CB"/>
    <w:rsid w:val="007E37CB"/>
    <w:rsid w:val="007E3A25"/>
    <w:rsid w:val="007E42DD"/>
    <w:rsid w:val="007E47A8"/>
    <w:rsid w:val="007E5240"/>
    <w:rsid w:val="007E54A5"/>
    <w:rsid w:val="007E5B3C"/>
    <w:rsid w:val="007E6329"/>
    <w:rsid w:val="007E678D"/>
    <w:rsid w:val="007E6A35"/>
    <w:rsid w:val="007E6D9F"/>
    <w:rsid w:val="007E75CF"/>
    <w:rsid w:val="007E7A40"/>
    <w:rsid w:val="007E7FD1"/>
    <w:rsid w:val="007F0CAE"/>
    <w:rsid w:val="007F2C1E"/>
    <w:rsid w:val="007F2D9A"/>
    <w:rsid w:val="007F4995"/>
    <w:rsid w:val="007F4E77"/>
    <w:rsid w:val="007F550A"/>
    <w:rsid w:val="007F5AFD"/>
    <w:rsid w:val="007F63B6"/>
    <w:rsid w:val="007F67A2"/>
    <w:rsid w:val="007F6A5D"/>
    <w:rsid w:val="007F6B10"/>
    <w:rsid w:val="007F6BD4"/>
    <w:rsid w:val="007F71B4"/>
    <w:rsid w:val="007F7FF5"/>
    <w:rsid w:val="00800845"/>
    <w:rsid w:val="00801F5E"/>
    <w:rsid w:val="00802C8C"/>
    <w:rsid w:val="0080332D"/>
    <w:rsid w:val="00804A19"/>
    <w:rsid w:val="00804E26"/>
    <w:rsid w:val="00806218"/>
    <w:rsid w:val="00806B8C"/>
    <w:rsid w:val="008102D2"/>
    <w:rsid w:val="00810D6B"/>
    <w:rsid w:val="00810DE7"/>
    <w:rsid w:val="00810FDD"/>
    <w:rsid w:val="008122C1"/>
    <w:rsid w:val="00812E0E"/>
    <w:rsid w:val="00814095"/>
    <w:rsid w:val="00814936"/>
    <w:rsid w:val="00814C4B"/>
    <w:rsid w:val="008156D4"/>
    <w:rsid w:val="00815B7C"/>
    <w:rsid w:val="00815C0F"/>
    <w:rsid w:val="00816047"/>
    <w:rsid w:val="00816F68"/>
    <w:rsid w:val="00817151"/>
    <w:rsid w:val="008171B7"/>
    <w:rsid w:val="00817401"/>
    <w:rsid w:val="00817861"/>
    <w:rsid w:val="008204F6"/>
    <w:rsid w:val="008204FA"/>
    <w:rsid w:val="0082062C"/>
    <w:rsid w:val="00820BAB"/>
    <w:rsid w:val="00820BD6"/>
    <w:rsid w:val="00820DF0"/>
    <w:rsid w:val="00821199"/>
    <w:rsid w:val="00821B5C"/>
    <w:rsid w:val="00821E66"/>
    <w:rsid w:val="00822C0B"/>
    <w:rsid w:val="00822CD2"/>
    <w:rsid w:val="00823A71"/>
    <w:rsid w:val="008241F1"/>
    <w:rsid w:val="00826842"/>
    <w:rsid w:val="00826927"/>
    <w:rsid w:val="00827006"/>
    <w:rsid w:val="00827E67"/>
    <w:rsid w:val="008306A5"/>
    <w:rsid w:val="00830738"/>
    <w:rsid w:val="008316DA"/>
    <w:rsid w:val="00832448"/>
    <w:rsid w:val="008326B1"/>
    <w:rsid w:val="00832F09"/>
    <w:rsid w:val="00834446"/>
    <w:rsid w:val="0083653C"/>
    <w:rsid w:val="0083742B"/>
    <w:rsid w:val="00837F2D"/>
    <w:rsid w:val="0084003E"/>
    <w:rsid w:val="00842E21"/>
    <w:rsid w:val="00843876"/>
    <w:rsid w:val="00844167"/>
    <w:rsid w:val="008461AF"/>
    <w:rsid w:val="008465F0"/>
    <w:rsid w:val="0084703A"/>
    <w:rsid w:val="008505FC"/>
    <w:rsid w:val="00850875"/>
    <w:rsid w:val="00850A8C"/>
    <w:rsid w:val="00851B08"/>
    <w:rsid w:val="00853837"/>
    <w:rsid w:val="00853B02"/>
    <w:rsid w:val="00853E50"/>
    <w:rsid w:val="00853EEC"/>
    <w:rsid w:val="00855CE2"/>
    <w:rsid w:val="00855E24"/>
    <w:rsid w:val="00857A4D"/>
    <w:rsid w:val="00857EE2"/>
    <w:rsid w:val="00860FBA"/>
    <w:rsid w:val="0086135D"/>
    <w:rsid w:val="0086219B"/>
    <w:rsid w:val="00862597"/>
    <w:rsid w:val="008626E8"/>
    <w:rsid w:val="0086322E"/>
    <w:rsid w:val="008636DB"/>
    <w:rsid w:val="008638CB"/>
    <w:rsid w:val="00863DA7"/>
    <w:rsid w:val="00864FF7"/>
    <w:rsid w:val="0086518C"/>
    <w:rsid w:val="00865D86"/>
    <w:rsid w:val="0086632B"/>
    <w:rsid w:val="008667CB"/>
    <w:rsid w:val="00866C2C"/>
    <w:rsid w:val="00870685"/>
    <w:rsid w:val="008721CF"/>
    <w:rsid w:val="00872CEA"/>
    <w:rsid w:val="00873753"/>
    <w:rsid w:val="0087387B"/>
    <w:rsid w:val="00874252"/>
    <w:rsid w:val="008743F6"/>
    <w:rsid w:val="008748FB"/>
    <w:rsid w:val="00875131"/>
    <w:rsid w:val="00875348"/>
    <w:rsid w:val="00875530"/>
    <w:rsid w:val="00876353"/>
    <w:rsid w:val="00876A67"/>
    <w:rsid w:val="00877494"/>
    <w:rsid w:val="00877B4D"/>
    <w:rsid w:val="00877B7C"/>
    <w:rsid w:val="00877D4B"/>
    <w:rsid w:val="0088138C"/>
    <w:rsid w:val="008825CB"/>
    <w:rsid w:val="00884CED"/>
    <w:rsid w:val="00885ED6"/>
    <w:rsid w:val="00890681"/>
    <w:rsid w:val="00890B94"/>
    <w:rsid w:val="00891287"/>
    <w:rsid w:val="00891DDF"/>
    <w:rsid w:val="00891F30"/>
    <w:rsid w:val="008925CF"/>
    <w:rsid w:val="00894B90"/>
    <w:rsid w:val="008955C6"/>
    <w:rsid w:val="00895808"/>
    <w:rsid w:val="00896E80"/>
    <w:rsid w:val="00897163"/>
    <w:rsid w:val="00897770"/>
    <w:rsid w:val="008A0332"/>
    <w:rsid w:val="008A0B1C"/>
    <w:rsid w:val="008A202E"/>
    <w:rsid w:val="008A28A3"/>
    <w:rsid w:val="008A2E3A"/>
    <w:rsid w:val="008A4423"/>
    <w:rsid w:val="008A49B9"/>
    <w:rsid w:val="008A56AA"/>
    <w:rsid w:val="008A5BBF"/>
    <w:rsid w:val="008A6C86"/>
    <w:rsid w:val="008A7290"/>
    <w:rsid w:val="008A738E"/>
    <w:rsid w:val="008B018C"/>
    <w:rsid w:val="008B1070"/>
    <w:rsid w:val="008B1BE6"/>
    <w:rsid w:val="008B1EE6"/>
    <w:rsid w:val="008B2BF3"/>
    <w:rsid w:val="008B3C34"/>
    <w:rsid w:val="008B5B5F"/>
    <w:rsid w:val="008B5E3D"/>
    <w:rsid w:val="008B5F1A"/>
    <w:rsid w:val="008B669A"/>
    <w:rsid w:val="008B6CC7"/>
    <w:rsid w:val="008B758A"/>
    <w:rsid w:val="008B7A30"/>
    <w:rsid w:val="008B7DC9"/>
    <w:rsid w:val="008C011C"/>
    <w:rsid w:val="008C10BC"/>
    <w:rsid w:val="008C11CC"/>
    <w:rsid w:val="008C1E69"/>
    <w:rsid w:val="008C2052"/>
    <w:rsid w:val="008C3C85"/>
    <w:rsid w:val="008C4208"/>
    <w:rsid w:val="008C47A0"/>
    <w:rsid w:val="008C5207"/>
    <w:rsid w:val="008C569B"/>
    <w:rsid w:val="008C582C"/>
    <w:rsid w:val="008C58DF"/>
    <w:rsid w:val="008C5A21"/>
    <w:rsid w:val="008C624E"/>
    <w:rsid w:val="008C7034"/>
    <w:rsid w:val="008D13D0"/>
    <w:rsid w:val="008D1B43"/>
    <w:rsid w:val="008D21F8"/>
    <w:rsid w:val="008D272D"/>
    <w:rsid w:val="008D3267"/>
    <w:rsid w:val="008D344C"/>
    <w:rsid w:val="008D36BF"/>
    <w:rsid w:val="008D3F51"/>
    <w:rsid w:val="008D5847"/>
    <w:rsid w:val="008D6E4D"/>
    <w:rsid w:val="008D7496"/>
    <w:rsid w:val="008E080E"/>
    <w:rsid w:val="008E14F7"/>
    <w:rsid w:val="008E2A7D"/>
    <w:rsid w:val="008E34EE"/>
    <w:rsid w:val="008E3AE3"/>
    <w:rsid w:val="008E3B1C"/>
    <w:rsid w:val="008E3DEE"/>
    <w:rsid w:val="008E4264"/>
    <w:rsid w:val="008E589A"/>
    <w:rsid w:val="008E5F92"/>
    <w:rsid w:val="008E70C4"/>
    <w:rsid w:val="008E73FB"/>
    <w:rsid w:val="008F0F70"/>
    <w:rsid w:val="008F16E0"/>
    <w:rsid w:val="008F31F5"/>
    <w:rsid w:val="008F3459"/>
    <w:rsid w:val="008F6275"/>
    <w:rsid w:val="008F65C7"/>
    <w:rsid w:val="008F66BD"/>
    <w:rsid w:val="008F7ABA"/>
    <w:rsid w:val="008F7EE0"/>
    <w:rsid w:val="00900333"/>
    <w:rsid w:val="00900E34"/>
    <w:rsid w:val="00900F02"/>
    <w:rsid w:val="009017EF"/>
    <w:rsid w:val="009018FB"/>
    <w:rsid w:val="00902F79"/>
    <w:rsid w:val="00903BC6"/>
    <w:rsid w:val="00904450"/>
    <w:rsid w:val="0090548A"/>
    <w:rsid w:val="00911B73"/>
    <w:rsid w:val="00913666"/>
    <w:rsid w:val="0091535A"/>
    <w:rsid w:val="00915CE0"/>
    <w:rsid w:val="00915F18"/>
    <w:rsid w:val="00915F2D"/>
    <w:rsid w:val="00916A31"/>
    <w:rsid w:val="009175CE"/>
    <w:rsid w:val="00917A0B"/>
    <w:rsid w:val="00920C04"/>
    <w:rsid w:val="009224BC"/>
    <w:rsid w:val="009228D3"/>
    <w:rsid w:val="009229FD"/>
    <w:rsid w:val="00922FD6"/>
    <w:rsid w:val="00923948"/>
    <w:rsid w:val="00925B93"/>
    <w:rsid w:val="00925C2E"/>
    <w:rsid w:val="00925DCA"/>
    <w:rsid w:val="00925F41"/>
    <w:rsid w:val="00926DE7"/>
    <w:rsid w:val="0092710E"/>
    <w:rsid w:val="0092736A"/>
    <w:rsid w:val="00927783"/>
    <w:rsid w:val="009303D3"/>
    <w:rsid w:val="0093270C"/>
    <w:rsid w:val="00932835"/>
    <w:rsid w:val="00932C01"/>
    <w:rsid w:val="00936539"/>
    <w:rsid w:val="0093729D"/>
    <w:rsid w:val="00937B2B"/>
    <w:rsid w:val="00941A6F"/>
    <w:rsid w:val="00941E3E"/>
    <w:rsid w:val="00942BEE"/>
    <w:rsid w:val="00944B2F"/>
    <w:rsid w:val="00946776"/>
    <w:rsid w:val="0094791F"/>
    <w:rsid w:val="00955502"/>
    <w:rsid w:val="00955A76"/>
    <w:rsid w:val="00955DD6"/>
    <w:rsid w:val="00956CB8"/>
    <w:rsid w:val="00957175"/>
    <w:rsid w:val="00957A0F"/>
    <w:rsid w:val="0096011B"/>
    <w:rsid w:val="009602AD"/>
    <w:rsid w:val="0096068B"/>
    <w:rsid w:val="00960890"/>
    <w:rsid w:val="0096176B"/>
    <w:rsid w:val="009623BD"/>
    <w:rsid w:val="009625D7"/>
    <w:rsid w:val="00962A2D"/>
    <w:rsid w:val="009638E9"/>
    <w:rsid w:val="00963DB0"/>
    <w:rsid w:val="00964776"/>
    <w:rsid w:val="0096538A"/>
    <w:rsid w:val="00965C62"/>
    <w:rsid w:val="009677FF"/>
    <w:rsid w:val="00970F5C"/>
    <w:rsid w:val="00972CDD"/>
    <w:rsid w:val="00974BFE"/>
    <w:rsid w:val="00975329"/>
    <w:rsid w:val="00975F25"/>
    <w:rsid w:val="00977299"/>
    <w:rsid w:val="00977D0D"/>
    <w:rsid w:val="00980C04"/>
    <w:rsid w:val="00980EED"/>
    <w:rsid w:val="009810C7"/>
    <w:rsid w:val="009810FC"/>
    <w:rsid w:val="00982594"/>
    <w:rsid w:val="00982A75"/>
    <w:rsid w:val="009837D4"/>
    <w:rsid w:val="00983CEB"/>
    <w:rsid w:val="00983D15"/>
    <w:rsid w:val="009879D6"/>
    <w:rsid w:val="009908DC"/>
    <w:rsid w:val="009911BB"/>
    <w:rsid w:val="009912B6"/>
    <w:rsid w:val="00993498"/>
    <w:rsid w:val="00993C54"/>
    <w:rsid w:val="00994224"/>
    <w:rsid w:val="009953A6"/>
    <w:rsid w:val="009953CD"/>
    <w:rsid w:val="0099729A"/>
    <w:rsid w:val="009973E8"/>
    <w:rsid w:val="009979A9"/>
    <w:rsid w:val="009A0149"/>
    <w:rsid w:val="009A0BC8"/>
    <w:rsid w:val="009A1EA7"/>
    <w:rsid w:val="009A3E73"/>
    <w:rsid w:val="009A40B9"/>
    <w:rsid w:val="009A4473"/>
    <w:rsid w:val="009A4A24"/>
    <w:rsid w:val="009A4CEC"/>
    <w:rsid w:val="009A4E54"/>
    <w:rsid w:val="009A5002"/>
    <w:rsid w:val="009A54E1"/>
    <w:rsid w:val="009A5718"/>
    <w:rsid w:val="009A5EF9"/>
    <w:rsid w:val="009B0FD7"/>
    <w:rsid w:val="009B1222"/>
    <w:rsid w:val="009B1F13"/>
    <w:rsid w:val="009B2CDB"/>
    <w:rsid w:val="009B2E8F"/>
    <w:rsid w:val="009B3C65"/>
    <w:rsid w:val="009B471B"/>
    <w:rsid w:val="009B4DC0"/>
    <w:rsid w:val="009B4FB1"/>
    <w:rsid w:val="009B548F"/>
    <w:rsid w:val="009B5F69"/>
    <w:rsid w:val="009B600C"/>
    <w:rsid w:val="009B70FB"/>
    <w:rsid w:val="009B792C"/>
    <w:rsid w:val="009B7959"/>
    <w:rsid w:val="009B7B0F"/>
    <w:rsid w:val="009C1DA9"/>
    <w:rsid w:val="009C2E6F"/>
    <w:rsid w:val="009C2F33"/>
    <w:rsid w:val="009C34BE"/>
    <w:rsid w:val="009C3B1B"/>
    <w:rsid w:val="009C3CAC"/>
    <w:rsid w:val="009C3D2A"/>
    <w:rsid w:val="009C3EDF"/>
    <w:rsid w:val="009C4AE7"/>
    <w:rsid w:val="009C5659"/>
    <w:rsid w:val="009C5A4B"/>
    <w:rsid w:val="009C5ADF"/>
    <w:rsid w:val="009C68E6"/>
    <w:rsid w:val="009C73B1"/>
    <w:rsid w:val="009C7D6C"/>
    <w:rsid w:val="009D02F4"/>
    <w:rsid w:val="009D0E68"/>
    <w:rsid w:val="009D2661"/>
    <w:rsid w:val="009D2A93"/>
    <w:rsid w:val="009D48E2"/>
    <w:rsid w:val="009D5AF0"/>
    <w:rsid w:val="009D7276"/>
    <w:rsid w:val="009E0170"/>
    <w:rsid w:val="009E1FE6"/>
    <w:rsid w:val="009E2237"/>
    <w:rsid w:val="009E2250"/>
    <w:rsid w:val="009E35ED"/>
    <w:rsid w:val="009E3DAC"/>
    <w:rsid w:val="009E4146"/>
    <w:rsid w:val="009E6DDD"/>
    <w:rsid w:val="009E7087"/>
    <w:rsid w:val="009E74B1"/>
    <w:rsid w:val="009E755E"/>
    <w:rsid w:val="009F086B"/>
    <w:rsid w:val="009F26B2"/>
    <w:rsid w:val="009F2780"/>
    <w:rsid w:val="009F3915"/>
    <w:rsid w:val="009F3A1F"/>
    <w:rsid w:val="009F3E0B"/>
    <w:rsid w:val="009F43EE"/>
    <w:rsid w:val="009F458B"/>
    <w:rsid w:val="009F7574"/>
    <w:rsid w:val="00A00E07"/>
    <w:rsid w:val="00A00F2E"/>
    <w:rsid w:val="00A02948"/>
    <w:rsid w:val="00A02CA4"/>
    <w:rsid w:val="00A033B7"/>
    <w:rsid w:val="00A0379C"/>
    <w:rsid w:val="00A04435"/>
    <w:rsid w:val="00A0608B"/>
    <w:rsid w:val="00A0742F"/>
    <w:rsid w:val="00A0746C"/>
    <w:rsid w:val="00A075C0"/>
    <w:rsid w:val="00A10120"/>
    <w:rsid w:val="00A104FB"/>
    <w:rsid w:val="00A127AB"/>
    <w:rsid w:val="00A145AA"/>
    <w:rsid w:val="00A14BA2"/>
    <w:rsid w:val="00A201B7"/>
    <w:rsid w:val="00A20AB0"/>
    <w:rsid w:val="00A218AD"/>
    <w:rsid w:val="00A22B46"/>
    <w:rsid w:val="00A23447"/>
    <w:rsid w:val="00A24065"/>
    <w:rsid w:val="00A241DF"/>
    <w:rsid w:val="00A243F5"/>
    <w:rsid w:val="00A247BB"/>
    <w:rsid w:val="00A249CE"/>
    <w:rsid w:val="00A24BAF"/>
    <w:rsid w:val="00A279FE"/>
    <w:rsid w:val="00A323E4"/>
    <w:rsid w:val="00A3252F"/>
    <w:rsid w:val="00A32786"/>
    <w:rsid w:val="00A340E8"/>
    <w:rsid w:val="00A3450B"/>
    <w:rsid w:val="00A3470D"/>
    <w:rsid w:val="00A360D3"/>
    <w:rsid w:val="00A3623E"/>
    <w:rsid w:val="00A36A40"/>
    <w:rsid w:val="00A36F19"/>
    <w:rsid w:val="00A40C07"/>
    <w:rsid w:val="00A41FBC"/>
    <w:rsid w:val="00A421AC"/>
    <w:rsid w:val="00A4227A"/>
    <w:rsid w:val="00A425B4"/>
    <w:rsid w:val="00A43611"/>
    <w:rsid w:val="00A50851"/>
    <w:rsid w:val="00A50CAA"/>
    <w:rsid w:val="00A520D3"/>
    <w:rsid w:val="00A521B2"/>
    <w:rsid w:val="00A5276E"/>
    <w:rsid w:val="00A53AD4"/>
    <w:rsid w:val="00A54933"/>
    <w:rsid w:val="00A54EC8"/>
    <w:rsid w:val="00A55CCA"/>
    <w:rsid w:val="00A565C4"/>
    <w:rsid w:val="00A56849"/>
    <w:rsid w:val="00A56BBE"/>
    <w:rsid w:val="00A57076"/>
    <w:rsid w:val="00A575D6"/>
    <w:rsid w:val="00A61053"/>
    <w:rsid w:val="00A611B8"/>
    <w:rsid w:val="00A614C2"/>
    <w:rsid w:val="00A63935"/>
    <w:rsid w:val="00A63C0C"/>
    <w:rsid w:val="00A644C8"/>
    <w:rsid w:val="00A64DF9"/>
    <w:rsid w:val="00A64FE5"/>
    <w:rsid w:val="00A661AB"/>
    <w:rsid w:val="00A70644"/>
    <w:rsid w:val="00A71909"/>
    <w:rsid w:val="00A71C0B"/>
    <w:rsid w:val="00A71FD3"/>
    <w:rsid w:val="00A7268D"/>
    <w:rsid w:val="00A726E1"/>
    <w:rsid w:val="00A72AC1"/>
    <w:rsid w:val="00A72E4E"/>
    <w:rsid w:val="00A7343C"/>
    <w:rsid w:val="00A7356E"/>
    <w:rsid w:val="00A73696"/>
    <w:rsid w:val="00A73B85"/>
    <w:rsid w:val="00A742B9"/>
    <w:rsid w:val="00A75FEA"/>
    <w:rsid w:val="00A76F9C"/>
    <w:rsid w:val="00A8104D"/>
    <w:rsid w:val="00A81BF5"/>
    <w:rsid w:val="00A81EE6"/>
    <w:rsid w:val="00A81FE5"/>
    <w:rsid w:val="00A826A2"/>
    <w:rsid w:val="00A82B1A"/>
    <w:rsid w:val="00A8301B"/>
    <w:rsid w:val="00A8501F"/>
    <w:rsid w:val="00A85A54"/>
    <w:rsid w:val="00A8772C"/>
    <w:rsid w:val="00A878F8"/>
    <w:rsid w:val="00A9156D"/>
    <w:rsid w:val="00A9167A"/>
    <w:rsid w:val="00A922F2"/>
    <w:rsid w:val="00A930BF"/>
    <w:rsid w:val="00A9410A"/>
    <w:rsid w:val="00A962C2"/>
    <w:rsid w:val="00A97A19"/>
    <w:rsid w:val="00AA0A6D"/>
    <w:rsid w:val="00AA1224"/>
    <w:rsid w:val="00AA15D8"/>
    <w:rsid w:val="00AA185D"/>
    <w:rsid w:val="00AA1AAD"/>
    <w:rsid w:val="00AA2618"/>
    <w:rsid w:val="00AA2F94"/>
    <w:rsid w:val="00AA3D2C"/>
    <w:rsid w:val="00AA5078"/>
    <w:rsid w:val="00AA53FC"/>
    <w:rsid w:val="00AA5811"/>
    <w:rsid w:val="00AA66DA"/>
    <w:rsid w:val="00AA693A"/>
    <w:rsid w:val="00AA6B6C"/>
    <w:rsid w:val="00AA7623"/>
    <w:rsid w:val="00AA762A"/>
    <w:rsid w:val="00AA7952"/>
    <w:rsid w:val="00AB11B7"/>
    <w:rsid w:val="00AB14CC"/>
    <w:rsid w:val="00AB191E"/>
    <w:rsid w:val="00AB221A"/>
    <w:rsid w:val="00AB25DE"/>
    <w:rsid w:val="00AB4689"/>
    <w:rsid w:val="00AB5300"/>
    <w:rsid w:val="00AB68F1"/>
    <w:rsid w:val="00AB7067"/>
    <w:rsid w:val="00AB766F"/>
    <w:rsid w:val="00AB798A"/>
    <w:rsid w:val="00AB7B17"/>
    <w:rsid w:val="00AC0D3F"/>
    <w:rsid w:val="00AC11DF"/>
    <w:rsid w:val="00AC29DE"/>
    <w:rsid w:val="00AC2D9E"/>
    <w:rsid w:val="00AC2DAE"/>
    <w:rsid w:val="00AC4045"/>
    <w:rsid w:val="00AC44F7"/>
    <w:rsid w:val="00AC453C"/>
    <w:rsid w:val="00AC4E14"/>
    <w:rsid w:val="00AC5FE0"/>
    <w:rsid w:val="00AC722C"/>
    <w:rsid w:val="00AC7C53"/>
    <w:rsid w:val="00AD352C"/>
    <w:rsid w:val="00AD4404"/>
    <w:rsid w:val="00AD4531"/>
    <w:rsid w:val="00AD4808"/>
    <w:rsid w:val="00AD4EB2"/>
    <w:rsid w:val="00AD595C"/>
    <w:rsid w:val="00AD6A7D"/>
    <w:rsid w:val="00AD6C19"/>
    <w:rsid w:val="00AD7189"/>
    <w:rsid w:val="00AD74A0"/>
    <w:rsid w:val="00AD755B"/>
    <w:rsid w:val="00AE0E6D"/>
    <w:rsid w:val="00AE1700"/>
    <w:rsid w:val="00AE1A3F"/>
    <w:rsid w:val="00AE1BC5"/>
    <w:rsid w:val="00AE208E"/>
    <w:rsid w:val="00AE23C5"/>
    <w:rsid w:val="00AE275B"/>
    <w:rsid w:val="00AE46F1"/>
    <w:rsid w:val="00AE4BCA"/>
    <w:rsid w:val="00AE5AC3"/>
    <w:rsid w:val="00AE5B91"/>
    <w:rsid w:val="00AE602D"/>
    <w:rsid w:val="00AE6E5D"/>
    <w:rsid w:val="00AE7AFB"/>
    <w:rsid w:val="00AF0657"/>
    <w:rsid w:val="00AF0B13"/>
    <w:rsid w:val="00AF108C"/>
    <w:rsid w:val="00AF2F11"/>
    <w:rsid w:val="00AF3889"/>
    <w:rsid w:val="00AF418E"/>
    <w:rsid w:val="00AF47F5"/>
    <w:rsid w:val="00AF4C32"/>
    <w:rsid w:val="00AF559C"/>
    <w:rsid w:val="00AF62C7"/>
    <w:rsid w:val="00AF6DCD"/>
    <w:rsid w:val="00AF7292"/>
    <w:rsid w:val="00AF72C0"/>
    <w:rsid w:val="00AF7628"/>
    <w:rsid w:val="00AF7760"/>
    <w:rsid w:val="00B00387"/>
    <w:rsid w:val="00B0087D"/>
    <w:rsid w:val="00B008E4"/>
    <w:rsid w:val="00B00FF0"/>
    <w:rsid w:val="00B01954"/>
    <w:rsid w:val="00B01BCD"/>
    <w:rsid w:val="00B01C89"/>
    <w:rsid w:val="00B04BCB"/>
    <w:rsid w:val="00B065FA"/>
    <w:rsid w:val="00B06E29"/>
    <w:rsid w:val="00B06E95"/>
    <w:rsid w:val="00B07126"/>
    <w:rsid w:val="00B07A5A"/>
    <w:rsid w:val="00B1020A"/>
    <w:rsid w:val="00B10448"/>
    <w:rsid w:val="00B11024"/>
    <w:rsid w:val="00B11A94"/>
    <w:rsid w:val="00B12B9D"/>
    <w:rsid w:val="00B13A47"/>
    <w:rsid w:val="00B14707"/>
    <w:rsid w:val="00B14769"/>
    <w:rsid w:val="00B150E2"/>
    <w:rsid w:val="00B15744"/>
    <w:rsid w:val="00B15913"/>
    <w:rsid w:val="00B15E20"/>
    <w:rsid w:val="00B16473"/>
    <w:rsid w:val="00B17219"/>
    <w:rsid w:val="00B21231"/>
    <w:rsid w:val="00B22A23"/>
    <w:rsid w:val="00B22C8F"/>
    <w:rsid w:val="00B22DCF"/>
    <w:rsid w:val="00B2323E"/>
    <w:rsid w:val="00B254A1"/>
    <w:rsid w:val="00B25CC8"/>
    <w:rsid w:val="00B2638E"/>
    <w:rsid w:val="00B27401"/>
    <w:rsid w:val="00B27C35"/>
    <w:rsid w:val="00B310C6"/>
    <w:rsid w:val="00B312AF"/>
    <w:rsid w:val="00B3204A"/>
    <w:rsid w:val="00B3215A"/>
    <w:rsid w:val="00B3274F"/>
    <w:rsid w:val="00B327D5"/>
    <w:rsid w:val="00B32D39"/>
    <w:rsid w:val="00B32F05"/>
    <w:rsid w:val="00B33AF5"/>
    <w:rsid w:val="00B34C00"/>
    <w:rsid w:val="00B355EF"/>
    <w:rsid w:val="00B37FD9"/>
    <w:rsid w:val="00B40466"/>
    <w:rsid w:val="00B404C3"/>
    <w:rsid w:val="00B406CD"/>
    <w:rsid w:val="00B42780"/>
    <w:rsid w:val="00B431A9"/>
    <w:rsid w:val="00B433A5"/>
    <w:rsid w:val="00B43D77"/>
    <w:rsid w:val="00B45A08"/>
    <w:rsid w:val="00B466BA"/>
    <w:rsid w:val="00B46F29"/>
    <w:rsid w:val="00B47514"/>
    <w:rsid w:val="00B4790A"/>
    <w:rsid w:val="00B47B70"/>
    <w:rsid w:val="00B50BA1"/>
    <w:rsid w:val="00B54061"/>
    <w:rsid w:val="00B542DE"/>
    <w:rsid w:val="00B5470C"/>
    <w:rsid w:val="00B55084"/>
    <w:rsid w:val="00B55691"/>
    <w:rsid w:val="00B55DC7"/>
    <w:rsid w:val="00B56607"/>
    <w:rsid w:val="00B56836"/>
    <w:rsid w:val="00B56A99"/>
    <w:rsid w:val="00B5736C"/>
    <w:rsid w:val="00B61E13"/>
    <w:rsid w:val="00B620E7"/>
    <w:rsid w:val="00B6243D"/>
    <w:rsid w:val="00B62DC5"/>
    <w:rsid w:val="00B63871"/>
    <w:rsid w:val="00B63DCB"/>
    <w:rsid w:val="00B658DB"/>
    <w:rsid w:val="00B65FC1"/>
    <w:rsid w:val="00B66FB5"/>
    <w:rsid w:val="00B678E5"/>
    <w:rsid w:val="00B67ABC"/>
    <w:rsid w:val="00B707E7"/>
    <w:rsid w:val="00B738FA"/>
    <w:rsid w:val="00B7404F"/>
    <w:rsid w:val="00B755CA"/>
    <w:rsid w:val="00B75679"/>
    <w:rsid w:val="00B7659C"/>
    <w:rsid w:val="00B771FA"/>
    <w:rsid w:val="00B77A48"/>
    <w:rsid w:val="00B77B6E"/>
    <w:rsid w:val="00B809E6"/>
    <w:rsid w:val="00B80EE4"/>
    <w:rsid w:val="00B80EFE"/>
    <w:rsid w:val="00B81F3A"/>
    <w:rsid w:val="00B821B9"/>
    <w:rsid w:val="00B832B4"/>
    <w:rsid w:val="00B83DA8"/>
    <w:rsid w:val="00B84D13"/>
    <w:rsid w:val="00B85361"/>
    <w:rsid w:val="00B8555F"/>
    <w:rsid w:val="00B863C3"/>
    <w:rsid w:val="00B86D85"/>
    <w:rsid w:val="00B8726E"/>
    <w:rsid w:val="00B875F6"/>
    <w:rsid w:val="00B87A70"/>
    <w:rsid w:val="00B903E5"/>
    <w:rsid w:val="00B91827"/>
    <w:rsid w:val="00B923CE"/>
    <w:rsid w:val="00B93570"/>
    <w:rsid w:val="00B93CCB"/>
    <w:rsid w:val="00B93E1F"/>
    <w:rsid w:val="00B94630"/>
    <w:rsid w:val="00B94CB2"/>
    <w:rsid w:val="00B94FE1"/>
    <w:rsid w:val="00B9531E"/>
    <w:rsid w:val="00B95FA7"/>
    <w:rsid w:val="00B969D3"/>
    <w:rsid w:val="00B96B5B"/>
    <w:rsid w:val="00B972EA"/>
    <w:rsid w:val="00B97FEC"/>
    <w:rsid w:val="00BA0B53"/>
    <w:rsid w:val="00BA204C"/>
    <w:rsid w:val="00BA2A25"/>
    <w:rsid w:val="00BA2BAD"/>
    <w:rsid w:val="00BA30C9"/>
    <w:rsid w:val="00BA3A4D"/>
    <w:rsid w:val="00BA3D6F"/>
    <w:rsid w:val="00BA3DAD"/>
    <w:rsid w:val="00BA4FAC"/>
    <w:rsid w:val="00BA62CD"/>
    <w:rsid w:val="00BA7575"/>
    <w:rsid w:val="00BA7836"/>
    <w:rsid w:val="00BA7AD3"/>
    <w:rsid w:val="00BA7E7C"/>
    <w:rsid w:val="00BB0DEE"/>
    <w:rsid w:val="00BB3151"/>
    <w:rsid w:val="00BB3553"/>
    <w:rsid w:val="00BB3787"/>
    <w:rsid w:val="00BB3EEB"/>
    <w:rsid w:val="00BB5052"/>
    <w:rsid w:val="00BB7DF0"/>
    <w:rsid w:val="00BC030E"/>
    <w:rsid w:val="00BC1825"/>
    <w:rsid w:val="00BC2826"/>
    <w:rsid w:val="00BC3033"/>
    <w:rsid w:val="00BC3B0C"/>
    <w:rsid w:val="00BC4106"/>
    <w:rsid w:val="00BC4437"/>
    <w:rsid w:val="00BC5330"/>
    <w:rsid w:val="00BC71EE"/>
    <w:rsid w:val="00BC7211"/>
    <w:rsid w:val="00BC72D6"/>
    <w:rsid w:val="00BD07E3"/>
    <w:rsid w:val="00BD111E"/>
    <w:rsid w:val="00BD1570"/>
    <w:rsid w:val="00BD1908"/>
    <w:rsid w:val="00BD1C68"/>
    <w:rsid w:val="00BD264A"/>
    <w:rsid w:val="00BD2D34"/>
    <w:rsid w:val="00BD43DE"/>
    <w:rsid w:val="00BD467D"/>
    <w:rsid w:val="00BD48BD"/>
    <w:rsid w:val="00BD53D3"/>
    <w:rsid w:val="00BD6DB6"/>
    <w:rsid w:val="00BE081B"/>
    <w:rsid w:val="00BE143C"/>
    <w:rsid w:val="00BE27FA"/>
    <w:rsid w:val="00BE503D"/>
    <w:rsid w:val="00BE5CAB"/>
    <w:rsid w:val="00BE73C5"/>
    <w:rsid w:val="00BF02DD"/>
    <w:rsid w:val="00BF262E"/>
    <w:rsid w:val="00BF47CE"/>
    <w:rsid w:val="00BF4BF4"/>
    <w:rsid w:val="00BF4FED"/>
    <w:rsid w:val="00BF542F"/>
    <w:rsid w:val="00BF61E7"/>
    <w:rsid w:val="00BF6402"/>
    <w:rsid w:val="00BF667B"/>
    <w:rsid w:val="00BF6B0F"/>
    <w:rsid w:val="00BF70AC"/>
    <w:rsid w:val="00BF7C22"/>
    <w:rsid w:val="00BF7EC3"/>
    <w:rsid w:val="00C00882"/>
    <w:rsid w:val="00C008EA"/>
    <w:rsid w:val="00C022FA"/>
    <w:rsid w:val="00C02ECD"/>
    <w:rsid w:val="00C03598"/>
    <w:rsid w:val="00C03BC2"/>
    <w:rsid w:val="00C03D41"/>
    <w:rsid w:val="00C04968"/>
    <w:rsid w:val="00C04DB5"/>
    <w:rsid w:val="00C05877"/>
    <w:rsid w:val="00C05C1B"/>
    <w:rsid w:val="00C05E07"/>
    <w:rsid w:val="00C06EA9"/>
    <w:rsid w:val="00C07435"/>
    <w:rsid w:val="00C07D5E"/>
    <w:rsid w:val="00C1091F"/>
    <w:rsid w:val="00C112A5"/>
    <w:rsid w:val="00C114AE"/>
    <w:rsid w:val="00C118CA"/>
    <w:rsid w:val="00C11A84"/>
    <w:rsid w:val="00C12A57"/>
    <w:rsid w:val="00C12B25"/>
    <w:rsid w:val="00C12CC4"/>
    <w:rsid w:val="00C13043"/>
    <w:rsid w:val="00C13DBD"/>
    <w:rsid w:val="00C14C00"/>
    <w:rsid w:val="00C152A6"/>
    <w:rsid w:val="00C16014"/>
    <w:rsid w:val="00C16675"/>
    <w:rsid w:val="00C16D84"/>
    <w:rsid w:val="00C22315"/>
    <w:rsid w:val="00C22CC5"/>
    <w:rsid w:val="00C23319"/>
    <w:rsid w:val="00C24072"/>
    <w:rsid w:val="00C24D33"/>
    <w:rsid w:val="00C25D6C"/>
    <w:rsid w:val="00C26086"/>
    <w:rsid w:val="00C302AE"/>
    <w:rsid w:val="00C309DA"/>
    <w:rsid w:val="00C316F4"/>
    <w:rsid w:val="00C32E65"/>
    <w:rsid w:val="00C32F7A"/>
    <w:rsid w:val="00C33EC8"/>
    <w:rsid w:val="00C34A40"/>
    <w:rsid w:val="00C34B56"/>
    <w:rsid w:val="00C3749F"/>
    <w:rsid w:val="00C378AC"/>
    <w:rsid w:val="00C40D64"/>
    <w:rsid w:val="00C40E15"/>
    <w:rsid w:val="00C4185D"/>
    <w:rsid w:val="00C42049"/>
    <w:rsid w:val="00C42A5E"/>
    <w:rsid w:val="00C43377"/>
    <w:rsid w:val="00C44129"/>
    <w:rsid w:val="00C44691"/>
    <w:rsid w:val="00C44F46"/>
    <w:rsid w:val="00C45503"/>
    <w:rsid w:val="00C46794"/>
    <w:rsid w:val="00C46BA3"/>
    <w:rsid w:val="00C46DC5"/>
    <w:rsid w:val="00C471C1"/>
    <w:rsid w:val="00C50169"/>
    <w:rsid w:val="00C507CF"/>
    <w:rsid w:val="00C51C07"/>
    <w:rsid w:val="00C52623"/>
    <w:rsid w:val="00C53794"/>
    <w:rsid w:val="00C5484A"/>
    <w:rsid w:val="00C54C49"/>
    <w:rsid w:val="00C56ABC"/>
    <w:rsid w:val="00C576D7"/>
    <w:rsid w:val="00C61194"/>
    <w:rsid w:val="00C6161B"/>
    <w:rsid w:val="00C61C35"/>
    <w:rsid w:val="00C61D6E"/>
    <w:rsid w:val="00C61F19"/>
    <w:rsid w:val="00C62204"/>
    <w:rsid w:val="00C6232C"/>
    <w:rsid w:val="00C62437"/>
    <w:rsid w:val="00C62F3E"/>
    <w:rsid w:val="00C63323"/>
    <w:rsid w:val="00C641CE"/>
    <w:rsid w:val="00C66DFA"/>
    <w:rsid w:val="00C71571"/>
    <w:rsid w:val="00C71F43"/>
    <w:rsid w:val="00C74845"/>
    <w:rsid w:val="00C75F38"/>
    <w:rsid w:val="00C75F3C"/>
    <w:rsid w:val="00C76C5A"/>
    <w:rsid w:val="00C8177A"/>
    <w:rsid w:val="00C8232A"/>
    <w:rsid w:val="00C82C2D"/>
    <w:rsid w:val="00C83617"/>
    <w:rsid w:val="00C83DAF"/>
    <w:rsid w:val="00C850B2"/>
    <w:rsid w:val="00C8570A"/>
    <w:rsid w:val="00C86633"/>
    <w:rsid w:val="00C86AFA"/>
    <w:rsid w:val="00C8789C"/>
    <w:rsid w:val="00C90D2E"/>
    <w:rsid w:val="00C9121D"/>
    <w:rsid w:val="00C91C32"/>
    <w:rsid w:val="00C93605"/>
    <w:rsid w:val="00C943F1"/>
    <w:rsid w:val="00C97E8D"/>
    <w:rsid w:val="00CA0CAA"/>
    <w:rsid w:val="00CA0F20"/>
    <w:rsid w:val="00CA214F"/>
    <w:rsid w:val="00CA2EAC"/>
    <w:rsid w:val="00CA35F2"/>
    <w:rsid w:val="00CA3B45"/>
    <w:rsid w:val="00CA423A"/>
    <w:rsid w:val="00CA5002"/>
    <w:rsid w:val="00CA6885"/>
    <w:rsid w:val="00CA7131"/>
    <w:rsid w:val="00CA7FF2"/>
    <w:rsid w:val="00CB01F1"/>
    <w:rsid w:val="00CB1480"/>
    <w:rsid w:val="00CB1598"/>
    <w:rsid w:val="00CB161E"/>
    <w:rsid w:val="00CB1B09"/>
    <w:rsid w:val="00CB274A"/>
    <w:rsid w:val="00CB4031"/>
    <w:rsid w:val="00CB4FB9"/>
    <w:rsid w:val="00CB5BE7"/>
    <w:rsid w:val="00CB6723"/>
    <w:rsid w:val="00CC0E8C"/>
    <w:rsid w:val="00CC14A4"/>
    <w:rsid w:val="00CC1D84"/>
    <w:rsid w:val="00CC2245"/>
    <w:rsid w:val="00CC23D9"/>
    <w:rsid w:val="00CC2ABC"/>
    <w:rsid w:val="00CC5166"/>
    <w:rsid w:val="00CC5586"/>
    <w:rsid w:val="00CC578C"/>
    <w:rsid w:val="00CC6342"/>
    <w:rsid w:val="00CC6519"/>
    <w:rsid w:val="00CC67A6"/>
    <w:rsid w:val="00CD0704"/>
    <w:rsid w:val="00CD0A50"/>
    <w:rsid w:val="00CD1BF0"/>
    <w:rsid w:val="00CD2641"/>
    <w:rsid w:val="00CD4145"/>
    <w:rsid w:val="00CD4FEA"/>
    <w:rsid w:val="00CE0F50"/>
    <w:rsid w:val="00CE112A"/>
    <w:rsid w:val="00CE11FB"/>
    <w:rsid w:val="00CE12F6"/>
    <w:rsid w:val="00CE251F"/>
    <w:rsid w:val="00CE2C2F"/>
    <w:rsid w:val="00CE4733"/>
    <w:rsid w:val="00CE52E9"/>
    <w:rsid w:val="00CE59EB"/>
    <w:rsid w:val="00CE6C10"/>
    <w:rsid w:val="00CE7E49"/>
    <w:rsid w:val="00CF00A4"/>
    <w:rsid w:val="00CF1017"/>
    <w:rsid w:val="00CF12C4"/>
    <w:rsid w:val="00CF1A3A"/>
    <w:rsid w:val="00CF1C0D"/>
    <w:rsid w:val="00CF1CA1"/>
    <w:rsid w:val="00CF3ECB"/>
    <w:rsid w:val="00CF4478"/>
    <w:rsid w:val="00CF44A8"/>
    <w:rsid w:val="00CF4642"/>
    <w:rsid w:val="00CF4D9F"/>
    <w:rsid w:val="00CF4EFE"/>
    <w:rsid w:val="00CF57D6"/>
    <w:rsid w:val="00CF5AF6"/>
    <w:rsid w:val="00CF6654"/>
    <w:rsid w:val="00CF6D5C"/>
    <w:rsid w:val="00CF6E44"/>
    <w:rsid w:val="00CF77F6"/>
    <w:rsid w:val="00D02088"/>
    <w:rsid w:val="00D02D8C"/>
    <w:rsid w:val="00D03068"/>
    <w:rsid w:val="00D030D6"/>
    <w:rsid w:val="00D03F6A"/>
    <w:rsid w:val="00D04098"/>
    <w:rsid w:val="00D05503"/>
    <w:rsid w:val="00D0564E"/>
    <w:rsid w:val="00D06447"/>
    <w:rsid w:val="00D07124"/>
    <w:rsid w:val="00D07986"/>
    <w:rsid w:val="00D07C2A"/>
    <w:rsid w:val="00D10822"/>
    <w:rsid w:val="00D12E09"/>
    <w:rsid w:val="00D12E70"/>
    <w:rsid w:val="00D14925"/>
    <w:rsid w:val="00D1577E"/>
    <w:rsid w:val="00D15F3B"/>
    <w:rsid w:val="00D179EA"/>
    <w:rsid w:val="00D17D15"/>
    <w:rsid w:val="00D2000B"/>
    <w:rsid w:val="00D20B7B"/>
    <w:rsid w:val="00D20C5A"/>
    <w:rsid w:val="00D216F2"/>
    <w:rsid w:val="00D21852"/>
    <w:rsid w:val="00D21D6A"/>
    <w:rsid w:val="00D235F9"/>
    <w:rsid w:val="00D248DA"/>
    <w:rsid w:val="00D24A64"/>
    <w:rsid w:val="00D25654"/>
    <w:rsid w:val="00D26FA5"/>
    <w:rsid w:val="00D27404"/>
    <w:rsid w:val="00D27747"/>
    <w:rsid w:val="00D27796"/>
    <w:rsid w:val="00D32C0B"/>
    <w:rsid w:val="00D33DAD"/>
    <w:rsid w:val="00D35945"/>
    <w:rsid w:val="00D35FE4"/>
    <w:rsid w:val="00D3667E"/>
    <w:rsid w:val="00D36748"/>
    <w:rsid w:val="00D36B64"/>
    <w:rsid w:val="00D37C0E"/>
    <w:rsid w:val="00D37FCA"/>
    <w:rsid w:val="00D403C1"/>
    <w:rsid w:val="00D411E1"/>
    <w:rsid w:val="00D417D5"/>
    <w:rsid w:val="00D42346"/>
    <w:rsid w:val="00D429C6"/>
    <w:rsid w:val="00D42C8D"/>
    <w:rsid w:val="00D42EF0"/>
    <w:rsid w:val="00D42F9F"/>
    <w:rsid w:val="00D457E8"/>
    <w:rsid w:val="00D46141"/>
    <w:rsid w:val="00D46BBB"/>
    <w:rsid w:val="00D47442"/>
    <w:rsid w:val="00D47D4C"/>
    <w:rsid w:val="00D50560"/>
    <w:rsid w:val="00D50988"/>
    <w:rsid w:val="00D513A8"/>
    <w:rsid w:val="00D51C00"/>
    <w:rsid w:val="00D52946"/>
    <w:rsid w:val="00D52B49"/>
    <w:rsid w:val="00D53229"/>
    <w:rsid w:val="00D5363E"/>
    <w:rsid w:val="00D53ABC"/>
    <w:rsid w:val="00D54015"/>
    <w:rsid w:val="00D54143"/>
    <w:rsid w:val="00D549AD"/>
    <w:rsid w:val="00D54AE6"/>
    <w:rsid w:val="00D55053"/>
    <w:rsid w:val="00D55D47"/>
    <w:rsid w:val="00D5700F"/>
    <w:rsid w:val="00D57912"/>
    <w:rsid w:val="00D61ABD"/>
    <w:rsid w:val="00D62D6E"/>
    <w:rsid w:val="00D63942"/>
    <w:rsid w:val="00D63FEB"/>
    <w:rsid w:val="00D64B78"/>
    <w:rsid w:val="00D64DCC"/>
    <w:rsid w:val="00D6502D"/>
    <w:rsid w:val="00D651ED"/>
    <w:rsid w:val="00D66EEF"/>
    <w:rsid w:val="00D67CF9"/>
    <w:rsid w:val="00D71991"/>
    <w:rsid w:val="00D71B62"/>
    <w:rsid w:val="00D71DEF"/>
    <w:rsid w:val="00D72B10"/>
    <w:rsid w:val="00D7323F"/>
    <w:rsid w:val="00D74406"/>
    <w:rsid w:val="00D74409"/>
    <w:rsid w:val="00D750EA"/>
    <w:rsid w:val="00D752B4"/>
    <w:rsid w:val="00D771A6"/>
    <w:rsid w:val="00D8266A"/>
    <w:rsid w:val="00D82740"/>
    <w:rsid w:val="00D83B74"/>
    <w:rsid w:val="00D83BF9"/>
    <w:rsid w:val="00D84F1C"/>
    <w:rsid w:val="00D84F79"/>
    <w:rsid w:val="00D853AE"/>
    <w:rsid w:val="00D86D49"/>
    <w:rsid w:val="00D90CE3"/>
    <w:rsid w:val="00D910F1"/>
    <w:rsid w:val="00D9115B"/>
    <w:rsid w:val="00D92516"/>
    <w:rsid w:val="00D94C08"/>
    <w:rsid w:val="00D9550C"/>
    <w:rsid w:val="00D95A57"/>
    <w:rsid w:val="00D962B7"/>
    <w:rsid w:val="00D978E4"/>
    <w:rsid w:val="00DA0313"/>
    <w:rsid w:val="00DA059A"/>
    <w:rsid w:val="00DA05E4"/>
    <w:rsid w:val="00DA0D1E"/>
    <w:rsid w:val="00DA1D51"/>
    <w:rsid w:val="00DA1DAE"/>
    <w:rsid w:val="00DA2402"/>
    <w:rsid w:val="00DA255E"/>
    <w:rsid w:val="00DA2EB3"/>
    <w:rsid w:val="00DA3B29"/>
    <w:rsid w:val="00DA46AB"/>
    <w:rsid w:val="00DA7189"/>
    <w:rsid w:val="00DA7D6E"/>
    <w:rsid w:val="00DB1191"/>
    <w:rsid w:val="00DB2BDC"/>
    <w:rsid w:val="00DB3B9D"/>
    <w:rsid w:val="00DB5152"/>
    <w:rsid w:val="00DB61FA"/>
    <w:rsid w:val="00DB6951"/>
    <w:rsid w:val="00DC03F1"/>
    <w:rsid w:val="00DC056A"/>
    <w:rsid w:val="00DC0D7D"/>
    <w:rsid w:val="00DC1AAE"/>
    <w:rsid w:val="00DC286F"/>
    <w:rsid w:val="00DC3135"/>
    <w:rsid w:val="00DC3750"/>
    <w:rsid w:val="00DC3CC1"/>
    <w:rsid w:val="00DC44A8"/>
    <w:rsid w:val="00DC4F16"/>
    <w:rsid w:val="00DC6EB7"/>
    <w:rsid w:val="00DD0047"/>
    <w:rsid w:val="00DD0D80"/>
    <w:rsid w:val="00DD23FD"/>
    <w:rsid w:val="00DD2824"/>
    <w:rsid w:val="00DD2A28"/>
    <w:rsid w:val="00DD30B2"/>
    <w:rsid w:val="00DD342A"/>
    <w:rsid w:val="00DD4047"/>
    <w:rsid w:val="00DD4B1E"/>
    <w:rsid w:val="00DD4C34"/>
    <w:rsid w:val="00DD556F"/>
    <w:rsid w:val="00DD5CF4"/>
    <w:rsid w:val="00DD64A1"/>
    <w:rsid w:val="00DD7DFD"/>
    <w:rsid w:val="00DD7E2A"/>
    <w:rsid w:val="00DE07FB"/>
    <w:rsid w:val="00DE1F6C"/>
    <w:rsid w:val="00DE3876"/>
    <w:rsid w:val="00DE45CA"/>
    <w:rsid w:val="00DE478D"/>
    <w:rsid w:val="00DE512C"/>
    <w:rsid w:val="00DE5A7B"/>
    <w:rsid w:val="00DE61F8"/>
    <w:rsid w:val="00DE65CE"/>
    <w:rsid w:val="00DE6AA1"/>
    <w:rsid w:val="00DF0582"/>
    <w:rsid w:val="00DF0F03"/>
    <w:rsid w:val="00DF1037"/>
    <w:rsid w:val="00DF3247"/>
    <w:rsid w:val="00DF35A5"/>
    <w:rsid w:val="00DF3F84"/>
    <w:rsid w:val="00DF4E2A"/>
    <w:rsid w:val="00DF5749"/>
    <w:rsid w:val="00DF63AB"/>
    <w:rsid w:val="00DF6998"/>
    <w:rsid w:val="00DF69F1"/>
    <w:rsid w:val="00DF7B73"/>
    <w:rsid w:val="00E00338"/>
    <w:rsid w:val="00E0072D"/>
    <w:rsid w:val="00E026AB"/>
    <w:rsid w:val="00E02B26"/>
    <w:rsid w:val="00E0418F"/>
    <w:rsid w:val="00E057E9"/>
    <w:rsid w:val="00E05FAE"/>
    <w:rsid w:val="00E06F24"/>
    <w:rsid w:val="00E0715C"/>
    <w:rsid w:val="00E12C72"/>
    <w:rsid w:val="00E13112"/>
    <w:rsid w:val="00E13310"/>
    <w:rsid w:val="00E13B64"/>
    <w:rsid w:val="00E152D2"/>
    <w:rsid w:val="00E15398"/>
    <w:rsid w:val="00E163D0"/>
    <w:rsid w:val="00E1744D"/>
    <w:rsid w:val="00E203AA"/>
    <w:rsid w:val="00E206AA"/>
    <w:rsid w:val="00E209C1"/>
    <w:rsid w:val="00E2119F"/>
    <w:rsid w:val="00E2136B"/>
    <w:rsid w:val="00E22DC9"/>
    <w:rsid w:val="00E25E0C"/>
    <w:rsid w:val="00E262CD"/>
    <w:rsid w:val="00E303ED"/>
    <w:rsid w:val="00E3054C"/>
    <w:rsid w:val="00E311C8"/>
    <w:rsid w:val="00E31636"/>
    <w:rsid w:val="00E31DF4"/>
    <w:rsid w:val="00E32C3E"/>
    <w:rsid w:val="00E33992"/>
    <w:rsid w:val="00E33BA0"/>
    <w:rsid w:val="00E341C0"/>
    <w:rsid w:val="00E355E0"/>
    <w:rsid w:val="00E35E1C"/>
    <w:rsid w:val="00E36602"/>
    <w:rsid w:val="00E36EDC"/>
    <w:rsid w:val="00E37389"/>
    <w:rsid w:val="00E375F5"/>
    <w:rsid w:val="00E37921"/>
    <w:rsid w:val="00E40BDA"/>
    <w:rsid w:val="00E41A74"/>
    <w:rsid w:val="00E42E1A"/>
    <w:rsid w:val="00E43F7B"/>
    <w:rsid w:val="00E44DEB"/>
    <w:rsid w:val="00E46554"/>
    <w:rsid w:val="00E46AD5"/>
    <w:rsid w:val="00E47DDF"/>
    <w:rsid w:val="00E50823"/>
    <w:rsid w:val="00E51022"/>
    <w:rsid w:val="00E51ACD"/>
    <w:rsid w:val="00E52A3C"/>
    <w:rsid w:val="00E52C85"/>
    <w:rsid w:val="00E531B4"/>
    <w:rsid w:val="00E5357C"/>
    <w:rsid w:val="00E53703"/>
    <w:rsid w:val="00E53B8D"/>
    <w:rsid w:val="00E54FE4"/>
    <w:rsid w:val="00E55544"/>
    <w:rsid w:val="00E5600A"/>
    <w:rsid w:val="00E56896"/>
    <w:rsid w:val="00E56B59"/>
    <w:rsid w:val="00E572C9"/>
    <w:rsid w:val="00E573A7"/>
    <w:rsid w:val="00E605FA"/>
    <w:rsid w:val="00E60EA5"/>
    <w:rsid w:val="00E63E78"/>
    <w:rsid w:val="00E64598"/>
    <w:rsid w:val="00E64AEE"/>
    <w:rsid w:val="00E65EAA"/>
    <w:rsid w:val="00E70784"/>
    <w:rsid w:val="00E71556"/>
    <w:rsid w:val="00E729EE"/>
    <w:rsid w:val="00E72A14"/>
    <w:rsid w:val="00E72D92"/>
    <w:rsid w:val="00E73324"/>
    <w:rsid w:val="00E742EE"/>
    <w:rsid w:val="00E75767"/>
    <w:rsid w:val="00E75DE6"/>
    <w:rsid w:val="00E76F04"/>
    <w:rsid w:val="00E777C8"/>
    <w:rsid w:val="00E7788F"/>
    <w:rsid w:val="00E801B5"/>
    <w:rsid w:val="00E8568E"/>
    <w:rsid w:val="00E85814"/>
    <w:rsid w:val="00E85FDA"/>
    <w:rsid w:val="00E87252"/>
    <w:rsid w:val="00E8733A"/>
    <w:rsid w:val="00E873DB"/>
    <w:rsid w:val="00E87B0F"/>
    <w:rsid w:val="00E9216E"/>
    <w:rsid w:val="00E92671"/>
    <w:rsid w:val="00E92841"/>
    <w:rsid w:val="00E92B48"/>
    <w:rsid w:val="00E92FDB"/>
    <w:rsid w:val="00E93609"/>
    <w:rsid w:val="00E943A2"/>
    <w:rsid w:val="00E947B4"/>
    <w:rsid w:val="00E95525"/>
    <w:rsid w:val="00E95731"/>
    <w:rsid w:val="00E9650D"/>
    <w:rsid w:val="00E96597"/>
    <w:rsid w:val="00E97C79"/>
    <w:rsid w:val="00EA1D03"/>
    <w:rsid w:val="00EA20D3"/>
    <w:rsid w:val="00EA2AE2"/>
    <w:rsid w:val="00EA5089"/>
    <w:rsid w:val="00EB08BA"/>
    <w:rsid w:val="00EB14B4"/>
    <w:rsid w:val="00EB3F97"/>
    <w:rsid w:val="00EB46FB"/>
    <w:rsid w:val="00EB53FE"/>
    <w:rsid w:val="00EB635B"/>
    <w:rsid w:val="00EC1AE7"/>
    <w:rsid w:val="00EC23AA"/>
    <w:rsid w:val="00EC3BFE"/>
    <w:rsid w:val="00EC3DBB"/>
    <w:rsid w:val="00EC3E71"/>
    <w:rsid w:val="00EC4747"/>
    <w:rsid w:val="00EC474A"/>
    <w:rsid w:val="00EC4879"/>
    <w:rsid w:val="00EC537F"/>
    <w:rsid w:val="00EC5749"/>
    <w:rsid w:val="00EC5C8A"/>
    <w:rsid w:val="00EC6D15"/>
    <w:rsid w:val="00EC6D4A"/>
    <w:rsid w:val="00ED10AD"/>
    <w:rsid w:val="00ED1492"/>
    <w:rsid w:val="00ED213D"/>
    <w:rsid w:val="00ED2A71"/>
    <w:rsid w:val="00ED2B09"/>
    <w:rsid w:val="00ED324C"/>
    <w:rsid w:val="00ED3466"/>
    <w:rsid w:val="00ED3A9C"/>
    <w:rsid w:val="00ED4478"/>
    <w:rsid w:val="00ED4945"/>
    <w:rsid w:val="00ED4B78"/>
    <w:rsid w:val="00ED5051"/>
    <w:rsid w:val="00ED507D"/>
    <w:rsid w:val="00ED56AE"/>
    <w:rsid w:val="00ED6489"/>
    <w:rsid w:val="00ED7E08"/>
    <w:rsid w:val="00ED7FF9"/>
    <w:rsid w:val="00EE08A2"/>
    <w:rsid w:val="00EE2F44"/>
    <w:rsid w:val="00EE30C0"/>
    <w:rsid w:val="00EE424B"/>
    <w:rsid w:val="00EE4820"/>
    <w:rsid w:val="00EE4D1E"/>
    <w:rsid w:val="00EE55C2"/>
    <w:rsid w:val="00EE6228"/>
    <w:rsid w:val="00EE729F"/>
    <w:rsid w:val="00EF0295"/>
    <w:rsid w:val="00EF1430"/>
    <w:rsid w:val="00EF1791"/>
    <w:rsid w:val="00EF1C1E"/>
    <w:rsid w:val="00EF2903"/>
    <w:rsid w:val="00EF2FC3"/>
    <w:rsid w:val="00EF3026"/>
    <w:rsid w:val="00EF36C0"/>
    <w:rsid w:val="00EF4C92"/>
    <w:rsid w:val="00EF71CC"/>
    <w:rsid w:val="00EF7294"/>
    <w:rsid w:val="00EF7A92"/>
    <w:rsid w:val="00F0005D"/>
    <w:rsid w:val="00F00A0D"/>
    <w:rsid w:val="00F0212F"/>
    <w:rsid w:val="00F02590"/>
    <w:rsid w:val="00F04AEA"/>
    <w:rsid w:val="00F04B67"/>
    <w:rsid w:val="00F05079"/>
    <w:rsid w:val="00F05D2A"/>
    <w:rsid w:val="00F05E6D"/>
    <w:rsid w:val="00F062E3"/>
    <w:rsid w:val="00F06E05"/>
    <w:rsid w:val="00F07EFB"/>
    <w:rsid w:val="00F105C3"/>
    <w:rsid w:val="00F105D2"/>
    <w:rsid w:val="00F108D2"/>
    <w:rsid w:val="00F11E01"/>
    <w:rsid w:val="00F1312B"/>
    <w:rsid w:val="00F13D78"/>
    <w:rsid w:val="00F13F50"/>
    <w:rsid w:val="00F14142"/>
    <w:rsid w:val="00F147FA"/>
    <w:rsid w:val="00F1506B"/>
    <w:rsid w:val="00F16F80"/>
    <w:rsid w:val="00F179CF"/>
    <w:rsid w:val="00F17B11"/>
    <w:rsid w:val="00F21197"/>
    <w:rsid w:val="00F21E7C"/>
    <w:rsid w:val="00F23A12"/>
    <w:rsid w:val="00F2441A"/>
    <w:rsid w:val="00F2442F"/>
    <w:rsid w:val="00F244FC"/>
    <w:rsid w:val="00F25086"/>
    <w:rsid w:val="00F26A60"/>
    <w:rsid w:val="00F27303"/>
    <w:rsid w:val="00F27BD4"/>
    <w:rsid w:val="00F30886"/>
    <w:rsid w:val="00F32104"/>
    <w:rsid w:val="00F336A9"/>
    <w:rsid w:val="00F33D9D"/>
    <w:rsid w:val="00F33DC5"/>
    <w:rsid w:val="00F34945"/>
    <w:rsid w:val="00F35BB1"/>
    <w:rsid w:val="00F35FD2"/>
    <w:rsid w:val="00F412D8"/>
    <w:rsid w:val="00F4215D"/>
    <w:rsid w:val="00F4217A"/>
    <w:rsid w:val="00F422C2"/>
    <w:rsid w:val="00F42F17"/>
    <w:rsid w:val="00F443C2"/>
    <w:rsid w:val="00F4445E"/>
    <w:rsid w:val="00F44970"/>
    <w:rsid w:val="00F44C7A"/>
    <w:rsid w:val="00F44F0E"/>
    <w:rsid w:val="00F457D5"/>
    <w:rsid w:val="00F45817"/>
    <w:rsid w:val="00F46642"/>
    <w:rsid w:val="00F472DC"/>
    <w:rsid w:val="00F47B68"/>
    <w:rsid w:val="00F5008B"/>
    <w:rsid w:val="00F504D4"/>
    <w:rsid w:val="00F5111F"/>
    <w:rsid w:val="00F51256"/>
    <w:rsid w:val="00F51C0D"/>
    <w:rsid w:val="00F52053"/>
    <w:rsid w:val="00F524C5"/>
    <w:rsid w:val="00F52A28"/>
    <w:rsid w:val="00F548C4"/>
    <w:rsid w:val="00F54CA6"/>
    <w:rsid w:val="00F55383"/>
    <w:rsid w:val="00F56D7D"/>
    <w:rsid w:val="00F57979"/>
    <w:rsid w:val="00F60D7E"/>
    <w:rsid w:val="00F62329"/>
    <w:rsid w:val="00F631F1"/>
    <w:rsid w:val="00F63E1E"/>
    <w:rsid w:val="00F6471E"/>
    <w:rsid w:val="00F6490A"/>
    <w:rsid w:val="00F65735"/>
    <w:rsid w:val="00F657E2"/>
    <w:rsid w:val="00F6599A"/>
    <w:rsid w:val="00F7158E"/>
    <w:rsid w:val="00F71DBD"/>
    <w:rsid w:val="00F7232C"/>
    <w:rsid w:val="00F72E84"/>
    <w:rsid w:val="00F7318B"/>
    <w:rsid w:val="00F73B03"/>
    <w:rsid w:val="00F748BB"/>
    <w:rsid w:val="00F7643B"/>
    <w:rsid w:val="00F76697"/>
    <w:rsid w:val="00F767C3"/>
    <w:rsid w:val="00F76F89"/>
    <w:rsid w:val="00F775C2"/>
    <w:rsid w:val="00F80327"/>
    <w:rsid w:val="00F808BE"/>
    <w:rsid w:val="00F80BCB"/>
    <w:rsid w:val="00F81031"/>
    <w:rsid w:val="00F815E9"/>
    <w:rsid w:val="00F81774"/>
    <w:rsid w:val="00F81D92"/>
    <w:rsid w:val="00F82D8C"/>
    <w:rsid w:val="00F82F90"/>
    <w:rsid w:val="00F82FF2"/>
    <w:rsid w:val="00F84176"/>
    <w:rsid w:val="00F84ABF"/>
    <w:rsid w:val="00F84F48"/>
    <w:rsid w:val="00F857C3"/>
    <w:rsid w:val="00F868BB"/>
    <w:rsid w:val="00F87455"/>
    <w:rsid w:val="00F87E4E"/>
    <w:rsid w:val="00F9008C"/>
    <w:rsid w:val="00F91400"/>
    <w:rsid w:val="00F91AA2"/>
    <w:rsid w:val="00F949C7"/>
    <w:rsid w:val="00F94C10"/>
    <w:rsid w:val="00F95229"/>
    <w:rsid w:val="00F96142"/>
    <w:rsid w:val="00F96B2A"/>
    <w:rsid w:val="00F97417"/>
    <w:rsid w:val="00F97F4C"/>
    <w:rsid w:val="00FA01F7"/>
    <w:rsid w:val="00FA0A3D"/>
    <w:rsid w:val="00FA19AA"/>
    <w:rsid w:val="00FA1A94"/>
    <w:rsid w:val="00FA216E"/>
    <w:rsid w:val="00FA2383"/>
    <w:rsid w:val="00FA2AE1"/>
    <w:rsid w:val="00FA2CAA"/>
    <w:rsid w:val="00FA2D81"/>
    <w:rsid w:val="00FA3B86"/>
    <w:rsid w:val="00FA3E1C"/>
    <w:rsid w:val="00FA3F1C"/>
    <w:rsid w:val="00FA4BDD"/>
    <w:rsid w:val="00FA59A8"/>
    <w:rsid w:val="00FA5F17"/>
    <w:rsid w:val="00FA6681"/>
    <w:rsid w:val="00FA6A9E"/>
    <w:rsid w:val="00FA6FC1"/>
    <w:rsid w:val="00FB1621"/>
    <w:rsid w:val="00FB2101"/>
    <w:rsid w:val="00FB262A"/>
    <w:rsid w:val="00FB34D4"/>
    <w:rsid w:val="00FB3E1B"/>
    <w:rsid w:val="00FB5435"/>
    <w:rsid w:val="00FB60BD"/>
    <w:rsid w:val="00FB616A"/>
    <w:rsid w:val="00FB6564"/>
    <w:rsid w:val="00FB7A9D"/>
    <w:rsid w:val="00FC1610"/>
    <w:rsid w:val="00FC1714"/>
    <w:rsid w:val="00FC371C"/>
    <w:rsid w:val="00FC3FE2"/>
    <w:rsid w:val="00FC46CD"/>
    <w:rsid w:val="00FC4C2B"/>
    <w:rsid w:val="00FC4EF6"/>
    <w:rsid w:val="00FC5FCD"/>
    <w:rsid w:val="00FC6C5F"/>
    <w:rsid w:val="00FC714F"/>
    <w:rsid w:val="00FC7168"/>
    <w:rsid w:val="00FC74BA"/>
    <w:rsid w:val="00FC76CF"/>
    <w:rsid w:val="00FD076C"/>
    <w:rsid w:val="00FD087A"/>
    <w:rsid w:val="00FD188E"/>
    <w:rsid w:val="00FD2192"/>
    <w:rsid w:val="00FD2B14"/>
    <w:rsid w:val="00FD312E"/>
    <w:rsid w:val="00FD39B7"/>
    <w:rsid w:val="00FD3C58"/>
    <w:rsid w:val="00FD3FAB"/>
    <w:rsid w:val="00FD4B87"/>
    <w:rsid w:val="00FD4B8A"/>
    <w:rsid w:val="00FD4CC5"/>
    <w:rsid w:val="00FD56CB"/>
    <w:rsid w:val="00FD5A07"/>
    <w:rsid w:val="00FD705A"/>
    <w:rsid w:val="00FD7143"/>
    <w:rsid w:val="00FD7186"/>
    <w:rsid w:val="00FD7346"/>
    <w:rsid w:val="00FE098C"/>
    <w:rsid w:val="00FE17BF"/>
    <w:rsid w:val="00FE2BF8"/>
    <w:rsid w:val="00FE3B5B"/>
    <w:rsid w:val="00FE41BF"/>
    <w:rsid w:val="00FE4601"/>
    <w:rsid w:val="00FE5EC8"/>
    <w:rsid w:val="00FE66DE"/>
    <w:rsid w:val="00FE6A3D"/>
    <w:rsid w:val="00FF0DF8"/>
    <w:rsid w:val="00FF197C"/>
    <w:rsid w:val="00FF2764"/>
    <w:rsid w:val="00FF3179"/>
    <w:rsid w:val="00FF3CAB"/>
    <w:rsid w:val="00FF4E5F"/>
    <w:rsid w:val="00FF59FE"/>
    <w:rsid w:val="00FF5B28"/>
    <w:rsid w:val="00FF5D26"/>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8F687"/>
  <w15:chartTrackingRefBased/>
  <w15:docId w15:val="{DF4CF7AB-C4EB-45A9-88C6-245FA88D9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E3F"/>
    <w:rPr>
      <w:rFonts w:ascii="Calibri" w:eastAsia="Calibri" w:hAnsi="Calibri" w:cs="Times New Roman"/>
    </w:rPr>
  </w:style>
  <w:style w:type="paragraph" w:styleId="Kop1">
    <w:name w:val="heading 1"/>
    <w:basedOn w:val="Standaard"/>
    <w:next w:val="Standaard"/>
    <w:link w:val="Kop1Char"/>
    <w:uiPriority w:val="9"/>
    <w:qFormat/>
    <w:rsid w:val="00955A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955A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795E3F"/>
    <w:pPr>
      <w:spacing w:after="0" w:line="240" w:lineRule="auto"/>
      <w:ind w:left="708"/>
    </w:pPr>
    <w:rPr>
      <w:rFonts w:ascii="Times New Roman" w:eastAsia="Times New Roman" w:hAnsi="Times New Roman"/>
      <w:sz w:val="24"/>
      <w:szCs w:val="24"/>
      <w:lang w:eastAsia="nl-NL"/>
    </w:rPr>
  </w:style>
  <w:style w:type="paragraph" w:styleId="Revisie">
    <w:name w:val="Revision"/>
    <w:hidden/>
    <w:uiPriority w:val="99"/>
    <w:semiHidden/>
    <w:rsid w:val="00A614C2"/>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614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4C2"/>
    <w:rPr>
      <w:rFonts w:ascii="Segoe UI" w:eastAsia="Calibri" w:hAnsi="Segoe UI" w:cs="Segoe UI"/>
      <w:sz w:val="18"/>
      <w:szCs w:val="18"/>
    </w:rPr>
  </w:style>
  <w:style w:type="paragraph" w:styleId="Voetnoottekst">
    <w:name w:val="footnote text"/>
    <w:basedOn w:val="Standaard"/>
    <w:link w:val="VoetnoottekstChar"/>
    <w:uiPriority w:val="99"/>
    <w:semiHidden/>
    <w:unhideWhenUsed/>
    <w:rsid w:val="006F130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F1300"/>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6F1300"/>
    <w:rPr>
      <w:vertAlign w:val="superscript"/>
    </w:rPr>
  </w:style>
  <w:style w:type="character" w:styleId="Verwijzingopmerking">
    <w:name w:val="annotation reference"/>
    <w:basedOn w:val="Standaardalinea-lettertype"/>
    <w:uiPriority w:val="99"/>
    <w:semiHidden/>
    <w:unhideWhenUsed/>
    <w:rsid w:val="0006138F"/>
    <w:rPr>
      <w:sz w:val="16"/>
      <w:szCs w:val="16"/>
    </w:rPr>
  </w:style>
  <w:style w:type="paragraph" w:styleId="Tekstopmerking">
    <w:name w:val="annotation text"/>
    <w:basedOn w:val="Standaard"/>
    <w:link w:val="TekstopmerkingChar"/>
    <w:uiPriority w:val="99"/>
    <w:semiHidden/>
    <w:unhideWhenUsed/>
    <w:rsid w:val="000613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138F"/>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6138F"/>
    <w:rPr>
      <w:b/>
      <w:bCs/>
    </w:rPr>
  </w:style>
  <w:style w:type="character" w:customStyle="1" w:styleId="OnderwerpvanopmerkingChar">
    <w:name w:val="Onderwerp van opmerking Char"/>
    <w:basedOn w:val="TekstopmerkingChar"/>
    <w:link w:val="Onderwerpvanopmerking"/>
    <w:uiPriority w:val="99"/>
    <w:semiHidden/>
    <w:rsid w:val="0006138F"/>
    <w:rPr>
      <w:rFonts w:ascii="Calibri" w:eastAsia="Calibri" w:hAnsi="Calibri" w:cs="Times New Roman"/>
      <w:b/>
      <w:bCs/>
      <w:sz w:val="20"/>
      <w:szCs w:val="20"/>
    </w:rPr>
  </w:style>
  <w:style w:type="paragraph" w:styleId="Geenafstand">
    <w:name w:val="No Spacing"/>
    <w:uiPriority w:val="1"/>
    <w:qFormat/>
    <w:rsid w:val="002F157B"/>
    <w:pPr>
      <w:spacing w:after="0" w:line="240" w:lineRule="auto"/>
    </w:pPr>
  </w:style>
  <w:style w:type="character" w:styleId="Nadruk">
    <w:name w:val="Emphasis"/>
    <w:basedOn w:val="Standaardalinea-lettertype"/>
    <w:uiPriority w:val="20"/>
    <w:qFormat/>
    <w:rsid w:val="00521684"/>
    <w:rPr>
      <w:i/>
      <w:iCs/>
    </w:rPr>
  </w:style>
  <w:style w:type="paragraph" w:customStyle="1" w:styleId="v1v1msolistparagraph">
    <w:name w:val="v1v1msolistparagraph"/>
    <w:basedOn w:val="Standaard"/>
    <w:rsid w:val="00521684"/>
    <w:pPr>
      <w:spacing w:before="100" w:beforeAutospacing="1" w:after="100" w:afterAutospacing="1" w:line="240" w:lineRule="auto"/>
    </w:pPr>
    <w:rPr>
      <w:rFonts w:eastAsiaTheme="minorHAnsi" w:cs="Calibri"/>
      <w:lang w:eastAsia="nl-NL"/>
    </w:rPr>
  </w:style>
  <w:style w:type="paragraph" w:customStyle="1" w:styleId="v1v1msonormal">
    <w:name w:val="v1v1msonormal"/>
    <w:basedOn w:val="Standaard"/>
    <w:rsid w:val="00521684"/>
    <w:pPr>
      <w:spacing w:before="100" w:beforeAutospacing="1" w:after="100" w:afterAutospacing="1" w:line="240" w:lineRule="auto"/>
    </w:pPr>
    <w:rPr>
      <w:rFonts w:eastAsiaTheme="minorHAnsi" w:cs="Calibri"/>
      <w:lang w:eastAsia="nl-NL"/>
    </w:rPr>
  </w:style>
  <w:style w:type="character" w:styleId="Zwaar">
    <w:name w:val="Strong"/>
    <w:basedOn w:val="Standaardalinea-lettertype"/>
    <w:uiPriority w:val="22"/>
    <w:qFormat/>
    <w:rsid w:val="00521684"/>
    <w:rPr>
      <w:b/>
      <w:bCs/>
    </w:rPr>
  </w:style>
  <w:style w:type="paragraph" w:customStyle="1" w:styleId="m-6918047056749158662msolistparagraph">
    <w:name w:val="m_-6918047056749158662msolistparagraph"/>
    <w:basedOn w:val="Standaard"/>
    <w:rsid w:val="0039274D"/>
    <w:pPr>
      <w:spacing w:before="100" w:beforeAutospacing="1" w:after="100" w:afterAutospacing="1" w:line="240" w:lineRule="auto"/>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39274D"/>
    <w:rPr>
      <w:color w:val="0563C1" w:themeColor="hyperlink"/>
      <w:u w:val="single"/>
    </w:rPr>
  </w:style>
  <w:style w:type="character" w:customStyle="1" w:styleId="Kop2Char">
    <w:name w:val="Kop 2 Char"/>
    <w:basedOn w:val="Standaardalinea-lettertype"/>
    <w:link w:val="Kop2"/>
    <w:uiPriority w:val="9"/>
    <w:semiHidden/>
    <w:rsid w:val="00955A76"/>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955A76"/>
    <w:rPr>
      <w:rFonts w:asciiTheme="majorHAnsi" w:eastAsiaTheme="majorEastAsia" w:hAnsiTheme="majorHAnsi" w:cstheme="majorBidi"/>
      <w:color w:val="2E74B5" w:themeColor="accent1" w:themeShade="BF"/>
      <w:sz w:val="32"/>
      <w:szCs w:val="32"/>
    </w:rPr>
  </w:style>
  <w:style w:type="paragraph" w:styleId="Tekstzonderopmaak">
    <w:name w:val="Plain Text"/>
    <w:basedOn w:val="Standaard"/>
    <w:link w:val="TekstzonderopmaakChar"/>
    <w:uiPriority w:val="99"/>
    <w:unhideWhenUsed/>
    <w:rsid w:val="00360722"/>
    <w:pPr>
      <w:spacing w:after="0" w:line="240" w:lineRule="auto"/>
    </w:pPr>
    <w:rPr>
      <w:rFonts w:eastAsia="Times New Roman"/>
      <w:szCs w:val="21"/>
    </w:rPr>
  </w:style>
  <w:style w:type="character" w:customStyle="1" w:styleId="TekstzonderopmaakChar">
    <w:name w:val="Tekst zonder opmaak Char"/>
    <w:basedOn w:val="Standaardalinea-lettertype"/>
    <w:link w:val="Tekstzonderopmaak"/>
    <w:uiPriority w:val="99"/>
    <w:rsid w:val="00360722"/>
    <w:rPr>
      <w:rFonts w:ascii="Calibri" w:eastAsia="Times New Roman" w:hAnsi="Calibri" w:cs="Times New Roman"/>
      <w:szCs w:val="21"/>
    </w:rPr>
  </w:style>
  <w:style w:type="paragraph" w:customStyle="1" w:styleId="p1">
    <w:name w:val="p1"/>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2">
    <w:name w:val="p2"/>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3">
    <w:name w:val="p3"/>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character" w:customStyle="1" w:styleId="s1">
    <w:name w:val="s1"/>
    <w:basedOn w:val="Standaardalinea-lettertype"/>
    <w:rsid w:val="00862597"/>
  </w:style>
  <w:style w:type="character" w:customStyle="1" w:styleId="s2">
    <w:name w:val="s2"/>
    <w:basedOn w:val="Standaardalinea-lettertype"/>
    <w:rsid w:val="00862597"/>
  </w:style>
  <w:style w:type="paragraph" w:styleId="Koptekst">
    <w:name w:val="header"/>
    <w:basedOn w:val="Standaard"/>
    <w:link w:val="KoptekstChar"/>
    <w:uiPriority w:val="99"/>
    <w:unhideWhenUsed/>
    <w:rsid w:val="007763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6365"/>
    <w:rPr>
      <w:rFonts w:ascii="Calibri" w:eastAsia="Calibri" w:hAnsi="Calibri" w:cs="Times New Roman"/>
    </w:rPr>
  </w:style>
  <w:style w:type="paragraph" w:styleId="Voettekst">
    <w:name w:val="footer"/>
    <w:basedOn w:val="Standaard"/>
    <w:link w:val="VoettekstChar"/>
    <w:uiPriority w:val="99"/>
    <w:unhideWhenUsed/>
    <w:rsid w:val="007763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6365"/>
    <w:rPr>
      <w:rFonts w:ascii="Calibri" w:eastAsia="Calibri" w:hAnsi="Calibri" w:cs="Times New Roman"/>
    </w:rPr>
  </w:style>
  <w:style w:type="paragraph" w:customStyle="1" w:styleId="Default">
    <w:name w:val="Default"/>
    <w:basedOn w:val="Standaard"/>
    <w:rsid w:val="00B254A1"/>
    <w:pPr>
      <w:autoSpaceDE w:val="0"/>
      <w:autoSpaceDN w:val="0"/>
      <w:spacing w:after="0" w:line="240" w:lineRule="auto"/>
    </w:pPr>
    <w:rPr>
      <w:rFonts w:eastAsiaTheme="minorHAnsi" w:cs="Calibri"/>
      <w:color w:val="000000"/>
      <w:sz w:val="24"/>
      <w:szCs w:val="24"/>
    </w:rPr>
  </w:style>
  <w:style w:type="character" w:styleId="GevolgdeHyperlink">
    <w:name w:val="FollowedHyperlink"/>
    <w:basedOn w:val="Standaardalinea-lettertype"/>
    <w:uiPriority w:val="99"/>
    <w:semiHidden/>
    <w:unhideWhenUsed/>
    <w:rsid w:val="003107B9"/>
    <w:rPr>
      <w:color w:val="954F72" w:themeColor="followedHyperlink"/>
      <w:u w:val="single"/>
    </w:rPr>
  </w:style>
  <w:style w:type="paragraph" w:customStyle="1" w:styleId="default0">
    <w:name w:val="default"/>
    <w:basedOn w:val="Standaard"/>
    <w:rsid w:val="00E13112"/>
    <w:pPr>
      <w:spacing w:after="0" w:line="240" w:lineRule="auto"/>
    </w:pPr>
    <w:rPr>
      <w:rFonts w:ascii="Times New Roman" w:eastAsiaTheme="minorHAnsi" w:hAnsi="Times New Roman"/>
      <w:color w:val="000000"/>
      <w:sz w:val="24"/>
      <w:szCs w:val="24"/>
      <w:lang w:eastAsia="nl-NL"/>
    </w:rPr>
  </w:style>
  <w:style w:type="character" w:customStyle="1" w:styleId="contentpasted0">
    <w:name w:val="contentpasted0"/>
    <w:basedOn w:val="Standaardalinea-lettertype"/>
    <w:rsid w:val="00A145AA"/>
  </w:style>
  <w:style w:type="paragraph" w:customStyle="1" w:styleId="xmsolistparagraph">
    <w:name w:val="x_msolistparagraph"/>
    <w:basedOn w:val="Standaard"/>
    <w:rsid w:val="00956CB8"/>
    <w:pPr>
      <w:spacing w:after="0" w:line="240" w:lineRule="auto"/>
      <w:ind w:left="720"/>
    </w:pPr>
    <w:rPr>
      <w:rFonts w:eastAsiaTheme="minorHAnsi" w:cs="Calibri"/>
      <w:lang w:eastAsia="nl-NL"/>
    </w:rPr>
  </w:style>
  <w:style w:type="paragraph" w:customStyle="1" w:styleId="paragraph">
    <w:name w:val="paragraph"/>
    <w:basedOn w:val="Standaard"/>
    <w:rsid w:val="00CB161E"/>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CB161E"/>
  </w:style>
  <w:style w:type="character" w:customStyle="1" w:styleId="eop">
    <w:name w:val="eop"/>
    <w:basedOn w:val="Standaardalinea-lettertype"/>
    <w:rsid w:val="00CB161E"/>
  </w:style>
  <w:style w:type="character" w:styleId="Onopgelostemelding">
    <w:name w:val="Unresolved Mention"/>
    <w:basedOn w:val="Standaardalinea-lettertype"/>
    <w:uiPriority w:val="99"/>
    <w:semiHidden/>
    <w:unhideWhenUsed/>
    <w:rsid w:val="00354988"/>
    <w:rPr>
      <w:color w:val="605E5C"/>
      <w:shd w:val="clear" w:color="auto" w:fill="E1DFDD"/>
    </w:rPr>
  </w:style>
  <w:style w:type="paragraph" w:styleId="Normaalweb">
    <w:name w:val="Normal (Web)"/>
    <w:basedOn w:val="Standaard"/>
    <w:uiPriority w:val="99"/>
    <w:unhideWhenUsed/>
    <w:rsid w:val="009C5A4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pspdfkit-6fq5ysqkmc2gc1fek9b659qfh8">
    <w:name w:val="pspdfkit-6fq5ysqkmc2gc1fek9b659qfh8"/>
    <w:basedOn w:val="Standaardalinea-lettertype"/>
    <w:rsid w:val="002057A1"/>
  </w:style>
  <w:style w:type="paragraph" w:customStyle="1" w:styleId="xmsonormal">
    <w:name w:val="x_msonormal"/>
    <w:basedOn w:val="Standaard"/>
    <w:uiPriority w:val="99"/>
    <w:semiHidden/>
    <w:rsid w:val="00DC4F16"/>
    <w:pPr>
      <w:spacing w:after="0" w:line="240" w:lineRule="auto"/>
    </w:pPr>
    <w:rPr>
      <w:rFonts w:ascii="Aptos" w:eastAsiaTheme="minorHAnsi" w:hAnsi="Aptos" w:cs="Calibri"/>
      <w:sz w:val="24"/>
      <w:szCs w:val="24"/>
      <w:lang w:eastAsia="nl-NL"/>
    </w:rPr>
  </w:style>
  <w:style w:type="character" w:customStyle="1" w:styleId="scxw145706101">
    <w:name w:val="scxw145706101"/>
    <w:basedOn w:val="Standaardalinea-lettertype"/>
    <w:rsid w:val="00524E2D"/>
  </w:style>
  <w:style w:type="character" w:customStyle="1" w:styleId="scxw102694575">
    <w:name w:val="scxw102694575"/>
    <w:basedOn w:val="Standaardalinea-lettertype"/>
    <w:rsid w:val="005510C6"/>
  </w:style>
  <w:style w:type="paragraph" w:customStyle="1" w:styleId="font-claude-response-body">
    <w:name w:val="font-claude-response-body"/>
    <w:basedOn w:val="Standaard"/>
    <w:rsid w:val="00AE602D"/>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7293">
      <w:bodyDiv w:val="1"/>
      <w:marLeft w:val="0"/>
      <w:marRight w:val="0"/>
      <w:marTop w:val="0"/>
      <w:marBottom w:val="0"/>
      <w:divBdr>
        <w:top w:val="none" w:sz="0" w:space="0" w:color="auto"/>
        <w:left w:val="none" w:sz="0" w:space="0" w:color="auto"/>
        <w:bottom w:val="none" w:sz="0" w:space="0" w:color="auto"/>
        <w:right w:val="none" w:sz="0" w:space="0" w:color="auto"/>
      </w:divBdr>
    </w:div>
    <w:div w:id="47607371">
      <w:bodyDiv w:val="1"/>
      <w:marLeft w:val="0"/>
      <w:marRight w:val="0"/>
      <w:marTop w:val="0"/>
      <w:marBottom w:val="0"/>
      <w:divBdr>
        <w:top w:val="none" w:sz="0" w:space="0" w:color="auto"/>
        <w:left w:val="none" w:sz="0" w:space="0" w:color="auto"/>
        <w:bottom w:val="none" w:sz="0" w:space="0" w:color="auto"/>
        <w:right w:val="none" w:sz="0" w:space="0" w:color="auto"/>
      </w:divBdr>
    </w:div>
    <w:div w:id="135297607">
      <w:bodyDiv w:val="1"/>
      <w:marLeft w:val="0"/>
      <w:marRight w:val="0"/>
      <w:marTop w:val="0"/>
      <w:marBottom w:val="0"/>
      <w:divBdr>
        <w:top w:val="none" w:sz="0" w:space="0" w:color="auto"/>
        <w:left w:val="none" w:sz="0" w:space="0" w:color="auto"/>
        <w:bottom w:val="none" w:sz="0" w:space="0" w:color="auto"/>
        <w:right w:val="none" w:sz="0" w:space="0" w:color="auto"/>
      </w:divBdr>
    </w:div>
    <w:div w:id="151260098">
      <w:bodyDiv w:val="1"/>
      <w:marLeft w:val="0"/>
      <w:marRight w:val="0"/>
      <w:marTop w:val="0"/>
      <w:marBottom w:val="0"/>
      <w:divBdr>
        <w:top w:val="none" w:sz="0" w:space="0" w:color="auto"/>
        <w:left w:val="none" w:sz="0" w:space="0" w:color="auto"/>
        <w:bottom w:val="none" w:sz="0" w:space="0" w:color="auto"/>
        <w:right w:val="none" w:sz="0" w:space="0" w:color="auto"/>
      </w:divBdr>
      <w:divsChild>
        <w:div w:id="62528547">
          <w:marLeft w:val="0"/>
          <w:marRight w:val="0"/>
          <w:marTop w:val="0"/>
          <w:marBottom w:val="0"/>
          <w:divBdr>
            <w:top w:val="none" w:sz="0" w:space="0" w:color="auto"/>
            <w:left w:val="none" w:sz="0" w:space="0" w:color="auto"/>
            <w:bottom w:val="none" w:sz="0" w:space="0" w:color="auto"/>
            <w:right w:val="none" w:sz="0" w:space="0" w:color="auto"/>
          </w:divBdr>
        </w:div>
      </w:divsChild>
    </w:div>
    <w:div w:id="200871023">
      <w:bodyDiv w:val="1"/>
      <w:marLeft w:val="0"/>
      <w:marRight w:val="0"/>
      <w:marTop w:val="0"/>
      <w:marBottom w:val="0"/>
      <w:divBdr>
        <w:top w:val="none" w:sz="0" w:space="0" w:color="auto"/>
        <w:left w:val="none" w:sz="0" w:space="0" w:color="auto"/>
        <w:bottom w:val="none" w:sz="0" w:space="0" w:color="auto"/>
        <w:right w:val="none" w:sz="0" w:space="0" w:color="auto"/>
      </w:divBdr>
    </w:div>
    <w:div w:id="201599525">
      <w:bodyDiv w:val="1"/>
      <w:marLeft w:val="0"/>
      <w:marRight w:val="0"/>
      <w:marTop w:val="0"/>
      <w:marBottom w:val="0"/>
      <w:divBdr>
        <w:top w:val="none" w:sz="0" w:space="0" w:color="auto"/>
        <w:left w:val="none" w:sz="0" w:space="0" w:color="auto"/>
        <w:bottom w:val="none" w:sz="0" w:space="0" w:color="auto"/>
        <w:right w:val="none" w:sz="0" w:space="0" w:color="auto"/>
      </w:divBdr>
    </w:div>
    <w:div w:id="203753160">
      <w:bodyDiv w:val="1"/>
      <w:marLeft w:val="0"/>
      <w:marRight w:val="0"/>
      <w:marTop w:val="0"/>
      <w:marBottom w:val="0"/>
      <w:divBdr>
        <w:top w:val="none" w:sz="0" w:space="0" w:color="auto"/>
        <w:left w:val="none" w:sz="0" w:space="0" w:color="auto"/>
        <w:bottom w:val="none" w:sz="0" w:space="0" w:color="auto"/>
        <w:right w:val="none" w:sz="0" w:space="0" w:color="auto"/>
      </w:divBdr>
    </w:div>
    <w:div w:id="235482809">
      <w:bodyDiv w:val="1"/>
      <w:marLeft w:val="0"/>
      <w:marRight w:val="0"/>
      <w:marTop w:val="0"/>
      <w:marBottom w:val="0"/>
      <w:divBdr>
        <w:top w:val="none" w:sz="0" w:space="0" w:color="auto"/>
        <w:left w:val="none" w:sz="0" w:space="0" w:color="auto"/>
        <w:bottom w:val="none" w:sz="0" w:space="0" w:color="auto"/>
        <w:right w:val="none" w:sz="0" w:space="0" w:color="auto"/>
      </w:divBdr>
    </w:div>
    <w:div w:id="261187787">
      <w:bodyDiv w:val="1"/>
      <w:marLeft w:val="0"/>
      <w:marRight w:val="0"/>
      <w:marTop w:val="0"/>
      <w:marBottom w:val="0"/>
      <w:divBdr>
        <w:top w:val="none" w:sz="0" w:space="0" w:color="auto"/>
        <w:left w:val="none" w:sz="0" w:space="0" w:color="auto"/>
        <w:bottom w:val="none" w:sz="0" w:space="0" w:color="auto"/>
        <w:right w:val="none" w:sz="0" w:space="0" w:color="auto"/>
      </w:divBdr>
    </w:div>
    <w:div w:id="281889712">
      <w:bodyDiv w:val="1"/>
      <w:marLeft w:val="0"/>
      <w:marRight w:val="0"/>
      <w:marTop w:val="0"/>
      <w:marBottom w:val="0"/>
      <w:divBdr>
        <w:top w:val="none" w:sz="0" w:space="0" w:color="auto"/>
        <w:left w:val="none" w:sz="0" w:space="0" w:color="auto"/>
        <w:bottom w:val="none" w:sz="0" w:space="0" w:color="auto"/>
        <w:right w:val="none" w:sz="0" w:space="0" w:color="auto"/>
      </w:divBdr>
    </w:div>
    <w:div w:id="282269219">
      <w:bodyDiv w:val="1"/>
      <w:marLeft w:val="0"/>
      <w:marRight w:val="0"/>
      <w:marTop w:val="0"/>
      <w:marBottom w:val="0"/>
      <w:divBdr>
        <w:top w:val="none" w:sz="0" w:space="0" w:color="auto"/>
        <w:left w:val="none" w:sz="0" w:space="0" w:color="auto"/>
        <w:bottom w:val="none" w:sz="0" w:space="0" w:color="auto"/>
        <w:right w:val="none" w:sz="0" w:space="0" w:color="auto"/>
      </w:divBdr>
    </w:div>
    <w:div w:id="286930078">
      <w:bodyDiv w:val="1"/>
      <w:marLeft w:val="0"/>
      <w:marRight w:val="0"/>
      <w:marTop w:val="0"/>
      <w:marBottom w:val="0"/>
      <w:divBdr>
        <w:top w:val="none" w:sz="0" w:space="0" w:color="auto"/>
        <w:left w:val="none" w:sz="0" w:space="0" w:color="auto"/>
        <w:bottom w:val="none" w:sz="0" w:space="0" w:color="auto"/>
        <w:right w:val="none" w:sz="0" w:space="0" w:color="auto"/>
      </w:divBdr>
    </w:div>
    <w:div w:id="319890017">
      <w:bodyDiv w:val="1"/>
      <w:marLeft w:val="0"/>
      <w:marRight w:val="0"/>
      <w:marTop w:val="0"/>
      <w:marBottom w:val="0"/>
      <w:divBdr>
        <w:top w:val="none" w:sz="0" w:space="0" w:color="auto"/>
        <w:left w:val="none" w:sz="0" w:space="0" w:color="auto"/>
        <w:bottom w:val="none" w:sz="0" w:space="0" w:color="auto"/>
        <w:right w:val="none" w:sz="0" w:space="0" w:color="auto"/>
      </w:divBdr>
    </w:div>
    <w:div w:id="398478081">
      <w:bodyDiv w:val="1"/>
      <w:marLeft w:val="0"/>
      <w:marRight w:val="0"/>
      <w:marTop w:val="0"/>
      <w:marBottom w:val="0"/>
      <w:divBdr>
        <w:top w:val="none" w:sz="0" w:space="0" w:color="auto"/>
        <w:left w:val="none" w:sz="0" w:space="0" w:color="auto"/>
        <w:bottom w:val="none" w:sz="0" w:space="0" w:color="auto"/>
        <w:right w:val="none" w:sz="0" w:space="0" w:color="auto"/>
      </w:divBdr>
    </w:div>
    <w:div w:id="417478938">
      <w:bodyDiv w:val="1"/>
      <w:marLeft w:val="0"/>
      <w:marRight w:val="0"/>
      <w:marTop w:val="0"/>
      <w:marBottom w:val="0"/>
      <w:divBdr>
        <w:top w:val="none" w:sz="0" w:space="0" w:color="auto"/>
        <w:left w:val="none" w:sz="0" w:space="0" w:color="auto"/>
        <w:bottom w:val="none" w:sz="0" w:space="0" w:color="auto"/>
        <w:right w:val="none" w:sz="0" w:space="0" w:color="auto"/>
      </w:divBdr>
    </w:div>
    <w:div w:id="443960437">
      <w:bodyDiv w:val="1"/>
      <w:marLeft w:val="0"/>
      <w:marRight w:val="0"/>
      <w:marTop w:val="0"/>
      <w:marBottom w:val="0"/>
      <w:divBdr>
        <w:top w:val="none" w:sz="0" w:space="0" w:color="auto"/>
        <w:left w:val="none" w:sz="0" w:space="0" w:color="auto"/>
        <w:bottom w:val="none" w:sz="0" w:space="0" w:color="auto"/>
        <w:right w:val="none" w:sz="0" w:space="0" w:color="auto"/>
      </w:divBdr>
    </w:div>
    <w:div w:id="512574934">
      <w:bodyDiv w:val="1"/>
      <w:marLeft w:val="0"/>
      <w:marRight w:val="0"/>
      <w:marTop w:val="0"/>
      <w:marBottom w:val="0"/>
      <w:divBdr>
        <w:top w:val="none" w:sz="0" w:space="0" w:color="auto"/>
        <w:left w:val="none" w:sz="0" w:space="0" w:color="auto"/>
        <w:bottom w:val="none" w:sz="0" w:space="0" w:color="auto"/>
        <w:right w:val="none" w:sz="0" w:space="0" w:color="auto"/>
      </w:divBdr>
    </w:div>
    <w:div w:id="616253849">
      <w:bodyDiv w:val="1"/>
      <w:marLeft w:val="0"/>
      <w:marRight w:val="0"/>
      <w:marTop w:val="0"/>
      <w:marBottom w:val="0"/>
      <w:divBdr>
        <w:top w:val="none" w:sz="0" w:space="0" w:color="auto"/>
        <w:left w:val="none" w:sz="0" w:space="0" w:color="auto"/>
        <w:bottom w:val="none" w:sz="0" w:space="0" w:color="auto"/>
        <w:right w:val="none" w:sz="0" w:space="0" w:color="auto"/>
      </w:divBdr>
      <w:divsChild>
        <w:div w:id="106051931">
          <w:marLeft w:val="0"/>
          <w:marRight w:val="0"/>
          <w:marTop w:val="0"/>
          <w:marBottom w:val="0"/>
          <w:divBdr>
            <w:top w:val="none" w:sz="0" w:space="0" w:color="auto"/>
            <w:left w:val="none" w:sz="0" w:space="0" w:color="auto"/>
            <w:bottom w:val="none" w:sz="0" w:space="0" w:color="auto"/>
            <w:right w:val="none" w:sz="0" w:space="0" w:color="auto"/>
          </w:divBdr>
        </w:div>
      </w:divsChild>
    </w:div>
    <w:div w:id="617032270">
      <w:bodyDiv w:val="1"/>
      <w:marLeft w:val="0"/>
      <w:marRight w:val="0"/>
      <w:marTop w:val="0"/>
      <w:marBottom w:val="0"/>
      <w:divBdr>
        <w:top w:val="none" w:sz="0" w:space="0" w:color="auto"/>
        <w:left w:val="none" w:sz="0" w:space="0" w:color="auto"/>
        <w:bottom w:val="none" w:sz="0" w:space="0" w:color="auto"/>
        <w:right w:val="none" w:sz="0" w:space="0" w:color="auto"/>
      </w:divBdr>
    </w:div>
    <w:div w:id="669261844">
      <w:bodyDiv w:val="1"/>
      <w:marLeft w:val="0"/>
      <w:marRight w:val="0"/>
      <w:marTop w:val="0"/>
      <w:marBottom w:val="0"/>
      <w:divBdr>
        <w:top w:val="none" w:sz="0" w:space="0" w:color="auto"/>
        <w:left w:val="none" w:sz="0" w:space="0" w:color="auto"/>
        <w:bottom w:val="none" w:sz="0" w:space="0" w:color="auto"/>
        <w:right w:val="none" w:sz="0" w:space="0" w:color="auto"/>
      </w:divBdr>
      <w:divsChild>
        <w:div w:id="1278290527">
          <w:marLeft w:val="0"/>
          <w:marRight w:val="0"/>
          <w:marTop w:val="0"/>
          <w:marBottom w:val="0"/>
          <w:divBdr>
            <w:top w:val="none" w:sz="0" w:space="0" w:color="auto"/>
            <w:left w:val="none" w:sz="0" w:space="0" w:color="auto"/>
            <w:bottom w:val="none" w:sz="0" w:space="0" w:color="auto"/>
            <w:right w:val="none" w:sz="0" w:space="0" w:color="auto"/>
          </w:divBdr>
        </w:div>
      </w:divsChild>
    </w:div>
    <w:div w:id="705255706">
      <w:bodyDiv w:val="1"/>
      <w:marLeft w:val="0"/>
      <w:marRight w:val="0"/>
      <w:marTop w:val="0"/>
      <w:marBottom w:val="0"/>
      <w:divBdr>
        <w:top w:val="none" w:sz="0" w:space="0" w:color="auto"/>
        <w:left w:val="none" w:sz="0" w:space="0" w:color="auto"/>
        <w:bottom w:val="none" w:sz="0" w:space="0" w:color="auto"/>
        <w:right w:val="none" w:sz="0" w:space="0" w:color="auto"/>
      </w:divBdr>
    </w:div>
    <w:div w:id="705375159">
      <w:bodyDiv w:val="1"/>
      <w:marLeft w:val="0"/>
      <w:marRight w:val="0"/>
      <w:marTop w:val="0"/>
      <w:marBottom w:val="0"/>
      <w:divBdr>
        <w:top w:val="none" w:sz="0" w:space="0" w:color="auto"/>
        <w:left w:val="none" w:sz="0" w:space="0" w:color="auto"/>
        <w:bottom w:val="none" w:sz="0" w:space="0" w:color="auto"/>
        <w:right w:val="none" w:sz="0" w:space="0" w:color="auto"/>
      </w:divBdr>
    </w:div>
    <w:div w:id="726147903">
      <w:bodyDiv w:val="1"/>
      <w:marLeft w:val="0"/>
      <w:marRight w:val="0"/>
      <w:marTop w:val="0"/>
      <w:marBottom w:val="0"/>
      <w:divBdr>
        <w:top w:val="none" w:sz="0" w:space="0" w:color="auto"/>
        <w:left w:val="none" w:sz="0" w:space="0" w:color="auto"/>
        <w:bottom w:val="none" w:sz="0" w:space="0" w:color="auto"/>
        <w:right w:val="none" w:sz="0" w:space="0" w:color="auto"/>
      </w:divBdr>
    </w:div>
    <w:div w:id="729382197">
      <w:bodyDiv w:val="1"/>
      <w:marLeft w:val="0"/>
      <w:marRight w:val="0"/>
      <w:marTop w:val="0"/>
      <w:marBottom w:val="0"/>
      <w:divBdr>
        <w:top w:val="none" w:sz="0" w:space="0" w:color="auto"/>
        <w:left w:val="none" w:sz="0" w:space="0" w:color="auto"/>
        <w:bottom w:val="none" w:sz="0" w:space="0" w:color="auto"/>
        <w:right w:val="none" w:sz="0" w:space="0" w:color="auto"/>
      </w:divBdr>
    </w:div>
    <w:div w:id="753286252">
      <w:bodyDiv w:val="1"/>
      <w:marLeft w:val="0"/>
      <w:marRight w:val="0"/>
      <w:marTop w:val="0"/>
      <w:marBottom w:val="0"/>
      <w:divBdr>
        <w:top w:val="none" w:sz="0" w:space="0" w:color="auto"/>
        <w:left w:val="none" w:sz="0" w:space="0" w:color="auto"/>
        <w:bottom w:val="none" w:sz="0" w:space="0" w:color="auto"/>
        <w:right w:val="none" w:sz="0" w:space="0" w:color="auto"/>
      </w:divBdr>
    </w:div>
    <w:div w:id="781194977">
      <w:bodyDiv w:val="1"/>
      <w:marLeft w:val="0"/>
      <w:marRight w:val="0"/>
      <w:marTop w:val="0"/>
      <w:marBottom w:val="0"/>
      <w:divBdr>
        <w:top w:val="none" w:sz="0" w:space="0" w:color="auto"/>
        <w:left w:val="none" w:sz="0" w:space="0" w:color="auto"/>
        <w:bottom w:val="none" w:sz="0" w:space="0" w:color="auto"/>
        <w:right w:val="none" w:sz="0" w:space="0" w:color="auto"/>
      </w:divBdr>
    </w:div>
    <w:div w:id="802307969">
      <w:bodyDiv w:val="1"/>
      <w:marLeft w:val="0"/>
      <w:marRight w:val="0"/>
      <w:marTop w:val="0"/>
      <w:marBottom w:val="0"/>
      <w:divBdr>
        <w:top w:val="none" w:sz="0" w:space="0" w:color="auto"/>
        <w:left w:val="none" w:sz="0" w:space="0" w:color="auto"/>
        <w:bottom w:val="none" w:sz="0" w:space="0" w:color="auto"/>
        <w:right w:val="none" w:sz="0" w:space="0" w:color="auto"/>
      </w:divBdr>
    </w:div>
    <w:div w:id="886571395">
      <w:bodyDiv w:val="1"/>
      <w:marLeft w:val="0"/>
      <w:marRight w:val="0"/>
      <w:marTop w:val="0"/>
      <w:marBottom w:val="0"/>
      <w:divBdr>
        <w:top w:val="none" w:sz="0" w:space="0" w:color="auto"/>
        <w:left w:val="none" w:sz="0" w:space="0" w:color="auto"/>
        <w:bottom w:val="none" w:sz="0" w:space="0" w:color="auto"/>
        <w:right w:val="none" w:sz="0" w:space="0" w:color="auto"/>
      </w:divBdr>
    </w:div>
    <w:div w:id="919407222">
      <w:bodyDiv w:val="1"/>
      <w:marLeft w:val="0"/>
      <w:marRight w:val="0"/>
      <w:marTop w:val="0"/>
      <w:marBottom w:val="0"/>
      <w:divBdr>
        <w:top w:val="none" w:sz="0" w:space="0" w:color="auto"/>
        <w:left w:val="none" w:sz="0" w:space="0" w:color="auto"/>
        <w:bottom w:val="none" w:sz="0" w:space="0" w:color="auto"/>
        <w:right w:val="none" w:sz="0" w:space="0" w:color="auto"/>
      </w:divBdr>
    </w:div>
    <w:div w:id="962883853">
      <w:bodyDiv w:val="1"/>
      <w:marLeft w:val="0"/>
      <w:marRight w:val="0"/>
      <w:marTop w:val="0"/>
      <w:marBottom w:val="0"/>
      <w:divBdr>
        <w:top w:val="none" w:sz="0" w:space="0" w:color="auto"/>
        <w:left w:val="none" w:sz="0" w:space="0" w:color="auto"/>
        <w:bottom w:val="none" w:sz="0" w:space="0" w:color="auto"/>
        <w:right w:val="none" w:sz="0" w:space="0" w:color="auto"/>
      </w:divBdr>
    </w:div>
    <w:div w:id="1002663298">
      <w:bodyDiv w:val="1"/>
      <w:marLeft w:val="0"/>
      <w:marRight w:val="0"/>
      <w:marTop w:val="0"/>
      <w:marBottom w:val="0"/>
      <w:divBdr>
        <w:top w:val="none" w:sz="0" w:space="0" w:color="auto"/>
        <w:left w:val="none" w:sz="0" w:space="0" w:color="auto"/>
        <w:bottom w:val="none" w:sz="0" w:space="0" w:color="auto"/>
        <w:right w:val="none" w:sz="0" w:space="0" w:color="auto"/>
      </w:divBdr>
    </w:div>
    <w:div w:id="1014116164">
      <w:bodyDiv w:val="1"/>
      <w:marLeft w:val="0"/>
      <w:marRight w:val="0"/>
      <w:marTop w:val="0"/>
      <w:marBottom w:val="0"/>
      <w:divBdr>
        <w:top w:val="none" w:sz="0" w:space="0" w:color="auto"/>
        <w:left w:val="none" w:sz="0" w:space="0" w:color="auto"/>
        <w:bottom w:val="none" w:sz="0" w:space="0" w:color="auto"/>
        <w:right w:val="none" w:sz="0" w:space="0" w:color="auto"/>
      </w:divBdr>
    </w:div>
    <w:div w:id="1094130787">
      <w:bodyDiv w:val="1"/>
      <w:marLeft w:val="0"/>
      <w:marRight w:val="0"/>
      <w:marTop w:val="0"/>
      <w:marBottom w:val="0"/>
      <w:divBdr>
        <w:top w:val="none" w:sz="0" w:space="0" w:color="auto"/>
        <w:left w:val="none" w:sz="0" w:space="0" w:color="auto"/>
        <w:bottom w:val="none" w:sz="0" w:space="0" w:color="auto"/>
        <w:right w:val="none" w:sz="0" w:space="0" w:color="auto"/>
      </w:divBdr>
    </w:div>
    <w:div w:id="1190147164">
      <w:bodyDiv w:val="1"/>
      <w:marLeft w:val="0"/>
      <w:marRight w:val="0"/>
      <w:marTop w:val="0"/>
      <w:marBottom w:val="0"/>
      <w:divBdr>
        <w:top w:val="none" w:sz="0" w:space="0" w:color="auto"/>
        <w:left w:val="none" w:sz="0" w:space="0" w:color="auto"/>
        <w:bottom w:val="none" w:sz="0" w:space="0" w:color="auto"/>
        <w:right w:val="none" w:sz="0" w:space="0" w:color="auto"/>
      </w:divBdr>
    </w:div>
    <w:div w:id="1190952866">
      <w:bodyDiv w:val="1"/>
      <w:marLeft w:val="0"/>
      <w:marRight w:val="0"/>
      <w:marTop w:val="0"/>
      <w:marBottom w:val="0"/>
      <w:divBdr>
        <w:top w:val="none" w:sz="0" w:space="0" w:color="auto"/>
        <w:left w:val="none" w:sz="0" w:space="0" w:color="auto"/>
        <w:bottom w:val="none" w:sz="0" w:space="0" w:color="auto"/>
        <w:right w:val="none" w:sz="0" w:space="0" w:color="auto"/>
      </w:divBdr>
    </w:div>
    <w:div w:id="1241718898">
      <w:bodyDiv w:val="1"/>
      <w:marLeft w:val="0"/>
      <w:marRight w:val="0"/>
      <w:marTop w:val="0"/>
      <w:marBottom w:val="0"/>
      <w:divBdr>
        <w:top w:val="none" w:sz="0" w:space="0" w:color="auto"/>
        <w:left w:val="none" w:sz="0" w:space="0" w:color="auto"/>
        <w:bottom w:val="none" w:sz="0" w:space="0" w:color="auto"/>
        <w:right w:val="none" w:sz="0" w:space="0" w:color="auto"/>
      </w:divBdr>
      <w:divsChild>
        <w:div w:id="1581713023">
          <w:marLeft w:val="0"/>
          <w:marRight w:val="0"/>
          <w:marTop w:val="0"/>
          <w:marBottom w:val="0"/>
          <w:divBdr>
            <w:top w:val="none" w:sz="0" w:space="0" w:color="auto"/>
            <w:left w:val="none" w:sz="0" w:space="0" w:color="auto"/>
            <w:bottom w:val="none" w:sz="0" w:space="0" w:color="auto"/>
            <w:right w:val="none" w:sz="0" w:space="0" w:color="auto"/>
          </w:divBdr>
        </w:div>
      </w:divsChild>
    </w:div>
    <w:div w:id="1248536767">
      <w:bodyDiv w:val="1"/>
      <w:marLeft w:val="0"/>
      <w:marRight w:val="0"/>
      <w:marTop w:val="0"/>
      <w:marBottom w:val="0"/>
      <w:divBdr>
        <w:top w:val="none" w:sz="0" w:space="0" w:color="auto"/>
        <w:left w:val="none" w:sz="0" w:space="0" w:color="auto"/>
        <w:bottom w:val="none" w:sz="0" w:space="0" w:color="auto"/>
        <w:right w:val="none" w:sz="0" w:space="0" w:color="auto"/>
      </w:divBdr>
    </w:div>
    <w:div w:id="1250650310">
      <w:bodyDiv w:val="1"/>
      <w:marLeft w:val="0"/>
      <w:marRight w:val="0"/>
      <w:marTop w:val="0"/>
      <w:marBottom w:val="0"/>
      <w:divBdr>
        <w:top w:val="none" w:sz="0" w:space="0" w:color="auto"/>
        <w:left w:val="none" w:sz="0" w:space="0" w:color="auto"/>
        <w:bottom w:val="none" w:sz="0" w:space="0" w:color="auto"/>
        <w:right w:val="none" w:sz="0" w:space="0" w:color="auto"/>
      </w:divBdr>
    </w:div>
    <w:div w:id="1263221089">
      <w:bodyDiv w:val="1"/>
      <w:marLeft w:val="0"/>
      <w:marRight w:val="0"/>
      <w:marTop w:val="0"/>
      <w:marBottom w:val="0"/>
      <w:divBdr>
        <w:top w:val="none" w:sz="0" w:space="0" w:color="auto"/>
        <w:left w:val="none" w:sz="0" w:space="0" w:color="auto"/>
        <w:bottom w:val="none" w:sz="0" w:space="0" w:color="auto"/>
        <w:right w:val="none" w:sz="0" w:space="0" w:color="auto"/>
      </w:divBdr>
    </w:div>
    <w:div w:id="1464233059">
      <w:bodyDiv w:val="1"/>
      <w:marLeft w:val="0"/>
      <w:marRight w:val="0"/>
      <w:marTop w:val="0"/>
      <w:marBottom w:val="0"/>
      <w:divBdr>
        <w:top w:val="none" w:sz="0" w:space="0" w:color="auto"/>
        <w:left w:val="none" w:sz="0" w:space="0" w:color="auto"/>
        <w:bottom w:val="none" w:sz="0" w:space="0" w:color="auto"/>
        <w:right w:val="none" w:sz="0" w:space="0" w:color="auto"/>
      </w:divBdr>
    </w:div>
    <w:div w:id="1506358106">
      <w:bodyDiv w:val="1"/>
      <w:marLeft w:val="0"/>
      <w:marRight w:val="0"/>
      <w:marTop w:val="0"/>
      <w:marBottom w:val="0"/>
      <w:divBdr>
        <w:top w:val="none" w:sz="0" w:space="0" w:color="auto"/>
        <w:left w:val="none" w:sz="0" w:space="0" w:color="auto"/>
        <w:bottom w:val="none" w:sz="0" w:space="0" w:color="auto"/>
        <w:right w:val="none" w:sz="0" w:space="0" w:color="auto"/>
      </w:divBdr>
    </w:div>
    <w:div w:id="1570264385">
      <w:bodyDiv w:val="1"/>
      <w:marLeft w:val="0"/>
      <w:marRight w:val="0"/>
      <w:marTop w:val="0"/>
      <w:marBottom w:val="0"/>
      <w:divBdr>
        <w:top w:val="none" w:sz="0" w:space="0" w:color="auto"/>
        <w:left w:val="none" w:sz="0" w:space="0" w:color="auto"/>
        <w:bottom w:val="none" w:sz="0" w:space="0" w:color="auto"/>
        <w:right w:val="none" w:sz="0" w:space="0" w:color="auto"/>
      </w:divBdr>
    </w:div>
    <w:div w:id="1647590566">
      <w:bodyDiv w:val="1"/>
      <w:marLeft w:val="0"/>
      <w:marRight w:val="0"/>
      <w:marTop w:val="0"/>
      <w:marBottom w:val="0"/>
      <w:divBdr>
        <w:top w:val="none" w:sz="0" w:space="0" w:color="auto"/>
        <w:left w:val="none" w:sz="0" w:space="0" w:color="auto"/>
        <w:bottom w:val="none" w:sz="0" w:space="0" w:color="auto"/>
        <w:right w:val="none" w:sz="0" w:space="0" w:color="auto"/>
      </w:divBdr>
    </w:div>
    <w:div w:id="1717461496">
      <w:bodyDiv w:val="1"/>
      <w:marLeft w:val="0"/>
      <w:marRight w:val="0"/>
      <w:marTop w:val="0"/>
      <w:marBottom w:val="0"/>
      <w:divBdr>
        <w:top w:val="none" w:sz="0" w:space="0" w:color="auto"/>
        <w:left w:val="none" w:sz="0" w:space="0" w:color="auto"/>
        <w:bottom w:val="none" w:sz="0" w:space="0" w:color="auto"/>
        <w:right w:val="none" w:sz="0" w:space="0" w:color="auto"/>
      </w:divBdr>
    </w:div>
    <w:div w:id="1761901655">
      <w:bodyDiv w:val="1"/>
      <w:marLeft w:val="0"/>
      <w:marRight w:val="0"/>
      <w:marTop w:val="0"/>
      <w:marBottom w:val="0"/>
      <w:divBdr>
        <w:top w:val="none" w:sz="0" w:space="0" w:color="auto"/>
        <w:left w:val="none" w:sz="0" w:space="0" w:color="auto"/>
        <w:bottom w:val="none" w:sz="0" w:space="0" w:color="auto"/>
        <w:right w:val="none" w:sz="0" w:space="0" w:color="auto"/>
      </w:divBdr>
    </w:div>
    <w:div w:id="1766460562">
      <w:bodyDiv w:val="1"/>
      <w:marLeft w:val="0"/>
      <w:marRight w:val="0"/>
      <w:marTop w:val="0"/>
      <w:marBottom w:val="0"/>
      <w:divBdr>
        <w:top w:val="none" w:sz="0" w:space="0" w:color="auto"/>
        <w:left w:val="none" w:sz="0" w:space="0" w:color="auto"/>
        <w:bottom w:val="none" w:sz="0" w:space="0" w:color="auto"/>
        <w:right w:val="none" w:sz="0" w:space="0" w:color="auto"/>
      </w:divBdr>
    </w:div>
    <w:div w:id="1819421112">
      <w:bodyDiv w:val="1"/>
      <w:marLeft w:val="0"/>
      <w:marRight w:val="0"/>
      <w:marTop w:val="0"/>
      <w:marBottom w:val="0"/>
      <w:divBdr>
        <w:top w:val="none" w:sz="0" w:space="0" w:color="auto"/>
        <w:left w:val="none" w:sz="0" w:space="0" w:color="auto"/>
        <w:bottom w:val="none" w:sz="0" w:space="0" w:color="auto"/>
        <w:right w:val="none" w:sz="0" w:space="0" w:color="auto"/>
      </w:divBdr>
    </w:div>
    <w:div w:id="1826046543">
      <w:bodyDiv w:val="1"/>
      <w:marLeft w:val="0"/>
      <w:marRight w:val="0"/>
      <w:marTop w:val="0"/>
      <w:marBottom w:val="0"/>
      <w:divBdr>
        <w:top w:val="none" w:sz="0" w:space="0" w:color="auto"/>
        <w:left w:val="none" w:sz="0" w:space="0" w:color="auto"/>
        <w:bottom w:val="none" w:sz="0" w:space="0" w:color="auto"/>
        <w:right w:val="none" w:sz="0" w:space="0" w:color="auto"/>
      </w:divBdr>
    </w:div>
    <w:div w:id="1836264670">
      <w:bodyDiv w:val="1"/>
      <w:marLeft w:val="0"/>
      <w:marRight w:val="0"/>
      <w:marTop w:val="0"/>
      <w:marBottom w:val="0"/>
      <w:divBdr>
        <w:top w:val="none" w:sz="0" w:space="0" w:color="auto"/>
        <w:left w:val="none" w:sz="0" w:space="0" w:color="auto"/>
        <w:bottom w:val="none" w:sz="0" w:space="0" w:color="auto"/>
        <w:right w:val="none" w:sz="0" w:space="0" w:color="auto"/>
      </w:divBdr>
    </w:div>
    <w:div w:id="1992639987">
      <w:bodyDiv w:val="1"/>
      <w:marLeft w:val="0"/>
      <w:marRight w:val="0"/>
      <w:marTop w:val="0"/>
      <w:marBottom w:val="0"/>
      <w:divBdr>
        <w:top w:val="none" w:sz="0" w:space="0" w:color="auto"/>
        <w:left w:val="none" w:sz="0" w:space="0" w:color="auto"/>
        <w:bottom w:val="none" w:sz="0" w:space="0" w:color="auto"/>
        <w:right w:val="none" w:sz="0" w:space="0" w:color="auto"/>
      </w:divBdr>
    </w:div>
    <w:div w:id="2037850320">
      <w:bodyDiv w:val="1"/>
      <w:marLeft w:val="0"/>
      <w:marRight w:val="0"/>
      <w:marTop w:val="0"/>
      <w:marBottom w:val="0"/>
      <w:divBdr>
        <w:top w:val="none" w:sz="0" w:space="0" w:color="auto"/>
        <w:left w:val="none" w:sz="0" w:space="0" w:color="auto"/>
        <w:bottom w:val="none" w:sz="0" w:space="0" w:color="auto"/>
        <w:right w:val="none" w:sz="0" w:space="0" w:color="auto"/>
      </w:divBdr>
    </w:div>
    <w:div w:id="2072145206">
      <w:bodyDiv w:val="1"/>
      <w:marLeft w:val="0"/>
      <w:marRight w:val="0"/>
      <w:marTop w:val="0"/>
      <w:marBottom w:val="0"/>
      <w:divBdr>
        <w:top w:val="none" w:sz="0" w:space="0" w:color="auto"/>
        <w:left w:val="none" w:sz="0" w:space="0" w:color="auto"/>
        <w:bottom w:val="none" w:sz="0" w:space="0" w:color="auto"/>
        <w:right w:val="none" w:sz="0" w:space="0" w:color="auto"/>
      </w:divBdr>
    </w:div>
    <w:div w:id="2133867493">
      <w:bodyDiv w:val="1"/>
      <w:marLeft w:val="0"/>
      <w:marRight w:val="0"/>
      <w:marTop w:val="0"/>
      <w:marBottom w:val="0"/>
      <w:divBdr>
        <w:top w:val="none" w:sz="0" w:space="0" w:color="auto"/>
        <w:left w:val="none" w:sz="0" w:space="0" w:color="auto"/>
        <w:bottom w:val="none" w:sz="0" w:space="0" w:color="auto"/>
        <w:right w:val="none" w:sz="0" w:space="0" w:color="auto"/>
      </w:divBdr>
    </w:div>
    <w:div w:id="2139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1794</ap:Words>
  <ap:Characters>11505</ap:Characters>
  <ap:DocSecurity>0</ap:DocSecurity>
  <ap:Lines>191</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2026-09-06T07:54:00.0000000Z</dcterms:created>
  <dcterms:modified xsi:type="dcterms:W3CDTF">2026-09-07T12:08:00.0000000Z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0x01010075EC728BD2AE4340BD99198ACEA22D2B</vt:lpwstr>
  </property>
  <property fmtid="{D5CDD505-2E9C-101B-9397-08002B2CF9AE}" pid="3" name="_dlc_DocIdItemGuid">
    <vt:lpwstr>1501c008-c411-490b-8772-1638843bdbb7</vt:lpwstr>
  </property>
</Properties>
</file>