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6219C2B" w14:textId="77777777">
        <w:trPr>
          <w:cantSplit/>
        </w:trPr>
        <w:tc>
          <w:tcPr>
            <w:tcW w:w="9142" w:type="dxa"/>
            <w:gridSpan w:val="2"/>
            <w:tcBorders>
              <w:top w:val="nil"/>
              <w:left w:val="nil"/>
              <w:bottom w:val="nil"/>
              <w:right w:val="nil"/>
            </w:tcBorders>
          </w:tcPr>
          <w:p w:rsidRPr="00F11038" w:rsidR="00F11038" w:rsidP="004474D9" w:rsidRDefault="00F11038" w14:paraId="6572A37F" w14:textId="77777777">
            <w:pPr>
              <w:tabs>
                <w:tab w:val="left" w:pos="-1440"/>
                <w:tab w:val="left" w:pos="-720"/>
              </w:tabs>
              <w:suppressAutoHyphens/>
              <w:rPr>
                <w:rFonts w:ascii="Times New Roman" w:hAnsi="Times New Roman"/>
              </w:rPr>
            </w:pPr>
            <w:r w:rsidRPr="00F11038">
              <w:rPr>
                <w:rFonts w:ascii="Times New Roman" w:hAnsi="Times New Roman"/>
              </w:rPr>
              <w:t>De Tweede Kamer der Staten-</w:t>
            </w:r>
            <w:r w:rsidRPr="00F11038">
              <w:rPr>
                <w:rFonts w:ascii="Times New Roman" w:hAnsi="Times New Roman"/>
              </w:rPr>
              <w:fldChar w:fldCharType="begin"/>
            </w:r>
            <w:r w:rsidRPr="00F11038">
              <w:rPr>
                <w:rFonts w:ascii="Times New Roman" w:hAnsi="Times New Roman"/>
              </w:rPr>
              <w:instrText xml:space="preserve">PRIVATE </w:instrText>
            </w:r>
            <w:r w:rsidRPr="00F11038">
              <w:rPr>
                <w:rFonts w:ascii="Times New Roman" w:hAnsi="Times New Roman"/>
              </w:rPr>
              <w:fldChar w:fldCharType="end"/>
            </w:r>
          </w:p>
          <w:p w:rsidRPr="00F11038" w:rsidR="00F11038" w:rsidP="004474D9" w:rsidRDefault="00F11038" w14:paraId="79F73957" w14:textId="77777777">
            <w:pPr>
              <w:tabs>
                <w:tab w:val="left" w:pos="-1440"/>
                <w:tab w:val="left" w:pos="-720"/>
              </w:tabs>
              <w:suppressAutoHyphens/>
              <w:rPr>
                <w:rFonts w:ascii="Times New Roman" w:hAnsi="Times New Roman"/>
              </w:rPr>
            </w:pPr>
            <w:r w:rsidRPr="00F11038">
              <w:rPr>
                <w:rFonts w:ascii="Times New Roman" w:hAnsi="Times New Roman"/>
              </w:rPr>
              <w:t>Generaal zendt bijgaand door</w:t>
            </w:r>
          </w:p>
          <w:p w:rsidRPr="00F11038" w:rsidR="00F11038" w:rsidP="004474D9" w:rsidRDefault="00F11038" w14:paraId="1C5FC8A0" w14:textId="77777777">
            <w:pPr>
              <w:tabs>
                <w:tab w:val="left" w:pos="-1440"/>
                <w:tab w:val="left" w:pos="-720"/>
              </w:tabs>
              <w:suppressAutoHyphens/>
              <w:rPr>
                <w:rFonts w:ascii="Times New Roman" w:hAnsi="Times New Roman"/>
              </w:rPr>
            </w:pPr>
            <w:r w:rsidRPr="00F11038">
              <w:rPr>
                <w:rFonts w:ascii="Times New Roman" w:hAnsi="Times New Roman"/>
              </w:rPr>
              <w:t>haar aangenomen wetsvoorstel</w:t>
            </w:r>
          </w:p>
          <w:p w:rsidRPr="00F11038" w:rsidR="00F11038" w:rsidP="004474D9" w:rsidRDefault="00F11038" w14:paraId="21A06C15" w14:textId="77777777">
            <w:pPr>
              <w:tabs>
                <w:tab w:val="left" w:pos="-1440"/>
                <w:tab w:val="left" w:pos="-720"/>
              </w:tabs>
              <w:suppressAutoHyphens/>
              <w:rPr>
                <w:rFonts w:ascii="Times New Roman" w:hAnsi="Times New Roman"/>
              </w:rPr>
            </w:pPr>
            <w:r w:rsidRPr="00F11038">
              <w:rPr>
                <w:rFonts w:ascii="Times New Roman" w:hAnsi="Times New Roman"/>
              </w:rPr>
              <w:t>aan de Eerste Kamer.</w:t>
            </w:r>
          </w:p>
          <w:p w:rsidRPr="00F11038" w:rsidR="00F11038" w:rsidP="004474D9" w:rsidRDefault="00F11038" w14:paraId="225F1FD2" w14:textId="77777777">
            <w:pPr>
              <w:tabs>
                <w:tab w:val="left" w:pos="-1440"/>
                <w:tab w:val="left" w:pos="-720"/>
              </w:tabs>
              <w:suppressAutoHyphens/>
              <w:rPr>
                <w:rFonts w:ascii="Times New Roman" w:hAnsi="Times New Roman"/>
              </w:rPr>
            </w:pPr>
          </w:p>
          <w:p w:rsidRPr="00F11038" w:rsidR="00F11038" w:rsidP="004474D9" w:rsidRDefault="00F11038" w14:paraId="36548BFD" w14:textId="77777777">
            <w:pPr>
              <w:tabs>
                <w:tab w:val="left" w:pos="-1440"/>
                <w:tab w:val="left" w:pos="-720"/>
              </w:tabs>
              <w:suppressAutoHyphens/>
              <w:rPr>
                <w:rFonts w:ascii="Times New Roman" w:hAnsi="Times New Roman"/>
              </w:rPr>
            </w:pPr>
            <w:r w:rsidRPr="00F11038">
              <w:rPr>
                <w:rFonts w:ascii="Times New Roman" w:hAnsi="Times New Roman"/>
              </w:rPr>
              <w:t>De Voorzitter,</w:t>
            </w:r>
          </w:p>
          <w:p w:rsidRPr="00F11038" w:rsidR="00F11038" w:rsidP="004474D9" w:rsidRDefault="00F11038" w14:paraId="648B3470" w14:textId="77777777">
            <w:pPr>
              <w:tabs>
                <w:tab w:val="left" w:pos="-1440"/>
                <w:tab w:val="left" w:pos="-720"/>
              </w:tabs>
              <w:suppressAutoHyphens/>
              <w:rPr>
                <w:rFonts w:ascii="Times New Roman" w:hAnsi="Times New Roman"/>
              </w:rPr>
            </w:pPr>
          </w:p>
          <w:p w:rsidRPr="00F11038" w:rsidR="00F11038" w:rsidP="004474D9" w:rsidRDefault="00F11038" w14:paraId="4B678A1F" w14:textId="77777777">
            <w:pPr>
              <w:tabs>
                <w:tab w:val="left" w:pos="-1440"/>
                <w:tab w:val="left" w:pos="-720"/>
              </w:tabs>
              <w:suppressAutoHyphens/>
              <w:rPr>
                <w:rFonts w:ascii="Times New Roman" w:hAnsi="Times New Roman"/>
              </w:rPr>
            </w:pPr>
          </w:p>
          <w:p w:rsidRPr="00F11038" w:rsidR="00F11038" w:rsidP="004474D9" w:rsidRDefault="00F11038" w14:paraId="5E2AB481" w14:textId="77777777">
            <w:pPr>
              <w:tabs>
                <w:tab w:val="left" w:pos="-1440"/>
                <w:tab w:val="left" w:pos="-720"/>
              </w:tabs>
              <w:suppressAutoHyphens/>
              <w:rPr>
                <w:rFonts w:ascii="Times New Roman" w:hAnsi="Times New Roman"/>
              </w:rPr>
            </w:pPr>
          </w:p>
          <w:p w:rsidRPr="00F11038" w:rsidR="00F11038" w:rsidP="004474D9" w:rsidRDefault="00F11038" w14:paraId="275BB2A0" w14:textId="77777777">
            <w:pPr>
              <w:tabs>
                <w:tab w:val="left" w:pos="-1440"/>
                <w:tab w:val="left" w:pos="-720"/>
              </w:tabs>
              <w:suppressAutoHyphens/>
              <w:rPr>
                <w:rFonts w:ascii="Times New Roman" w:hAnsi="Times New Roman"/>
              </w:rPr>
            </w:pPr>
          </w:p>
          <w:p w:rsidRPr="00F11038" w:rsidR="00F11038" w:rsidP="004474D9" w:rsidRDefault="00F11038" w14:paraId="03E05DF9" w14:textId="77777777">
            <w:pPr>
              <w:tabs>
                <w:tab w:val="left" w:pos="-1440"/>
                <w:tab w:val="left" w:pos="-720"/>
              </w:tabs>
              <w:suppressAutoHyphens/>
              <w:rPr>
                <w:rFonts w:ascii="Times New Roman" w:hAnsi="Times New Roman"/>
              </w:rPr>
            </w:pPr>
          </w:p>
          <w:p w:rsidRPr="00F11038" w:rsidR="00F11038" w:rsidP="004474D9" w:rsidRDefault="00F11038" w14:paraId="5181D5A0" w14:textId="77777777">
            <w:pPr>
              <w:tabs>
                <w:tab w:val="left" w:pos="-1440"/>
                <w:tab w:val="left" w:pos="-720"/>
              </w:tabs>
              <w:suppressAutoHyphens/>
              <w:rPr>
                <w:rFonts w:ascii="Times New Roman" w:hAnsi="Times New Roman"/>
              </w:rPr>
            </w:pPr>
          </w:p>
          <w:p w:rsidRPr="00F11038" w:rsidR="00F11038" w:rsidP="004474D9" w:rsidRDefault="00F11038" w14:paraId="7CED2F7E" w14:textId="77777777">
            <w:pPr>
              <w:tabs>
                <w:tab w:val="left" w:pos="-1440"/>
                <w:tab w:val="left" w:pos="-720"/>
              </w:tabs>
              <w:suppressAutoHyphens/>
              <w:rPr>
                <w:rFonts w:ascii="Times New Roman" w:hAnsi="Times New Roman"/>
              </w:rPr>
            </w:pPr>
          </w:p>
          <w:p w:rsidRPr="00F11038" w:rsidR="00F11038" w:rsidP="004474D9" w:rsidRDefault="00F11038" w14:paraId="3243E2D8" w14:textId="77777777">
            <w:pPr>
              <w:tabs>
                <w:tab w:val="left" w:pos="-1440"/>
                <w:tab w:val="left" w:pos="-720"/>
              </w:tabs>
              <w:suppressAutoHyphens/>
              <w:rPr>
                <w:rFonts w:ascii="Times New Roman" w:hAnsi="Times New Roman"/>
              </w:rPr>
            </w:pPr>
          </w:p>
          <w:p w:rsidRPr="00F11038" w:rsidR="00F11038" w:rsidP="004474D9" w:rsidRDefault="00F11038" w14:paraId="71624BDC" w14:textId="77777777">
            <w:pPr>
              <w:rPr>
                <w:rFonts w:ascii="Times New Roman" w:hAnsi="Times New Roman"/>
              </w:rPr>
            </w:pPr>
          </w:p>
          <w:p w:rsidRPr="003D48E3" w:rsidR="00CB3578" w:rsidP="003D48E3" w:rsidRDefault="00F11038" w14:paraId="3113228F" w14:textId="1FE9A163">
            <w:pPr>
              <w:pStyle w:val="Amendement"/>
              <w:rPr>
                <w:rFonts w:ascii="Times New Roman" w:hAnsi="Times New Roman" w:cs="Times New Roman"/>
                <w:b w:val="0"/>
                <w:bCs w:val="0"/>
              </w:rPr>
            </w:pPr>
            <w:r>
              <w:rPr>
                <w:rFonts w:ascii="Times New Roman" w:hAnsi="Times New Roman" w:cs="Times New Roman"/>
                <w:b w:val="0"/>
                <w:bCs w:val="0"/>
                <w:sz w:val="20"/>
              </w:rPr>
              <w:t>2 juli 2026</w:t>
            </w:r>
          </w:p>
        </w:tc>
      </w:tr>
      <w:tr w:rsidRPr="002168F4" w:rsidR="00CB3578" w:rsidTr="00A11E73" w14:paraId="555DB5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33E13" w:rsidRDefault="00CB3578" w14:paraId="1270FDC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33E13" w:rsidRDefault="00CB3578" w14:paraId="13C3B0AE" w14:textId="77777777">
            <w:pPr>
              <w:tabs>
                <w:tab w:val="left" w:pos="-1440"/>
                <w:tab w:val="left" w:pos="-720"/>
              </w:tabs>
              <w:suppressAutoHyphens/>
              <w:rPr>
                <w:rFonts w:ascii="Times New Roman" w:hAnsi="Times New Roman"/>
                <w:b/>
                <w:bCs/>
              </w:rPr>
            </w:pPr>
          </w:p>
        </w:tc>
      </w:tr>
      <w:tr w:rsidRPr="002168F4" w:rsidR="00F11038" w:rsidTr="009B2EF8" w14:paraId="4F6DA9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33E13" w:rsidR="00F11038" w:rsidP="00733E13" w:rsidRDefault="00F11038" w14:paraId="08A57B08" w14:textId="3B47A40E">
            <w:pPr>
              <w:rPr>
                <w:rFonts w:ascii="Times New Roman" w:hAnsi="Times New Roman"/>
                <w:b/>
                <w:bCs/>
                <w:sz w:val="24"/>
              </w:rPr>
            </w:pPr>
            <w:r w:rsidRPr="00733E13">
              <w:rPr>
                <w:rFonts w:ascii="Times New Roman" w:hAnsi="Times New Roman"/>
                <w:b/>
                <w:bCs/>
                <w:sz w:val="24"/>
              </w:rPr>
              <w:t>Regels met betrekking tot de handhaving in de sociale zekerheid om meer passend handhaven mogelijk te maken (Wet handhaving sociale zekerheid)</w:t>
            </w:r>
          </w:p>
        </w:tc>
      </w:tr>
      <w:tr w:rsidRPr="002168F4" w:rsidR="00CB3578" w:rsidTr="00A11E73" w14:paraId="28635C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33E13" w:rsidRDefault="00CB3578" w14:paraId="3D081FB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33E13" w:rsidRDefault="00CB3578" w14:paraId="7BB6A19F" w14:textId="77777777">
            <w:pPr>
              <w:pStyle w:val="Amendement"/>
              <w:rPr>
                <w:rFonts w:ascii="Times New Roman" w:hAnsi="Times New Roman" w:cs="Times New Roman"/>
              </w:rPr>
            </w:pPr>
          </w:p>
        </w:tc>
      </w:tr>
      <w:tr w:rsidRPr="002168F4" w:rsidR="00CB3578" w:rsidTr="00A11E73" w14:paraId="77BB11F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33E13" w:rsidRDefault="00CB3578" w14:paraId="06E6514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33E13" w:rsidRDefault="00CB3578" w14:paraId="4CC9E09F" w14:textId="77777777">
            <w:pPr>
              <w:pStyle w:val="Amendement"/>
              <w:rPr>
                <w:rFonts w:ascii="Times New Roman" w:hAnsi="Times New Roman" w:cs="Times New Roman"/>
              </w:rPr>
            </w:pPr>
          </w:p>
        </w:tc>
      </w:tr>
      <w:tr w:rsidRPr="002168F4" w:rsidR="00F11038" w:rsidTr="00AE0ABD" w14:paraId="7CACFB5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11038" w:rsidP="00733E13" w:rsidRDefault="00F11038" w14:paraId="1496EA73" w14:textId="3252815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03DCE51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733E13" w:rsidRDefault="00CB3578" w14:paraId="13342AD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733E13" w:rsidRDefault="00CB3578" w14:paraId="535BCD39" w14:textId="77777777">
            <w:pPr>
              <w:pStyle w:val="Amendement"/>
              <w:rPr>
                <w:rFonts w:ascii="Times New Roman" w:hAnsi="Times New Roman" w:cs="Times New Roman"/>
              </w:rPr>
            </w:pPr>
          </w:p>
        </w:tc>
      </w:tr>
    </w:tbl>
    <w:p w:rsidRPr="00733E13" w:rsidR="00733E13" w:rsidP="00733E13" w:rsidRDefault="00733E13" w14:paraId="34705561" w14:textId="2D10770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Wij Willem-Alexander, bij de gratie Gods, Koning der Nederlanden, Prins van Oranje-Nassau, enz. enz. enz.</w:t>
      </w:r>
    </w:p>
    <w:p w:rsidRPr="00733E13" w:rsidR="00733E13" w:rsidP="00733E13" w:rsidRDefault="00733E13" w14:paraId="54883910" w14:textId="77777777">
      <w:pPr>
        <w:tabs>
          <w:tab w:val="left" w:pos="284"/>
          <w:tab w:val="left" w:pos="567"/>
          <w:tab w:val="left" w:pos="851"/>
        </w:tabs>
        <w:rPr>
          <w:rFonts w:ascii="Times New Roman" w:hAnsi="Times New Roman"/>
          <w:sz w:val="24"/>
          <w:szCs w:val="20"/>
        </w:rPr>
      </w:pPr>
    </w:p>
    <w:p w:rsidRPr="00733E13" w:rsidR="00733E13" w:rsidP="00733E13" w:rsidRDefault="00733E13" w14:paraId="0901F7F4" w14:textId="6BB2CD3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Allen, die deze zullen zien of horen lezen, saluut! doen te weten:</w:t>
      </w:r>
    </w:p>
    <w:p w:rsidRPr="00733E13" w:rsidR="00733E13" w:rsidP="00733E13" w:rsidRDefault="00733E13" w14:paraId="19B02230" w14:textId="45786F8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Alzo Wij in overweging genomen hebben, dat het wenselijk is regels te stellen over een meer passende handhaving van in socialezekerheidswetten gestelde verplichtingen;</w:t>
      </w:r>
    </w:p>
    <w:p w:rsidRPr="00733E13" w:rsidR="00733E13" w:rsidP="00733E13" w:rsidRDefault="00733E13" w14:paraId="78614045" w14:textId="385A99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B3578" w:rsidP="00733E13" w:rsidRDefault="00CB3578" w14:paraId="4C4E6878" w14:textId="77777777">
      <w:pPr>
        <w:tabs>
          <w:tab w:val="left" w:pos="284"/>
          <w:tab w:val="left" w:pos="567"/>
          <w:tab w:val="left" w:pos="851"/>
        </w:tabs>
        <w:rPr>
          <w:rFonts w:ascii="Times New Roman" w:hAnsi="Times New Roman"/>
          <w:sz w:val="24"/>
          <w:szCs w:val="20"/>
        </w:rPr>
      </w:pPr>
    </w:p>
    <w:p w:rsidR="00733E13" w:rsidP="00733E13" w:rsidRDefault="00733E13" w14:paraId="07F6A438" w14:textId="77777777">
      <w:pPr>
        <w:tabs>
          <w:tab w:val="left" w:pos="284"/>
          <w:tab w:val="left" w:pos="567"/>
          <w:tab w:val="left" w:pos="851"/>
        </w:tabs>
        <w:rPr>
          <w:rFonts w:ascii="Times New Roman" w:hAnsi="Times New Roman"/>
          <w:sz w:val="24"/>
          <w:szCs w:val="20"/>
        </w:rPr>
      </w:pPr>
    </w:p>
    <w:p w:rsidRPr="00733E13" w:rsidR="00733E13" w:rsidP="00733E13" w:rsidRDefault="00733E13" w14:paraId="07046BF8" w14:textId="5B10D0D4">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I ALGEMENE KINDERBIJSLAGWET</w:t>
      </w:r>
    </w:p>
    <w:p w:rsidRPr="00733E13" w:rsidR="00733E13" w:rsidP="00733E13" w:rsidRDefault="00733E13" w14:paraId="4FAEB680" w14:textId="77777777">
      <w:pPr>
        <w:tabs>
          <w:tab w:val="left" w:pos="284"/>
          <w:tab w:val="left" w:pos="567"/>
          <w:tab w:val="left" w:pos="851"/>
        </w:tabs>
        <w:rPr>
          <w:rFonts w:ascii="Times New Roman" w:hAnsi="Times New Roman"/>
          <w:sz w:val="24"/>
          <w:szCs w:val="20"/>
        </w:rPr>
      </w:pPr>
    </w:p>
    <w:p w:rsidRPr="00733E13" w:rsidR="00733E13" w:rsidP="00733E13" w:rsidRDefault="00733E13" w14:paraId="7C9C292F" w14:textId="2F2832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De Algemene Kinderbijslagwet wordt als volgt gewijzigd:</w:t>
      </w:r>
    </w:p>
    <w:p w:rsidRPr="00733E13" w:rsidR="00733E13" w:rsidP="00733E13" w:rsidRDefault="00733E13" w14:paraId="0DE4E45E" w14:textId="77777777">
      <w:pPr>
        <w:tabs>
          <w:tab w:val="left" w:pos="284"/>
          <w:tab w:val="left" w:pos="567"/>
          <w:tab w:val="left" w:pos="851"/>
        </w:tabs>
        <w:rPr>
          <w:rFonts w:ascii="Times New Roman" w:hAnsi="Times New Roman"/>
          <w:sz w:val="24"/>
          <w:szCs w:val="20"/>
        </w:rPr>
      </w:pPr>
    </w:p>
    <w:p w:rsidRPr="00733E13" w:rsidR="00733E13" w:rsidP="00733E13" w:rsidRDefault="00733E13" w14:paraId="21199A08"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A</w:t>
      </w:r>
    </w:p>
    <w:p w:rsidRPr="00733E13" w:rsidR="00733E13" w:rsidP="00733E13" w:rsidRDefault="00733E13" w14:paraId="6E36DB01" w14:textId="77777777">
      <w:pPr>
        <w:tabs>
          <w:tab w:val="left" w:pos="284"/>
          <w:tab w:val="left" w:pos="567"/>
          <w:tab w:val="left" w:pos="851"/>
        </w:tabs>
        <w:rPr>
          <w:rFonts w:ascii="Times New Roman" w:hAnsi="Times New Roman"/>
          <w:sz w:val="24"/>
          <w:szCs w:val="20"/>
        </w:rPr>
      </w:pPr>
    </w:p>
    <w:p w:rsidRPr="00733E13" w:rsidR="00733E13" w:rsidP="00733E13" w:rsidRDefault="00733E13" w14:paraId="497C94BF" w14:textId="3418D38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14a wordt als volgt gewijzigd:</w:t>
      </w:r>
    </w:p>
    <w:p w:rsidRPr="00733E13" w:rsidR="00733E13" w:rsidP="00733E13" w:rsidRDefault="00733E13" w14:paraId="4B634611" w14:textId="77777777">
      <w:pPr>
        <w:tabs>
          <w:tab w:val="left" w:pos="284"/>
          <w:tab w:val="left" w:pos="567"/>
          <w:tab w:val="left" w:pos="851"/>
        </w:tabs>
        <w:rPr>
          <w:rFonts w:ascii="Times New Roman" w:hAnsi="Times New Roman"/>
          <w:sz w:val="24"/>
          <w:szCs w:val="20"/>
        </w:rPr>
      </w:pPr>
    </w:p>
    <w:p w:rsidRPr="00733E13" w:rsidR="00733E13" w:rsidP="00733E13" w:rsidRDefault="00733E13" w14:paraId="3A83DC7B" w14:textId="3778390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Onder vernummering van het tweede en derde lid tot derde en vierde lid wordt een lid ingevoegd, luidende:</w:t>
      </w:r>
    </w:p>
    <w:p w:rsidRPr="00733E13" w:rsidR="00733E13" w:rsidP="00733E13" w:rsidRDefault="00733E13" w14:paraId="6FAE4082" w14:textId="364D579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De herziening of intrekking heeft ten hoogste betrekking op de periode van vijf jaar voorafgaand aan het besluit tot herziening of intrekking, </w:t>
      </w:r>
      <w:r w:rsidR="00EE75E7">
        <w:rPr>
          <w:rFonts w:ascii="Times New Roman" w:hAnsi="Times New Roman"/>
          <w:sz w:val="24"/>
          <w:szCs w:val="20"/>
        </w:rPr>
        <w:t>of twintig jaar</w:t>
      </w:r>
      <w:r w:rsidRPr="00733E13">
        <w:rPr>
          <w:rFonts w:ascii="Times New Roman" w:hAnsi="Times New Roman"/>
          <w:sz w:val="24"/>
          <w:szCs w:val="20"/>
        </w:rPr>
        <w:t xml:space="preserve"> in de gevallen, bedoeld in artikel 17a, vierde lid, onderdelen a, b of c.</w:t>
      </w:r>
    </w:p>
    <w:p w:rsidRPr="00733E13" w:rsidR="00733E13" w:rsidP="00733E13" w:rsidRDefault="00733E13" w14:paraId="0AEDB5AA" w14:textId="77777777">
      <w:pPr>
        <w:tabs>
          <w:tab w:val="left" w:pos="284"/>
          <w:tab w:val="left" w:pos="567"/>
          <w:tab w:val="left" w:pos="851"/>
        </w:tabs>
        <w:rPr>
          <w:rFonts w:ascii="Times New Roman" w:hAnsi="Times New Roman"/>
          <w:sz w:val="24"/>
          <w:szCs w:val="20"/>
        </w:rPr>
      </w:pPr>
    </w:p>
    <w:p w:rsidRPr="00733E13" w:rsidR="00733E13" w:rsidP="00733E13" w:rsidRDefault="00733E13" w14:paraId="5C5EE6BD" w14:textId="3F81B0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In het derde lid (nieuw) vervalt “als bedoeld in het eerste lid” en wordt toegevoegd “Van een dringende reden is onder meer sprake indien de nadelige gevolgen van herziening of intrekking voor een belanghebbende onevenredig zijn in verhouding tot de met het besluit te dienen doelen.”</w:t>
      </w:r>
    </w:p>
    <w:p w:rsidRPr="00733E13" w:rsidR="00733E13" w:rsidP="00733E13" w:rsidRDefault="00733E13" w14:paraId="3FC6D267" w14:textId="77777777">
      <w:pPr>
        <w:tabs>
          <w:tab w:val="left" w:pos="284"/>
          <w:tab w:val="left" w:pos="567"/>
          <w:tab w:val="left" w:pos="851"/>
        </w:tabs>
        <w:rPr>
          <w:rFonts w:ascii="Times New Roman" w:hAnsi="Times New Roman"/>
          <w:sz w:val="24"/>
          <w:szCs w:val="20"/>
        </w:rPr>
      </w:pPr>
    </w:p>
    <w:p w:rsidRPr="00733E13" w:rsidR="00733E13" w:rsidP="00733E13" w:rsidRDefault="00733E13" w14:paraId="498288EB" w14:textId="6D65A9A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Er wordt een lid toegevoegd, luidende:</w:t>
      </w:r>
    </w:p>
    <w:p w:rsidRPr="00733E13" w:rsidR="00733E13" w:rsidP="00733E13" w:rsidRDefault="00733E13" w14:paraId="2FCB6E7F" w14:textId="702992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Bij algemene maatregel van bestuur kan worden bepaald dat de Sociale verzekeringsbank, onder in deze maatregel te stellen voorwaarden, geheel of gedeeltelijk van herziening of intrekking kan afzien, indien door een handelen of nalaten van de Sociale verzekeringsbank sprake is van een groter aantal besluiten dat in aanmerking komt voor herziening of intrekking en dit voor een doelmatige uitvoering nodig is.</w:t>
      </w:r>
    </w:p>
    <w:p w:rsidRPr="00733E13" w:rsidR="00733E13" w:rsidP="00733E13" w:rsidRDefault="00733E13" w14:paraId="2A5AD0C9"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79086FE7"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B</w:t>
      </w:r>
    </w:p>
    <w:p w:rsidRPr="00733E13" w:rsidR="00733E13" w:rsidP="00733E13" w:rsidRDefault="00733E13" w14:paraId="53B9FCA9" w14:textId="77777777">
      <w:pPr>
        <w:tabs>
          <w:tab w:val="left" w:pos="284"/>
          <w:tab w:val="left" w:pos="567"/>
          <w:tab w:val="left" w:pos="851"/>
        </w:tabs>
        <w:rPr>
          <w:rFonts w:ascii="Times New Roman" w:hAnsi="Times New Roman"/>
          <w:sz w:val="24"/>
          <w:szCs w:val="20"/>
        </w:rPr>
      </w:pPr>
    </w:p>
    <w:p w:rsidRPr="00733E13" w:rsidR="00733E13" w:rsidP="00733E13" w:rsidRDefault="00733E13" w14:paraId="211EB018" w14:textId="05E353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17 wordt als volgt gewijzigd:</w:t>
      </w:r>
    </w:p>
    <w:p w:rsidRPr="00733E13" w:rsidR="00733E13" w:rsidP="00733E13" w:rsidRDefault="00733E13" w14:paraId="3156543F" w14:textId="77777777">
      <w:pPr>
        <w:tabs>
          <w:tab w:val="left" w:pos="284"/>
          <w:tab w:val="left" w:pos="567"/>
          <w:tab w:val="left" w:pos="851"/>
        </w:tabs>
        <w:rPr>
          <w:rFonts w:ascii="Times New Roman" w:hAnsi="Times New Roman"/>
          <w:sz w:val="24"/>
          <w:szCs w:val="20"/>
        </w:rPr>
      </w:pPr>
    </w:p>
    <w:p w:rsidRPr="00733E13" w:rsidR="00733E13" w:rsidP="00733E13" w:rsidRDefault="00733E13" w14:paraId="57EAD252" w14:textId="7CF6633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In het eerste lid wordt “geheel of gedeeltelijk” vervangen door “geheel of gedeeltelijk of legt een schriftelijke waarschuwing op” en wordt “artikel 16” vervangen door “artikel 16, tweede lid”.</w:t>
      </w:r>
    </w:p>
    <w:p w:rsidRPr="00733E13" w:rsidR="00733E13" w:rsidP="00733E13" w:rsidRDefault="00733E13" w14:paraId="66938108" w14:textId="77777777">
      <w:pPr>
        <w:tabs>
          <w:tab w:val="left" w:pos="284"/>
          <w:tab w:val="left" w:pos="567"/>
          <w:tab w:val="left" w:pos="851"/>
        </w:tabs>
        <w:rPr>
          <w:rFonts w:ascii="Times New Roman" w:hAnsi="Times New Roman"/>
          <w:sz w:val="24"/>
          <w:szCs w:val="20"/>
        </w:rPr>
      </w:pPr>
    </w:p>
    <w:p w:rsidRPr="00733E13" w:rsidR="00733E13" w:rsidP="00733E13" w:rsidRDefault="00733E13" w14:paraId="43CA09AA" w14:textId="1348AC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Het tweede tot en met zesde lid komen te luiden:</w:t>
      </w:r>
    </w:p>
    <w:p w:rsidRPr="00733E13" w:rsidR="00733E13" w:rsidP="00733E13" w:rsidRDefault="00733E13" w14:paraId="38E19EF7" w14:textId="66066A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De Sociale verzekeringsbank kan de kinderbijslag geheel of gedeeltelijk weigeren gedurende ten hoogste drie maanden wegens het niet nakomen door de verzekerde of de persoon aan wie op grond van artikel 21 kinderbijslag wordt betaald, van de verplichting, bedoeld in artikel 16, derde lid. </w:t>
      </w:r>
    </w:p>
    <w:p w:rsidRPr="00733E13" w:rsidR="00733E13" w:rsidP="00733E13" w:rsidRDefault="00733E13" w14:paraId="429C4C43" w14:textId="1F1E4B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De beslissing tot het opleggen van een maatregel of een waarschuwing als bedoeld in het eerste lid, baseert de Sociale verzekeringsbank in ieder geval op:</w:t>
      </w:r>
    </w:p>
    <w:p w:rsidRPr="00733E13" w:rsidR="00733E13" w:rsidP="00733E13" w:rsidRDefault="00733E13" w14:paraId="01267AB7" w14:textId="68449B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aard en ernst van de overtreding;</w:t>
      </w:r>
    </w:p>
    <w:p w:rsidRPr="00733E13" w:rsidR="00733E13" w:rsidP="00733E13" w:rsidRDefault="00733E13" w14:paraId="3C3E5FD3" w14:textId="2AFD9BE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begaan heeft; en</w:t>
      </w:r>
    </w:p>
    <w:p w:rsidRPr="00733E13" w:rsidR="00733E13" w:rsidP="00733E13" w:rsidRDefault="00733E13" w14:paraId="3FEEF4F9" w14:textId="5E53377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gevolg is van een handelen of nalaten van de Sociale verzekeringsbank.</w:t>
      </w:r>
    </w:p>
    <w:p w:rsidRPr="00733E13" w:rsidR="00733E13" w:rsidP="00733E13" w:rsidRDefault="00733E13" w14:paraId="4D38D929" w14:textId="39830FA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De Sociale verzekeringsbank ziet in ieder geval af van het opleggen van een maatregel of een waarschuwing indien: </w:t>
      </w:r>
    </w:p>
    <w:p w:rsidRPr="00733E13" w:rsidR="00733E13" w:rsidP="00733E13" w:rsidRDefault="00733E13" w14:paraId="18EFD888" w14:textId="73FBF0C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elke vorm van verwijtbaarheid ontbreekt; of</w:t>
      </w:r>
    </w:p>
    <w:p w:rsidRPr="00733E13" w:rsidR="00733E13" w:rsidP="00733E13" w:rsidRDefault="00733E13" w14:paraId="44529CB1" w14:textId="50258CF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ingeval sprake is van toepassing van het eerste lid: een waarschuwing of maatregel niet zal bijdragen aan de met het betreffende besluit te dienen doelen.</w:t>
      </w:r>
    </w:p>
    <w:p w:rsidRPr="00733E13" w:rsidR="00733E13" w:rsidP="00733E13" w:rsidRDefault="00733E13" w14:paraId="3052107D" w14:textId="20416ED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De Sociale verzekeringsbank kan afzien van het opleggen van een maatregel indien daarvoor dringende redenen aanwezig zijn</w:t>
      </w:r>
      <w:r w:rsidRPr="00480357" w:rsidR="00480357">
        <w:rPr>
          <w:rFonts w:ascii="Times New Roman" w:hAnsi="Times New Roman"/>
          <w:sz w:val="24"/>
          <w:szCs w:val="20"/>
        </w:rPr>
        <w:t xml:space="preserve"> of aannemelijk is dat sprake is van een vergissing</w:t>
      </w:r>
      <w:r w:rsidRPr="00733E13">
        <w:rPr>
          <w:rFonts w:ascii="Times New Roman" w:hAnsi="Times New Roman"/>
          <w:sz w:val="24"/>
          <w:szCs w:val="20"/>
        </w:rPr>
        <w:t>. Van een dringende reden is onder meer sprake indien de nadelige gevolgen van het opleggen van een maatregel voor een belanghebbende onevenredig zijn in verhouding tot de met het besluit te dienen doelen.</w:t>
      </w:r>
    </w:p>
    <w:p w:rsidRPr="00733E13" w:rsidR="00733E13" w:rsidP="00733E13" w:rsidRDefault="00733E13" w14:paraId="574F4B3F" w14:textId="2C9981E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6. Bij algemene maatregel van bestuur worden nadere regels gesteld met betrekking tot dit artikel over in ieder geval de maatregelen, bedoeld in het eerste lid, en de gevallen waarin de Sociale verzekeringsbank kan afzien van het opleggen van een waarschuwing of maatregel.</w:t>
      </w:r>
    </w:p>
    <w:p w:rsidRPr="00733E13" w:rsidR="00733E13" w:rsidP="00733E13" w:rsidRDefault="00733E13" w14:paraId="1806A6CD" w14:textId="77777777">
      <w:pPr>
        <w:tabs>
          <w:tab w:val="left" w:pos="284"/>
          <w:tab w:val="left" w:pos="567"/>
          <w:tab w:val="left" w:pos="851"/>
        </w:tabs>
        <w:rPr>
          <w:rFonts w:ascii="Times New Roman" w:hAnsi="Times New Roman"/>
          <w:sz w:val="24"/>
          <w:szCs w:val="20"/>
        </w:rPr>
      </w:pPr>
    </w:p>
    <w:p w:rsidRPr="00733E13" w:rsidR="00733E13" w:rsidP="00733E13" w:rsidRDefault="00733E13" w14:paraId="5239C410"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C</w:t>
      </w:r>
    </w:p>
    <w:p w:rsidRPr="00733E13" w:rsidR="00733E13" w:rsidP="00733E13" w:rsidRDefault="00733E13" w14:paraId="0D237F7E" w14:textId="77777777">
      <w:pPr>
        <w:tabs>
          <w:tab w:val="left" w:pos="284"/>
          <w:tab w:val="left" w:pos="567"/>
          <w:tab w:val="left" w:pos="851"/>
        </w:tabs>
        <w:rPr>
          <w:rFonts w:ascii="Times New Roman" w:hAnsi="Times New Roman"/>
          <w:sz w:val="24"/>
          <w:szCs w:val="20"/>
        </w:rPr>
      </w:pPr>
    </w:p>
    <w:p w:rsidRPr="00733E13" w:rsidR="00733E13" w:rsidP="00733E13" w:rsidRDefault="00733E13" w14:paraId="25DECAE9" w14:textId="1818F9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17a komt te luiden:</w:t>
      </w:r>
    </w:p>
    <w:p w:rsidRPr="00733E13" w:rsidR="00733E13" w:rsidP="00733E13" w:rsidRDefault="00733E13" w14:paraId="6F1B00B8" w14:textId="77777777">
      <w:pPr>
        <w:tabs>
          <w:tab w:val="left" w:pos="284"/>
          <w:tab w:val="left" w:pos="567"/>
          <w:tab w:val="left" w:pos="851"/>
        </w:tabs>
        <w:rPr>
          <w:rFonts w:ascii="Times New Roman" w:hAnsi="Times New Roman"/>
          <w:sz w:val="24"/>
          <w:szCs w:val="20"/>
        </w:rPr>
      </w:pPr>
    </w:p>
    <w:p w:rsidRPr="00733E13" w:rsidR="00733E13" w:rsidP="00733E13" w:rsidRDefault="00733E13" w14:paraId="79F775E5"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17a</w:t>
      </w:r>
    </w:p>
    <w:p w:rsidR="00733E13" w:rsidP="00733E13" w:rsidRDefault="00733E13" w14:paraId="5105845E" w14:textId="77777777">
      <w:pPr>
        <w:tabs>
          <w:tab w:val="left" w:pos="284"/>
          <w:tab w:val="left" w:pos="567"/>
          <w:tab w:val="left" w:pos="851"/>
        </w:tabs>
        <w:rPr>
          <w:rFonts w:ascii="Times New Roman" w:hAnsi="Times New Roman"/>
          <w:sz w:val="24"/>
          <w:szCs w:val="20"/>
        </w:rPr>
      </w:pPr>
    </w:p>
    <w:p w:rsidRPr="00733E13" w:rsidR="00733E13" w:rsidP="00733E13" w:rsidRDefault="00733E13" w14:paraId="2572D77E" w14:textId="5BB3DC6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De Sociale verzekeringsbank legt een schriftelijke waarschuwing of een bestuurlijke boete op wegens het niet of niet behoorlijk nakomen door de verzekerde of de persoon aan </w:t>
      </w:r>
      <w:r w:rsidRPr="00733E13">
        <w:rPr>
          <w:rFonts w:ascii="Times New Roman" w:hAnsi="Times New Roman"/>
          <w:sz w:val="24"/>
          <w:szCs w:val="20"/>
        </w:rPr>
        <w:lastRenderedPageBreak/>
        <w:t xml:space="preserve">wie op grond van artikel 21 kinderbijslag wordt betaald, van de inlichtingenverplichting, bedoeld in artikel 15, tenzij sprake is van een overtreding als bedoeld in artikel 17, eerste lid. </w:t>
      </w:r>
    </w:p>
    <w:p w:rsidRPr="00733E13" w:rsidR="00733E13" w:rsidP="00733E13" w:rsidRDefault="00733E13" w14:paraId="41C1B5A5" w14:textId="1E1BDFA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733E13" w:rsidR="00733E13" w:rsidP="00733E13" w:rsidRDefault="00733E13" w14:paraId="3F624F9C" w14:textId="2E5F90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3. De beslissing tot het opleggen van een waarschuwing of een bestuurlijke boete baseert de Sociale verzekeringsbank in ieder geval op: </w:t>
      </w:r>
    </w:p>
    <w:p w:rsidRPr="00733E13" w:rsidR="00733E13" w:rsidP="00733E13" w:rsidRDefault="00733E13" w14:paraId="3994F741" w14:textId="779742F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de aard en ernst van de overtreding; </w:t>
      </w:r>
    </w:p>
    <w:p w:rsidRPr="00733E13" w:rsidR="00733E13" w:rsidP="00733E13" w:rsidRDefault="00733E13" w14:paraId="22DE3B74" w14:textId="2339B310">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begaan heeft; en</w:t>
      </w:r>
    </w:p>
    <w:p w:rsidRPr="00733E13" w:rsidR="00733E13" w:rsidP="00733E13" w:rsidRDefault="00733E13" w14:paraId="429B8584" w14:textId="00F16C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het gevolg is van een handelen of nalaten van de Sociale verzekeringsbank.</w:t>
      </w:r>
    </w:p>
    <w:p w:rsidRPr="00733E13" w:rsidR="00733E13" w:rsidP="00733E13" w:rsidRDefault="00733E13" w14:paraId="635DF184" w14:textId="48E30C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De Sociale verzekeringsbank legt een bestuurlijke boete op indien degene die de overtreding heeft begaan: </w:t>
      </w:r>
    </w:p>
    <w:p w:rsidRPr="00733E13" w:rsidR="00733E13" w:rsidP="00733E13" w:rsidRDefault="00733E13" w14:paraId="2607499E" w14:textId="49609AC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een valselijk opgemaakt of vervalst geschrift als echt en onvervalst heeft gebruikt om kinderbijslag te verkrijgen of te behouden dan wel heeft gebruikt om mededelingen te doen over feiten en omstandigheden die van invloed kunnen zijn op het recht op kinderbijslag; </w:t>
      </w:r>
    </w:p>
    <w:p w:rsidRPr="00733E13" w:rsidR="00733E13" w:rsidP="00733E13" w:rsidRDefault="00733E13" w14:paraId="00A00520" w14:textId="1A1F6A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b. de inlichtingenverplichting opzettelijk heeft overtreden of grove schuld heeft ten aanzien van de overtreding en dit feit strekt tot bevoordeling van zichzelf; of </w:t>
      </w:r>
    </w:p>
    <w:p w:rsidRPr="00733E13" w:rsidR="00733E13" w:rsidP="00733E13" w:rsidRDefault="00733E13" w14:paraId="15F13E1F" w14:textId="4B9D2B5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een overtreding heeft gepleegd waarvoor in beginsel strafrechtelijke vervolging is aangewezen en strafrechtelijke vervolging in het betreffende geval is uitgebleven.</w:t>
      </w:r>
      <w:r w:rsidRPr="00733E13">
        <w:rPr>
          <w:rFonts w:ascii="Times New Roman" w:hAnsi="Times New Roman"/>
          <w:sz w:val="24"/>
          <w:szCs w:val="20"/>
        </w:rPr>
        <w:br/>
      </w:r>
      <w:r>
        <w:rPr>
          <w:rFonts w:ascii="Times New Roman" w:hAnsi="Times New Roman"/>
          <w:sz w:val="24"/>
          <w:szCs w:val="20"/>
        </w:rPr>
        <w:tab/>
      </w:r>
      <w:r w:rsidRPr="00733E13">
        <w:rPr>
          <w:rFonts w:ascii="Times New Roman" w:hAnsi="Times New Roman"/>
          <w:sz w:val="24"/>
          <w:szCs w:val="20"/>
        </w:rPr>
        <w:t xml:space="preserve">5. De Sociale verzekeringsbank </w:t>
      </w:r>
      <w:r w:rsidR="00151797">
        <w:rPr>
          <w:rFonts w:ascii="Times New Roman" w:hAnsi="Times New Roman"/>
          <w:sz w:val="24"/>
          <w:szCs w:val="20"/>
        </w:rPr>
        <w:t>kan afzien</w:t>
      </w:r>
      <w:r w:rsidRPr="00733E13">
        <w:rPr>
          <w:rFonts w:ascii="Times New Roman" w:hAnsi="Times New Roman"/>
          <w:sz w:val="24"/>
          <w:szCs w:val="20"/>
        </w:rPr>
        <w:t xml:space="preserve"> van het opleggen van een waarschuwing of een bestuurlijke boete, dan wel, in de gevallen bedoeld in het vierde lid, van het opleggen van een bestuurlijke boete en volstaat met een waarschuwing, indien: </w:t>
      </w:r>
    </w:p>
    <w:p w:rsidRPr="00733E13" w:rsidR="00733E13" w:rsidP="00733E13" w:rsidRDefault="00733E13" w14:paraId="62E8E628" w14:textId="0EFF49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betrokkene voordat de overtreding door de Sociale verzekeringsbank is geconstateerd uit eigen beweging alsnog de juiste inlichtingen verstrekt; of</w:t>
      </w:r>
    </w:p>
    <w:p w:rsidRPr="00733E13" w:rsidR="00733E13" w:rsidP="00733E13" w:rsidRDefault="00733E13" w14:paraId="1BD26908" w14:textId="67951D2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een waarschuwing of bestuurlijke boete niet zal bijdragen aan de met het betreffende besluit te dienen doelen.</w:t>
      </w:r>
    </w:p>
    <w:p w:rsidRPr="00733E13" w:rsidR="00733E13" w:rsidP="00733E13" w:rsidRDefault="00733E13" w14:paraId="721427A1" w14:textId="63D0A1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733E13" w:rsidR="00733E13" w:rsidP="00733E13" w:rsidRDefault="00733E13" w14:paraId="0A412F85" w14:textId="55BEE33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7. De Sociale verzekeringsbank is bevoegd op verzoek van degene aan wie de bestuurlijke boete is opgelegd, de bestuurlijke boete geheel of gedeeltelijk kwijt te schelden bij medewerking aan een schuldregeling. </w:t>
      </w:r>
    </w:p>
    <w:p w:rsidRPr="00733E13" w:rsidR="00733E13" w:rsidP="00733E13" w:rsidRDefault="00733E13" w14:paraId="01C8C7AE" w14:textId="171F5BA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Degene aan wie een bestuurlijke boete is opgelegd, is verplicht desgevraagd aan de Sociale verzekeringsbank de inlichtingen te verstrekken die voor de tenuitvoerlegging van de bestuurlijke boete van belang zijn.</w:t>
      </w:r>
    </w:p>
    <w:p w:rsidRPr="00733E13" w:rsidR="00733E13" w:rsidP="00733E13" w:rsidRDefault="00733E13" w14:paraId="0EA100D5" w14:textId="54FCEE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De Sociale verzekeringsbank kan afzien van het opleggen van een bestuurlijke boete indien daarvoor dringende redenen aanwezig zijn</w:t>
      </w:r>
      <w:r w:rsidRPr="00023BB7" w:rsidR="00023BB7">
        <w:rPr>
          <w:rFonts w:ascii="Times New Roman" w:hAnsi="Times New Roman"/>
          <w:sz w:val="24"/>
          <w:szCs w:val="20"/>
        </w:rPr>
        <w:t xml:space="preserve"> of aannemelijk is dat sprake is van een vergissing</w:t>
      </w:r>
      <w:r w:rsidRPr="00733E13">
        <w:rPr>
          <w:rFonts w:ascii="Times New Roman" w:hAnsi="Times New Roman"/>
          <w:sz w:val="24"/>
          <w:szCs w:val="20"/>
        </w:rPr>
        <w:t>. Van een dringende reden is onder meer sprake indien de nadelige gevolgen van het opleggen van een bestuurlijke boete voor een belanghebbende onevenredig zijn in verhouding tot de met het besluit te dienen doelen.</w:t>
      </w:r>
    </w:p>
    <w:p w:rsidR="00733E13" w:rsidP="00733E13" w:rsidRDefault="00733E13" w14:paraId="51A99BB6" w14:textId="3CDE366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10. Bij algemene maatregel van bestuur worden nadere regels gesteld met betrekking tot dit artikel over in ieder geval de hoogte van de boetes. </w:t>
      </w:r>
    </w:p>
    <w:p w:rsidRPr="00DA27FE" w:rsidR="00DA27FE" w:rsidP="00DA27FE" w:rsidRDefault="00DA27FE" w14:paraId="1C06693D" w14:textId="77777777">
      <w:pPr>
        <w:tabs>
          <w:tab w:val="left" w:pos="284"/>
          <w:tab w:val="left" w:pos="567"/>
          <w:tab w:val="left" w:pos="851"/>
        </w:tabs>
        <w:rPr>
          <w:rFonts w:ascii="Times New Roman" w:hAnsi="Times New Roman"/>
          <w:iCs/>
          <w:sz w:val="24"/>
          <w:szCs w:val="20"/>
        </w:rPr>
      </w:pPr>
      <w:r w:rsidRPr="00DA27FE">
        <w:rPr>
          <w:rFonts w:ascii="Times New Roman" w:hAnsi="Times New Roman"/>
          <w:sz w:val="24"/>
          <w:szCs w:val="20"/>
        </w:rPr>
        <w:tab/>
        <w:t xml:space="preserve">11. </w:t>
      </w:r>
      <w:r w:rsidRPr="00DA27FE">
        <w:rPr>
          <w:rFonts w:ascii="Times New Roman" w:hAnsi="Times New Roman"/>
          <w:iCs/>
          <w:sz w:val="24"/>
          <w:szCs w:val="20"/>
        </w:rPr>
        <w:t>De voordracht voor een krachtens het vorige lid vast te stellen algemene maatregel van bestuur wordt niet eerder gedaan dan vier weken nadat het ontwerp aan beide kamers der Staten-Generaal is overgelegd.</w:t>
      </w:r>
    </w:p>
    <w:p w:rsidRPr="00733E13" w:rsidR="00DA27FE" w:rsidP="00733E13" w:rsidRDefault="00DA27FE" w14:paraId="69833433" w14:textId="77777777">
      <w:pPr>
        <w:tabs>
          <w:tab w:val="left" w:pos="284"/>
          <w:tab w:val="left" w:pos="567"/>
          <w:tab w:val="left" w:pos="851"/>
        </w:tabs>
        <w:rPr>
          <w:rFonts w:ascii="Times New Roman" w:hAnsi="Times New Roman"/>
          <w:sz w:val="24"/>
          <w:szCs w:val="20"/>
        </w:rPr>
      </w:pPr>
    </w:p>
    <w:p w:rsidRPr="00733E13" w:rsidR="00733E13" w:rsidP="00733E13" w:rsidRDefault="00733E13" w14:paraId="66940EB6"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D</w:t>
      </w:r>
    </w:p>
    <w:p w:rsidRPr="00733E13" w:rsidR="00733E13" w:rsidP="00733E13" w:rsidRDefault="00733E13" w14:paraId="590541F2" w14:textId="77777777">
      <w:pPr>
        <w:tabs>
          <w:tab w:val="left" w:pos="284"/>
          <w:tab w:val="left" w:pos="567"/>
          <w:tab w:val="left" w:pos="851"/>
        </w:tabs>
        <w:rPr>
          <w:rFonts w:ascii="Times New Roman" w:hAnsi="Times New Roman"/>
          <w:sz w:val="24"/>
          <w:szCs w:val="20"/>
        </w:rPr>
      </w:pPr>
    </w:p>
    <w:p w:rsidRPr="00733E13" w:rsidR="00733E13" w:rsidP="00733E13" w:rsidRDefault="00733E13" w14:paraId="39BFB4FC" w14:textId="33DB1B3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Na artikel 17a wordt een artikel ingevoegd, luidende:</w:t>
      </w:r>
    </w:p>
    <w:p w:rsidRPr="00733E13" w:rsidR="00733E13" w:rsidP="00733E13" w:rsidRDefault="00733E13" w14:paraId="0A8EF9BF" w14:textId="77777777">
      <w:pPr>
        <w:tabs>
          <w:tab w:val="left" w:pos="284"/>
          <w:tab w:val="left" w:pos="567"/>
          <w:tab w:val="left" w:pos="851"/>
        </w:tabs>
        <w:rPr>
          <w:rFonts w:ascii="Times New Roman" w:hAnsi="Times New Roman"/>
          <w:sz w:val="24"/>
          <w:szCs w:val="20"/>
        </w:rPr>
      </w:pPr>
    </w:p>
    <w:p w:rsidRPr="00733E13" w:rsidR="00733E13" w:rsidP="00733E13" w:rsidRDefault="00733E13" w14:paraId="2A0FD1D4"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17b</w:t>
      </w:r>
    </w:p>
    <w:p w:rsidR="00733E13" w:rsidP="00733E13" w:rsidRDefault="00733E13" w14:paraId="2E5CE452" w14:textId="77777777">
      <w:pPr>
        <w:tabs>
          <w:tab w:val="left" w:pos="284"/>
          <w:tab w:val="left" w:pos="567"/>
          <w:tab w:val="left" w:pos="851"/>
        </w:tabs>
        <w:rPr>
          <w:rFonts w:ascii="Times New Roman" w:hAnsi="Times New Roman"/>
          <w:sz w:val="24"/>
          <w:szCs w:val="20"/>
        </w:rPr>
      </w:pPr>
    </w:p>
    <w:p w:rsidRPr="00733E13" w:rsidR="00733E13" w:rsidP="00733E13" w:rsidRDefault="00733E13" w14:paraId="3BF189C2" w14:textId="3CAFF15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Indien de Sociale verzekeringsbank constateert dat de verzekerde of de persoon aan wie op grond van artikel 21 kinderbijslag wordt betaald een voorschrift dat op hem van toepassing is, niet of niet behoorlijk is nagekomen, informeert de Sociale verzekeringsbank de betrokkene over naleving van dit voorschrift.</w:t>
      </w:r>
    </w:p>
    <w:p w:rsidRPr="00733E13" w:rsidR="00733E13" w:rsidP="00733E13" w:rsidRDefault="00733E13" w14:paraId="3C3EA5DA" w14:textId="77777777">
      <w:pPr>
        <w:tabs>
          <w:tab w:val="left" w:pos="284"/>
          <w:tab w:val="left" w:pos="567"/>
          <w:tab w:val="left" w:pos="851"/>
        </w:tabs>
        <w:rPr>
          <w:rFonts w:ascii="Times New Roman" w:hAnsi="Times New Roman"/>
          <w:sz w:val="24"/>
          <w:szCs w:val="20"/>
        </w:rPr>
      </w:pPr>
    </w:p>
    <w:p w:rsidRPr="00733E13" w:rsidR="00733E13" w:rsidP="00733E13" w:rsidRDefault="00733E13" w14:paraId="4A6D75E2"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E</w:t>
      </w:r>
    </w:p>
    <w:p w:rsidRPr="00733E13" w:rsidR="00733E13" w:rsidP="00733E13" w:rsidRDefault="00733E13" w14:paraId="64504933" w14:textId="77777777">
      <w:pPr>
        <w:tabs>
          <w:tab w:val="left" w:pos="284"/>
          <w:tab w:val="left" w:pos="567"/>
          <w:tab w:val="left" w:pos="851"/>
        </w:tabs>
        <w:rPr>
          <w:rFonts w:ascii="Times New Roman" w:hAnsi="Times New Roman"/>
          <w:sz w:val="24"/>
          <w:szCs w:val="20"/>
        </w:rPr>
      </w:pPr>
    </w:p>
    <w:p w:rsidRPr="00733E13" w:rsidR="00733E13" w:rsidP="00733E13" w:rsidRDefault="00733E13" w14:paraId="77150B28" w14:textId="44CA38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 artikel 17g, eerste lid, wordt “wegens eenzelfde gedraging als bedoeld in artikel 17a, vijfde lid” vervangen door “als bedoeld in artikel 17a, zesde lid”.</w:t>
      </w:r>
    </w:p>
    <w:p w:rsidRPr="00733E13" w:rsidR="00733E13" w:rsidP="00733E13" w:rsidRDefault="00733E13" w14:paraId="7D59F15E" w14:textId="77777777">
      <w:pPr>
        <w:tabs>
          <w:tab w:val="left" w:pos="284"/>
          <w:tab w:val="left" w:pos="567"/>
          <w:tab w:val="left" w:pos="851"/>
        </w:tabs>
        <w:rPr>
          <w:rFonts w:ascii="Times New Roman" w:hAnsi="Times New Roman"/>
          <w:sz w:val="24"/>
          <w:szCs w:val="20"/>
        </w:rPr>
      </w:pPr>
    </w:p>
    <w:p w:rsidRPr="00733E13" w:rsidR="00733E13" w:rsidP="00733E13" w:rsidRDefault="00733E13" w14:paraId="7E8D9C74"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F</w:t>
      </w:r>
    </w:p>
    <w:p w:rsidRPr="00733E13" w:rsidR="00733E13" w:rsidP="00733E13" w:rsidRDefault="00733E13" w14:paraId="19B81158" w14:textId="77777777">
      <w:pPr>
        <w:tabs>
          <w:tab w:val="left" w:pos="284"/>
          <w:tab w:val="left" w:pos="567"/>
          <w:tab w:val="left" w:pos="851"/>
        </w:tabs>
        <w:rPr>
          <w:rFonts w:ascii="Times New Roman" w:hAnsi="Times New Roman"/>
          <w:sz w:val="24"/>
          <w:szCs w:val="20"/>
        </w:rPr>
      </w:pPr>
    </w:p>
    <w:p w:rsidRPr="00733E13" w:rsidR="00733E13" w:rsidP="00733E13" w:rsidRDefault="00733E13" w14:paraId="457E128B" w14:textId="1CD4187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24 wordt als volgt gewijzigd:</w:t>
      </w:r>
    </w:p>
    <w:p w:rsidRPr="00733E13" w:rsidR="00733E13" w:rsidP="00733E13" w:rsidRDefault="00733E13" w14:paraId="109A3378" w14:textId="77777777">
      <w:pPr>
        <w:tabs>
          <w:tab w:val="left" w:pos="284"/>
          <w:tab w:val="left" w:pos="567"/>
          <w:tab w:val="left" w:pos="851"/>
        </w:tabs>
        <w:rPr>
          <w:rFonts w:ascii="Times New Roman" w:hAnsi="Times New Roman"/>
          <w:sz w:val="24"/>
          <w:szCs w:val="20"/>
        </w:rPr>
      </w:pPr>
    </w:p>
    <w:p w:rsidRPr="00733E13" w:rsidR="00733E13" w:rsidP="00733E13" w:rsidRDefault="00733E13" w14:paraId="06B53553" w14:textId="0FBB88B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Het derde lid vervalt, onder vernummering van het vierde lid tot derde lid. </w:t>
      </w:r>
    </w:p>
    <w:p w:rsidRPr="00733E13" w:rsidR="00733E13" w:rsidP="00733E13" w:rsidRDefault="00733E13" w14:paraId="70CB6380" w14:textId="77777777">
      <w:pPr>
        <w:tabs>
          <w:tab w:val="left" w:pos="284"/>
          <w:tab w:val="left" w:pos="567"/>
          <w:tab w:val="left" w:pos="851"/>
        </w:tabs>
        <w:rPr>
          <w:rFonts w:ascii="Times New Roman" w:hAnsi="Times New Roman"/>
          <w:sz w:val="24"/>
          <w:szCs w:val="20"/>
        </w:rPr>
      </w:pPr>
    </w:p>
    <w:p w:rsidRPr="00733E13" w:rsidR="00733E13" w:rsidP="00733E13" w:rsidRDefault="00733E13" w14:paraId="45B5281A" w14:textId="287895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Er wordt na het derde lid (nieuw) een lid ingevoegd, luidende:</w:t>
      </w:r>
    </w:p>
    <w:p w:rsidRPr="00733E13" w:rsidR="00733E13" w:rsidP="00733E13" w:rsidRDefault="00733E13" w14:paraId="51D03800" w14:textId="34FE7CE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In afwijking van het eerste lid ziet de Sociale verzekeringsbank af van terugvordering voor zover de onverschuldigde betaling:</w:t>
      </w:r>
    </w:p>
    <w:p w:rsidRPr="00733E13" w:rsidR="00733E13" w:rsidP="00733E13" w:rsidRDefault="00733E13" w14:paraId="3C012793" w14:textId="220AF9F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het gevolg is van een handelen of nalaten van de Sociale verzekeringsbank, tenzij het aan de belanghebbende redelijkerwijs duidelijk had moeten zijn dat ten onrechte of tot een te hoog bedrag kinderbijslag werd betaald; of</w:t>
      </w:r>
    </w:p>
    <w:p w:rsidRPr="00733E13" w:rsidR="00733E13" w:rsidP="00733E13" w:rsidRDefault="00733E13" w14:paraId="1358087F" w14:textId="1A256F1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verband houdt met feiten en omstandigheden, die zijn gemeld door de verzekerde of de persoon aan wie op grond van artikel 21 kinderbijslag wordt betaald of waarover een signaal is ontvangen uit voor de Sociale verzekeringsbank toegankelijke administraties, die ten tijde van de onverschuldigde betaling langer dan zes maanden bekend waren bij de Sociale verzekeringsbank.</w:t>
      </w:r>
    </w:p>
    <w:p w:rsidRPr="00733E13" w:rsidR="00733E13" w:rsidP="00733E13" w:rsidRDefault="00733E13" w14:paraId="334ABEAA" w14:textId="77777777">
      <w:pPr>
        <w:tabs>
          <w:tab w:val="left" w:pos="284"/>
          <w:tab w:val="left" w:pos="567"/>
          <w:tab w:val="left" w:pos="851"/>
        </w:tabs>
        <w:rPr>
          <w:rFonts w:ascii="Times New Roman" w:hAnsi="Times New Roman"/>
          <w:sz w:val="24"/>
          <w:szCs w:val="20"/>
        </w:rPr>
      </w:pPr>
    </w:p>
    <w:p w:rsidRPr="00733E13" w:rsidR="00733E13" w:rsidP="00733E13" w:rsidRDefault="00733E13" w14:paraId="55814105" w14:textId="2922F1A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Aan het vijfde lid wordt toegevoegd “Van een dringende reden is onder meer sprake indien de nadelige gevolgen van de terugvordering voor een belanghebbende onevenredig zijn in verhouding tot de met het besluit te dienen doelen.”</w:t>
      </w:r>
    </w:p>
    <w:p w:rsidRPr="00733E13" w:rsidR="00733E13" w:rsidP="00733E13" w:rsidRDefault="00733E13" w14:paraId="5AA83EAC" w14:textId="77777777">
      <w:pPr>
        <w:tabs>
          <w:tab w:val="left" w:pos="284"/>
          <w:tab w:val="left" w:pos="567"/>
          <w:tab w:val="left" w:pos="851"/>
        </w:tabs>
        <w:rPr>
          <w:rFonts w:ascii="Times New Roman" w:hAnsi="Times New Roman"/>
          <w:sz w:val="24"/>
          <w:szCs w:val="20"/>
        </w:rPr>
      </w:pPr>
    </w:p>
    <w:p w:rsidRPr="00733E13" w:rsidR="00733E13" w:rsidP="00733E13" w:rsidRDefault="00733E13" w14:paraId="03792EDF" w14:textId="3C9DBE5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Er wordt een lid toegevoegd, luidende:</w:t>
      </w:r>
    </w:p>
    <w:p w:rsidRPr="00733E13" w:rsidR="00733E13" w:rsidP="00733E13" w:rsidRDefault="00733E13" w14:paraId="5B07C114" w14:textId="0A9C7A5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Bij algemene maatregel van bestuur kan worden bepaald dat de Sociale verzekeringsbank, onder in deze maatregel te stellen voorwaarden, geheel of gedeeltelijk van terugvordering kan afzien, indien door een handelen of nalaten van de Sociale verzekeringsbank sprake kan zijn van een groter aantal gevallen van terugvordering en dit voor een doelmatige uitvoering nodig is.</w:t>
      </w:r>
    </w:p>
    <w:p w:rsidR="000F7880" w:rsidP="000F7880" w:rsidRDefault="000F7880" w14:paraId="599DF82C" w14:textId="77777777">
      <w:pPr>
        <w:tabs>
          <w:tab w:val="left" w:pos="284"/>
          <w:tab w:val="left" w:pos="567"/>
          <w:tab w:val="left" w:pos="851"/>
        </w:tabs>
        <w:rPr>
          <w:rFonts w:ascii="Times New Roman" w:hAnsi="Times New Roman"/>
          <w:bCs/>
          <w:sz w:val="24"/>
          <w:szCs w:val="20"/>
        </w:rPr>
      </w:pPr>
      <w:bookmarkStart w:name="_Hlk213159453" w:id="0"/>
    </w:p>
    <w:p w:rsidRPr="000F7880" w:rsidR="000F7880" w:rsidP="000F7880" w:rsidRDefault="000F7880" w14:paraId="1C642F9D" w14:textId="4BCB8444">
      <w:pPr>
        <w:tabs>
          <w:tab w:val="left" w:pos="284"/>
          <w:tab w:val="left" w:pos="567"/>
          <w:tab w:val="left" w:pos="851"/>
        </w:tabs>
        <w:rPr>
          <w:rFonts w:ascii="Times New Roman" w:hAnsi="Times New Roman"/>
          <w:bCs/>
          <w:sz w:val="24"/>
          <w:szCs w:val="20"/>
        </w:rPr>
      </w:pPr>
      <w:r w:rsidRPr="000F7880">
        <w:rPr>
          <w:rFonts w:ascii="Times New Roman" w:hAnsi="Times New Roman"/>
          <w:bCs/>
          <w:sz w:val="24"/>
          <w:szCs w:val="20"/>
        </w:rPr>
        <w:t>G</w:t>
      </w:r>
    </w:p>
    <w:p w:rsidRPr="000F7880" w:rsidR="000F7880" w:rsidP="000F7880" w:rsidRDefault="000F7880" w14:paraId="4A835BF9" w14:textId="77777777">
      <w:pPr>
        <w:tabs>
          <w:tab w:val="left" w:pos="284"/>
          <w:tab w:val="left" w:pos="567"/>
          <w:tab w:val="left" w:pos="851"/>
        </w:tabs>
        <w:rPr>
          <w:rFonts w:ascii="Times New Roman" w:hAnsi="Times New Roman"/>
          <w:bCs/>
          <w:sz w:val="24"/>
          <w:szCs w:val="20"/>
        </w:rPr>
      </w:pPr>
    </w:p>
    <w:p w:rsidRPr="000F7880" w:rsidR="000F7880" w:rsidP="000F7880" w:rsidRDefault="000F7880" w14:paraId="2C6C334E" w14:textId="77777777">
      <w:pPr>
        <w:tabs>
          <w:tab w:val="left" w:pos="284"/>
          <w:tab w:val="left" w:pos="567"/>
          <w:tab w:val="left" w:pos="851"/>
        </w:tabs>
        <w:rPr>
          <w:rFonts w:ascii="Times New Roman" w:hAnsi="Times New Roman"/>
          <w:bCs/>
          <w:sz w:val="24"/>
          <w:szCs w:val="20"/>
        </w:rPr>
      </w:pPr>
      <w:r w:rsidRPr="000F7880">
        <w:rPr>
          <w:rFonts w:ascii="Times New Roman" w:hAnsi="Times New Roman"/>
          <w:bCs/>
          <w:sz w:val="24"/>
          <w:szCs w:val="20"/>
        </w:rPr>
        <w:tab/>
        <w:t>In artikel 24c, eerste lid, wordt “gedeeltelijk van terugvordering of gedeeltelijk van verdere terugvordering” vervangen door “van terugvordering of verdere terugvordering”.</w:t>
      </w:r>
    </w:p>
    <w:bookmarkEnd w:id="0"/>
    <w:p w:rsidR="00733E13" w:rsidP="00733E13" w:rsidRDefault="00733E13" w14:paraId="53871294" w14:textId="77777777">
      <w:pPr>
        <w:tabs>
          <w:tab w:val="left" w:pos="284"/>
          <w:tab w:val="left" w:pos="567"/>
          <w:tab w:val="left" w:pos="851"/>
        </w:tabs>
        <w:rPr>
          <w:rFonts w:ascii="Times New Roman" w:hAnsi="Times New Roman"/>
          <w:sz w:val="24"/>
          <w:szCs w:val="20"/>
        </w:rPr>
      </w:pPr>
    </w:p>
    <w:p w:rsidRPr="00733E13" w:rsidR="00733E13" w:rsidP="00733E13" w:rsidRDefault="00733E13" w14:paraId="412C409A" w14:textId="77777777">
      <w:pPr>
        <w:tabs>
          <w:tab w:val="left" w:pos="284"/>
          <w:tab w:val="left" w:pos="567"/>
          <w:tab w:val="left" w:pos="851"/>
        </w:tabs>
        <w:rPr>
          <w:rFonts w:ascii="Times New Roman" w:hAnsi="Times New Roman"/>
          <w:sz w:val="24"/>
          <w:szCs w:val="20"/>
        </w:rPr>
      </w:pPr>
    </w:p>
    <w:p w:rsidRPr="00733E13" w:rsidR="00733E13" w:rsidP="00733E13" w:rsidRDefault="00733E13" w14:paraId="7FE08A55" w14:textId="4399F9ED">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II ALGEMENE NABESTAANDENWET</w:t>
      </w:r>
    </w:p>
    <w:p w:rsidRPr="00733E13" w:rsidR="00733E13" w:rsidP="00733E13" w:rsidRDefault="00733E13" w14:paraId="6427E586" w14:textId="77777777">
      <w:pPr>
        <w:tabs>
          <w:tab w:val="left" w:pos="284"/>
          <w:tab w:val="left" w:pos="567"/>
          <w:tab w:val="left" w:pos="851"/>
        </w:tabs>
        <w:rPr>
          <w:rFonts w:ascii="Times New Roman" w:hAnsi="Times New Roman"/>
          <w:sz w:val="24"/>
          <w:szCs w:val="20"/>
        </w:rPr>
      </w:pPr>
    </w:p>
    <w:p w:rsidRPr="00733E13" w:rsidR="00733E13" w:rsidP="00733E13" w:rsidRDefault="00733E13" w14:paraId="699D2F40" w14:textId="0515C2F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De Algemene nabestaandenwet wordt als volgt gewijzigd:</w:t>
      </w:r>
    </w:p>
    <w:p w:rsidRPr="00733E13" w:rsidR="00733E13" w:rsidP="00733E13" w:rsidRDefault="00733E13" w14:paraId="4E2AA7D4" w14:textId="77777777">
      <w:pPr>
        <w:tabs>
          <w:tab w:val="left" w:pos="284"/>
          <w:tab w:val="left" w:pos="567"/>
          <w:tab w:val="left" w:pos="851"/>
        </w:tabs>
        <w:rPr>
          <w:rFonts w:ascii="Times New Roman" w:hAnsi="Times New Roman"/>
          <w:sz w:val="24"/>
          <w:szCs w:val="20"/>
        </w:rPr>
      </w:pPr>
    </w:p>
    <w:p w:rsidRPr="00733E13" w:rsidR="00733E13" w:rsidP="00733E13" w:rsidRDefault="00733E13" w14:paraId="55755A56"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A</w:t>
      </w:r>
    </w:p>
    <w:p w:rsidRPr="00733E13" w:rsidR="00733E13" w:rsidP="00733E13" w:rsidRDefault="00733E13" w14:paraId="12178BC8" w14:textId="77777777">
      <w:pPr>
        <w:tabs>
          <w:tab w:val="left" w:pos="284"/>
          <w:tab w:val="left" w:pos="567"/>
          <w:tab w:val="left" w:pos="851"/>
        </w:tabs>
        <w:rPr>
          <w:rFonts w:ascii="Times New Roman" w:hAnsi="Times New Roman"/>
          <w:sz w:val="24"/>
          <w:szCs w:val="20"/>
        </w:rPr>
      </w:pPr>
    </w:p>
    <w:p w:rsidRPr="00733E13" w:rsidR="00733E13" w:rsidP="00733E13" w:rsidRDefault="00733E13" w14:paraId="2C5A38C5" w14:textId="59B71F1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34 wordt als volgt gewijzigd:</w:t>
      </w:r>
    </w:p>
    <w:p w:rsidRPr="00733E13" w:rsidR="00733E13" w:rsidP="00733E13" w:rsidRDefault="00733E13" w14:paraId="1C40B17D" w14:textId="77777777">
      <w:pPr>
        <w:tabs>
          <w:tab w:val="left" w:pos="284"/>
          <w:tab w:val="left" w:pos="567"/>
          <w:tab w:val="left" w:pos="851"/>
        </w:tabs>
        <w:rPr>
          <w:rFonts w:ascii="Times New Roman" w:hAnsi="Times New Roman"/>
          <w:sz w:val="24"/>
          <w:szCs w:val="20"/>
        </w:rPr>
      </w:pPr>
    </w:p>
    <w:p w:rsidRPr="00733E13" w:rsidR="00733E13" w:rsidP="00733E13" w:rsidRDefault="00733E13" w14:paraId="78E5CCAB" w14:textId="6130E3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Onder vernummering van het tweede lid tot derde lid wordt een lid ingevoegd, luidende:</w:t>
      </w:r>
    </w:p>
    <w:p w:rsidRPr="00733E13" w:rsidR="00733E13" w:rsidP="00733E13" w:rsidRDefault="00733E13" w14:paraId="22E9A82B" w14:textId="5885CA8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De herziening of intrekking heeft ten hoogste betrekking op de periode van vijf jaar voorafgaand aan het besluit tot herziening of intrekking, </w:t>
      </w:r>
      <w:r w:rsidR="00EE75E7">
        <w:rPr>
          <w:rFonts w:ascii="Times New Roman" w:hAnsi="Times New Roman"/>
          <w:sz w:val="24"/>
          <w:szCs w:val="20"/>
        </w:rPr>
        <w:t>of twintig jaar</w:t>
      </w:r>
      <w:r w:rsidRPr="00733E13">
        <w:rPr>
          <w:rFonts w:ascii="Times New Roman" w:hAnsi="Times New Roman"/>
          <w:sz w:val="24"/>
          <w:szCs w:val="20"/>
        </w:rPr>
        <w:t xml:space="preserve"> in de gevallen, bedoeld in artikel 39, vierde lid, onderdelen a, b, c of d.</w:t>
      </w:r>
    </w:p>
    <w:p w:rsidRPr="00733E13" w:rsidR="00733E13" w:rsidP="00733E13" w:rsidRDefault="00733E13" w14:paraId="78E550C2" w14:textId="77777777">
      <w:pPr>
        <w:tabs>
          <w:tab w:val="left" w:pos="284"/>
          <w:tab w:val="left" w:pos="567"/>
          <w:tab w:val="left" w:pos="851"/>
        </w:tabs>
        <w:rPr>
          <w:rFonts w:ascii="Times New Roman" w:hAnsi="Times New Roman"/>
          <w:sz w:val="24"/>
          <w:szCs w:val="20"/>
        </w:rPr>
      </w:pPr>
    </w:p>
    <w:p w:rsidRPr="00733E13" w:rsidR="00733E13" w:rsidP="00733E13" w:rsidRDefault="00733E13" w14:paraId="10582C33" w14:textId="54C3C0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Aan het derde lid (nieuw) wordt toegevoegd “Van een dringende reden is onder meer sprake indien de nadelige gevolgen van herziening of intrekking voor een belanghebbende onevenredig zijn in verhouding tot de met het besluit te dienen doelen.”</w:t>
      </w:r>
    </w:p>
    <w:p w:rsidRPr="00733E13" w:rsidR="00733E13" w:rsidP="00733E13" w:rsidRDefault="00733E13" w14:paraId="21A44E9C" w14:textId="77777777">
      <w:pPr>
        <w:tabs>
          <w:tab w:val="left" w:pos="284"/>
          <w:tab w:val="left" w:pos="567"/>
          <w:tab w:val="left" w:pos="851"/>
        </w:tabs>
        <w:rPr>
          <w:rFonts w:ascii="Times New Roman" w:hAnsi="Times New Roman"/>
          <w:sz w:val="24"/>
          <w:szCs w:val="20"/>
        </w:rPr>
      </w:pPr>
    </w:p>
    <w:p w:rsidRPr="00733E13" w:rsidR="00733E13" w:rsidP="00733E13" w:rsidRDefault="00733E13" w14:paraId="37688559" w14:textId="74C7AA7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Er wordt een lid toegevoegd, luidende:</w:t>
      </w:r>
    </w:p>
    <w:p w:rsidRPr="00733E13" w:rsidR="00733E13" w:rsidP="00733E13" w:rsidRDefault="00733E13" w14:paraId="3FD07688" w14:textId="2AE3BA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Bij algemene maatregel van bestuur kan worden bepaald dat de Sociale verzekeringsbank, onder in deze maatregel te stellen voorwaarden, geheel of gedeeltelijk van herziening of intrekking kan afzien, indien door een handelen of nalaten van de Sociale verzekeringsbank sprake is van een groter aantal besluiten dat in aanmerking komt voor herziening of intrekking en dit voor een doelmatige uitvoering nodig is.</w:t>
      </w:r>
    </w:p>
    <w:p w:rsidRPr="00733E13" w:rsidR="00733E13" w:rsidP="00733E13" w:rsidRDefault="00733E13" w14:paraId="3B601905" w14:textId="77777777">
      <w:pPr>
        <w:tabs>
          <w:tab w:val="left" w:pos="284"/>
          <w:tab w:val="left" w:pos="567"/>
          <w:tab w:val="left" w:pos="851"/>
        </w:tabs>
        <w:rPr>
          <w:rFonts w:ascii="Times New Roman" w:hAnsi="Times New Roman"/>
          <w:sz w:val="24"/>
          <w:szCs w:val="20"/>
        </w:rPr>
      </w:pPr>
    </w:p>
    <w:p w:rsidRPr="00733E13" w:rsidR="00733E13" w:rsidP="00733E13" w:rsidRDefault="00733E13" w14:paraId="70ACB7F2"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B</w:t>
      </w:r>
    </w:p>
    <w:p w:rsidRPr="00733E13" w:rsidR="00733E13" w:rsidP="00733E13" w:rsidRDefault="00733E13" w14:paraId="2D19A4AB" w14:textId="77777777">
      <w:pPr>
        <w:tabs>
          <w:tab w:val="left" w:pos="284"/>
          <w:tab w:val="left" w:pos="567"/>
          <w:tab w:val="left" w:pos="851"/>
        </w:tabs>
        <w:rPr>
          <w:rFonts w:ascii="Times New Roman" w:hAnsi="Times New Roman"/>
          <w:sz w:val="24"/>
          <w:szCs w:val="20"/>
        </w:rPr>
      </w:pPr>
    </w:p>
    <w:p w:rsidRPr="00733E13" w:rsidR="00733E13" w:rsidP="00733E13" w:rsidRDefault="00733E13" w14:paraId="4BCF015F" w14:textId="7D73B2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38 wordt als volgt gewijzigd:</w:t>
      </w:r>
    </w:p>
    <w:p w:rsidRPr="00733E13" w:rsidR="00733E13" w:rsidP="00733E13" w:rsidRDefault="00733E13" w14:paraId="5F747DC4" w14:textId="77777777">
      <w:pPr>
        <w:tabs>
          <w:tab w:val="left" w:pos="284"/>
          <w:tab w:val="left" w:pos="567"/>
          <w:tab w:val="left" w:pos="851"/>
        </w:tabs>
        <w:rPr>
          <w:rFonts w:ascii="Times New Roman" w:hAnsi="Times New Roman"/>
          <w:sz w:val="24"/>
          <w:szCs w:val="20"/>
        </w:rPr>
      </w:pPr>
    </w:p>
    <w:p w:rsidRPr="00733E13" w:rsidR="00733E13" w:rsidP="00733E13" w:rsidRDefault="00733E13" w14:paraId="1309A365" w14:textId="5A9D50B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In het eerste lid wordt “geheel of gedeeltelijk” vervangen door “geheel of gedeeltelijk of legt een schriftelijke waarschuwing op”, wordt "artikel 36, tweede of derde lid" vervangen door "de artikelen 36, tweede lid” en wordt “de verplichtingen” vervangen door “de verplichting”.</w:t>
      </w:r>
    </w:p>
    <w:p w:rsidRPr="00733E13" w:rsidR="00733E13" w:rsidP="00733E13" w:rsidRDefault="00733E13" w14:paraId="73CE0F56" w14:textId="77777777">
      <w:pPr>
        <w:tabs>
          <w:tab w:val="left" w:pos="284"/>
          <w:tab w:val="left" w:pos="567"/>
          <w:tab w:val="left" w:pos="851"/>
        </w:tabs>
        <w:rPr>
          <w:rFonts w:ascii="Times New Roman" w:hAnsi="Times New Roman"/>
          <w:sz w:val="24"/>
          <w:szCs w:val="20"/>
        </w:rPr>
      </w:pPr>
    </w:p>
    <w:p w:rsidRPr="00733E13" w:rsidR="00733E13" w:rsidP="00733E13" w:rsidRDefault="00733E13" w14:paraId="432F588B" w14:textId="602E0B6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Het tweede tot en met zesde lid komen te luiden:</w:t>
      </w:r>
    </w:p>
    <w:p w:rsidRPr="00733E13" w:rsidR="00733E13" w:rsidP="00733E13" w:rsidRDefault="00733E13" w14:paraId="0A64A18B" w14:textId="6177DAC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De Sociale verzekeringsbank kan de uitkering geheel of gedeeltelijk weigeren gedurende ten hoogste een maand wegens het niet nakomen door de nabestaande, het ouderloos kind of zijn wettelijk vertegenwoordiger, van de verplichting, bedoeld in artikel 36, derde lid.  </w:t>
      </w:r>
    </w:p>
    <w:p w:rsidRPr="00733E13" w:rsidR="00733E13" w:rsidP="00733E13" w:rsidRDefault="00733E13" w14:paraId="51960B31" w14:textId="4E113A9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De beslissing tot het opleggen van een maatregel of een waarschuwing als bedoeld in het eerste lid, baseert de Sociale verzekeringsbank in ieder geval op:</w:t>
      </w:r>
    </w:p>
    <w:p w:rsidRPr="00733E13" w:rsidR="00733E13" w:rsidP="00733E13" w:rsidRDefault="00733E13" w14:paraId="04382B66" w14:textId="0601B07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aard en ernst van de overtreding;</w:t>
      </w:r>
    </w:p>
    <w:p w:rsidRPr="00733E13" w:rsidR="00733E13" w:rsidP="00733E13" w:rsidRDefault="00733E13" w14:paraId="79E59E4D" w14:textId="09DA7C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heeft begaan; en</w:t>
      </w:r>
    </w:p>
    <w:p w:rsidRPr="00733E13" w:rsidR="00733E13" w:rsidP="00733E13" w:rsidRDefault="00733E13" w14:paraId="78F6DD4A" w14:textId="1DECBC7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gevolg is van een handelen of nalaten van de Sociale verzekeringsbank.</w:t>
      </w:r>
    </w:p>
    <w:p w:rsidRPr="00733E13" w:rsidR="00733E13" w:rsidP="00733E13" w:rsidRDefault="00733E13" w14:paraId="319460B0" w14:textId="1E077BC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De Sociale verzekeringsbank ziet in ieder geval af van het opleggen van een maatregel of een waarschuwing indien: </w:t>
      </w:r>
    </w:p>
    <w:p w:rsidRPr="00733E13" w:rsidR="00733E13" w:rsidP="00733E13" w:rsidRDefault="00733E13" w14:paraId="244DFCB5" w14:textId="2025150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elke vorm van verwijtbaarheid ontbreekt; of</w:t>
      </w:r>
    </w:p>
    <w:p w:rsidRPr="00733E13" w:rsidR="00733E13" w:rsidP="00733E13" w:rsidRDefault="00733E13" w14:paraId="5EE46B24" w14:textId="1FB7EC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b. ingeval sprake is van toepassing van het eerste lid: een waarschuwing of maatregel niet zal bijdragen aan de met het betreffende besluit te dienen doelen. </w:t>
      </w:r>
    </w:p>
    <w:p w:rsidRPr="00733E13" w:rsidR="00733E13" w:rsidP="00733E13" w:rsidRDefault="00733E13" w14:paraId="7BEF378A" w14:textId="42A0C1D9">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5. De Sociale verzekeringsbank kan afzien van het opleggen van een maatregel indien daarvoor dringende redenen aanwezig zijn</w:t>
      </w:r>
      <w:r w:rsidRPr="007851D4" w:rsidR="007851D4">
        <w:rPr>
          <w:rFonts w:ascii="Times New Roman" w:hAnsi="Times New Roman"/>
          <w:sz w:val="24"/>
          <w:szCs w:val="20"/>
        </w:rPr>
        <w:t xml:space="preserve"> of aannemelijk is dat sprake is van een vergissing</w:t>
      </w:r>
      <w:r w:rsidRPr="00733E13">
        <w:rPr>
          <w:rFonts w:ascii="Times New Roman" w:hAnsi="Times New Roman"/>
          <w:sz w:val="24"/>
          <w:szCs w:val="20"/>
        </w:rPr>
        <w:t>. Van een dringende reden is onder meer sprake indien de nadelige gevolgen van het opleggen van een maatregel voor een belanghebbende onevenredig zijn in verhouding tot de met het besluit te dienen doelen.</w:t>
      </w:r>
    </w:p>
    <w:p w:rsidRPr="00733E13" w:rsidR="00733E13" w:rsidP="00733E13" w:rsidRDefault="00733E13" w14:paraId="2332A5D1" w14:textId="09B0DA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6. Bij algemene maatregel van bestuur worden nadere regels gesteld met betrekking tot dit artikel over in ieder geval de maatregelen, bedoeld in het eerste lid, en de gevallen waarin de Sociale verzekeringsbank kan afzien van het opleggen van een waarschuwing of een maatregel. </w:t>
      </w:r>
    </w:p>
    <w:p w:rsidRPr="00733E13" w:rsidR="00733E13" w:rsidP="00733E13" w:rsidRDefault="00733E13" w14:paraId="690FFFFD" w14:textId="77777777">
      <w:pPr>
        <w:tabs>
          <w:tab w:val="left" w:pos="284"/>
          <w:tab w:val="left" w:pos="567"/>
          <w:tab w:val="left" w:pos="851"/>
        </w:tabs>
        <w:rPr>
          <w:rFonts w:ascii="Times New Roman" w:hAnsi="Times New Roman"/>
          <w:sz w:val="24"/>
          <w:szCs w:val="20"/>
        </w:rPr>
      </w:pPr>
    </w:p>
    <w:p w:rsidRPr="00733E13" w:rsidR="00733E13" w:rsidP="00733E13" w:rsidRDefault="00733E13" w14:paraId="25DC8E8A"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C</w:t>
      </w:r>
    </w:p>
    <w:p w:rsidRPr="00733E13" w:rsidR="00733E13" w:rsidP="00733E13" w:rsidRDefault="00733E13" w14:paraId="195500C1" w14:textId="77777777">
      <w:pPr>
        <w:tabs>
          <w:tab w:val="left" w:pos="284"/>
          <w:tab w:val="left" w:pos="567"/>
          <w:tab w:val="left" w:pos="851"/>
        </w:tabs>
        <w:rPr>
          <w:rFonts w:ascii="Times New Roman" w:hAnsi="Times New Roman"/>
          <w:sz w:val="24"/>
          <w:szCs w:val="20"/>
        </w:rPr>
      </w:pPr>
    </w:p>
    <w:p w:rsidRPr="00733E13" w:rsidR="00733E13" w:rsidP="00733E13" w:rsidRDefault="00733E13" w14:paraId="6D0A9D90" w14:textId="60B49DE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39 komt te luiden:</w:t>
      </w:r>
    </w:p>
    <w:p w:rsidRPr="00733E13" w:rsidR="00733E13" w:rsidP="00733E13" w:rsidRDefault="00733E13" w14:paraId="4B4B9905" w14:textId="77777777">
      <w:pPr>
        <w:tabs>
          <w:tab w:val="left" w:pos="284"/>
          <w:tab w:val="left" w:pos="567"/>
          <w:tab w:val="left" w:pos="851"/>
        </w:tabs>
        <w:rPr>
          <w:rFonts w:ascii="Times New Roman" w:hAnsi="Times New Roman"/>
          <w:sz w:val="24"/>
          <w:szCs w:val="20"/>
        </w:rPr>
      </w:pPr>
    </w:p>
    <w:p w:rsidR="00733E13" w:rsidP="00733E13" w:rsidRDefault="00733E13" w14:paraId="2E3A2A76"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39</w:t>
      </w:r>
    </w:p>
    <w:p w:rsidRPr="00733E13" w:rsidR="00733E13" w:rsidP="00733E13" w:rsidRDefault="00733E13" w14:paraId="1E2FCDC7" w14:textId="77777777">
      <w:pPr>
        <w:tabs>
          <w:tab w:val="left" w:pos="284"/>
          <w:tab w:val="left" w:pos="567"/>
          <w:tab w:val="left" w:pos="851"/>
        </w:tabs>
        <w:rPr>
          <w:rFonts w:ascii="Times New Roman" w:hAnsi="Times New Roman"/>
          <w:b/>
          <w:bCs/>
          <w:sz w:val="24"/>
          <w:szCs w:val="20"/>
        </w:rPr>
      </w:pPr>
    </w:p>
    <w:p w:rsidRPr="00733E13" w:rsidR="00733E13" w:rsidP="00733E13" w:rsidRDefault="00733E13" w14:paraId="087BBBF3" w14:textId="2AF6036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De Sociale verzekeringsbank legt een schriftelijke waarschuwing of een bestuurlijke boete op wegens het niet of niet behoorlijk nakomen door de nabestaande, het ouderloos kind of zijn wettelijk vertegenwoordiger, van de inlichtingenverplichting, bedoeld in artikel 35, tenzij sprake is van een overtreding als bedoeld in artikel 38, eerste lid. </w:t>
      </w:r>
    </w:p>
    <w:p w:rsidRPr="00733E13" w:rsidR="00733E13" w:rsidP="00733E13" w:rsidRDefault="00733E13" w14:paraId="0DE60CE8" w14:textId="3AEDD53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733E13" w:rsidR="00733E13" w:rsidP="00733E13" w:rsidRDefault="00733E13" w14:paraId="4D89D987" w14:textId="5119ABC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3. De beslissing tot het opleggen van een waarschuwing of een bestuurlijke boete baseert de Sociale verzekeringsbank in ieder geval op: </w:t>
      </w:r>
    </w:p>
    <w:p w:rsidRPr="00733E13" w:rsidR="00733E13" w:rsidP="00733E13" w:rsidRDefault="00733E13" w14:paraId="3C6AE131" w14:textId="60DF8A0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de aard en ernst van de overtreding; </w:t>
      </w:r>
    </w:p>
    <w:p w:rsidRPr="00733E13" w:rsidR="00733E13" w:rsidP="00733E13" w:rsidRDefault="00733E13" w14:paraId="6B4DE3C6" w14:textId="7ABEB968">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heeft begaan; en</w:t>
      </w:r>
    </w:p>
    <w:p w:rsidRPr="00733E13" w:rsidR="00733E13" w:rsidP="00733E13" w:rsidRDefault="00733E13" w14:paraId="26280E01" w14:textId="01DBB19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het gevolg is van een handelen of nalaten van de Sociale verzekeringsbank.</w:t>
      </w:r>
    </w:p>
    <w:p w:rsidRPr="00733E13" w:rsidR="00733E13" w:rsidP="00733E13" w:rsidRDefault="00733E13" w14:paraId="69AE0591" w14:textId="6438830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De Sociale verzekeringsbank legt een bestuurlijke boete op indien degene die de overtreding heeft begaan: </w:t>
      </w:r>
    </w:p>
    <w:p w:rsidRPr="00733E13" w:rsidR="00733E13" w:rsidP="00733E13" w:rsidRDefault="00733E13" w14:paraId="54187746" w14:textId="6708BFC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een valselijk opgemaakt of vervalst geschrift als echt en onvervalst heeft gebruikt om uitkering te verkrijgen of te behouden dan wel heeft gebruikt om mededelingen te doen over feiten en omstandigheden die van invloed kunnen zijn op het recht op uitkering; </w:t>
      </w:r>
    </w:p>
    <w:p w:rsidRPr="00733E13" w:rsidR="00733E13" w:rsidP="00733E13" w:rsidRDefault="00733E13" w14:paraId="49A48BF9" w14:textId="55B2F4C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structureel inkomen heeft ontvangen en heeft nagelaten daarvan mededeling te doen;</w:t>
      </w:r>
    </w:p>
    <w:p w:rsidRPr="00733E13" w:rsidR="00733E13" w:rsidP="00733E13" w:rsidRDefault="00733E13" w14:paraId="489ABD9A" w14:textId="4D65B0A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F75AA9" w:rsidP="00F75AA9" w:rsidRDefault="00F75AA9" w14:paraId="734E7171" w14:textId="28852F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sidR="00733E13">
        <w:rPr>
          <w:rFonts w:ascii="Times New Roman" w:hAnsi="Times New Roman"/>
          <w:sz w:val="24"/>
          <w:szCs w:val="20"/>
        </w:rPr>
        <w:t>d. een overtreding heeft gepleegd waarvoor in beginsel strafrechtelijke vervolging is aangewezen en strafrechtelijke vervolging in het betreffende geval is uitgebleven.</w:t>
      </w:r>
    </w:p>
    <w:p w:rsidRPr="00733E13" w:rsidR="00733E13" w:rsidP="00F75AA9" w:rsidRDefault="00F75AA9" w14:paraId="7368973B" w14:textId="6E02225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sidR="00733E13">
        <w:rPr>
          <w:rFonts w:ascii="Times New Roman" w:hAnsi="Times New Roman"/>
          <w:sz w:val="24"/>
          <w:szCs w:val="20"/>
        </w:rPr>
        <w:t xml:space="preserve">5. De Sociale verzekeringsbank </w:t>
      </w:r>
      <w:r w:rsidR="00151797">
        <w:rPr>
          <w:rFonts w:ascii="Times New Roman" w:hAnsi="Times New Roman"/>
          <w:sz w:val="24"/>
          <w:szCs w:val="20"/>
        </w:rPr>
        <w:t>kan afzien</w:t>
      </w:r>
      <w:r w:rsidRPr="00733E13" w:rsidR="00733E13">
        <w:rPr>
          <w:rFonts w:ascii="Times New Roman" w:hAnsi="Times New Roman"/>
          <w:sz w:val="24"/>
          <w:szCs w:val="20"/>
        </w:rPr>
        <w:t xml:space="preserve"> van het opleggen van een waarschuwing of een bestuurlijke boete, dan wel, in de gevallen bedoeld in het vierde lid, van het opleggen van een bestuurlijke boete en volstaat met een waarschuwing, indien: </w:t>
      </w:r>
    </w:p>
    <w:p w:rsidRPr="00733E13" w:rsidR="00733E13" w:rsidP="00733E13" w:rsidRDefault="00733E13" w14:paraId="0E7EADEB" w14:textId="2C2C54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betrokkene voordat de overtreding door de Sociale verzekeringsbank is geconstateerd uit eigen beweging alsnog de juiste inlichtingen verstrekt; of</w:t>
      </w:r>
    </w:p>
    <w:p w:rsidRPr="00733E13" w:rsidR="00733E13" w:rsidP="00733E13" w:rsidRDefault="00733E13" w14:paraId="2CE2D109" w14:textId="62EC64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een waarschuwing of bestuurlijke boete niet zal bijdragen aan de met het betreffende besluit te dienen doelen.</w:t>
      </w:r>
    </w:p>
    <w:p w:rsidRPr="00733E13" w:rsidR="00733E13" w:rsidP="00733E13" w:rsidRDefault="00733E13" w14:paraId="147A16BF" w14:textId="31C3FBB9">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733E13" w:rsidR="00733E13" w:rsidP="00733E13" w:rsidRDefault="00733E13" w14:paraId="2AC75403" w14:textId="469CBBF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7. De Sociale verzekeringsbank is bevoegd op verzoek van degene aan wie de bestuurlijke boete is opgelegd, de bestuurlijke boete geheel of gedeeltelijk kwijt te schelden bij medewerking aan een schuldregeling. </w:t>
      </w:r>
    </w:p>
    <w:p w:rsidRPr="00733E13" w:rsidR="00733E13" w:rsidP="00733E13" w:rsidRDefault="00733E13" w14:paraId="3BEEBA87" w14:textId="05E4428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Degene aan wie een bestuurlijke boete is opgelegd, is verplicht desgevraagd aan de Sociale verzekeringsbank de inlichtingen te verstrekken die voor de tenuitvoerlegging van de bestuurlijke boete van belang zijn.</w:t>
      </w:r>
    </w:p>
    <w:p w:rsidRPr="00733E13" w:rsidR="00733E13" w:rsidP="00733E13" w:rsidRDefault="00733E13" w14:paraId="507692CD" w14:textId="6365189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De Sociale verzekeringsbank kan afzien van het opleggen van een bestuurlijke boete indien daarvoor dringende redenen aanwezig zijn</w:t>
      </w:r>
      <w:r w:rsidRPr="0024160D" w:rsidR="0024160D">
        <w:rPr>
          <w:rFonts w:ascii="Times New Roman" w:hAnsi="Times New Roman"/>
          <w:sz w:val="24"/>
          <w:szCs w:val="20"/>
        </w:rPr>
        <w:t xml:space="preserve"> of aannemelijk is dat sprake is van een vergissing</w:t>
      </w:r>
      <w:r w:rsidRPr="00733E13">
        <w:rPr>
          <w:rFonts w:ascii="Times New Roman" w:hAnsi="Times New Roman"/>
          <w:sz w:val="24"/>
          <w:szCs w:val="20"/>
        </w:rPr>
        <w:t>. Van een dringende reden is onder meer sprake indien de nadelige gevolgen van het opleggen van een bestuurlijke boete voor een belanghebbende onevenredig zijn in verhouding tot de met het besluit te dienen doelen.</w:t>
      </w:r>
    </w:p>
    <w:p w:rsidRPr="00733E13" w:rsidR="00733E13" w:rsidP="00733E13" w:rsidRDefault="00733E13" w14:paraId="6FEAA06E" w14:textId="2395056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10. Bij algemene maatregel van bestuur worden nadere regels gesteld met betrekking tot dit artikel over in ieder geval de hoogte van de boetes. </w:t>
      </w:r>
    </w:p>
    <w:p w:rsidRPr="005B4158" w:rsidR="005B4158" w:rsidP="005B4158" w:rsidRDefault="005B4158" w14:paraId="2831E25C" w14:textId="77777777">
      <w:pPr>
        <w:tabs>
          <w:tab w:val="left" w:pos="284"/>
          <w:tab w:val="left" w:pos="567"/>
          <w:tab w:val="left" w:pos="851"/>
        </w:tabs>
        <w:rPr>
          <w:rFonts w:ascii="Times New Roman" w:hAnsi="Times New Roman"/>
          <w:iCs/>
          <w:sz w:val="24"/>
          <w:szCs w:val="20"/>
        </w:rPr>
      </w:pPr>
      <w:r w:rsidRPr="005B4158">
        <w:rPr>
          <w:rFonts w:ascii="Times New Roman" w:hAnsi="Times New Roman"/>
          <w:sz w:val="24"/>
          <w:szCs w:val="20"/>
        </w:rPr>
        <w:tab/>
        <w:t xml:space="preserve">11. </w:t>
      </w:r>
      <w:r w:rsidRPr="005B4158">
        <w:rPr>
          <w:rFonts w:ascii="Times New Roman" w:hAnsi="Times New Roman"/>
          <w:iCs/>
          <w:sz w:val="24"/>
          <w:szCs w:val="20"/>
        </w:rPr>
        <w:t>De voordracht voor een krachtens het vorige lid vast te stellen algemene maatregel van bestuur wordt niet eerder gedaan dan vier weken nadat het ontwerp aan beide kamers der Staten-Generaal is overgelegd.</w:t>
      </w:r>
    </w:p>
    <w:p w:rsidRPr="00733E13" w:rsidR="00733E13" w:rsidP="00733E13" w:rsidRDefault="00733E13" w14:paraId="171993A0" w14:textId="77777777">
      <w:pPr>
        <w:tabs>
          <w:tab w:val="left" w:pos="284"/>
          <w:tab w:val="left" w:pos="567"/>
          <w:tab w:val="left" w:pos="851"/>
        </w:tabs>
        <w:rPr>
          <w:rFonts w:ascii="Times New Roman" w:hAnsi="Times New Roman"/>
          <w:sz w:val="24"/>
          <w:szCs w:val="20"/>
        </w:rPr>
      </w:pPr>
    </w:p>
    <w:p w:rsidRPr="00733E13" w:rsidR="00733E13" w:rsidP="00733E13" w:rsidRDefault="00733E13" w14:paraId="4B4117BF"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D</w:t>
      </w:r>
    </w:p>
    <w:p w:rsidRPr="00733E13" w:rsidR="00733E13" w:rsidP="00733E13" w:rsidRDefault="00733E13" w14:paraId="1B38E430" w14:textId="77777777">
      <w:pPr>
        <w:tabs>
          <w:tab w:val="left" w:pos="284"/>
          <w:tab w:val="left" w:pos="567"/>
          <w:tab w:val="left" w:pos="851"/>
        </w:tabs>
        <w:rPr>
          <w:rFonts w:ascii="Times New Roman" w:hAnsi="Times New Roman"/>
          <w:sz w:val="24"/>
          <w:szCs w:val="20"/>
        </w:rPr>
      </w:pPr>
    </w:p>
    <w:p w:rsidRPr="00733E13" w:rsidR="00733E13" w:rsidP="00733E13" w:rsidRDefault="00733E13" w14:paraId="7096CB31" w14:textId="5D76EE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Na artikel 39 wordt een artikel ingevoegd, luidende:</w:t>
      </w:r>
    </w:p>
    <w:p w:rsidRPr="00733E13" w:rsidR="00733E13" w:rsidP="00733E13" w:rsidRDefault="00733E13" w14:paraId="63FE1B1F" w14:textId="77777777">
      <w:pPr>
        <w:tabs>
          <w:tab w:val="left" w:pos="284"/>
          <w:tab w:val="left" w:pos="567"/>
          <w:tab w:val="left" w:pos="851"/>
        </w:tabs>
        <w:rPr>
          <w:rFonts w:ascii="Times New Roman" w:hAnsi="Times New Roman"/>
          <w:sz w:val="24"/>
          <w:szCs w:val="20"/>
        </w:rPr>
      </w:pPr>
    </w:p>
    <w:p w:rsidRPr="00733E13" w:rsidR="00733E13" w:rsidP="00733E13" w:rsidRDefault="00733E13" w14:paraId="26636C13"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40</w:t>
      </w:r>
    </w:p>
    <w:p w:rsidR="00733E13" w:rsidP="00733E13" w:rsidRDefault="00733E13" w14:paraId="4F223859" w14:textId="77777777">
      <w:pPr>
        <w:tabs>
          <w:tab w:val="left" w:pos="284"/>
          <w:tab w:val="left" w:pos="567"/>
          <w:tab w:val="left" w:pos="851"/>
        </w:tabs>
        <w:rPr>
          <w:rFonts w:ascii="Times New Roman" w:hAnsi="Times New Roman"/>
          <w:sz w:val="24"/>
          <w:szCs w:val="20"/>
        </w:rPr>
      </w:pPr>
    </w:p>
    <w:p w:rsidRPr="00733E13" w:rsidR="00733E13" w:rsidP="00733E13" w:rsidRDefault="00733E13" w14:paraId="4F35D963" w14:textId="6ED882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Indien de Sociale verzekeringsbank constateert dat de nabestaande, het ouderloos kind of zijn wettelijk vertegenwoordiger een voorschrift dat op hem van toepassing is, niet of niet behoorlijk is nagekomen, informeert de Sociale verzekeringsbank de betrokkene over naleving van dit voorschrift.</w:t>
      </w:r>
    </w:p>
    <w:p w:rsidRPr="00733E13" w:rsidR="00733E13" w:rsidP="00733E13" w:rsidRDefault="00733E13" w14:paraId="5FE1858D" w14:textId="77777777">
      <w:pPr>
        <w:tabs>
          <w:tab w:val="left" w:pos="284"/>
          <w:tab w:val="left" w:pos="567"/>
          <w:tab w:val="left" w:pos="851"/>
        </w:tabs>
        <w:rPr>
          <w:rFonts w:ascii="Times New Roman" w:hAnsi="Times New Roman"/>
          <w:sz w:val="24"/>
          <w:szCs w:val="20"/>
        </w:rPr>
      </w:pPr>
    </w:p>
    <w:p w:rsidRPr="00733E13" w:rsidR="00733E13" w:rsidP="00733E13" w:rsidRDefault="00733E13" w14:paraId="69CD6336"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E</w:t>
      </w:r>
    </w:p>
    <w:p w:rsidRPr="00733E13" w:rsidR="00733E13" w:rsidP="00733E13" w:rsidRDefault="00733E13" w14:paraId="07640B87" w14:textId="77777777">
      <w:pPr>
        <w:tabs>
          <w:tab w:val="left" w:pos="284"/>
          <w:tab w:val="left" w:pos="567"/>
          <w:tab w:val="left" w:pos="851"/>
        </w:tabs>
        <w:rPr>
          <w:rFonts w:ascii="Times New Roman" w:hAnsi="Times New Roman"/>
          <w:sz w:val="24"/>
          <w:szCs w:val="20"/>
        </w:rPr>
      </w:pPr>
    </w:p>
    <w:p w:rsidRPr="00733E13" w:rsidR="00733E13" w:rsidP="00733E13" w:rsidRDefault="00733E13" w14:paraId="241AE5A7" w14:textId="03011C4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 artikel 45, eerste lid, wordt “wegens eenzelfde gedraging als bedoeld in artikel 39, vijfde lid” vervangen door “als bedoeld in artikel 39, zesde lid”.</w:t>
      </w:r>
    </w:p>
    <w:p w:rsidRPr="00733E13" w:rsidR="00733E13" w:rsidP="00733E13" w:rsidRDefault="00733E13" w14:paraId="36E90691" w14:textId="77777777">
      <w:pPr>
        <w:tabs>
          <w:tab w:val="left" w:pos="284"/>
          <w:tab w:val="left" w:pos="567"/>
          <w:tab w:val="left" w:pos="851"/>
        </w:tabs>
        <w:rPr>
          <w:rFonts w:ascii="Times New Roman" w:hAnsi="Times New Roman"/>
          <w:sz w:val="24"/>
          <w:szCs w:val="20"/>
        </w:rPr>
      </w:pPr>
    </w:p>
    <w:p w:rsidRPr="00733E13" w:rsidR="00733E13" w:rsidP="00733E13" w:rsidRDefault="00733E13" w14:paraId="24ADCCC8"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F</w:t>
      </w:r>
    </w:p>
    <w:p w:rsidRPr="00733E13" w:rsidR="00733E13" w:rsidP="00733E13" w:rsidRDefault="00733E13" w14:paraId="3A95E1E8" w14:textId="77777777">
      <w:pPr>
        <w:tabs>
          <w:tab w:val="left" w:pos="284"/>
          <w:tab w:val="left" w:pos="567"/>
          <w:tab w:val="left" w:pos="851"/>
        </w:tabs>
        <w:rPr>
          <w:rFonts w:ascii="Times New Roman" w:hAnsi="Times New Roman"/>
          <w:sz w:val="24"/>
          <w:szCs w:val="20"/>
        </w:rPr>
      </w:pPr>
    </w:p>
    <w:p w:rsidRPr="00733E13" w:rsidR="00733E13" w:rsidP="00733E13" w:rsidRDefault="00733E13" w14:paraId="2308658A" w14:textId="5CA6086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53 wordt als volgt gewijzigd:</w:t>
      </w:r>
    </w:p>
    <w:p w:rsidRPr="00733E13" w:rsidR="00733E13" w:rsidP="00733E13" w:rsidRDefault="00733E13" w14:paraId="142C13F6" w14:textId="77777777">
      <w:pPr>
        <w:tabs>
          <w:tab w:val="left" w:pos="284"/>
          <w:tab w:val="left" w:pos="567"/>
          <w:tab w:val="left" w:pos="851"/>
        </w:tabs>
        <w:rPr>
          <w:rFonts w:ascii="Times New Roman" w:hAnsi="Times New Roman"/>
          <w:sz w:val="24"/>
          <w:szCs w:val="20"/>
        </w:rPr>
      </w:pPr>
    </w:p>
    <w:p w:rsidRPr="00733E13" w:rsidR="00733E13" w:rsidP="00733E13" w:rsidRDefault="00733E13" w14:paraId="7A067A03" w14:textId="689C93D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Het derde lid vervalt, onder vernummering van het vierde lid tot derde lid.   </w:t>
      </w:r>
    </w:p>
    <w:p w:rsidRPr="00733E13" w:rsidR="00733E13" w:rsidP="00733E13" w:rsidRDefault="00733E13" w14:paraId="6583C763" w14:textId="77777777">
      <w:pPr>
        <w:tabs>
          <w:tab w:val="left" w:pos="284"/>
          <w:tab w:val="left" w:pos="567"/>
          <w:tab w:val="left" w:pos="851"/>
        </w:tabs>
        <w:rPr>
          <w:rFonts w:ascii="Times New Roman" w:hAnsi="Times New Roman"/>
          <w:sz w:val="24"/>
          <w:szCs w:val="20"/>
        </w:rPr>
      </w:pPr>
    </w:p>
    <w:p w:rsidRPr="00733E13" w:rsidR="00733E13" w:rsidP="00733E13" w:rsidRDefault="00733E13" w14:paraId="0B851C60" w14:textId="59E0495D">
      <w:pPr>
        <w:tabs>
          <w:tab w:val="left" w:pos="284"/>
          <w:tab w:val="left" w:pos="567"/>
          <w:tab w:val="left" w:pos="851"/>
        </w:tabs>
        <w:rPr>
          <w:rFonts w:ascii="Times New Roman" w:hAnsi="Times New Roman"/>
          <w:sz w:val="24"/>
          <w:szCs w:val="20"/>
        </w:rPr>
      </w:pPr>
      <w:bookmarkStart w:name="_Hlk175738331" w:id="1"/>
      <w:r>
        <w:rPr>
          <w:rFonts w:ascii="Times New Roman" w:hAnsi="Times New Roman"/>
          <w:sz w:val="24"/>
          <w:szCs w:val="20"/>
        </w:rPr>
        <w:tab/>
      </w:r>
      <w:r w:rsidRPr="00733E13">
        <w:rPr>
          <w:rFonts w:ascii="Times New Roman" w:hAnsi="Times New Roman"/>
          <w:sz w:val="24"/>
          <w:szCs w:val="20"/>
        </w:rPr>
        <w:t>2. Er wordt na het derde lid (nieuw) een lid ingevoegd, luidende:</w:t>
      </w:r>
    </w:p>
    <w:p w:rsidRPr="00733E13" w:rsidR="00733E13" w:rsidP="00733E13" w:rsidRDefault="00733E13" w14:paraId="0C9E4893" w14:textId="0C6B5FB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In afwijking van het eerste lid ziet de Sociale verzekeringsbank af van terugvordering voor zover de onverschuldigde betaling:</w:t>
      </w:r>
    </w:p>
    <w:p w:rsidRPr="00733E13" w:rsidR="00733E13" w:rsidP="00733E13" w:rsidRDefault="00733E13" w14:paraId="2F52DDA2" w14:textId="0E4384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het gevolg is van een handelen of nalaten van de Sociale verzekeringsbank, tenzij het aan de belanghebbende redelijkerwijs duidelijk had moeten zijn dat ten onrechte of tot een te hoog bedrag uitkering werd betaald; of</w:t>
      </w:r>
    </w:p>
    <w:p w:rsidRPr="00733E13" w:rsidR="00733E13" w:rsidP="00733E13" w:rsidRDefault="00733E13" w14:paraId="190D6C77" w14:textId="4F37B792">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b. verband houdt met feiten en omstandigheden, die zijn gemeld door de nabestaande, het ouderloos kind of zijn wettelijk vertegenwoordiger of waarover een signaal is ontvangen uit voor de Sociale verzekeringsbank toegankelijke administraties, die ten tijde van de onverschuldigde betaling langer dan zes maanden bekend waren bij de Sociale verzekeringsbank.</w:t>
      </w:r>
    </w:p>
    <w:bookmarkEnd w:id="1"/>
    <w:p w:rsidRPr="00733E13" w:rsidR="00733E13" w:rsidP="00733E13" w:rsidRDefault="00733E13" w14:paraId="3306D830" w14:textId="77777777">
      <w:pPr>
        <w:tabs>
          <w:tab w:val="left" w:pos="284"/>
          <w:tab w:val="left" w:pos="567"/>
          <w:tab w:val="left" w:pos="851"/>
        </w:tabs>
        <w:rPr>
          <w:rFonts w:ascii="Times New Roman" w:hAnsi="Times New Roman"/>
          <w:sz w:val="24"/>
          <w:szCs w:val="20"/>
        </w:rPr>
      </w:pPr>
    </w:p>
    <w:p w:rsidRPr="00733E13" w:rsidR="00733E13" w:rsidP="00733E13" w:rsidRDefault="00733E13" w14:paraId="28A083CE" w14:textId="278A32F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Aan het vijfde lid wordt toegevoegd “Van een dringende reden is onder meer sprake indien de nadelige gevolgen van de terugvordering voor een belanghebbende onevenredig zijn in verhouding tot de met het besluit te dienen doelen.”</w:t>
      </w:r>
    </w:p>
    <w:p w:rsidRPr="00733E13" w:rsidR="00733E13" w:rsidP="00733E13" w:rsidRDefault="00733E13" w14:paraId="30ED2B90" w14:textId="77777777">
      <w:pPr>
        <w:tabs>
          <w:tab w:val="left" w:pos="284"/>
          <w:tab w:val="left" w:pos="567"/>
          <w:tab w:val="left" w:pos="851"/>
        </w:tabs>
        <w:rPr>
          <w:rFonts w:ascii="Times New Roman" w:hAnsi="Times New Roman"/>
          <w:sz w:val="24"/>
          <w:szCs w:val="20"/>
        </w:rPr>
      </w:pPr>
    </w:p>
    <w:p w:rsidRPr="00733E13" w:rsidR="00733E13" w:rsidP="00733E13" w:rsidRDefault="00733E13" w14:paraId="15ACEFDC" w14:textId="7BD1AF7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Er wordt een lid toegevoegd, luidende:</w:t>
      </w:r>
    </w:p>
    <w:p w:rsidRPr="00733E13" w:rsidR="00733E13" w:rsidP="00733E13" w:rsidRDefault="00733E13" w14:paraId="267A7568" w14:textId="3644D5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Bij algemene maatregel van bestuur kan worden bepaald dat de Sociale verzekeringsbank, onder in deze maatregel te stellen voorwaarden, geheel of gedeeltelijk van terugvordering kan afzien, indien door een handelen of nalaten van de Sociale verzekeringsbank sprake kan zijn van een groter aantal gevallen van terugvordering en dit voor een doelmatige uitvoering nodig is.</w:t>
      </w:r>
    </w:p>
    <w:p w:rsidR="00D5361B" w:rsidP="00D5361B" w:rsidRDefault="00D5361B" w14:paraId="009D3EEC" w14:textId="77777777">
      <w:pPr>
        <w:tabs>
          <w:tab w:val="left" w:pos="284"/>
          <w:tab w:val="left" w:pos="567"/>
          <w:tab w:val="left" w:pos="851"/>
        </w:tabs>
        <w:rPr>
          <w:rFonts w:ascii="Times New Roman" w:hAnsi="Times New Roman"/>
          <w:bCs/>
          <w:sz w:val="24"/>
          <w:szCs w:val="20"/>
        </w:rPr>
      </w:pPr>
      <w:bookmarkStart w:name="_Hlk213160851" w:id="2"/>
    </w:p>
    <w:p w:rsidRPr="00D5361B" w:rsidR="00D5361B" w:rsidP="00D5361B" w:rsidRDefault="00D5361B" w14:paraId="641FFC6C" w14:textId="4EBE966A">
      <w:pPr>
        <w:tabs>
          <w:tab w:val="left" w:pos="284"/>
          <w:tab w:val="left" w:pos="567"/>
          <w:tab w:val="left" w:pos="851"/>
        </w:tabs>
        <w:rPr>
          <w:rFonts w:ascii="Times New Roman" w:hAnsi="Times New Roman"/>
          <w:bCs/>
          <w:sz w:val="24"/>
          <w:szCs w:val="20"/>
        </w:rPr>
      </w:pPr>
      <w:r w:rsidRPr="00D5361B">
        <w:rPr>
          <w:rFonts w:ascii="Times New Roman" w:hAnsi="Times New Roman"/>
          <w:bCs/>
          <w:sz w:val="24"/>
          <w:szCs w:val="20"/>
        </w:rPr>
        <w:t>G</w:t>
      </w:r>
    </w:p>
    <w:p w:rsidRPr="00D5361B" w:rsidR="00D5361B" w:rsidP="00D5361B" w:rsidRDefault="00D5361B" w14:paraId="3A23A602" w14:textId="77777777">
      <w:pPr>
        <w:tabs>
          <w:tab w:val="left" w:pos="284"/>
          <w:tab w:val="left" w:pos="567"/>
          <w:tab w:val="left" w:pos="851"/>
        </w:tabs>
        <w:rPr>
          <w:rFonts w:ascii="Times New Roman" w:hAnsi="Times New Roman"/>
          <w:bCs/>
          <w:sz w:val="24"/>
          <w:szCs w:val="20"/>
        </w:rPr>
      </w:pPr>
    </w:p>
    <w:p w:rsidRPr="00D5361B" w:rsidR="00D5361B" w:rsidP="00D5361B" w:rsidRDefault="00D5361B" w14:paraId="04A46E5A" w14:textId="77777777">
      <w:pPr>
        <w:tabs>
          <w:tab w:val="left" w:pos="284"/>
          <w:tab w:val="left" w:pos="567"/>
          <w:tab w:val="left" w:pos="851"/>
        </w:tabs>
        <w:rPr>
          <w:rFonts w:ascii="Times New Roman" w:hAnsi="Times New Roman"/>
          <w:bCs/>
          <w:sz w:val="24"/>
          <w:szCs w:val="20"/>
        </w:rPr>
      </w:pPr>
      <w:r w:rsidRPr="00D5361B">
        <w:rPr>
          <w:rFonts w:ascii="Times New Roman" w:hAnsi="Times New Roman"/>
          <w:bCs/>
          <w:sz w:val="24"/>
          <w:szCs w:val="20"/>
        </w:rPr>
        <w:tab/>
        <w:t>In artikel 55a, eerste lid, wordt “gedeeltelijk van terugvordering of gedeeltelijk van verdere terugvordering” vervangen door “van terugvordering of verdere terugvordering”.</w:t>
      </w:r>
    </w:p>
    <w:bookmarkEnd w:id="2"/>
    <w:p w:rsidR="00733E13" w:rsidP="00733E13" w:rsidRDefault="00733E13" w14:paraId="42F6F03F" w14:textId="77777777">
      <w:pPr>
        <w:tabs>
          <w:tab w:val="left" w:pos="284"/>
          <w:tab w:val="left" w:pos="567"/>
          <w:tab w:val="left" w:pos="851"/>
        </w:tabs>
        <w:rPr>
          <w:rFonts w:ascii="Times New Roman" w:hAnsi="Times New Roman"/>
          <w:sz w:val="24"/>
          <w:szCs w:val="20"/>
        </w:rPr>
      </w:pPr>
    </w:p>
    <w:p w:rsidRPr="00733E13" w:rsidR="00733E13" w:rsidP="00733E13" w:rsidRDefault="00733E13" w14:paraId="45FCC2BD" w14:textId="77777777">
      <w:pPr>
        <w:tabs>
          <w:tab w:val="left" w:pos="284"/>
          <w:tab w:val="left" w:pos="567"/>
          <w:tab w:val="left" w:pos="851"/>
        </w:tabs>
        <w:rPr>
          <w:rFonts w:ascii="Times New Roman" w:hAnsi="Times New Roman"/>
          <w:sz w:val="24"/>
          <w:szCs w:val="20"/>
        </w:rPr>
      </w:pPr>
    </w:p>
    <w:p w:rsidRPr="00733E13" w:rsidR="00733E13" w:rsidP="00733E13" w:rsidRDefault="00733E13" w14:paraId="166B7615" w14:textId="7C80E81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III ALGEMENE OUDERDOMSWET</w:t>
      </w:r>
    </w:p>
    <w:p w:rsidRPr="00733E13" w:rsidR="00733E13" w:rsidP="00733E13" w:rsidRDefault="00733E13" w14:paraId="339DCB43" w14:textId="77777777">
      <w:pPr>
        <w:tabs>
          <w:tab w:val="left" w:pos="284"/>
          <w:tab w:val="left" w:pos="567"/>
          <w:tab w:val="left" w:pos="851"/>
        </w:tabs>
        <w:rPr>
          <w:rFonts w:ascii="Times New Roman" w:hAnsi="Times New Roman"/>
          <w:sz w:val="24"/>
          <w:szCs w:val="20"/>
        </w:rPr>
      </w:pPr>
    </w:p>
    <w:p w:rsidRPr="00733E13" w:rsidR="00733E13" w:rsidP="00733E13" w:rsidRDefault="00733E13" w14:paraId="478B95B1" w14:textId="7854AD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De Algemene Ouderdomswet wordt als volgt gewijzigd:</w:t>
      </w:r>
    </w:p>
    <w:p w:rsidRPr="00733E13" w:rsidR="00733E13" w:rsidP="00733E13" w:rsidRDefault="00733E13" w14:paraId="50FA84A9" w14:textId="77777777">
      <w:pPr>
        <w:tabs>
          <w:tab w:val="left" w:pos="284"/>
          <w:tab w:val="left" w:pos="567"/>
          <w:tab w:val="left" w:pos="851"/>
        </w:tabs>
        <w:rPr>
          <w:rFonts w:ascii="Times New Roman" w:hAnsi="Times New Roman"/>
          <w:sz w:val="24"/>
          <w:szCs w:val="20"/>
        </w:rPr>
      </w:pPr>
    </w:p>
    <w:p w:rsidRPr="00733E13" w:rsidR="00733E13" w:rsidP="00733E13" w:rsidRDefault="00733E13" w14:paraId="35C02DAC"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A</w:t>
      </w:r>
    </w:p>
    <w:p w:rsidRPr="00733E13" w:rsidR="00733E13" w:rsidP="00733E13" w:rsidRDefault="00733E13" w14:paraId="28A4F701" w14:textId="77777777">
      <w:pPr>
        <w:tabs>
          <w:tab w:val="left" w:pos="284"/>
          <w:tab w:val="left" w:pos="567"/>
          <w:tab w:val="left" w:pos="851"/>
        </w:tabs>
        <w:rPr>
          <w:rFonts w:ascii="Times New Roman" w:hAnsi="Times New Roman"/>
          <w:sz w:val="24"/>
          <w:szCs w:val="20"/>
        </w:rPr>
      </w:pPr>
    </w:p>
    <w:p w:rsidRPr="00733E13" w:rsidR="00733E13" w:rsidP="00733E13" w:rsidRDefault="00733E13" w14:paraId="5BA49AD5" w14:textId="638908A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17a wordt als volgt gewijzigd:</w:t>
      </w:r>
    </w:p>
    <w:p w:rsidRPr="00733E13" w:rsidR="00733E13" w:rsidP="00733E13" w:rsidRDefault="00733E13" w14:paraId="54D4C36E" w14:textId="77777777">
      <w:pPr>
        <w:tabs>
          <w:tab w:val="left" w:pos="284"/>
          <w:tab w:val="left" w:pos="567"/>
          <w:tab w:val="left" w:pos="851"/>
        </w:tabs>
        <w:rPr>
          <w:rFonts w:ascii="Times New Roman" w:hAnsi="Times New Roman"/>
          <w:sz w:val="24"/>
          <w:szCs w:val="20"/>
        </w:rPr>
      </w:pPr>
    </w:p>
    <w:p w:rsidRPr="00733E13" w:rsidR="00733E13" w:rsidP="00733E13" w:rsidRDefault="00733E13" w14:paraId="015A3BF1" w14:textId="1B1E235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Onder vernummering van het tweede lid tot derde lid wordt een lid ingevoegd, luidende:</w:t>
      </w:r>
    </w:p>
    <w:p w:rsidRPr="00733E13" w:rsidR="00733E13" w:rsidP="00733E13" w:rsidRDefault="00733E13" w14:paraId="7DBA2C04" w14:textId="21D1ED1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De herziening of intrekking heeft ten hoogste betrekking op de periode van vijf jaar voorafgaand aan het besluit tot herziening of intrekking, </w:t>
      </w:r>
      <w:r w:rsidR="00EE75E7">
        <w:rPr>
          <w:rFonts w:ascii="Times New Roman" w:hAnsi="Times New Roman"/>
          <w:sz w:val="24"/>
          <w:szCs w:val="20"/>
        </w:rPr>
        <w:t>of twintig jaar</w:t>
      </w:r>
      <w:r w:rsidRPr="00733E13">
        <w:rPr>
          <w:rFonts w:ascii="Times New Roman" w:hAnsi="Times New Roman"/>
          <w:sz w:val="24"/>
          <w:szCs w:val="20"/>
        </w:rPr>
        <w:t xml:space="preserve"> in de gevallen, bedoeld in artikel 17c, vierde lid, onderdelen a, b, c of d.</w:t>
      </w:r>
    </w:p>
    <w:p w:rsidRPr="00733E13" w:rsidR="00733E13" w:rsidP="00733E13" w:rsidRDefault="00733E13" w14:paraId="6A37A0BE" w14:textId="77777777">
      <w:pPr>
        <w:tabs>
          <w:tab w:val="left" w:pos="284"/>
          <w:tab w:val="left" w:pos="567"/>
          <w:tab w:val="left" w:pos="851"/>
        </w:tabs>
        <w:rPr>
          <w:rFonts w:ascii="Times New Roman" w:hAnsi="Times New Roman"/>
          <w:sz w:val="24"/>
          <w:szCs w:val="20"/>
        </w:rPr>
      </w:pPr>
    </w:p>
    <w:p w:rsidRPr="00733E13" w:rsidR="00733E13" w:rsidP="00733E13" w:rsidRDefault="00733E13" w14:paraId="731E982D" w14:textId="559A48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Aan het derde lid (nieuw) wordt toegevoegd “Van een dringende reden is onder meer sprake indien de nadelige gevolgen van herziening of intrekking voor een belanghebbende onevenredig zijn in verhouding tot de met het besluit te dienen doelen.”</w:t>
      </w:r>
    </w:p>
    <w:p w:rsidRPr="00733E13" w:rsidR="00733E13" w:rsidP="00733E13" w:rsidRDefault="00733E13" w14:paraId="77C0D98D" w14:textId="77777777">
      <w:pPr>
        <w:tabs>
          <w:tab w:val="left" w:pos="284"/>
          <w:tab w:val="left" w:pos="567"/>
          <w:tab w:val="left" w:pos="851"/>
        </w:tabs>
        <w:rPr>
          <w:rFonts w:ascii="Times New Roman" w:hAnsi="Times New Roman"/>
          <w:sz w:val="24"/>
          <w:szCs w:val="20"/>
        </w:rPr>
      </w:pPr>
    </w:p>
    <w:p w:rsidRPr="00733E13" w:rsidR="00733E13" w:rsidP="00733E13" w:rsidRDefault="00733E13" w14:paraId="3C66E2F2" w14:textId="1AD96BF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Er wordt een lid toegevoegd, luidende:</w:t>
      </w:r>
    </w:p>
    <w:p w:rsidRPr="00733E13" w:rsidR="00733E13" w:rsidP="00733E13" w:rsidRDefault="00733E13" w14:paraId="521D26F8" w14:textId="220FD1E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Bij algemene maatregel van bestuur kan worden bepaald dat de Sociale verzekeringsbank, onder in deze maatregel te stellen voorwaarden, geheel of gedeeltelijk van herziening of intrekking kan afzien, indien door een handelen of nalaten van de Sociale verzekeringsbank sprake is van een groter aantal besluiten dat in aanmerking komt voor herziening of intrekking en dit voor een doelmatige uitvoering nodig is.</w:t>
      </w:r>
    </w:p>
    <w:p w:rsidRPr="00733E13" w:rsidR="00733E13" w:rsidP="00733E13" w:rsidRDefault="00733E13" w14:paraId="436CD5C1" w14:textId="77777777">
      <w:pPr>
        <w:tabs>
          <w:tab w:val="left" w:pos="284"/>
          <w:tab w:val="left" w:pos="567"/>
          <w:tab w:val="left" w:pos="851"/>
        </w:tabs>
        <w:rPr>
          <w:rFonts w:ascii="Times New Roman" w:hAnsi="Times New Roman"/>
          <w:sz w:val="24"/>
          <w:szCs w:val="20"/>
        </w:rPr>
      </w:pPr>
    </w:p>
    <w:p w:rsidRPr="00733E13" w:rsidR="00733E13" w:rsidP="00733E13" w:rsidRDefault="00733E13" w14:paraId="415128E7"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B</w:t>
      </w:r>
    </w:p>
    <w:p w:rsidRPr="00733E13" w:rsidR="00733E13" w:rsidP="00733E13" w:rsidRDefault="00733E13" w14:paraId="619AECF3" w14:textId="77777777">
      <w:pPr>
        <w:tabs>
          <w:tab w:val="left" w:pos="284"/>
          <w:tab w:val="left" w:pos="567"/>
          <w:tab w:val="left" w:pos="851"/>
        </w:tabs>
        <w:rPr>
          <w:rFonts w:ascii="Times New Roman" w:hAnsi="Times New Roman"/>
          <w:sz w:val="24"/>
          <w:szCs w:val="20"/>
        </w:rPr>
      </w:pPr>
    </w:p>
    <w:p w:rsidRPr="00733E13" w:rsidR="00733E13" w:rsidP="00733E13" w:rsidRDefault="00733E13" w14:paraId="0F81079D" w14:textId="53F539DA">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Artikel 17b wordt als volgt gewijzigd:</w:t>
      </w:r>
    </w:p>
    <w:p w:rsidRPr="00733E13" w:rsidR="00733E13" w:rsidP="00733E13" w:rsidRDefault="00733E13" w14:paraId="640DC3A3" w14:textId="77777777">
      <w:pPr>
        <w:tabs>
          <w:tab w:val="left" w:pos="284"/>
          <w:tab w:val="left" w:pos="567"/>
          <w:tab w:val="left" w:pos="851"/>
        </w:tabs>
        <w:rPr>
          <w:rFonts w:ascii="Times New Roman" w:hAnsi="Times New Roman"/>
          <w:b/>
          <w:bCs/>
          <w:sz w:val="24"/>
          <w:szCs w:val="20"/>
        </w:rPr>
      </w:pPr>
    </w:p>
    <w:p w:rsidRPr="00733E13" w:rsidR="00733E13" w:rsidP="00733E13" w:rsidRDefault="00733E13" w14:paraId="7F17277E" w14:textId="01B948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In het eerste lid wordt “geheel of gedeeltelijk, tijdelijk of blijvend” vervangen door “tijdelijk of blijvend, geheel of gedeeltelijk of legt een schriftelijke waarschuwing op”, wordt “artikel 15, tweede of derde lid” vervangen door “artikel 15, tweede lid” en wordt “de verplichtingen” vervangen door “de verplichting”.</w:t>
      </w:r>
    </w:p>
    <w:p w:rsidRPr="00733E13" w:rsidR="00733E13" w:rsidP="00733E13" w:rsidRDefault="00733E13" w14:paraId="36530077" w14:textId="77777777">
      <w:pPr>
        <w:tabs>
          <w:tab w:val="left" w:pos="284"/>
          <w:tab w:val="left" w:pos="567"/>
          <w:tab w:val="left" w:pos="851"/>
        </w:tabs>
        <w:rPr>
          <w:rFonts w:ascii="Times New Roman" w:hAnsi="Times New Roman"/>
          <w:sz w:val="24"/>
          <w:szCs w:val="20"/>
        </w:rPr>
      </w:pPr>
    </w:p>
    <w:p w:rsidRPr="00733E13" w:rsidR="00733E13" w:rsidP="00733E13" w:rsidRDefault="00733E13" w14:paraId="29459A17" w14:textId="3C19443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Het tweede tot en met zesde lid komen te luiden:</w:t>
      </w:r>
    </w:p>
    <w:p w:rsidRPr="00733E13" w:rsidR="00733E13" w:rsidP="00733E13" w:rsidRDefault="00733E13" w14:paraId="6E353B6B" w14:textId="305BC40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De Sociale verzekeringsbank kan de uitkering geheel of gedeeltelijk weigeren gedurende ten hoogste een maand wegens het niet nakomen door de pensioengerechtigde, zijn echtgenoot, of zijn wettelijk vertegenwoordiger van de verplichting, bedoeld in artikel 15, derde lid.  </w:t>
      </w:r>
    </w:p>
    <w:p w:rsidRPr="00733E13" w:rsidR="00733E13" w:rsidP="00733E13" w:rsidRDefault="00733E13" w14:paraId="0B357AA0" w14:textId="4B7D538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De beslissing tot het opleggen van een maatregel of een waarschuwing als bedoeld in het eerste lid, baseert de Sociale verzekeringsbank in ieder geval op:</w:t>
      </w:r>
    </w:p>
    <w:p w:rsidRPr="00733E13" w:rsidR="00733E13" w:rsidP="00733E13" w:rsidRDefault="00733E13" w14:paraId="1DADFE41" w14:textId="21F976D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aard en ernst van de overtreding;</w:t>
      </w:r>
    </w:p>
    <w:p w:rsidRPr="00733E13" w:rsidR="00733E13" w:rsidP="00733E13" w:rsidRDefault="00733E13" w14:paraId="36FFCAF2" w14:textId="7A5032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heeft begaan; en</w:t>
      </w:r>
    </w:p>
    <w:p w:rsidRPr="00733E13" w:rsidR="00733E13" w:rsidP="00733E13" w:rsidRDefault="00733E13" w14:paraId="0E197CC2" w14:textId="71BD8ED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gevolg is van een handelen of nalaten van de Sociale verzekeringsbank.</w:t>
      </w:r>
    </w:p>
    <w:p w:rsidRPr="00733E13" w:rsidR="00733E13" w:rsidP="00733E13" w:rsidRDefault="00733E13" w14:paraId="02D3E5F6" w14:textId="101F01D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De Sociale verzekeringsbank ziet in ieder geval af van het opleggen van een maatregel of een waarschuwing indien: </w:t>
      </w:r>
    </w:p>
    <w:p w:rsidRPr="00733E13" w:rsidR="00733E13" w:rsidP="00733E13" w:rsidRDefault="00733E13" w14:paraId="1629CCC9" w14:textId="10956BB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elke vorm van verwijtbaarheid ontbreekt; of</w:t>
      </w:r>
    </w:p>
    <w:p w:rsidRPr="00733E13" w:rsidR="00733E13" w:rsidP="00733E13" w:rsidRDefault="00733E13" w14:paraId="5CA1FA43" w14:textId="0D8262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b. ingeval sprake is van toepassing van het eerste lid: een waarschuwing of maatregel niet zal bijdragen aan de met het betreffende besluit te dienen doelen. </w:t>
      </w:r>
    </w:p>
    <w:p w:rsidRPr="00733E13" w:rsidR="00733E13" w:rsidP="00733E13" w:rsidRDefault="00733E13" w14:paraId="4D0AB282" w14:textId="1B4BFB2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De Sociale verzekeringsbank kan afzien van het opleggen van een maatregel indien daarvoor dringende redenen aanwezig zijn</w:t>
      </w:r>
      <w:r w:rsidRPr="001B6190" w:rsidR="001B6190">
        <w:rPr>
          <w:rFonts w:ascii="Times New Roman" w:hAnsi="Times New Roman"/>
          <w:sz w:val="24"/>
          <w:szCs w:val="20"/>
        </w:rPr>
        <w:t xml:space="preserve"> of aannemelijk is dat sprake is van een vergissing</w:t>
      </w:r>
      <w:r w:rsidRPr="00733E13">
        <w:rPr>
          <w:rFonts w:ascii="Times New Roman" w:hAnsi="Times New Roman"/>
          <w:sz w:val="24"/>
          <w:szCs w:val="20"/>
        </w:rPr>
        <w:t>. Van een dringende reden is onder meer sprake indien de nadelige gevolgen van het opleggen van een maatregel voor een belanghebbende onevenredig zijn in verhouding tot de met het besluit te dienen doelen.</w:t>
      </w:r>
    </w:p>
    <w:p w:rsidRPr="00733E13" w:rsidR="00733E13" w:rsidP="00733E13" w:rsidRDefault="00733E13" w14:paraId="2E6EFAB9" w14:textId="65D478C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6. Bij algemene maatregel van bestuur worden nadere regels gesteld met betrekking tot dit artikel over in ieder geval de maatregelen, bedoeld in het eerste lid, en de gevallen waarin de Sociale verzekeringsbank kan afzien van het opleggen van een waarschuwing of maatregel.</w:t>
      </w:r>
    </w:p>
    <w:p w:rsidRPr="00733E13" w:rsidR="00733E13" w:rsidP="00733E13" w:rsidRDefault="00733E13" w14:paraId="72954859" w14:textId="77777777">
      <w:pPr>
        <w:tabs>
          <w:tab w:val="left" w:pos="284"/>
          <w:tab w:val="left" w:pos="567"/>
          <w:tab w:val="left" w:pos="851"/>
        </w:tabs>
        <w:rPr>
          <w:rFonts w:ascii="Times New Roman" w:hAnsi="Times New Roman"/>
          <w:sz w:val="24"/>
          <w:szCs w:val="20"/>
        </w:rPr>
      </w:pPr>
    </w:p>
    <w:p w:rsidRPr="00733E13" w:rsidR="00733E13" w:rsidP="00733E13" w:rsidRDefault="00733E13" w14:paraId="64056090"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C</w:t>
      </w:r>
    </w:p>
    <w:p w:rsidRPr="00733E13" w:rsidR="00733E13" w:rsidP="00733E13" w:rsidRDefault="00733E13" w14:paraId="3D56533F" w14:textId="77777777">
      <w:pPr>
        <w:tabs>
          <w:tab w:val="left" w:pos="284"/>
          <w:tab w:val="left" w:pos="567"/>
          <w:tab w:val="left" w:pos="851"/>
        </w:tabs>
        <w:rPr>
          <w:rFonts w:ascii="Times New Roman" w:hAnsi="Times New Roman"/>
          <w:sz w:val="24"/>
          <w:szCs w:val="20"/>
        </w:rPr>
      </w:pPr>
    </w:p>
    <w:p w:rsidRPr="00733E13" w:rsidR="00733E13" w:rsidP="00733E13" w:rsidRDefault="00733E13" w14:paraId="33C4770C" w14:textId="2329678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17c komt te luiden:</w:t>
      </w:r>
    </w:p>
    <w:p w:rsidRPr="00733E13" w:rsidR="00733E13" w:rsidP="00733E13" w:rsidRDefault="00733E13" w14:paraId="1317D510" w14:textId="77777777">
      <w:pPr>
        <w:tabs>
          <w:tab w:val="left" w:pos="284"/>
          <w:tab w:val="left" w:pos="567"/>
          <w:tab w:val="left" w:pos="851"/>
        </w:tabs>
        <w:rPr>
          <w:rFonts w:ascii="Times New Roman" w:hAnsi="Times New Roman"/>
          <w:sz w:val="24"/>
          <w:szCs w:val="20"/>
        </w:rPr>
      </w:pPr>
    </w:p>
    <w:p w:rsidRPr="00733E13" w:rsidR="00733E13" w:rsidP="00733E13" w:rsidRDefault="00733E13" w14:paraId="14558827"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17c</w:t>
      </w:r>
    </w:p>
    <w:p w:rsidR="00733E13" w:rsidP="00733E13" w:rsidRDefault="00733E13" w14:paraId="7BED6774" w14:textId="77777777">
      <w:pPr>
        <w:tabs>
          <w:tab w:val="left" w:pos="284"/>
          <w:tab w:val="left" w:pos="567"/>
          <w:tab w:val="left" w:pos="851"/>
        </w:tabs>
        <w:rPr>
          <w:rFonts w:ascii="Times New Roman" w:hAnsi="Times New Roman"/>
          <w:sz w:val="24"/>
          <w:szCs w:val="20"/>
        </w:rPr>
      </w:pPr>
    </w:p>
    <w:p w:rsidRPr="00733E13" w:rsidR="00733E13" w:rsidP="00733E13" w:rsidRDefault="00733E13" w14:paraId="305502A1" w14:textId="5DA6CB5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De Sociale verzekeringsbank legt een schriftelijke waarschuwing of een bestuurlijke boete op wegens het niet of niet behoorlijk nakomen door de pensioengerechtigde, zijn echtgenoot, of zijn wettelijk vertegenwoordiger, van de inlichtingenverplichting, bedoeld in artikel 49, tenzij sprake is van een overtreding als bedoeld in artikel 17b, eerste lid. </w:t>
      </w:r>
    </w:p>
    <w:p w:rsidRPr="00733E13" w:rsidR="00733E13" w:rsidP="00733E13" w:rsidRDefault="00733E13" w14:paraId="4852B8BF" w14:textId="62D2DE2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733E13" w:rsidR="00733E13" w:rsidP="00733E13" w:rsidRDefault="00733E13" w14:paraId="2886648F" w14:textId="4EA093E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3. De beslissing tot het opleggen van een waarschuwing of een bestuurlijke boete baseert de Sociale verzekeringsbank in ieder geval op: </w:t>
      </w:r>
    </w:p>
    <w:p w:rsidRPr="00733E13" w:rsidR="00733E13" w:rsidP="00733E13" w:rsidRDefault="00733E13" w14:paraId="46CC8E60" w14:textId="015788D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de aard en ernst van de overtreding; </w:t>
      </w:r>
    </w:p>
    <w:p w:rsidRPr="00733E13" w:rsidR="00733E13" w:rsidP="00733E13" w:rsidRDefault="00733E13" w14:paraId="307EDD35" w14:textId="1629A495">
      <w:pPr>
        <w:tabs>
          <w:tab w:val="left" w:pos="284"/>
          <w:tab w:val="left" w:pos="567"/>
          <w:tab w:val="left" w:pos="851"/>
        </w:tabs>
        <w:rPr>
          <w:rFonts w:ascii="Times New Roman" w:hAnsi="Times New Roman"/>
          <w:iCs/>
          <w:sz w:val="24"/>
          <w:szCs w:val="20"/>
        </w:rPr>
      </w:pPr>
      <w:r>
        <w:rPr>
          <w:rFonts w:ascii="Times New Roman" w:hAnsi="Times New Roman"/>
          <w:sz w:val="24"/>
          <w:szCs w:val="20"/>
        </w:rPr>
        <w:lastRenderedPageBreak/>
        <w:tab/>
      </w:r>
      <w:r w:rsidRPr="00733E13">
        <w:rPr>
          <w:rFonts w:ascii="Times New Roman" w:hAnsi="Times New Roman"/>
          <w:sz w:val="24"/>
          <w:szCs w:val="20"/>
        </w:rPr>
        <w:t>b. de mate van verwijtbaarheid van degene die de overtreding heeft begaan; en</w:t>
      </w:r>
    </w:p>
    <w:p w:rsidRPr="00733E13" w:rsidR="00733E13" w:rsidP="00733E13" w:rsidRDefault="00733E13" w14:paraId="0DF8F60D" w14:textId="569BA1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het gevolg is van een handelen of nalaten van de Sociale verzekeringsbank.</w:t>
      </w:r>
    </w:p>
    <w:p w:rsidRPr="00733E13" w:rsidR="00733E13" w:rsidP="00733E13" w:rsidRDefault="00733E13" w14:paraId="23040241" w14:textId="2B7C5D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De Sociale verzekeringsbank legt een bestuurlijke boete op indien degene die de overtreding heeft begaan: </w:t>
      </w:r>
    </w:p>
    <w:p w:rsidRPr="00733E13" w:rsidR="00733E13" w:rsidP="00733E13" w:rsidRDefault="00733E13" w14:paraId="6BD72D8F" w14:textId="5D0F2CC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een valselijk opgemaakt of vervalst geschrift als echt en onvervalst heeft gebruikt om ouderdomspensioen te verkrijgen of te behouden dan wel heeft gebruikt om mededelingen te doen over feiten en omstandigheden die van invloed kunnen zijn op het recht op ouderdomspensioen; </w:t>
      </w:r>
    </w:p>
    <w:p w:rsidRPr="00733E13" w:rsidR="00733E13" w:rsidP="00733E13" w:rsidRDefault="00733E13" w14:paraId="38FBBEC3" w14:textId="1A3529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structureel inkomen heeft ontvangen en heeft nagelaten daarvan mededeling te doen;</w:t>
      </w:r>
    </w:p>
    <w:p w:rsidRPr="00733E13" w:rsidR="00733E13" w:rsidP="00733E13" w:rsidRDefault="00733E13" w14:paraId="2CD20367" w14:textId="2A36FA8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733E13" w:rsidP="00733E13" w:rsidRDefault="00733E13" w14:paraId="475345DF"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d. een overtreding heeft gepleegd waarvoor in beginsel strafrechtelijke vervolging is aangewezen en strafrechtelijke vervolging in het betreffende geval is uitgebleven.</w:t>
      </w:r>
    </w:p>
    <w:p w:rsidRPr="00733E13" w:rsidR="00733E13" w:rsidP="00733E13" w:rsidRDefault="00733E13" w14:paraId="0FD9419D" w14:textId="5E04EBD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5. De Sociale verzekeringsbank </w:t>
      </w:r>
      <w:r w:rsidR="00151797">
        <w:rPr>
          <w:rFonts w:ascii="Times New Roman" w:hAnsi="Times New Roman"/>
          <w:sz w:val="24"/>
          <w:szCs w:val="20"/>
        </w:rPr>
        <w:t>kan afzien</w:t>
      </w:r>
      <w:r w:rsidRPr="00733E13">
        <w:rPr>
          <w:rFonts w:ascii="Times New Roman" w:hAnsi="Times New Roman"/>
          <w:sz w:val="24"/>
          <w:szCs w:val="20"/>
        </w:rPr>
        <w:t xml:space="preserve"> van het opleggen van een waarschuwing of een bestuurlijke boete, dan wel, in de gevallen bedoeld in het vierde lid, van het opleggen van een bestuurlijke boete en volstaat met een waarschuwing, indien: </w:t>
      </w:r>
    </w:p>
    <w:p w:rsidRPr="00733E13" w:rsidR="00733E13" w:rsidP="00733E13" w:rsidRDefault="00733E13" w14:paraId="1CB6EA8C" w14:textId="503AE8C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betrokkene voordat de overtreding door de Sociale verzekeringsbank is geconstateerd uit eigen beweging alsnog de juiste inlichtingen verstrekt; of</w:t>
      </w:r>
    </w:p>
    <w:p w:rsidRPr="00733E13" w:rsidR="00733E13" w:rsidP="00733E13" w:rsidRDefault="00733E13" w14:paraId="3050AD6A" w14:textId="7DD897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een waarschuwing of bestuurlijke boete niet zal bijdragen aan de met het betreffende besluit te dienen doelen.</w:t>
      </w:r>
    </w:p>
    <w:p w:rsidRPr="00733E13" w:rsidR="00733E13" w:rsidP="00733E13" w:rsidRDefault="00733E13" w14:paraId="221989F6" w14:textId="70E249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733E13" w:rsidR="00733E13" w:rsidP="00733E13" w:rsidRDefault="00733E13" w14:paraId="48CE5CA9" w14:textId="343A3C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7. De Sociale verzekeringsbank is bevoegd op verzoek van degene aan wie de bestuurlijke boete is opgelegd, de bestuurlijke boete geheel of gedeeltelijk kwijt te schelden bij medewerking aan een schuldregeling. </w:t>
      </w:r>
    </w:p>
    <w:p w:rsidRPr="00733E13" w:rsidR="00733E13" w:rsidP="00733E13" w:rsidRDefault="00733E13" w14:paraId="2FC5A560" w14:textId="393F018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Degene aan wie een bestuurlijke boete is opgelegd, is verplicht desgevraagd aan de Sociale verzekeringsbank de inlichtingen te verstrekken die voor de tenuitvoerlegging van de bestuurlijke boete van belang zijn.</w:t>
      </w:r>
    </w:p>
    <w:p w:rsidRPr="00733E13" w:rsidR="00733E13" w:rsidP="00733E13" w:rsidRDefault="00733E13" w14:paraId="4C660F84" w14:textId="5FB26A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De Sociale verzekeringsbank kan afzien van het opleggen van een bestuurlijke boete indien daarvoor dringende redenen aanwezig zijn</w:t>
      </w:r>
      <w:r w:rsidRPr="0067467F" w:rsidR="0067467F">
        <w:rPr>
          <w:rFonts w:ascii="Times New Roman" w:hAnsi="Times New Roman"/>
          <w:sz w:val="24"/>
          <w:szCs w:val="20"/>
        </w:rPr>
        <w:t xml:space="preserve"> of aannemelijk is dat sprake is van een vergissing</w:t>
      </w:r>
      <w:r w:rsidRPr="00733E13">
        <w:rPr>
          <w:rFonts w:ascii="Times New Roman" w:hAnsi="Times New Roman"/>
          <w:sz w:val="24"/>
          <w:szCs w:val="20"/>
        </w:rPr>
        <w:t>. Van een dringende reden is onder meer sprake indien de nadelige gevolgen van het opleggen van een bestuurlijke boete voor een belanghebbende onevenredig zijn in verhouding tot de met het besluit te dienen doelen.</w:t>
      </w:r>
    </w:p>
    <w:p w:rsidRPr="00733E13" w:rsidR="00733E13" w:rsidP="00733E13" w:rsidRDefault="00733E13" w14:paraId="026E2B46" w14:textId="4649C82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10. Bij algemene maatregel van bestuur worden nadere regels gesteld met betrekking tot dit artikel over in ieder geval de hoogte van de boetes.</w:t>
      </w:r>
    </w:p>
    <w:p w:rsidRPr="004E21A9" w:rsidR="004E21A9" w:rsidP="004E21A9" w:rsidRDefault="004E21A9" w14:paraId="1F30DE30" w14:textId="77777777">
      <w:pPr>
        <w:tabs>
          <w:tab w:val="left" w:pos="284"/>
          <w:tab w:val="left" w:pos="567"/>
          <w:tab w:val="left" w:pos="851"/>
        </w:tabs>
        <w:rPr>
          <w:rFonts w:ascii="Times New Roman" w:hAnsi="Times New Roman"/>
          <w:iCs/>
          <w:sz w:val="24"/>
          <w:szCs w:val="20"/>
        </w:rPr>
      </w:pPr>
      <w:r w:rsidRPr="004E21A9">
        <w:rPr>
          <w:rFonts w:ascii="Times New Roman" w:hAnsi="Times New Roman"/>
          <w:sz w:val="24"/>
          <w:szCs w:val="20"/>
        </w:rPr>
        <w:tab/>
        <w:t xml:space="preserve">11. </w:t>
      </w:r>
      <w:r w:rsidRPr="004E21A9">
        <w:rPr>
          <w:rFonts w:ascii="Times New Roman" w:hAnsi="Times New Roman"/>
          <w:iCs/>
          <w:sz w:val="24"/>
          <w:szCs w:val="20"/>
        </w:rPr>
        <w:t>De voordracht voor een krachtens het vorige lid vast te stellen algemene maatregel van bestuur wordt niet eerder gedaan dan vier weken nadat het ontwerp aan beide kamers der Staten-Generaal is overgelegd.</w:t>
      </w:r>
    </w:p>
    <w:p w:rsidRPr="00733E13" w:rsidR="00733E13" w:rsidP="00733E13" w:rsidRDefault="00733E13" w14:paraId="577EDA9E" w14:textId="77777777">
      <w:pPr>
        <w:tabs>
          <w:tab w:val="left" w:pos="284"/>
          <w:tab w:val="left" w:pos="567"/>
          <w:tab w:val="left" w:pos="851"/>
        </w:tabs>
        <w:rPr>
          <w:rFonts w:ascii="Times New Roman" w:hAnsi="Times New Roman"/>
          <w:sz w:val="24"/>
          <w:szCs w:val="20"/>
        </w:rPr>
      </w:pPr>
    </w:p>
    <w:p w:rsidRPr="00733E13" w:rsidR="00733E13" w:rsidP="00733E13" w:rsidRDefault="00733E13" w14:paraId="3895D676"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D</w:t>
      </w:r>
    </w:p>
    <w:p w:rsidRPr="00733E13" w:rsidR="00733E13" w:rsidP="00733E13" w:rsidRDefault="00733E13" w14:paraId="67514F65" w14:textId="77777777">
      <w:pPr>
        <w:tabs>
          <w:tab w:val="left" w:pos="284"/>
          <w:tab w:val="left" w:pos="567"/>
          <w:tab w:val="left" w:pos="851"/>
        </w:tabs>
        <w:rPr>
          <w:rFonts w:ascii="Times New Roman" w:hAnsi="Times New Roman"/>
          <w:sz w:val="24"/>
          <w:szCs w:val="20"/>
        </w:rPr>
      </w:pPr>
    </w:p>
    <w:p w:rsidRPr="00733E13" w:rsidR="00733E13" w:rsidP="00733E13" w:rsidRDefault="00733E13" w14:paraId="355FD06D" w14:textId="1790CF1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Na artikel 17c wordt een artikel ingevoegd, luidende:</w:t>
      </w:r>
    </w:p>
    <w:p w:rsidRPr="00733E13" w:rsidR="00733E13" w:rsidP="00733E13" w:rsidRDefault="00733E13" w14:paraId="37CBAD4E" w14:textId="77777777">
      <w:pPr>
        <w:tabs>
          <w:tab w:val="left" w:pos="284"/>
          <w:tab w:val="left" w:pos="567"/>
          <w:tab w:val="left" w:pos="851"/>
        </w:tabs>
        <w:rPr>
          <w:rFonts w:ascii="Times New Roman" w:hAnsi="Times New Roman"/>
          <w:sz w:val="24"/>
          <w:szCs w:val="20"/>
        </w:rPr>
      </w:pPr>
    </w:p>
    <w:p w:rsidRPr="00733E13" w:rsidR="00733E13" w:rsidP="00733E13" w:rsidRDefault="00733E13" w14:paraId="1BC45CA9"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17d</w:t>
      </w:r>
    </w:p>
    <w:p w:rsidR="00733E13" w:rsidP="00733E13" w:rsidRDefault="00733E13" w14:paraId="6205358D" w14:textId="77777777">
      <w:pPr>
        <w:tabs>
          <w:tab w:val="left" w:pos="284"/>
          <w:tab w:val="left" w:pos="567"/>
          <w:tab w:val="left" w:pos="851"/>
        </w:tabs>
        <w:rPr>
          <w:rFonts w:ascii="Times New Roman" w:hAnsi="Times New Roman"/>
          <w:sz w:val="24"/>
          <w:szCs w:val="20"/>
        </w:rPr>
      </w:pPr>
    </w:p>
    <w:p w:rsidRPr="00733E13" w:rsidR="00733E13" w:rsidP="00733E13" w:rsidRDefault="00733E13" w14:paraId="57237245" w14:textId="7CE43A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Indien de Sociale verzekeringsbank constateert dat de pensioengerechtigde, zijn echtgenoot, of zijn wettelijk vertegenwoordiger een voorschrift dat op hem van toepassing is, </w:t>
      </w:r>
      <w:r w:rsidRPr="00733E13">
        <w:rPr>
          <w:rFonts w:ascii="Times New Roman" w:hAnsi="Times New Roman"/>
          <w:sz w:val="24"/>
          <w:szCs w:val="20"/>
        </w:rPr>
        <w:lastRenderedPageBreak/>
        <w:t>niet of niet behoorlijk is nagekomen, informeert de Sociale verzekeringsbank de betrokkene over naleving van dit voorschrift.</w:t>
      </w:r>
    </w:p>
    <w:p w:rsidRPr="00733E13" w:rsidR="00733E13" w:rsidP="00733E13" w:rsidRDefault="00733E13" w14:paraId="05E3A7B9" w14:textId="77777777">
      <w:pPr>
        <w:tabs>
          <w:tab w:val="left" w:pos="284"/>
          <w:tab w:val="left" w:pos="567"/>
          <w:tab w:val="left" w:pos="851"/>
        </w:tabs>
        <w:rPr>
          <w:rFonts w:ascii="Times New Roman" w:hAnsi="Times New Roman"/>
          <w:b/>
          <w:bCs/>
          <w:sz w:val="24"/>
          <w:szCs w:val="20"/>
        </w:rPr>
      </w:pPr>
    </w:p>
    <w:p w:rsidRPr="00733E13" w:rsidR="00733E13" w:rsidP="00733E13" w:rsidRDefault="00733E13" w14:paraId="09A611D8"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E</w:t>
      </w:r>
    </w:p>
    <w:p w:rsidRPr="00733E13" w:rsidR="00733E13" w:rsidP="00733E13" w:rsidRDefault="00733E13" w14:paraId="43073055" w14:textId="77777777">
      <w:pPr>
        <w:tabs>
          <w:tab w:val="left" w:pos="284"/>
          <w:tab w:val="left" w:pos="567"/>
          <w:tab w:val="left" w:pos="851"/>
        </w:tabs>
        <w:rPr>
          <w:rFonts w:ascii="Times New Roman" w:hAnsi="Times New Roman"/>
          <w:sz w:val="24"/>
          <w:szCs w:val="20"/>
        </w:rPr>
      </w:pPr>
    </w:p>
    <w:p w:rsidRPr="00733E13" w:rsidR="00733E13" w:rsidP="00733E13" w:rsidRDefault="00733E13" w14:paraId="05D614CF" w14:textId="5AA7861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17i wordt als volgt gewijzigd:</w:t>
      </w:r>
    </w:p>
    <w:p w:rsidR="00733E13" w:rsidP="00733E13" w:rsidRDefault="00733E13" w14:paraId="4CCFC82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733E13" w:rsidR="00733E13" w:rsidP="00733E13" w:rsidRDefault="00733E13" w14:paraId="00E8FA35" w14:textId="5A3EB61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In het eerste lid wordt “wegens eenzelfde gedraging als bedoeld in artikel 17c, vijfde lid” vervangen door “als bedoeld in artikel 17c, zesde lid”.</w:t>
      </w:r>
    </w:p>
    <w:p w:rsidR="00A124B7" w:rsidP="00733E13" w:rsidRDefault="00A124B7" w14:paraId="6653E1F1" w14:textId="77777777">
      <w:pPr>
        <w:tabs>
          <w:tab w:val="left" w:pos="284"/>
          <w:tab w:val="left" w:pos="567"/>
          <w:tab w:val="left" w:pos="851"/>
        </w:tabs>
        <w:rPr>
          <w:rFonts w:ascii="Times New Roman" w:hAnsi="Times New Roman"/>
          <w:sz w:val="24"/>
          <w:szCs w:val="20"/>
        </w:rPr>
      </w:pPr>
    </w:p>
    <w:p w:rsidRPr="00733E13" w:rsidR="00733E13" w:rsidP="00733E13" w:rsidRDefault="00A124B7" w14:paraId="04D36ECB" w14:textId="3B0FC52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sidR="00733E13">
        <w:rPr>
          <w:rFonts w:ascii="Times New Roman" w:hAnsi="Times New Roman"/>
          <w:sz w:val="24"/>
          <w:szCs w:val="20"/>
        </w:rPr>
        <w:t>2. In het vijfde lid wordt “artikel 17c, negende lid” vervangen door “artikel 17c, achtste lid”.</w:t>
      </w:r>
    </w:p>
    <w:p w:rsidRPr="00733E13" w:rsidR="00733E13" w:rsidP="00733E13" w:rsidRDefault="00733E13" w14:paraId="3E4E0351"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51E207C9"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F</w:t>
      </w:r>
    </w:p>
    <w:p w:rsidRPr="00733E13" w:rsidR="00733E13" w:rsidP="00733E13" w:rsidRDefault="00733E13" w14:paraId="67517DF0" w14:textId="77777777">
      <w:pPr>
        <w:tabs>
          <w:tab w:val="left" w:pos="284"/>
          <w:tab w:val="left" w:pos="567"/>
          <w:tab w:val="left" w:pos="851"/>
        </w:tabs>
        <w:rPr>
          <w:rFonts w:ascii="Times New Roman" w:hAnsi="Times New Roman"/>
          <w:sz w:val="24"/>
          <w:szCs w:val="20"/>
        </w:rPr>
      </w:pPr>
    </w:p>
    <w:p w:rsidRPr="00733E13" w:rsidR="00733E13" w:rsidP="00733E13" w:rsidRDefault="00733E13" w14:paraId="3C594AD0" w14:textId="26F108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24 wordt als volgt gewijzigd:</w:t>
      </w:r>
    </w:p>
    <w:p w:rsidRPr="00733E13" w:rsidR="00733E13" w:rsidP="00733E13" w:rsidRDefault="00733E13" w14:paraId="4897D33F" w14:textId="77777777">
      <w:pPr>
        <w:tabs>
          <w:tab w:val="left" w:pos="284"/>
          <w:tab w:val="left" w:pos="567"/>
          <w:tab w:val="left" w:pos="851"/>
        </w:tabs>
        <w:rPr>
          <w:rFonts w:ascii="Times New Roman" w:hAnsi="Times New Roman"/>
          <w:sz w:val="24"/>
          <w:szCs w:val="20"/>
        </w:rPr>
      </w:pPr>
    </w:p>
    <w:p w:rsidRPr="00733E13" w:rsidR="00733E13" w:rsidP="00733E13" w:rsidRDefault="00733E13" w14:paraId="038FEEE2" w14:textId="07E42D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Het derde lid vervalt, onder vernummering van het vierde lid tot derde lid.     </w:t>
      </w:r>
    </w:p>
    <w:p w:rsidRPr="00733E13" w:rsidR="00733E13" w:rsidP="00733E13" w:rsidRDefault="00733E13" w14:paraId="43CC0328"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04A1F212" w14:textId="57AABAA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Er wordt na het derde lid (nieuw) een lid ingevoegd, luidende:</w:t>
      </w:r>
    </w:p>
    <w:p w:rsidRPr="00733E13" w:rsidR="00733E13" w:rsidP="00733E13" w:rsidRDefault="00733E13" w14:paraId="53D05C87" w14:textId="4BC6ECF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In afwijking van het eerste lid ziet de Sociale verzekeringsbank af van terugvordering voor zover de onverschuldigde betaling:</w:t>
      </w:r>
    </w:p>
    <w:p w:rsidRPr="00733E13" w:rsidR="00733E13" w:rsidP="00733E13" w:rsidRDefault="00733E13" w14:paraId="7B7A8586" w14:textId="297E5D5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het gevolg is van een handelen of nalaten van de Sociale verzekeringsbank, tenzij het aan de belanghebbende redelijkerwijs duidelijk had moeten zijn dat ten onrechte of tot een te hoog bedrag uitkering werd betaald; of</w:t>
      </w:r>
    </w:p>
    <w:p w:rsidRPr="00733E13" w:rsidR="00733E13" w:rsidP="00733E13" w:rsidRDefault="00733E13" w14:paraId="266167C2" w14:textId="6FD055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verband houdt met feiten en omstandigheden, die zijn gemeld door de pensioengerechtigde, zijn echtgenoot of zijn wettelijk vertegenwoordiger of waarover een signaal is ontvangen uit voor de Sociale verzekeringsbank toegankelijke administraties, die ten tijde van de onverschuldigde betaling langer dan zes maanden bekend waren bij de Sociale verzekeringsbank.</w:t>
      </w:r>
    </w:p>
    <w:p w:rsidRPr="00733E13" w:rsidR="00733E13" w:rsidP="00733E13" w:rsidRDefault="00733E13" w14:paraId="01D63D8B" w14:textId="77777777">
      <w:pPr>
        <w:tabs>
          <w:tab w:val="left" w:pos="284"/>
          <w:tab w:val="left" w:pos="567"/>
          <w:tab w:val="left" w:pos="851"/>
        </w:tabs>
        <w:rPr>
          <w:rFonts w:ascii="Times New Roman" w:hAnsi="Times New Roman"/>
          <w:b/>
          <w:bCs/>
          <w:sz w:val="24"/>
          <w:szCs w:val="20"/>
        </w:rPr>
      </w:pPr>
    </w:p>
    <w:p w:rsidRPr="00733E13" w:rsidR="00733E13" w:rsidP="00733E13" w:rsidRDefault="00733E13" w14:paraId="1303BC97" w14:textId="2677BED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Aan het vijfde lid wordt toegevoegd “Van een dringende reden is onder meer sprake indien de nadelige gevolgen van de terugvordering voor een belanghebbende onevenredig zijn in verhouding tot de met het besluit te dienen doelen.”</w:t>
      </w:r>
    </w:p>
    <w:p w:rsidRPr="00733E13" w:rsidR="00733E13" w:rsidP="00733E13" w:rsidRDefault="00733E13" w14:paraId="11669E17" w14:textId="77777777">
      <w:pPr>
        <w:tabs>
          <w:tab w:val="left" w:pos="284"/>
          <w:tab w:val="left" w:pos="567"/>
          <w:tab w:val="left" w:pos="851"/>
        </w:tabs>
        <w:rPr>
          <w:rFonts w:ascii="Times New Roman" w:hAnsi="Times New Roman"/>
          <w:b/>
          <w:bCs/>
          <w:sz w:val="24"/>
          <w:szCs w:val="20"/>
        </w:rPr>
      </w:pPr>
    </w:p>
    <w:p w:rsidRPr="00733E13" w:rsidR="00733E13" w:rsidP="00733E13" w:rsidRDefault="00733E13" w14:paraId="28CB896F" w14:textId="5ADFED6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Er wordt een lid toegevoegd, luidende:</w:t>
      </w:r>
    </w:p>
    <w:p w:rsidRPr="00733E13" w:rsidR="00733E13" w:rsidP="00733E13" w:rsidRDefault="00733E13" w14:paraId="23644031" w14:textId="5BA473D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Bij algemene maatregel van bestuur kan worden bepaald dat de Sociale verzekeringsbank, onder in deze maatregel te stellen voorwaarden, geheel of gedeeltelijk van terugvordering kan afzien, indien door een handelen of nalaten van de Sociale verzekeringsbank sprake kan zijn van een groter aantal gevallen van terugvordering en dit voor een doelmatige uitvoering nodig is.</w:t>
      </w:r>
    </w:p>
    <w:p w:rsidR="00AE517C" w:rsidP="00AE517C" w:rsidRDefault="00AE517C" w14:paraId="5083B319" w14:textId="77777777">
      <w:pPr>
        <w:tabs>
          <w:tab w:val="left" w:pos="284"/>
          <w:tab w:val="left" w:pos="567"/>
          <w:tab w:val="left" w:pos="851"/>
        </w:tabs>
        <w:rPr>
          <w:rFonts w:ascii="Times New Roman" w:hAnsi="Times New Roman"/>
          <w:bCs/>
          <w:sz w:val="24"/>
          <w:szCs w:val="20"/>
        </w:rPr>
      </w:pPr>
      <w:bookmarkStart w:name="_Hlk213160908" w:id="3"/>
    </w:p>
    <w:p w:rsidRPr="00AE517C" w:rsidR="00AE517C" w:rsidP="00AE517C" w:rsidRDefault="00AE517C" w14:paraId="2DE6BACA" w14:textId="718D3052">
      <w:pPr>
        <w:tabs>
          <w:tab w:val="left" w:pos="284"/>
          <w:tab w:val="left" w:pos="567"/>
          <w:tab w:val="left" w:pos="851"/>
        </w:tabs>
        <w:rPr>
          <w:rFonts w:ascii="Times New Roman" w:hAnsi="Times New Roman"/>
          <w:bCs/>
          <w:sz w:val="24"/>
          <w:szCs w:val="20"/>
        </w:rPr>
      </w:pPr>
      <w:r w:rsidRPr="00AE517C">
        <w:rPr>
          <w:rFonts w:ascii="Times New Roman" w:hAnsi="Times New Roman"/>
          <w:bCs/>
          <w:sz w:val="24"/>
          <w:szCs w:val="20"/>
        </w:rPr>
        <w:t>G</w:t>
      </w:r>
    </w:p>
    <w:p w:rsidRPr="00AE517C" w:rsidR="00AE517C" w:rsidP="00AE517C" w:rsidRDefault="00AE517C" w14:paraId="0798B605" w14:textId="77777777">
      <w:pPr>
        <w:tabs>
          <w:tab w:val="left" w:pos="284"/>
          <w:tab w:val="left" w:pos="567"/>
          <w:tab w:val="left" w:pos="851"/>
        </w:tabs>
        <w:rPr>
          <w:rFonts w:ascii="Times New Roman" w:hAnsi="Times New Roman"/>
          <w:bCs/>
          <w:sz w:val="24"/>
          <w:szCs w:val="20"/>
        </w:rPr>
      </w:pPr>
    </w:p>
    <w:p w:rsidRPr="00AE517C" w:rsidR="00AE517C" w:rsidP="00AE517C" w:rsidRDefault="00AE517C" w14:paraId="088BA11B" w14:textId="77777777">
      <w:pPr>
        <w:tabs>
          <w:tab w:val="left" w:pos="284"/>
          <w:tab w:val="left" w:pos="567"/>
          <w:tab w:val="left" w:pos="851"/>
        </w:tabs>
        <w:rPr>
          <w:rFonts w:ascii="Times New Roman" w:hAnsi="Times New Roman"/>
          <w:bCs/>
          <w:sz w:val="24"/>
          <w:szCs w:val="20"/>
        </w:rPr>
      </w:pPr>
      <w:r w:rsidRPr="00AE517C">
        <w:rPr>
          <w:rFonts w:ascii="Times New Roman" w:hAnsi="Times New Roman"/>
          <w:bCs/>
          <w:sz w:val="24"/>
          <w:szCs w:val="20"/>
        </w:rPr>
        <w:tab/>
        <w:t>In artikel 25, eerste lid, wordt “gedeeltelijk van terugvordering of gedeeltelijk van verdere terugvordering” vervangen door “van terugvordering of verdere terugvordering”.</w:t>
      </w:r>
    </w:p>
    <w:bookmarkEnd w:id="3"/>
    <w:p w:rsidR="00733E13" w:rsidP="00733E13" w:rsidRDefault="00733E13" w14:paraId="57FF5B9C" w14:textId="77777777">
      <w:pPr>
        <w:tabs>
          <w:tab w:val="left" w:pos="284"/>
          <w:tab w:val="left" w:pos="567"/>
          <w:tab w:val="left" w:pos="851"/>
        </w:tabs>
        <w:rPr>
          <w:rFonts w:ascii="Times New Roman" w:hAnsi="Times New Roman"/>
          <w:sz w:val="24"/>
          <w:szCs w:val="20"/>
        </w:rPr>
      </w:pPr>
    </w:p>
    <w:p w:rsidRPr="00733E13" w:rsidR="00733E13" w:rsidP="00733E13" w:rsidRDefault="00733E13" w14:paraId="381D9B82" w14:textId="77777777">
      <w:pPr>
        <w:tabs>
          <w:tab w:val="left" w:pos="284"/>
          <w:tab w:val="left" w:pos="567"/>
          <w:tab w:val="left" w:pos="851"/>
        </w:tabs>
        <w:rPr>
          <w:rFonts w:ascii="Times New Roman" w:hAnsi="Times New Roman"/>
          <w:sz w:val="24"/>
          <w:szCs w:val="20"/>
        </w:rPr>
      </w:pPr>
    </w:p>
    <w:p w:rsidRPr="00733E13" w:rsidR="00733E13" w:rsidP="00733E13" w:rsidRDefault="00733E13" w14:paraId="7A6A5845" w14:textId="06868FCF">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IV PARTICIPATIEWET</w:t>
      </w:r>
    </w:p>
    <w:p w:rsidRPr="00733E13" w:rsidR="00733E13" w:rsidP="00733E13" w:rsidRDefault="00733E13" w14:paraId="5CC93EC8" w14:textId="77777777">
      <w:pPr>
        <w:tabs>
          <w:tab w:val="left" w:pos="284"/>
          <w:tab w:val="left" w:pos="567"/>
          <w:tab w:val="left" w:pos="851"/>
        </w:tabs>
        <w:rPr>
          <w:rFonts w:ascii="Times New Roman" w:hAnsi="Times New Roman"/>
          <w:b/>
          <w:bCs/>
          <w:sz w:val="24"/>
          <w:szCs w:val="20"/>
        </w:rPr>
      </w:pPr>
    </w:p>
    <w:p w:rsidRPr="00733E13" w:rsidR="00733E13" w:rsidP="00733E13" w:rsidRDefault="00733E13" w14:paraId="2F7A7844" w14:textId="7347AA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De Participatiewet wordt als volgt gewijzigd:</w:t>
      </w:r>
    </w:p>
    <w:p w:rsidRPr="00733E13" w:rsidR="00733E13" w:rsidP="00733E13" w:rsidRDefault="00733E13" w14:paraId="08649AFA" w14:textId="77777777">
      <w:pPr>
        <w:tabs>
          <w:tab w:val="left" w:pos="284"/>
          <w:tab w:val="left" w:pos="567"/>
          <w:tab w:val="left" w:pos="851"/>
        </w:tabs>
        <w:rPr>
          <w:rFonts w:ascii="Times New Roman" w:hAnsi="Times New Roman"/>
          <w:sz w:val="24"/>
          <w:szCs w:val="20"/>
        </w:rPr>
      </w:pPr>
    </w:p>
    <w:p w:rsidRPr="00733E13" w:rsidR="00733E13" w:rsidP="00733E13" w:rsidRDefault="00733E13" w14:paraId="169A2D3C" w14:textId="77777777">
      <w:pPr>
        <w:tabs>
          <w:tab w:val="left" w:pos="284"/>
          <w:tab w:val="left" w:pos="567"/>
          <w:tab w:val="left" w:pos="851"/>
        </w:tabs>
        <w:rPr>
          <w:rFonts w:ascii="Times New Roman" w:hAnsi="Times New Roman"/>
          <w:sz w:val="24"/>
          <w:szCs w:val="20"/>
        </w:rPr>
      </w:pPr>
      <w:bookmarkStart w:name="_Hlk160108094" w:id="4"/>
      <w:r w:rsidRPr="00733E13">
        <w:rPr>
          <w:rFonts w:ascii="Times New Roman" w:hAnsi="Times New Roman"/>
          <w:sz w:val="24"/>
          <w:szCs w:val="20"/>
        </w:rPr>
        <w:t>A</w:t>
      </w:r>
    </w:p>
    <w:p w:rsidRPr="00733E13" w:rsidR="00733E13" w:rsidP="00733E13" w:rsidRDefault="00733E13" w14:paraId="33C6040E" w14:textId="77777777">
      <w:pPr>
        <w:tabs>
          <w:tab w:val="left" w:pos="284"/>
          <w:tab w:val="left" w:pos="567"/>
          <w:tab w:val="left" w:pos="851"/>
        </w:tabs>
        <w:rPr>
          <w:rFonts w:ascii="Times New Roman" w:hAnsi="Times New Roman"/>
          <w:sz w:val="24"/>
          <w:szCs w:val="20"/>
        </w:rPr>
      </w:pPr>
    </w:p>
    <w:p w:rsidRPr="00733E13" w:rsidR="00733E13" w:rsidP="00733E13" w:rsidRDefault="00733E13" w14:paraId="4E965BD6" w14:textId="1F6F5F1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 artikel 8, eerste lid, onderdeel a, wordt “verlagen” vervangen door “weigeren” en vervalt “en de periode van de verlaging van de bijstand, bedoeld in artikel 18, vijfde en zesde lid”.</w:t>
      </w:r>
    </w:p>
    <w:p w:rsidRPr="00733E13" w:rsidR="00733E13" w:rsidP="00733E13" w:rsidRDefault="00733E13" w14:paraId="794DF6E8" w14:textId="77777777">
      <w:pPr>
        <w:tabs>
          <w:tab w:val="left" w:pos="284"/>
          <w:tab w:val="left" w:pos="567"/>
          <w:tab w:val="left" w:pos="851"/>
        </w:tabs>
        <w:rPr>
          <w:rFonts w:ascii="Times New Roman" w:hAnsi="Times New Roman"/>
          <w:sz w:val="24"/>
          <w:szCs w:val="20"/>
        </w:rPr>
      </w:pPr>
    </w:p>
    <w:p w:rsidRPr="00733E13" w:rsidR="00733E13" w:rsidP="00733E13" w:rsidRDefault="00733E13" w14:paraId="3F061E23"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B</w:t>
      </w:r>
    </w:p>
    <w:p w:rsidRPr="00733E13" w:rsidR="00733E13" w:rsidP="00733E13" w:rsidRDefault="00733E13" w14:paraId="68BF084B" w14:textId="77777777">
      <w:pPr>
        <w:tabs>
          <w:tab w:val="left" w:pos="284"/>
          <w:tab w:val="left" w:pos="567"/>
          <w:tab w:val="left" w:pos="851"/>
        </w:tabs>
        <w:rPr>
          <w:rFonts w:ascii="Times New Roman" w:hAnsi="Times New Roman"/>
          <w:sz w:val="24"/>
          <w:szCs w:val="20"/>
        </w:rPr>
      </w:pPr>
    </w:p>
    <w:p w:rsidRPr="00733E13" w:rsidR="00733E13" w:rsidP="00733E13" w:rsidRDefault="00733E13" w14:paraId="03AE0E73" w14:textId="0E9F1A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 de artikelen 10g, vierde lid, en 10h, vijfde lid, wordt “18a” vervangen door “18a, 18ab” en wordt “2:69” vervangen door “2:69, 2:70”.</w:t>
      </w:r>
    </w:p>
    <w:p w:rsidRPr="00733E13" w:rsidR="00733E13" w:rsidP="00733E13" w:rsidRDefault="00733E13" w14:paraId="476D0627" w14:textId="77777777">
      <w:pPr>
        <w:tabs>
          <w:tab w:val="left" w:pos="284"/>
          <w:tab w:val="left" w:pos="567"/>
          <w:tab w:val="left" w:pos="851"/>
        </w:tabs>
        <w:rPr>
          <w:rFonts w:ascii="Times New Roman" w:hAnsi="Times New Roman"/>
          <w:sz w:val="24"/>
          <w:szCs w:val="20"/>
        </w:rPr>
      </w:pPr>
    </w:p>
    <w:p w:rsidRPr="00733E13" w:rsidR="00733E13" w:rsidP="00733E13" w:rsidRDefault="00733E13" w14:paraId="3C91DEBC"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C</w:t>
      </w:r>
    </w:p>
    <w:p w:rsidRPr="00733E13" w:rsidR="00733E13" w:rsidP="00733E13" w:rsidRDefault="00733E13" w14:paraId="431AA099" w14:textId="77777777">
      <w:pPr>
        <w:tabs>
          <w:tab w:val="left" w:pos="284"/>
          <w:tab w:val="left" w:pos="567"/>
          <w:tab w:val="left" w:pos="851"/>
        </w:tabs>
        <w:rPr>
          <w:rFonts w:ascii="Times New Roman" w:hAnsi="Times New Roman"/>
          <w:sz w:val="24"/>
          <w:szCs w:val="20"/>
        </w:rPr>
      </w:pPr>
    </w:p>
    <w:p w:rsidRPr="00733E13" w:rsidR="00733E13" w:rsidP="00733E13" w:rsidRDefault="00733E13" w14:paraId="6F8FE04D" w14:textId="08BBBB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18 wordt als volgt gewijzigd:</w:t>
      </w:r>
    </w:p>
    <w:p w:rsidRPr="00733E13" w:rsidR="00733E13" w:rsidP="00733E13" w:rsidRDefault="00733E13" w14:paraId="7D9CD830" w14:textId="77777777">
      <w:pPr>
        <w:tabs>
          <w:tab w:val="left" w:pos="284"/>
          <w:tab w:val="left" w:pos="567"/>
          <w:tab w:val="left" w:pos="851"/>
        </w:tabs>
        <w:rPr>
          <w:rFonts w:ascii="Times New Roman" w:hAnsi="Times New Roman"/>
          <w:sz w:val="24"/>
          <w:szCs w:val="20"/>
        </w:rPr>
      </w:pPr>
    </w:p>
    <w:p w:rsidRPr="00733E13" w:rsidR="00733E13" w:rsidP="00733E13" w:rsidRDefault="00733E13" w14:paraId="051EB123" w14:textId="250CCD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Het tweede lid komt te luiden: </w:t>
      </w:r>
    </w:p>
    <w:bookmarkEnd w:id="4"/>
    <w:p w:rsidRPr="00733E13" w:rsidR="00733E13" w:rsidP="00733E13" w:rsidRDefault="00733E13" w14:paraId="057E3D65" w14:textId="772C6DB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Het college weigert de bijstand tijdelijk of blijvend, geheel of gedeeltelijk of legt een schriftelijke waarschuwing op met inachtneming van dit artikel en de verordening, bedoeld in artikel 8, eerste lid, onderdeel a, ter zake van het niet nakomen door de belanghebbende van de verplichtingen voortvloeiend uit deze wet, met uitzondering van de artikelen 17, eerste lid, of 36b, vierde lid, dan wel indien de belanghebbende naar het oordeel van het college tekortschietend besef van verantwoordelijkheid betoont voor de voorziening in het bestaan.  </w:t>
      </w:r>
    </w:p>
    <w:p w:rsidRPr="00733E13" w:rsidR="00733E13" w:rsidP="00733E13" w:rsidRDefault="00733E13" w14:paraId="57060F93" w14:textId="77777777">
      <w:pPr>
        <w:tabs>
          <w:tab w:val="left" w:pos="284"/>
          <w:tab w:val="left" w:pos="567"/>
          <w:tab w:val="left" w:pos="851"/>
        </w:tabs>
        <w:rPr>
          <w:rFonts w:ascii="Times New Roman" w:hAnsi="Times New Roman"/>
          <w:sz w:val="24"/>
          <w:szCs w:val="20"/>
        </w:rPr>
      </w:pPr>
    </w:p>
    <w:p w:rsidRPr="00733E13" w:rsidR="00733E13" w:rsidP="00733E13" w:rsidRDefault="00733E13" w14:paraId="1E9069F9" w14:textId="7E79090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Het vierde tot en met achtste lid komen te luiden: </w:t>
      </w:r>
    </w:p>
    <w:p w:rsidRPr="00733E13" w:rsidR="00733E13" w:rsidP="00733E13" w:rsidRDefault="00733E13" w14:paraId="253E3AB1" w14:textId="045C106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Indien de belanghebbende een verplichting tot het aanvaarden of behouden van algemeen geaccepteerde arbeid als bedoeld in artikel 9, eerste lid, onderdeel a, niet is nagekomen, weigert het college dat deel van de bijstand dat niet tot uitbetaling zou zijn gekomen indien de verplichting wel was nagekomen, gedurende ten hoogste drie maanden. Indien het niet nakomen van de verplichting de belanghebbende niet in overwegende mate kan worden verweten wordt de maatregel gehalveerd.</w:t>
      </w:r>
    </w:p>
    <w:p w:rsidRPr="00733E13" w:rsidR="00733E13" w:rsidP="00733E13" w:rsidRDefault="00733E13" w14:paraId="5F5E6BD8" w14:textId="5AEE4E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5. Het college kan de bijstand geheel of gedeeltelijk weigeren gedurende ten hoogste een maand wegens het niet nakomen door de belanghebbende van de verplichting, bedoeld in artikel 9, zesde lid.  </w:t>
      </w:r>
    </w:p>
    <w:p w:rsidRPr="00733E13" w:rsidR="00733E13" w:rsidP="00733E13" w:rsidRDefault="00733E13" w14:paraId="445C2B9D" w14:textId="0355EE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6. De beslissing tot het opleggen van een maatregel of een waarschuwing als bedoeld in het tweede lid, baseert het college in ieder geval op:</w:t>
      </w:r>
    </w:p>
    <w:p w:rsidRPr="00733E13" w:rsidR="00733E13" w:rsidP="00733E13" w:rsidRDefault="00733E13" w14:paraId="1F020053" w14:textId="129A456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aard en ernst van de overtreding;</w:t>
      </w:r>
    </w:p>
    <w:p w:rsidRPr="00733E13" w:rsidR="00733E13" w:rsidP="00733E13" w:rsidRDefault="00733E13" w14:paraId="2AD34546" w14:textId="43659B1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begaan heeft; en</w:t>
      </w:r>
    </w:p>
    <w:p w:rsidRPr="00733E13" w:rsidR="00733E13" w:rsidP="00733E13" w:rsidRDefault="00733E13" w14:paraId="06154F19" w14:textId="2BFAD7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gevolg is van een handelen of nalaten van het college.</w:t>
      </w:r>
    </w:p>
    <w:p w:rsidRPr="00733E13" w:rsidR="00733E13" w:rsidP="00733E13" w:rsidRDefault="00733E13" w14:paraId="7A881C30" w14:textId="5134F01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7. Het college ziet in ieder geval af van het opleggen van een maatregel of een waarschuwing indien: </w:t>
      </w:r>
    </w:p>
    <w:p w:rsidRPr="00733E13" w:rsidR="00733E13" w:rsidP="00733E13" w:rsidRDefault="00733E13" w14:paraId="52AE60C9" w14:textId="76EC8E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elke vorm van verwijtbaarheid ontbreekt; of</w:t>
      </w:r>
    </w:p>
    <w:p w:rsidRPr="00733E13" w:rsidR="00733E13" w:rsidP="00733E13" w:rsidRDefault="00733E13" w14:paraId="06C3E8E6" w14:textId="793FE2B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b. ingeval sprake is van toepassing van het tweede lid: een waarschuwing of maatregel niet zal bijdragen aan de met het betreffende besluit te dienen doelen. </w:t>
      </w:r>
    </w:p>
    <w:p w:rsidRPr="00733E13" w:rsidR="00733E13" w:rsidP="00733E13" w:rsidRDefault="00733E13" w14:paraId="24CA65EC" w14:textId="20BF7EC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Het college kan afzien van het opleggen van een maatregel indien daarvoor dringende redenen aanwezig zijn</w:t>
      </w:r>
      <w:r w:rsidRPr="001312DA" w:rsidR="001312DA">
        <w:rPr>
          <w:rFonts w:ascii="Times New Roman" w:hAnsi="Times New Roman"/>
          <w:sz w:val="24"/>
          <w:szCs w:val="20"/>
        </w:rPr>
        <w:t xml:space="preserve"> of aannemelijk is dat sprake is van een vergissing</w:t>
      </w:r>
      <w:r w:rsidRPr="00733E13">
        <w:rPr>
          <w:rFonts w:ascii="Times New Roman" w:hAnsi="Times New Roman"/>
          <w:sz w:val="24"/>
          <w:szCs w:val="20"/>
        </w:rPr>
        <w:t xml:space="preserve">. Van een dringende reden is onder meer sprake indien de nadelige gevolgen van het opleggen van een maatregel </w:t>
      </w:r>
      <w:r w:rsidRPr="00733E13">
        <w:rPr>
          <w:rFonts w:ascii="Times New Roman" w:hAnsi="Times New Roman"/>
          <w:sz w:val="24"/>
          <w:szCs w:val="20"/>
        </w:rPr>
        <w:lastRenderedPageBreak/>
        <w:t>voor een belanghebbende onevenredig zijn in verhouding tot de met het besluit te dienen doelen.</w:t>
      </w:r>
    </w:p>
    <w:p w:rsidRPr="00733E13" w:rsidR="00733E13" w:rsidP="00733E13" w:rsidRDefault="00733E13" w14:paraId="03B4C237" w14:textId="77777777">
      <w:pPr>
        <w:tabs>
          <w:tab w:val="left" w:pos="284"/>
          <w:tab w:val="left" w:pos="567"/>
          <w:tab w:val="left" w:pos="851"/>
        </w:tabs>
        <w:rPr>
          <w:rFonts w:ascii="Times New Roman" w:hAnsi="Times New Roman"/>
          <w:sz w:val="24"/>
          <w:szCs w:val="20"/>
        </w:rPr>
      </w:pPr>
    </w:p>
    <w:p w:rsidRPr="00733E13" w:rsidR="00733E13" w:rsidP="00733E13" w:rsidRDefault="00733E13" w14:paraId="488B634A" w14:textId="7775BE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Het negende en elfde lid vervallen onder vernummering van het tiende lid tot negende lid en het twaalfde lid tot tiende lid.</w:t>
      </w:r>
    </w:p>
    <w:p w:rsidRPr="00733E13" w:rsidR="00733E13" w:rsidP="00733E13" w:rsidRDefault="00733E13" w14:paraId="266CE746" w14:textId="77777777">
      <w:pPr>
        <w:tabs>
          <w:tab w:val="left" w:pos="284"/>
          <w:tab w:val="left" w:pos="567"/>
          <w:tab w:val="left" w:pos="851"/>
        </w:tabs>
        <w:rPr>
          <w:rFonts w:ascii="Times New Roman" w:hAnsi="Times New Roman"/>
          <w:sz w:val="24"/>
          <w:szCs w:val="20"/>
        </w:rPr>
      </w:pPr>
    </w:p>
    <w:p w:rsidRPr="00733E13" w:rsidR="00733E13" w:rsidP="00733E13" w:rsidRDefault="00733E13" w14:paraId="3AF136A8" w14:textId="7B151D3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Het elfde lid (nieuw) komt te luiden:</w:t>
      </w:r>
    </w:p>
    <w:p w:rsidRPr="00733E13" w:rsidR="00733E13" w:rsidP="00733E13" w:rsidRDefault="00733E13" w14:paraId="52CA96C8" w14:textId="740FF8E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11. Bij algemene maatregel van bestuur worden nadere regels gesteld met betrekking tot dit artikel over in ieder geval de maatregelen, bedoeld in het tweede lid, en de gevallen waarin het college kan afzien van het opleggen van een waarschuwing of maatregel.</w:t>
      </w:r>
    </w:p>
    <w:p w:rsidRPr="00733E13" w:rsidR="00733E13" w:rsidP="00733E13" w:rsidRDefault="00733E13" w14:paraId="410768FF" w14:textId="77777777">
      <w:pPr>
        <w:tabs>
          <w:tab w:val="left" w:pos="284"/>
          <w:tab w:val="left" w:pos="567"/>
          <w:tab w:val="left" w:pos="851"/>
        </w:tabs>
        <w:rPr>
          <w:rFonts w:ascii="Times New Roman" w:hAnsi="Times New Roman"/>
          <w:sz w:val="24"/>
          <w:szCs w:val="20"/>
        </w:rPr>
      </w:pPr>
    </w:p>
    <w:p w:rsidRPr="00733E13" w:rsidR="00733E13" w:rsidP="00733E13" w:rsidRDefault="00733E13" w14:paraId="5453DF85"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D</w:t>
      </w:r>
    </w:p>
    <w:p w:rsidRPr="00733E13" w:rsidR="00733E13" w:rsidP="00733E13" w:rsidRDefault="00733E13" w14:paraId="30B2C5D6" w14:textId="77777777">
      <w:pPr>
        <w:tabs>
          <w:tab w:val="left" w:pos="284"/>
          <w:tab w:val="left" w:pos="567"/>
          <w:tab w:val="left" w:pos="851"/>
        </w:tabs>
        <w:rPr>
          <w:rFonts w:ascii="Times New Roman" w:hAnsi="Times New Roman"/>
          <w:sz w:val="24"/>
          <w:szCs w:val="20"/>
        </w:rPr>
      </w:pPr>
    </w:p>
    <w:p w:rsidRPr="00733E13" w:rsidR="00733E13" w:rsidP="00733E13" w:rsidRDefault="00733E13" w14:paraId="555C7862" w14:textId="23CC18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18a komt te luiden:</w:t>
      </w:r>
    </w:p>
    <w:p w:rsidRPr="00733E13" w:rsidR="00733E13" w:rsidP="00733E13" w:rsidRDefault="00733E13" w14:paraId="5783390B" w14:textId="77777777">
      <w:pPr>
        <w:tabs>
          <w:tab w:val="left" w:pos="284"/>
          <w:tab w:val="left" w:pos="567"/>
          <w:tab w:val="left" w:pos="851"/>
        </w:tabs>
        <w:rPr>
          <w:rFonts w:ascii="Times New Roman" w:hAnsi="Times New Roman"/>
          <w:sz w:val="24"/>
          <w:szCs w:val="20"/>
        </w:rPr>
      </w:pPr>
    </w:p>
    <w:p w:rsidRPr="00733E13" w:rsidR="00733E13" w:rsidP="00733E13" w:rsidRDefault="00733E13" w14:paraId="603034FC"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18a. Bestuurlijke boete</w:t>
      </w:r>
    </w:p>
    <w:p w:rsidR="00733E13" w:rsidP="00733E13" w:rsidRDefault="00733E13" w14:paraId="04585C92" w14:textId="77777777">
      <w:pPr>
        <w:tabs>
          <w:tab w:val="left" w:pos="284"/>
          <w:tab w:val="left" w:pos="567"/>
          <w:tab w:val="left" w:pos="851"/>
        </w:tabs>
        <w:rPr>
          <w:rFonts w:ascii="Times New Roman" w:hAnsi="Times New Roman"/>
          <w:sz w:val="24"/>
          <w:szCs w:val="20"/>
        </w:rPr>
      </w:pPr>
    </w:p>
    <w:p w:rsidRPr="00733E13" w:rsidR="00733E13" w:rsidP="00733E13" w:rsidRDefault="00733E13" w14:paraId="346D8728" w14:textId="4CE400A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Het college legt een schriftelijke waarschuwing of een bestuurlijke boete op wegens het niet of niet behoorlijk nakomen door de belanghebbende van de inlichtingenverplichting, bedoeld in de artikelen 17, eerste lid, of 36b, vierde lid, of de verplichtingen, bedoeld in artikel 30c, tweede en derde lid, van de Wet structuur uitvoeringsorganisatie werk en inkomen.</w:t>
      </w:r>
    </w:p>
    <w:p w:rsidRPr="00733E13" w:rsidR="00733E13" w:rsidP="00733E13" w:rsidRDefault="00733E13" w14:paraId="68E6DAAD" w14:textId="61FA59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733E13" w:rsidR="00733E13" w:rsidP="00733E13" w:rsidRDefault="00733E13" w14:paraId="7B60142F" w14:textId="5C433C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3. De beslissing tot het opleggen van een waarschuwing of een bestuurlijke boete baseert het college in ieder geval op: </w:t>
      </w:r>
    </w:p>
    <w:p w:rsidRPr="00733E13" w:rsidR="00733E13" w:rsidP="00733E13" w:rsidRDefault="00733E13" w14:paraId="2FF33A26" w14:textId="1A6CFE9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de aard en ernst van de overtreding; </w:t>
      </w:r>
    </w:p>
    <w:p w:rsidRPr="00733E13" w:rsidR="00733E13" w:rsidP="00733E13" w:rsidRDefault="00733E13" w14:paraId="210A8D03" w14:textId="626F85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de mate van verwijtbaarheid van de belanghebbende; en</w:t>
      </w:r>
    </w:p>
    <w:p w:rsidRPr="00733E13" w:rsidR="00733E13" w:rsidP="00733E13" w:rsidRDefault="00733E13" w14:paraId="2CD07153" w14:textId="6B55E50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het gevolg is van een handelen of nalaten van het college.</w:t>
      </w:r>
    </w:p>
    <w:p w:rsidRPr="00733E13" w:rsidR="00733E13" w:rsidP="00733E13" w:rsidRDefault="00733E13" w14:paraId="539850B2" w14:textId="593FD57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Het college legt een bestuurlijke boete op indien de belanghebbende: </w:t>
      </w:r>
    </w:p>
    <w:p w:rsidRPr="00733E13" w:rsidR="00733E13" w:rsidP="00733E13" w:rsidRDefault="00733E13" w14:paraId="155CAAD0" w14:textId="00EC4E2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een valselijk opgemaakt of vervalst geschrift als echt en onvervalst heeft gebruikt om bijstand te verkrijgen of te behouden dan wel heeft gebruikt om mededelingen te doen over feiten en omstandigheden die van invloed kunnen zijn op het recht op bijstand; </w:t>
      </w:r>
    </w:p>
    <w:p w:rsidRPr="00733E13" w:rsidR="00733E13" w:rsidP="00733E13" w:rsidRDefault="00733E13" w14:paraId="1F11A17D" w14:textId="047F22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structureel inkomen heeft ontvangen en heeft nagelaten daarvan mededeling te doen;</w:t>
      </w:r>
    </w:p>
    <w:p w:rsidRPr="00733E13" w:rsidR="00733E13" w:rsidP="00733E13" w:rsidRDefault="00733E13" w14:paraId="026D0D88" w14:textId="1C6AF7F9">
      <w:pPr>
        <w:tabs>
          <w:tab w:val="left" w:pos="284"/>
          <w:tab w:val="left" w:pos="567"/>
          <w:tab w:val="left" w:pos="851"/>
        </w:tabs>
        <w:rPr>
          <w:rFonts w:ascii="Times New Roman" w:hAnsi="Times New Roman"/>
          <w:sz w:val="24"/>
          <w:szCs w:val="20"/>
        </w:rPr>
      </w:pPr>
      <w:bookmarkStart w:name="_Hlk179879552" w:id="5"/>
      <w:r>
        <w:rPr>
          <w:rFonts w:ascii="Times New Roman" w:hAnsi="Times New Roman"/>
          <w:sz w:val="24"/>
          <w:szCs w:val="20"/>
        </w:rPr>
        <w:tab/>
      </w:r>
      <w:r w:rsidRPr="00733E13">
        <w:rPr>
          <w:rFonts w:ascii="Times New Roman" w:hAnsi="Times New Roman"/>
          <w:sz w:val="24"/>
          <w:szCs w:val="20"/>
        </w:rPr>
        <w:t>c. heeft nagelaten mededeling te doen van in aanmerking te nemen vermogen dat van invloed is op het recht op bijstand;</w:t>
      </w:r>
    </w:p>
    <w:bookmarkEnd w:id="5"/>
    <w:p w:rsidRPr="00733E13" w:rsidR="00733E13" w:rsidP="00733E13" w:rsidRDefault="00733E13" w14:paraId="2CACDB12" w14:textId="4EB7DAB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d. de inlichtingenplicht opzettelijk heeft overtreden of grove schuld heeft ten aanzien van de overtreding en dit feit strekt tot bevoordeling van zichzelf; of </w:t>
      </w:r>
    </w:p>
    <w:p w:rsidR="00733E13" w:rsidP="00733E13" w:rsidRDefault="00733E13" w14:paraId="3728E71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e. een overtreding heeft gepleegd waarvoor in beginsel strafrechtelijke vervolging is aangewezen en strafrechtelijke vervolging in het betreffende geval is uitgebleven.</w:t>
      </w:r>
    </w:p>
    <w:p w:rsidRPr="00733E13" w:rsidR="00733E13" w:rsidP="00733E13" w:rsidRDefault="00733E13" w14:paraId="7E5D1203" w14:textId="22E9BE6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5. Het college </w:t>
      </w:r>
      <w:r w:rsidR="00151797">
        <w:rPr>
          <w:rFonts w:ascii="Times New Roman" w:hAnsi="Times New Roman"/>
          <w:sz w:val="24"/>
          <w:szCs w:val="20"/>
        </w:rPr>
        <w:t>kan afzien</w:t>
      </w:r>
      <w:r w:rsidRPr="00733E13">
        <w:rPr>
          <w:rFonts w:ascii="Times New Roman" w:hAnsi="Times New Roman"/>
          <w:sz w:val="24"/>
          <w:szCs w:val="20"/>
        </w:rPr>
        <w:t xml:space="preserve"> van het opleggen van een waarschuwing of een bestuurlijke boete, dan wel, in de gevallen bedoeld in het vierde lid, van het opleggen van een bestuurlijke boete en volstaat met een waarschuwing, indien: </w:t>
      </w:r>
    </w:p>
    <w:p w:rsidRPr="00733E13" w:rsidR="00733E13" w:rsidP="00733E13" w:rsidRDefault="00733E13" w14:paraId="5388F114" w14:textId="2C6D98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belanghebbende voordat de overtreding door het college is geconstateerd uit eigen beweging alsnog de juiste inlichtingen verstrekt; of</w:t>
      </w:r>
    </w:p>
    <w:p w:rsidRPr="00733E13" w:rsidR="00733E13" w:rsidP="00733E13" w:rsidRDefault="00733E13" w14:paraId="47956CFF" w14:textId="7C3B591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b. een waarschuwing of bestuurlijke boete niet zal bijdragen aan de met het betreffende besluit te dienen doelen. </w:t>
      </w:r>
    </w:p>
    <w:p w:rsidRPr="00733E13" w:rsidR="00733E13" w:rsidP="00733E13" w:rsidRDefault="00733E13" w14:paraId="4A835F95" w14:textId="321403D6">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733E13" w:rsidR="00733E13" w:rsidP="00733E13" w:rsidRDefault="00733E13" w14:paraId="2CF6B504" w14:textId="44E3EAF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7. Het college is bevoegd op verzoek van degene aan wie de bestuurlijke boete is opgelegd, de bestuurlijke boete geheel of gedeeltelijk kwijt te schelden bij medewerking aan een schuldregeling. </w:t>
      </w:r>
    </w:p>
    <w:p w:rsidRPr="00733E13" w:rsidR="00733E13" w:rsidP="00733E13" w:rsidRDefault="00733E13" w14:paraId="0F8B24C9" w14:textId="76BA68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Degene aan wie een bestuurlijke boete is opgelegd, is verplicht desgevraagd aan het college de inlichtingen te verstrekken die voor de tenuitvoerlegging van de bestuurlijke boete van belang zijn.</w:t>
      </w:r>
    </w:p>
    <w:p w:rsidRPr="00733E13" w:rsidR="00733E13" w:rsidP="00733E13" w:rsidRDefault="00733E13" w14:paraId="680EEDB0" w14:textId="31B9E20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Het college kan afzien van het opleggen van een bestuurlijke boete indien daarvoor dringende redenen aanwezig zijn</w:t>
      </w:r>
      <w:r w:rsidRPr="00AA37A9" w:rsidR="00AA37A9">
        <w:rPr>
          <w:rFonts w:ascii="Times New Roman" w:hAnsi="Times New Roman"/>
          <w:sz w:val="24"/>
          <w:szCs w:val="20"/>
        </w:rPr>
        <w:t xml:space="preserve"> of aannemelijk is dat sprake is van een vergissing</w:t>
      </w:r>
      <w:r w:rsidRPr="00733E13">
        <w:rPr>
          <w:rFonts w:ascii="Times New Roman" w:hAnsi="Times New Roman"/>
          <w:sz w:val="24"/>
          <w:szCs w:val="20"/>
        </w:rPr>
        <w:t>. Van een dringende reden is onder meer sprake indien de nadelige gevolgen van het opleggen van een bestuurlijke boete voor een belanghebbende onevenredig zijn in verhouding tot de met het besluit te dienen doelen.</w:t>
      </w:r>
    </w:p>
    <w:p w:rsidRPr="00733E13" w:rsidR="00733E13" w:rsidP="00733E13" w:rsidRDefault="00733E13" w14:paraId="1FC15B65" w14:textId="5E8E00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10. Indien bijstand aan een gezin wordt verleend, berust de verplichting tot betaling van de bestuurlijke boete bij alle gezinsleden en zijn deze gezinsleden hoofdelijk aansprakelijk voor de nakoming van deze verplichting.</w:t>
      </w:r>
    </w:p>
    <w:p w:rsidRPr="00733E13" w:rsidR="00733E13" w:rsidP="00733E13" w:rsidRDefault="00733E13" w14:paraId="57DBFF17" w14:textId="08C11BD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11. Bij ministeriële regeling kunnen regels worden gesteld met betrekking tot de wijze van tenuitvoerlegging van de beschikking waarbij de bestuurlijke boete is opgelegd.</w:t>
      </w:r>
    </w:p>
    <w:p w:rsidRPr="00733E13" w:rsidR="00733E13" w:rsidP="00733E13" w:rsidRDefault="00733E13" w14:paraId="2DD6078C" w14:textId="7356453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12. Bij algemene maatregel van bestuur worden nadere regels gesteld met betrekking tot dit artikel over in ieder geval de hoogte van de boetes.</w:t>
      </w:r>
    </w:p>
    <w:p w:rsidRPr="00874701" w:rsidR="00874701" w:rsidP="00874701" w:rsidRDefault="00874701" w14:paraId="0DB1F99D" w14:textId="77777777">
      <w:pPr>
        <w:tabs>
          <w:tab w:val="left" w:pos="284"/>
          <w:tab w:val="left" w:pos="567"/>
          <w:tab w:val="left" w:pos="851"/>
        </w:tabs>
        <w:rPr>
          <w:rFonts w:ascii="Times New Roman" w:hAnsi="Times New Roman"/>
          <w:iCs/>
          <w:sz w:val="24"/>
          <w:szCs w:val="20"/>
        </w:rPr>
      </w:pPr>
      <w:r w:rsidRPr="00874701">
        <w:rPr>
          <w:rFonts w:ascii="Times New Roman" w:hAnsi="Times New Roman"/>
          <w:sz w:val="24"/>
          <w:szCs w:val="20"/>
        </w:rPr>
        <w:tab/>
        <w:t xml:space="preserve">13. </w:t>
      </w:r>
      <w:r w:rsidRPr="00874701">
        <w:rPr>
          <w:rFonts w:ascii="Times New Roman" w:hAnsi="Times New Roman"/>
          <w:iCs/>
          <w:sz w:val="24"/>
          <w:szCs w:val="20"/>
        </w:rPr>
        <w:t>De voordracht voor een krachtens het vorige lid vast te stellen algemene maatregel van bestuur wordt niet eerder gedaan dan vier weken nadat het ontwerp aan beide kamers der Staten-Generaal is overgelegd.</w:t>
      </w:r>
    </w:p>
    <w:p w:rsidRPr="00733E13" w:rsidR="00733E13" w:rsidP="00733E13" w:rsidRDefault="00733E13" w14:paraId="06EC58CF" w14:textId="77777777">
      <w:pPr>
        <w:tabs>
          <w:tab w:val="left" w:pos="284"/>
          <w:tab w:val="left" w:pos="567"/>
          <w:tab w:val="left" w:pos="851"/>
        </w:tabs>
        <w:rPr>
          <w:rFonts w:ascii="Times New Roman" w:hAnsi="Times New Roman"/>
          <w:sz w:val="24"/>
          <w:szCs w:val="20"/>
        </w:rPr>
      </w:pPr>
    </w:p>
    <w:p w:rsidRPr="00733E13" w:rsidR="00733E13" w:rsidP="00733E13" w:rsidRDefault="00733E13" w14:paraId="3417B399"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E</w:t>
      </w:r>
    </w:p>
    <w:p w:rsidRPr="00733E13" w:rsidR="00733E13" w:rsidP="00733E13" w:rsidRDefault="00733E13" w14:paraId="0C51C97B" w14:textId="77777777">
      <w:pPr>
        <w:tabs>
          <w:tab w:val="left" w:pos="284"/>
          <w:tab w:val="left" w:pos="567"/>
          <w:tab w:val="left" w:pos="851"/>
        </w:tabs>
        <w:rPr>
          <w:rFonts w:ascii="Times New Roman" w:hAnsi="Times New Roman"/>
          <w:sz w:val="24"/>
          <w:szCs w:val="20"/>
        </w:rPr>
      </w:pPr>
    </w:p>
    <w:p w:rsidRPr="00733E13" w:rsidR="00733E13" w:rsidP="00733E13" w:rsidRDefault="00733E13" w14:paraId="38AB1F71" w14:textId="2AE8DFA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Na artikel 18a wordt een artikel ingevoegd, luidende:</w:t>
      </w:r>
    </w:p>
    <w:p w:rsidRPr="00733E13" w:rsidR="00733E13" w:rsidP="00733E13" w:rsidRDefault="00733E13" w14:paraId="17E20EE4" w14:textId="35E84697">
      <w:pPr>
        <w:tabs>
          <w:tab w:val="left" w:pos="284"/>
          <w:tab w:val="left" w:pos="567"/>
          <w:tab w:val="left" w:pos="851"/>
        </w:tabs>
        <w:rPr>
          <w:rFonts w:ascii="Times New Roman" w:hAnsi="Times New Roman"/>
          <w:sz w:val="24"/>
          <w:szCs w:val="20"/>
        </w:rPr>
      </w:pPr>
    </w:p>
    <w:p w:rsidRPr="00733E13" w:rsidR="00733E13" w:rsidP="00733E13" w:rsidRDefault="00733E13" w14:paraId="5661F653"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18ab. Informatie over voorschriften</w:t>
      </w:r>
    </w:p>
    <w:p w:rsidR="00733E13" w:rsidP="00733E13" w:rsidRDefault="00733E13" w14:paraId="72049DDC" w14:textId="77777777">
      <w:pPr>
        <w:tabs>
          <w:tab w:val="left" w:pos="284"/>
          <w:tab w:val="left" w:pos="567"/>
          <w:tab w:val="left" w:pos="851"/>
        </w:tabs>
        <w:rPr>
          <w:rFonts w:ascii="Times New Roman" w:hAnsi="Times New Roman"/>
          <w:sz w:val="24"/>
          <w:szCs w:val="20"/>
        </w:rPr>
      </w:pPr>
    </w:p>
    <w:p w:rsidRPr="00733E13" w:rsidR="00733E13" w:rsidP="00733E13" w:rsidRDefault="00733E13" w14:paraId="0733C285" w14:textId="3628EE8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Indien het college constateert dat de belanghebbende een voorschrift dat op hem van toepassing is, niet of niet behoorlijk is nagekomen, informeert het college de belanghebbende over naleving van dit voorschrift.</w:t>
      </w:r>
    </w:p>
    <w:p w:rsidRPr="00733E13" w:rsidR="00733E13" w:rsidP="00733E13" w:rsidRDefault="00733E13" w14:paraId="67BA1F29"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6A4A6699"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F</w:t>
      </w:r>
    </w:p>
    <w:p w:rsidRPr="00733E13" w:rsidR="00733E13" w:rsidP="00733E13" w:rsidRDefault="00733E13" w14:paraId="434EDB57" w14:textId="77777777">
      <w:pPr>
        <w:tabs>
          <w:tab w:val="left" w:pos="284"/>
          <w:tab w:val="left" w:pos="567"/>
          <w:tab w:val="left" w:pos="851"/>
        </w:tabs>
        <w:rPr>
          <w:rFonts w:ascii="Times New Roman" w:hAnsi="Times New Roman"/>
          <w:sz w:val="24"/>
          <w:szCs w:val="20"/>
        </w:rPr>
      </w:pPr>
    </w:p>
    <w:p w:rsidRPr="00733E13" w:rsidR="00733E13" w:rsidP="00733E13" w:rsidRDefault="00733E13" w14:paraId="434177B1" w14:textId="5B541A7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 artikel 47b wordt “17, 19a” vervangen door “17, 18ab, 19a” en wordt “zevende en achtste lid, 60” vervangen door “zevende tot en met tiende lid, 60”.</w:t>
      </w:r>
    </w:p>
    <w:p w:rsidRPr="00733E13" w:rsidR="00733E13" w:rsidP="00733E13" w:rsidRDefault="00733E13" w14:paraId="41998809" w14:textId="77777777">
      <w:pPr>
        <w:tabs>
          <w:tab w:val="left" w:pos="284"/>
          <w:tab w:val="left" w:pos="567"/>
          <w:tab w:val="left" w:pos="851"/>
        </w:tabs>
        <w:rPr>
          <w:rFonts w:ascii="Times New Roman" w:hAnsi="Times New Roman"/>
          <w:sz w:val="24"/>
          <w:szCs w:val="20"/>
        </w:rPr>
      </w:pPr>
    </w:p>
    <w:p w:rsidRPr="00733E13" w:rsidR="00733E13" w:rsidP="00733E13" w:rsidRDefault="00733E13" w14:paraId="3A0486BB"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G</w:t>
      </w:r>
    </w:p>
    <w:p w:rsidRPr="00733E13" w:rsidR="00733E13" w:rsidP="00733E13" w:rsidRDefault="00733E13" w14:paraId="5AB17605" w14:textId="77777777">
      <w:pPr>
        <w:tabs>
          <w:tab w:val="left" w:pos="284"/>
          <w:tab w:val="left" w:pos="567"/>
          <w:tab w:val="left" w:pos="851"/>
        </w:tabs>
        <w:rPr>
          <w:rFonts w:ascii="Times New Roman" w:hAnsi="Times New Roman"/>
          <w:sz w:val="24"/>
          <w:szCs w:val="20"/>
        </w:rPr>
      </w:pPr>
    </w:p>
    <w:p w:rsidRPr="00733E13" w:rsidR="00733E13" w:rsidP="00733E13" w:rsidRDefault="00733E13" w14:paraId="65097F99" w14:textId="448759F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47c wordt als volgt gewijzigd:</w:t>
      </w:r>
    </w:p>
    <w:p w:rsidRPr="00733E13" w:rsidR="00733E13" w:rsidP="00733E13" w:rsidRDefault="00733E13" w14:paraId="3870EBFF" w14:textId="77777777">
      <w:pPr>
        <w:tabs>
          <w:tab w:val="left" w:pos="284"/>
          <w:tab w:val="left" w:pos="567"/>
          <w:tab w:val="left" w:pos="851"/>
        </w:tabs>
        <w:rPr>
          <w:rFonts w:ascii="Times New Roman" w:hAnsi="Times New Roman"/>
          <w:sz w:val="24"/>
          <w:szCs w:val="20"/>
        </w:rPr>
      </w:pPr>
    </w:p>
    <w:p w:rsidRPr="00733E13" w:rsidR="00733E13" w:rsidP="00733E13" w:rsidRDefault="00733E13" w14:paraId="5F1A6030" w14:textId="1793F8D5">
      <w:pPr>
        <w:tabs>
          <w:tab w:val="left" w:pos="284"/>
          <w:tab w:val="left" w:pos="567"/>
          <w:tab w:val="left" w:pos="851"/>
        </w:tabs>
        <w:rPr>
          <w:rFonts w:ascii="Times New Roman" w:hAnsi="Times New Roman"/>
          <w:sz w:val="24"/>
          <w:szCs w:val="20"/>
        </w:rPr>
      </w:pPr>
      <w:bookmarkStart w:name="_Hlk160108285" w:id="6"/>
      <w:r>
        <w:rPr>
          <w:rFonts w:ascii="Times New Roman" w:hAnsi="Times New Roman"/>
          <w:sz w:val="24"/>
          <w:szCs w:val="20"/>
        </w:rPr>
        <w:tab/>
      </w:r>
      <w:r w:rsidRPr="00733E13">
        <w:rPr>
          <w:rFonts w:ascii="Times New Roman" w:hAnsi="Times New Roman"/>
          <w:sz w:val="24"/>
          <w:szCs w:val="20"/>
        </w:rPr>
        <w:t xml:space="preserve">1. De aanhef van het tweede lid komt te luiden “De Sociale verzekeringsbank weigert de algemene bijstand tijdelijk of blijvend, geheel of gedeeltelijk, of legt een schriftelijke waarschuwing op:”. </w:t>
      </w:r>
    </w:p>
    <w:bookmarkEnd w:id="6"/>
    <w:p w:rsidRPr="00733E13" w:rsidR="00733E13" w:rsidP="00733E13" w:rsidRDefault="00733E13" w14:paraId="11E90761" w14:textId="77777777">
      <w:pPr>
        <w:tabs>
          <w:tab w:val="left" w:pos="284"/>
          <w:tab w:val="left" w:pos="567"/>
          <w:tab w:val="left" w:pos="851"/>
        </w:tabs>
        <w:rPr>
          <w:rFonts w:ascii="Times New Roman" w:hAnsi="Times New Roman"/>
          <w:sz w:val="24"/>
          <w:szCs w:val="20"/>
        </w:rPr>
      </w:pPr>
    </w:p>
    <w:p w:rsidRPr="00733E13" w:rsidR="00733E13" w:rsidP="00733E13" w:rsidRDefault="00733E13" w14:paraId="33CCC3F8" w14:textId="22BDC68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Het vijfde tot en met achtste lid komen te luiden:</w:t>
      </w:r>
    </w:p>
    <w:p w:rsidRPr="00733E13" w:rsidR="00733E13" w:rsidP="00733E13" w:rsidRDefault="00733E13" w14:paraId="5186CF9E" w14:textId="65758633">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 xml:space="preserve">5. De Sociale verzekeringsbank kan de uitkering geheel of gedeeltelijk weigeren gedurende ten hoogste een maand wegens het niet nakomen door de belanghebbende van de verplichting, bedoeld in artikel 9, zesde lid.  </w:t>
      </w:r>
    </w:p>
    <w:p w:rsidRPr="00733E13" w:rsidR="00733E13" w:rsidP="00733E13" w:rsidRDefault="00733E13" w14:paraId="3BD7C806" w14:textId="68AA40F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6. De beslissing tot het opleggen van een maatregel of een waarschuwing als bedoeld in het tweede lid, onderdeel a, baseert de Sociale verzekeringsbank in ieder geval op:</w:t>
      </w:r>
    </w:p>
    <w:p w:rsidRPr="00733E13" w:rsidR="00733E13" w:rsidP="00733E13" w:rsidRDefault="00733E13" w14:paraId="60217009" w14:textId="668B60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aard en ernst van de overtreding;</w:t>
      </w:r>
    </w:p>
    <w:p w:rsidRPr="00733E13" w:rsidR="00733E13" w:rsidP="00733E13" w:rsidRDefault="00733E13" w14:paraId="7DD3EBA6" w14:textId="0BF888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heeft begaan; en</w:t>
      </w:r>
    </w:p>
    <w:p w:rsidRPr="00733E13" w:rsidR="00733E13" w:rsidP="00733E13" w:rsidRDefault="00733E13" w14:paraId="46042C1A" w14:textId="589DB13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gevolg is van een handelen of nalaten van de Sociale verzekeringsbank.</w:t>
      </w:r>
    </w:p>
    <w:p w:rsidRPr="00733E13" w:rsidR="00733E13" w:rsidP="00733E13" w:rsidRDefault="00733E13" w14:paraId="291CB165" w14:textId="34A3B3E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7. De Sociale verzekeringsbank ziet in ieder geval af van het opleggen van een maatregel of een waarschuwing indien: </w:t>
      </w:r>
    </w:p>
    <w:p w:rsidRPr="00733E13" w:rsidR="00733E13" w:rsidP="00733E13" w:rsidRDefault="00733E13" w14:paraId="4CCE4243" w14:textId="0739EF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elke vorm van verwijtbaarheid ontbreekt; of</w:t>
      </w:r>
    </w:p>
    <w:p w:rsidRPr="00733E13" w:rsidR="00733E13" w:rsidP="00733E13" w:rsidRDefault="00733E13" w14:paraId="1FD0E4A0" w14:textId="0BD61DC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b. ingeval sprake is van toepassing van het tweede lid, onderdeel a: een waarschuwing of maatregel niet zal bijdragen aan de met het betreffende besluit te dienen doelen. </w:t>
      </w:r>
    </w:p>
    <w:p w:rsidRPr="00733E13" w:rsidR="00733E13" w:rsidP="00733E13" w:rsidRDefault="00733E13" w14:paraId="2BDF9143" w14:textId="797E8A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De Sociale verzekeringsbank kan afzien van het opleggen van een maatregel indien daarvoor dringende redenen aanwezig zijn</w:t>
      </w:r>
      <w:r w:rsidRPr="00677843" w:rsidR="00677843">
        <w:rPr>
          <w:rFonts w:ascii="Times New Roman" w:hAnsi="Times New Roman"/>
          <w:sz w:val="24"/>
          <w:szCs w:val="20"/>
        </w:rPr>
        <w:t xml:space="preserve"> of aannemelijk is dat sprake is van een vergissing</w:t>
      </w:r>
      <w:r w:rsidRPr="00733E13">
        <w:rPr>
          <w:rFonts w:ascii="Times New Roman" w:hAnsi="Times New Roman"/>
          <w:sz w:val="24"/>
          <w:szCs w:val="20"/>
        </w:rPr>
        <w:t>. Van een dringende reden is onder meer sprake indien de nadelige gevolgen van het opleggen van een maatregel voor een belanghebbende onevenredig zijn in verhouding tot de met het besluit te dienen doelen.</w:t>
      </w:r>
    </w:p>
    <w:p w:rsidRPr="00733E13" w:rsidR="00733E13" w:rsidP="00733E13" w:rsidRDefault="00733E13" w14:paraId="3AD48797" w14:textId="77777777">
      <w:pPr>
        <w:tabs>
          <w:tab w:val="left" w:pos="284"/>
          <w:tab w:val="left" w:pos="567"/>
          <w:tab w:val="left" w:pos="851"/>
        </w:tabs>
        <w:rPr>
          <w:rFonts w:ascii="Times New Roman" w:hAnsi="Times New Roman"/>
          <w:sz w:val="24"/>
          <w:szCs w:val="20"/>
        </w:rPr>
      </w:pPr>
    </w:p>
    <w:p w:rsidRPr="00733E13" w:rsidR="00733E13" w:rsidP="00733E13" w:rsidRDefault="00733E13" w14:paraId="066273F1" w14:textId="50F8D5F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Het negende en tiende lid vervallen onder vernummering van het elfde lid tot negende lid en het dertiende en veertiende lid tot tiende en elfde lid.</w:t>
      </w:r>
    </w:p>
    <w:p w:rsidRPr="00733E13" w:rsidR="00733E13" w:rsidP="00733E13" w:rsidRDefault="00733E13" w14:paraId="0A068DFD" w14:textId="77777777">
      <w:pPr>
        <w:tabs>
          <w:tab w:val="left" w:pos="284"/>
          <w:tab w:val="left" w:pos="567"/>
          <w:tab w:val="left" w:pos="851"/>
        </w:tabs>
        <w:rPr>
          <w:rFonts w:ascii="Times New Roman" w:hAnsi="Times New Roman"/>
          <w:sz w:val="24"/>
          <w:szCs w:val="20"/>
        </w:rPr>
      </w:pPr>
    </w:p>
    <w:p w:rsidRPr="00733E13" w:rsidR="00733E13" w:rsidP="00733E13" w:rsidRDefault="00733E13" w14:paraId="3881E78C" w14:textId="7534754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Het twaalfde lid komt te luiden:</w:t>
      </w:r>
    </w:p>
    <w:p w:rsidRPr="00733E13" w:rsidR="00733E13" w:rsidP="00733E13" w:rsidRDefault="00733E13" w14:paraId="6A9CA805" w14:textId="7885541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12. Bij algemene maatregel van bestuur worden nadere regels gesteld met betrekking tot dit artikel over in ieder geval de maatregelen, bedoeld in het tweede lid, onderdeel a, en de gevallen waarin de Sociale verzekeringsbank kan afzien van het opleggen van een waarschuwing of maatregel.</w:t>
      </w:r>
    </w:p>
    <w:p w:rsidRPr="00733E13" w:rsidR="00733E13" w:rsidP="00733E13" w:rsidRDefault="00733E13" w14:paraId="16E6B092" w14:textId="77777777">
      <w:pPr>
        <w:tabs>
          <w:tab w:val="left" w:pos="284"/>
          <w:tab w:val="left" w:pos="567"/>
          <w:tab w:val="left" w:pos="851"/>
        </w:tabs>
        <w:rPr>
          <w:rFonts w:ascii="Times New Roman" w:hAnsi="Times New Roman"/>
          <w:sz w:val="24"/>
          <w:szCs w:val="20"/>
        </w:rPr>
      </w:pPr>
    </w:p>
    <w:p w:rsidRPr="00733E13" w:rsidR="00733E13" w:rsidP="00733E13" w:rsidRDefault="00733E13" w14:paraId="2B1081F8"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H</w:t>
      </w:r>
    </w:p>
    <w:p w:rsidRPr="00733E13" w:rsidR="00733E13" w:rsidP="00733E13" w:rsidRDefault="00733E13" w14:paraId="3356D206"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24C3FC3C" w14:textId="2DF771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47g komt te luiden:</w:t>
      </w:r>
    </w:p>
    <w:p w:rsidRPr="00733E13" w:rsidR="00733E13" w:rsidP="00733E13" w:rsidRDefault="00733E13" w14:paraId="0DB04B4A" w14:textId="77777777">
      <w:pPr>
        <w:tabs>
          <w:tab w:val="left" w:pos="284"/>
          <w:tab w:val="left" w:pos="567"/>
          <w:tab w:val="left" w:pos="851"/>
        </w:tabs>
        <w:rPr>
          <w:rFonts w:ascii="Times New Roman" w:hAnsi="Times New Roman"/>
          <w:sz w:val="24"/>
          <w:szCs w:val="20"/>
        </w:rPr>
      </w:pPr>
    </w:p>
    <w:p w:rsidRPr="00733E13" w:rsidR="00733E13" w:rsidP="00733E13" w:rsidRDefault="00733E13" w14:paraId="3F44FFEB"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47g. Bestuurlijke boete</w:t>
      </w:r>
    </w:p>
    <w:p w:rsidR="00733E13" w:rsidP="00733E13" w:rsidRDefault="00733E13" w14:paraId="7CA850A3" w14:textId="77777777">
      <w:pPr>
        <w:tabs>
          <w:tab w:val="left" w:pos="284"/>
          <w:tab w:val="left" w:pos="567"/>
          <w:tab w:val="left" w:pos="851"/>
        </w:tabs>
        <w:rPr>
          <w:rFonts w:ascii="Times New Roman" w:hAnsi="Times New Roman"/>
          <w:sz w:val="24"/>
          <w:szCs w:val="20"/>
        </w:rPr>
      </w:pPr>
    </w:p>
    <w:p w:rsidRPr="00733E13" w:rsidR="00733E13" w:rsidP="00733E13" w:rsidRDefault="00733E13" w14:paraId="551AB063" w14:textId="602A855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De Sociale verzekeringsbank legt een schriftelijke waarschuwing of een bestuurlijke boete op wegens het niet of niet behoorlijk nakomen door de belanghebbende van de inlichtingenverplichting, bedoeld in artikel 17, eerste lid.  </w:t>
      </w:r>
    </w:p>
    <w:p w:rsidRPr="00733E13" w:rsidR="00733E13" w:rsidP="00733E13" w:rsidRDefault="00733E13" w14:paraId="7BEDB3E2" w14:textId="5A4AF5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733E13" w:rsidR="00733E13" w:rsidP="00733E13" w:rsidRDefault="00733E13" w14:paraId="691AD0D9" w14:textId="08C8BD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3. De beslissing tot het opleggen van een waarschuwing of een bestuurlijke boete baseert de Sociale verzekeringsbank in ieder geval op: </w:t>
      </w:r>
    </w:p>
    <w:p w:rsidRPr="00733E13" w:rsidR="00733E13" w:rsidP="00733E13" w:rsidRDefault="00733E13" w14:paraId="44CAF677" w14:textId="180DE61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de aard en ernst van de overtreding; </w:t>
      </w:r>
    </w:p>
    <w:p w:rsidRPr="00733E13" w:rsidR="00733E13" w:rsidP="00733E13" w:rsidRDefault="00733E13" w14:paraId="395E00B5" w14:textId="68403D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heeft begaan; en</w:t>
      </w:r>
    </w:p>
    <w:p w:rsidRPr="00733E13" w:rsidR="00733E13" w:rsidP="00733E13" w:rsidRDefault="00733E13" w14:paraId="664DF28C" w14:textId="037F308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het gevolg is van een handelen of nalaten van de Sociale verzekeringsbank.</w:t>
      </w:r>
    </w:p>
    <w:p w:rsidRPr="00733E13" w:rsidR="00733E13" w:rsidP="00733E13" w:rsidRDefault="00733E13" w14:paraId="575EDA0C" w14:textId="41750AF9">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 xml:space="preserve">4. De Sociale verzekeringsbank legt een bestuurlijke boete op indien degene die de overtreding heeft begaan: </w:t>
      </w:r>
    </w:p>
    <w:p w:rsidRPr="00733E13" w:rsidR="00733E13" w:rsidP="00733E13" w:rsidRDefault="00733E13" w14:paraId="6CDFDB7E" w14:textId="77777777">
      <w:pPr>
        <w:tabs>
          <w:tab w:val="left" w:pos="284"/>
          <w:tab w:val="left" w:pos="567"/>
          <w:tab w:val="left" w:pos="851"/>
        </w:tabs>
        <w:ind w:firstLine="284"/>
        <w:rPr>
          <w:rFonts w:ascii="Times New Roman" w:hAnsi="Times New Roman"/>
          <w:sz w:val="24"/>
          <w:szCs w:val="20"/>
        </w:rPr>
      </w:pPr>
      <w:r w:rsidRPr="00733E13">
        <w:rPr>
          <w:rFonts w:ascii="Times New Roman" w:hAnsi="Times New Roman"/>
          <w:sz w:val="24"/>
          <w:szCs w:val="20"/>
        </w:rPr>
        <w:t xml:space="preserve">a. een valselijk opgemaakt of vervalst geschrift als echt en onvervalst heeft gebruikt om bijstand te verkrijgen of te behouden dan wel heeft gebruikt om mededelingen te doen over feiten en omstandigheden die van invloed kunnen zijn op het recht op bijstand; </w:t>
      </w:r>
    </w:p>
    <w:p w:rsidRPr="00733E13" w:rsidR="00733E13" w:rsidP="00733E13" w:rsidRDefault="00733E13" w14:paraId="62F46882" w14:textId="334FC0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structureel inkomen heeft ontvangen en heeft nagelaten daarvan mededeling te doen;</w:t>
      </w:r>
    </w:p>
    <w:p w:rsidRPr="00733E13" w:rsidR="00733E13" w:rsidP="00733E13" w:rsidRDefault="00733E13" w14:paraId="555A2741" w14:textId="4232D6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heeft nagelaten mededeling te doen van in aanmerking te nemen vermogen dat van invloed is op het recht op bijstand;</w:t>
      </w:r>
    </w:p>
    <w:p w:rsidRPr="00733E13" w:rsidR="00733E13" w:rsidP="00733E13" w:rsidRDefault="00733E13" w14:paraId="7EA0D541" w14:textId="158DAA1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d. de inlichtingenverplichting opzettelijk heeft overtreden of grove schuld heeft ten aanzien van de overtreding en dit feit strekt tot bevoordeling van zichzelf; of </w:t>
      </w:r>
    </w:p>
    <w:p w:rsidR="00733E13" w:rsidP="00733E13" w:rsidRDefault="00733E13" w14:paraId="61FE0221"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e. een overtreding heeft gepleegd waarvoor in beginsel strafrechtelijke vervolging is aangewezen en strafrechtelijke vervolging in het betreffende geval is uitgebleven.</w:t>
      </w:r>
    </w:p>
    <w:p w:rsidRPr="00733E13" w:rsidR="00733E13" w:rsidP="00733E13" w:rsidRDefault="00733E13" w14:paraId="7B222D59" w14:textId="304215E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5. De Sociale verzekeringsbank </w:t>
      </w:r>
      <w:r w:rsidR="00151797">
        <w:rPr>
          <w:rFonts w:ascii="Times New Roman" w:hAnsi="Times New Roman"/>
          <w:sz w:val="24"/>
          <w:szCs w:val="20"/>
        </w:rPr>
        <w:t>kan afzien</w:t>
      </w:r>
      <w:r w:rsidRPr="00733E13">
        <w:rPr>
          <w:rFonts w:ascii="Times New Roman" w:hAnsi="Times New Roman"/>
          <w:sz w:val="24"/>
          <w:szCs w:val="20"/>
        </w:rPr>
        <w:t xml:space="preserve"> van het opleggen van een waarschuwing of een bestuurlijke boete, dan wel, in de gevallen bedoeld in het vierde lid, van het opleggen van een bestuurlijke boete en volstaat met een waarschuwing, indien: </w:t>
      </w:r>
    </w:p>
    <w:p w:rsidRPr="00733E13" w:rsidR="00733E13" w:rsidP="00733E13" w:rsidRDefault="00733E13" w14:paraId="6932B095" w14:textId="0DDF42F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belanghebbende voordat de overtreding door de Sociale verzekeringsbank is geconstateerd uit eigen beweging alsnog de juiste inlichtingen verstrekt; of</w:t>
      </w:r>
    </w:p>
    <w:p w:rsidRPr="00733E13" w:rsidR="00733E13" w:rsidP="00733E13" w:rsidRDefault="00733E13" w14:paraId="58AD2AB4" w14:textId="724FA70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een waarschuwing of bestuurlijke boete niet zal bijdragen aan de met het betreffende besluit te dienen doelen.</w:t>
      </w:r>
    </w:p>
    <w:p w:rsidRPr="00733E13" w:rsidR="00733E13" w:rsidP="00733E13" w:rsidRDefault="00733E13" w14:paraId="064C2EC9" w14:textId="5056725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733E13" w:rsidR="00733E13" w:rsidP="00733E13" w:rsidRDefault="00733E13" w14:paraId="33AB7E02" w14:textId="1F6CC9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7. De Sociale verzekeringsbank is bevoegd op verzoek van degene aan wie de bestuurlijke boete is opgelegd, de bestuurlijke boete geheel of gedeeltelijk kwijt te schelden bij medewerking aan een schuldregeling. </w:t>
      </w:r>
    </w:p>
    <w:p w:rsidRPr="00733E13" w:rsidR="00733E13" w:rsidP="00733E13" w:rsidRDefault="00733E13" w14:paraId="550DD3EA" w14:textId="2B7DC3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Degene aan wie een bestuurlijke boete is opgelegd, is verplicht desgevraagd aan de Sociale verzekeringsbank de inlichtingen te verstrekken die voor de tenuitvoerlegging van de bestuurlijke boete van belang zijn.</w:t>
      </w:r>
    </w:p>
    <w:p w:rsidRPr="00733E13" w:rsidR="00733E13" w:rsidP="00733E13" w:rsidRDefault="00733E13" w14:paraId="0E8792E6" w14:textId="782296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De Sociale verzekeringsbank kan afzien van het opleggen van een bestuurlijke boete indien daarvoor dringende redenen aanwezig zijn</w:t>
      </w:r>
      <w:r w:rsidRPr="00583E78" w:rsidR="00583E78">
        <w:rPr>
          <w:rFonts w:ascii="Times New Roman" w:hAnsi="Times New Roman"/>
          <w:sz w:val="24"/>
          <w:szCs w:val="20"/>
        </w:rPr>
        <w:t xml:space="preserve"> of aannemelijk is dat sprake is van een vergissing</w:t>
      </w:r>
      <w:r w:rsidRPr="00733E13">
        <w:rPr>
          <w:rFonts w:ascii="Times New Roman" w:hAnsi="Times New Roman"/>
          <w:sz w:val="24"/>
          <w:szCs w:val="20"/>
        </w:rPr>
        <w:t>. Van een dringende reden is onder meer sprake indien de nadelige gevolgen van het opleggen van een bestuurlijke boete voor een belanghebbende onevenredig zijn in verhouding tot de met het besluit te dienen doelen.</w:t>
      </w:r>
    </w:p>
    <w:p w:rsidRPr="00733E13" w:rsidR="00733E13" w:rsidP="00733E13" w:rsidRDefault="00733E13" w14:paraId="021B41B3" w14:textId="581F69F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10. Indien bijstand aan een gezin wordt verleend, berust de verplichting tot betaling van de bestuurlijke boete bij alle gezinsleden en zijn deze gezinsleden hoofdelijk aansprakelijk voor de nakoming van deze verplichting.</w:t>
      </w:r>
    </w:p>
    <w:p w:rsidRPr="00733E13" w:rsidR="00733E13" w:rsidP="00733E13" w:rsidRDefault="00733E13" w14:paraId="6AB40FB8" w14:textId="4830BD5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11. Bij ministeriële regeling kunnen regels worden gesteld met betrekking tot de wijze van tenuitvoerlegging van de beschikking waarbij de bestuurlijke boete is opgelegd.</w:t>
      </w:r>
    </w:p>
    <w:p w:rsidRPr="00733E13" w:rsidR="00733E13" w:rsidP="00733E13" w:rsidRDefault="00733E13" w14:paraId="18CBFFAF" w14:textId="10DC64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12. Bij algemene maatregel van bestuur worden nadere regels gesteld met betrekking tot dit artikel over in ieder geval de hoogte van de boetes.</w:t>
      </w:r>
    </w:p>
    <w:p w:rsidRPr="00F662DA" w:rsidR="00F662DA" w:rsidP="00F662DA" w:rsidRDefault="00F662DA" w14:paraId="6E39B83B" w14:textId="77777777">
      <w:pPr>
        <w:tabs>
          <w:tab w:val="left" w:pos="284"/>
          <w:tab w:val="left" w:pos="567"/>
          <w:tab w:val="left" w:pos="851"/>
        </w:tabs>
        <w:rPr>
          <w:rFonts w:ascii="Times New Roman" w:hAnsi="Times New Roman"/>
          <w:iCs/>
          <w:sz w:val="24"/>
          <w:szCs w:val="20"/>
        </w:rPr>
      </w:pPr>
      <w:r w:rsidRPr="00F662DA">
        <w:rPr>
          <w:rFonts w:ascii="Times New Roman" w:hAnsi="Times New Roman"/>
          <w:sz w:val="24"/>
          <w:szCs w:val="20"/>
        </w:rPr>
        <w:tab/>
        <w:t xml:space="preserve">13. </w:t>
      </w:r>
      <w:r w:rsidRPr="00F662DA">
        <w:rPr>
          <w:rFonts w:ascii="Times New Roman" w:hAnsi="Times New Roman"/>
          <w:iCs/>
          <w:sz w:val="24"/>
          <w:szCs w:val="20"/>
        </w:rPr>
        <w:t>De voordracht voor een krachtens het vorige lid vast te stellen algemene maatregel van bestuur wordt niet eerder gedaan dan vier weken nadat het ontwerp aan beide kamers der Staten-Generaal is overgelegd.</w:t>
      </w:r>
    </w:p>
    <w:p w:rsidRPr="00733E13" w:rsidR="00733E13" w:rsidP="00733E13" w:rsidRDefault="00733E13" w14:paraId="651C8E06"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138177E4"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I</w:t>
      </w:r>
    </w:p>
    <w:p w:rsidRPr="00733E13" w:rsidR="00733E13" w:rsidP="00733E13" w:rsidRDefault="00733E13" w14:paraId="68E11508" w14:textId="77777777">
      <w:pPr>
        <w:tabs>
          <w:tab w:val="left" w:pos="284"/>
          <w:tab w:val="left" w:pos="567"/>
          <w:tab w:val="left" w:pos="851"/>
        </w:tabs>
        <w:rPr>
          <w:rFonts w:ascii="Times New Roman" w:hAnsi="Times New Roman"/>
          <w:sz w:val="24"/>
          <w:szCs w:val="20"/>
        </w:rPr>
      </w:pPr>
    </w:p>
    <w:p w:rsidRPr="00733E13" w:rsidR="00733E13" w:rsidP="00733E13" w:rsidRDefault="00733E13" w14:paraId="1DF0BE62" w14:textId="71FD28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54 wordt als volgt gewijzigd:</w:t>
      </w:r>
    </w:p>
    <w:p w:rsidRPr="00733E13" w:rsidR="00733E13" w:rsidP="00733E13" w:rsidRDefault="00733E13" w14:paraId="37C46D59" w14:textId="77777777">
      <w:pPr>
        <w:tabs>
          <w:tab w:val="left" w:pos="284"/>
          <w:tab w:val="left" w:pos="567"/>
          <w:tab w:val="left" w:pos="851"/>
        </w:tabs>
        <w:rPr>
          <w:rFonts w:ascii="Times New Roman" w:hAnsi="Times New Roman"/>
          <w:sz w:val="24"/>
          <w:szCs w:val="20"/>
        </w:rPr>
      </w:pPr>
    </w:p>
    <w:p w:rsidRPr="00733E13" w:rsidR="00733E13" w:rsidP="00733E13" w:rsidRDefault="00733E13" w14:paraId="05A3CE92" w14:textId="74C8468E">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 xml:space="preserve">1. Aan het derde lid wordt toegevoegd “De herziening of intrekking heeft ten hoogste betrekking op de periode van vijf jaar voorafgaand aan het besluit tot herziening of intrekking, </w:t>
      </w:r>
      <w:r w:rsidR="00EE75E7">
        <w:rPr>
          <w:rFonts w:ascii="Times New Roman" w:hAnsi="Times New Roman"/>
          <w:sz w:val="24"/>
          <w:szCs w:val="20"/>
        </w:rPr>
        <w:t>of twintig jaar</w:t>
      </w:r>
      <w:r w:rsidRPr="00733E13">
        <w:rPr>
          <w:rFonts w:ascii="Times New Roman" w:hAnsi="Times New Roman"/>
          <w:sz w:val="24"/>
          <w:szCs w:val="20"/>
        </w:rPr>
        <w:t xml:space="preserve"> in de gevallen, bedoeld in de artikelen 18a, vierde lid, onderdelen a, b, c, d of e, of 47g, vierde lid, onderdelen a, b, c, d of e.” </w:t>
      </w:r>
    </w:p>
    <w:p w:rsidRPr="00733E13" w:rsidR="00733E13" w:rsidP="00733E13" w:rsidRDefault="00733E13" w14:paraId="78386557"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2694C48D" w14:textId="2716CCF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Er wordt een lid toegevoegd, luidende:</w:t>
      </w:r>
    </w:p>
    <w:p w:rsidRPr="00733E13" w:rsidR="00733E13" w:rsidP="00733E13" w:rsidRDefault="00733E13" w14:paraId="34451822" w14:textId="30C1109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Bij algemene maatregel van bestuur kan worden bepaald dat het college, onder in deze maatregel te stellen voorwaarden, geheel of gedeeltelijk van herziening of intrekking als bedoeld in het derde lid, kan afzien, indien door een handelen of nalaten van het college sprake is van een groter aantal besluiten dat in aanmerking komt voor herziening of intrekking en dit voor een doelmatige uitvoering nodig is.</w:t>
      </w:r>
    </w:p>
    <w:p w:rsidRPr="00733E13" w:rsidR="00733E13" w:rsidP="00733E13" w:rsidRDefault="00733E13" w14:paraId="59BBB20F"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10AABDE6"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J</w:t>
      </w:r>
    </w:p>
    <w:p w:rsidRPr="00733E13" w:rsidR="00733E13" w:rsidP="00733E13" w:rsidRDefault="00733E13" w14:paraId="0143C8DF" w14:textId="77777777">
      <w:pPr>
        <w:tabs>
          <w:tab w:val="left" w:pos="284"/>
          <w:tab w:val="left" w:pos="567"/>
          <w:tab w:val="left" w:pos="851"/>
        </w:tabs>
        <w:rPr>
          <w:rFonts w:ascii="Times New Roman" w:hAnsi="Times New Roman"/>
          <w:sz w:val="24"/>
          <w:szCs w:val="20"/>
        </w:rPr>
      </w:pPr>
    </w:p>
    <w:p w:rsidRPr="00733E13" w:rsidR="00733E13" w:rsidP="00733E13" w:rsidRDefault="00733E13" w14:paraId="207DBBDA" w14:textId="79A759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58 wordt als volgt gewijzigd:</w:t>
      </w:r>
    </w:p>
    <w:p w:rsidRPr="00733E13" w:rsidR="00733E13" w:rsidP="00733E13" w:rsidRDefault="00733E13" w14:paraId="129C4D73" w14:textId="77777777">
      <w:pPr>
        <w:tabs>
          <w:tab w:val="left" w:pos="284"/>
          <w:tab w:val="left" w:pos="567"/>
          <w:tab w:val="left" w:pos="851"/>
        </w:tabs>
        <w:rPr>
          <w:rFonts w:ascii="Times New Roman" w:hAnsi="Times New Roman"/>
          <w:sz w:val="24"/>
          <w:szCs w:val="20"/>
        </w:rPr>
      </w:pPr>
    </w:p>
    <w:p w:rsidRPr="00733E13" w:rsidR="00733E13" w:rsidP="00733E13" w:rsidRDefault="00733E13" w14:paraId="1153FD0D" w14:textId="4247B5A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In het eerste lid wordt “de verplichting, bedoeld in artikel 17, eerste lid” vervangen door “de verplichtingen, bedoeld in de artikelen 17, eerste lid, of 36b, vierde lid” en wordt toegevoegd “De terugvordering heeft ten hoogste betrekking op de periode van vijf jaar voorafgaand aan het besluit tot terugvordering, </w:t>
      </w:r>
      <w:r w:rsidR="00EE75E7">
        <w:rPr>
          <w:rFonts w:ascii="Times New Roman" w:hAnsi="Times New Roman"/>
          <w:sz w:val="24"/>
          <w:szCs w:val="20"/>
        </w:rPr>
        <w:t>of twintig jaar</w:t>
      </w:r>
      <w:r w:rsidRPr="00733E13">
        <w:rPr>
          <w:rFonts w:ascii="Times New Roman" w:hAnsi="Times New Roman"/>
          <w:sz w:val="24"/>
          <w:szCs w:val="20"/>
        </w:rPr>
        <w:t xml:space="preserve"> in de gevallen, bedoeld in de artikelen 18a, vierde lid, onderdelen a, b, c, d of e, of 47g, vierde lid, onderdelen a, b, c, d of e.”</w:t>
      </w:r>
    </w:p>
    <w:p w:rsidRPr="00733E13" w:rsidR="00733E13" w:rsidP="00733E13" w:rsidRDefault="00733E13" w14:paraId="5E1F8365" w14:textId="77777777">
      <w:pPr>
        <w:tabs>
          <w:tab w:val="left" w:pos="284"/>
          <w:tab w:val="left" w:pos="567"/>
          <w:tab w:val="left" w:pos="851"/>
        </w:tabs>
        <w:rPr>
          <w:rFonts w:ascii="Times New Roman" w:hAnsi="Times New Roman"/>
          <w:sz w:val="24"/>
          <w:szCs w:val="20"/>
        </w:rPr>
      </w:pPr>
    </w:p>
    <w:p w:rsidRPr="00733E13" w:rsidR="00733E13" w:rsidP="00733E13" w:rsidRDefault="00733E13" w14:paraId="7A00AD91" w14:textId="527D250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In het zevende lid, onderdelen a, b en c wordt “tien jaar” vervangen door “vijf jaar”.</w:t>
      </w:r>
    </w:p>
    <w:p w:rsidRPr="00733E13" w:rsidR="00733E13" w:rsidP="00733E13" w:rsidRDefault="00733E13" w14:paraId="070F7D2E" w14:textId="77777777">
      <w:pPr>
        <w:tabs>
          <w:tab w:val="left" w:pos="284"/>
          <w:tab w:val="left" w:pos="567"/>
          <w:tab w:val="left" w:pos="851"/>
        </w:tabs>
        <w:rPr>
          <w:rFonts w:ascii="Times New Roman" w:hAnsi="Times New Roman"/>
          <w:sz w:val="24"/>
          <w:szCs w:val="20"/>
        </w:rPr>
      </w:pPr>
    </w:p>
    <w:p w:rsidRPr="00733E13" w:rsidR="00733E13" w:rsidP="00733E13" w:rsidRDefault="00733E13" w14:paraId="7841F798" w14:textId="26033EB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Aan het achtste lid wordt toegevoegd “Van een dringende reden is onder meer sprake indien de nadelige gevolgen van de terugvordering voor een belanghebbende onevenredig zijn in verhouding tot de met het besluit te dienen doelen.”</w:t>
      </w:r>
    </w:p>
    <w:p w:rsidRPr="00733E13" w:rsidR="00733E13" w:rsidP="00733E13" w:rsidRDefault="00733E13" w14:paraId="15C470AA" w14:textId="77777777">
      <w:pPr>
        <w:tabs>
          <w:tab w:val="left" w:pos="284"/>
          <w:tab w:val="left" w:pos="567"/>
          <w:tab w:val="left" w:pos="851"/>
        </w:tabs>
        <w:rPr>
          <w:rFonts w:ascii="Times New Roman" w:hAnsi="Times New Roman"/>
          <w:sz w:val="24"/>
          <w:szCs w:val="20"/>
        </w:rPr>
      </w:pPr>
    </w:p>
    <w:p w:rsidRPr="00733E13" w:rsidR="00733E13" w:rsidP="00733E13" w:rsidRDefault="00733E13" w14:paraId="2C22F9B5" w14:textId="6588AD0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Er worden twee leden toegevoegd, luidende:</w:t>
      </w:r>
    </w:p>
    <w:p w:rsidRPr="00733E13" w:rsidR="00733E13" w:rsidP="00733E13" w:rsidRDefault="00733E13" w14:paraId="54D26753" w14:textId="4763674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In afwijking van het eerste lid ziet het college af van terugvordering voor zover de onverschuldigde betaling:</w:t>
      </w:r>
    </w:p>
    <w:p w:rsidRPr="00733E13" w:rsidR="00733E13" w:rsidP="00733E13" w:rsidRDefault="00733E13" w14:paraId="26D2BB70" w14:textId="4B7EA27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het gevolg is van een handelen of nalaten van het college, tenzij het aan de belanghebbende  redelijkerwijs duidelijk had moeten zijn dat ten onrechte of tot een te hoog bedrag bijstand werd betaald; of</w:t>
      </w:r>
    </w:p>
    <w:p w:rsidRPr="00733E13" w:rsidR="00733E13" w:rsidP="00733E13" w:rsidRDefault="00733E13" w14:paraId="7D6D7AD2" w14:textId="542B1FC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verband houdt met feiten en omstandigheden die zijn gemeld door de belanghebbende of waarover een signaal is ontvangen uit voor het college toegankelijke administraties, die ten tijde van de onverschuldigde betaling langer dan zes maanden bekend waren bij het college.</w:t>
      </w:r>
    </w:p>
    <w:p w:rsidRPr="00733E13" w:rsidR="00733E13" w:rsidP="00733E13" w:rsidRDefault="00733E13" w14:paraId="6C0DC0E6" w14:textId="156F9EE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10. Bij algemene maatregel van bestuur kan worden bepaald dat het college, onder in deze maatregel te stellen voorwaarden, geheel of gedeeltelijk van terugvordering als bedoeld in het eerste lid, kan afzien, indien door een handelen of nalaten van het college sprake kan zijn van een groter aantal gevallen van terugvordering en dit voor een doelmatige uitvoering nodig is.</w:t>
      </w:r>
    </w:p>
    <w:p w:rsidRPr="00733E13" w:rsidR="00733E13" w:rsidP="00733E13" w:rsidRDefault="00733E13" w14:paraId="66AE2612"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41F77DBF"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K</w:t>
      </w:r>
    </w:p>
    <w:p w:rsidRPr="00733E13" w:rsidR="00733E13" w:rsidP="00733E13" w:rsidRDefault="00733E13" w14:paraId="4E9FCFDE" w14:textId="77777777">
      <w:pPr>
        <w:tabs>
          <w:tab w:val="left" w:pos="284"/>
          <w:tab w:val="left" w:pos="567"/>
          <w:tab w:val="left" w:pos="851"/>
        </w:tabs>
        <w:rPr>
          <w:rFonts w:ascii="Times New Roman" w:hAnsi="Times New Roman"/>
          <w:sz w:val="24"/>
          <w:szCs w:val="20"/>
        </w:rPr>
      </w:pPr>
    </w:p>
    <w:p w:rsidRPr="00733E13" w:rsidR="00733E13" w:rsidP="00733E13" w:rsidRDefault="00733E13" w14:paraId="63F65C6D" w14:textId="76304D9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 artikel 60, vierde lid, wordt “wegens eenzelfde gedraging als bedoeld in de artikelen 18a, vijfde lid, of 47g, vijfde lid” vervangen door “als bedoeld in de artikelen 18a, zesde lid, of 47g, zesde lid”.</w:t>
      </w:r>
    </w:p>
    <w:p w:rsidR="00733E13" w:rsidP="00733E13" w:rsidRDefault="00733E13" w14:paraId="7D44A732" w14:textId="77777777">
      <w:pPr>
        <w:tabs>
          <w:tab w:val="left" w:pos="284"/>
          <w:tab w:val="left" w:pos="567"/>
          <w:tab w:val="left" w:pos="851"/>
        </w:tabs>
        <w:rPr>
          <w:rFonts w:ascii="Times New Roman" w:hAnsi="Times New Roman"/>
          <w:sz w:val="24"/>
          <w:szCs w:val="20"/>
        </w:rPr>
      </w:pPr>
    </w:p>
    <w:p w:rsidRPr="00733E13" w:rsidR="00733E13" w:rsidP="00733E13" w:rsidRDefault="00733E13" w14:paraId="56877307" w14:textId="77777777">
      <w:pPr>
        <w:tabs>
          <w:tab w:val="left" w:pos="284"/>
          <w:tab w:val="left" w:pos="567"/>
          <w:tab w:val="left" w:pos="851"/>
        </w:tabs>
        <w:rPr>
          <w:rFonts w:ascii="Times New Roman" w:hAnsi="Times New Roman"/>
          <w:sz w:val="24"/>
          <w:szCs w:val="20"/>
        </w:rPr>
      </w:pPr>
    </w:p>
    <w:p w:rsidRPr="00733E13" w:rsidR="00733E13" w:rsidP="00733E13" w:rsidRDefault="00733E13" w14:paraId="4DCF350E" w14:textId="3F2FDBE2">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V REMIGRATIEWET</w:t>
      </w:r>
    </w:p>
    <w:p w:rsidRPr="00733E13" w:rsidR="00733E13" w:rsidP="00733E13" w:rsidRDefault="00733E13" w14:paraId="213338B9" w14:textId="77777777">
      <w:pPr>
        <w:tabs>
          <w:tab w:val="left" w:pos="284"/>
          <w:tab w:val="left" w:pos="567"/>
          <w:tab w:val="left" w:pos="851"/>
        </w:tabs>
        <w:rPr>
          <w:rFonts w:ascii="Times New Roman" w:hAnsi="Times New Roman"/>
          <w:sz w:val="24"/>
          <w:szCs w:val="20"/>
        </w:rPr>
      </w:pPr>
    </w:p>
    <w:p w:rsidRPr="00733E13" w:rsidR="00733E13" w:rsidP="00733E13" w:rsidRDefault="00733E13" w14:paraId="4513D47E" w14:textId="2A133D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De Remigratiewet wordt als volgt gewijzigd:</w:t>
      </w:r>
    </w:p>
    <w:p w:rsidRPr="00733E13" w:rsidR="00733E13" w:rsidP="00733E13" w:rsidRDefault="00733E13" w14:paraId="24CBC3F6" w14:textId="77777777">
      <w:pPr>
        <w:tabs>
          <w:tab w:val="left" w:pos="284"/>
          <w:tab w:val="left" w:pos="567"/>
          <w:tab w:val="left" w:pos="851"/>
        </w:tabs>
        <w:rPr>
          <w:rFonts w:ascii="Times New Roman" w:hAnsi="Times New Roman"/>
          <w:sz w:val="24"/>
          <w:szCs w:val="20"/>
        </w:rPr>
      </w:pPr>
    </w:p>
    <w:p w:rsidRPr="00733E13" w:rsidR="00733E13" w:rsidP="00733E13" w:rsidRDefault="00733E13" w14:paraId="38297435"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A</w:t>
      </w:r>
    </w:p>
    <w:p w:rsidRPr="00733E13" w:rsidR="00733E13" w:rsidP="00733E13" w:rsidRDefault="00733E13" w14:paraId="295BE5CE" w14:textId="77777777">
      <w:pPr>
        <w:tabs>
          <w:tab w:val="left" w:pos="284"/>
          <w:tab w:val="left" w:pos="567"/>
          <w:tab w:val="left" w:pos="851"/>
        </w:tabs>
        <w:rPr>
          <w:rFonts w:ascii="Times New Roman" w:hAnsi="Times New Roman"/>
          <w:sz w:val="24"/>
          <w:szCs w:val="20"/>
        </w:rPr>
      </w:pPr>
    </w:p>
    <w:p w:rsidRPr="00733E13" w:rsidR="00733E13" w:rsidP="00733E13" w:rsidRDefault="00733E13" w14:paraId="458BCD6D" w14:textId="3F1CCE2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 wordt als volgt gewijzigd:</w:t>
      </w:r>
    </w:p>
    <w:p w:rsidRPr="00733E13" w:rsidR="00733E13" w:rsidP="00733E13" w:rsidRDefault="00733E13" w14:paraId="1F54B447" w14:textId="77777777">
      <w:pPr>
        <w:tabs>
          <w:tab w:val="left" w:pos="284"/>
          <w:tab w:val="left" w:pos="567"/>
          <w:tab w:val="left" w:pos="851"/>
        </w:tabs>
        <w:rPr>
          <w:rFonts w:ascii="Times New Roman" w:hAnsi="Times New Roman"/>
          <w:sz w:val="24"/>
          <w:szCs w:val="20"/>
        </w:rPr>
      </w:pPr>
    </w:p>
    <w:p w:rsidRPr="00733E13" w:rsidR="00733E13" w:rsidP="00733E13" w:rsidRDefault="00733E13" w14:paraId="0F94CDEE" w14:textId="4F1DFD6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In het eerste lid vervalt onderdeel a.</w:t>
      </w:r>
    </w:p>
    <w:p w:rsidRPr="00733E13" w:rsidR="00733E13" w:rsidP="00733E13" w:rsidRDefault="00733E13" w14:paraId="5AACD789" w14:textId="77777777">
      <w:pPr>
        <w:tabs>
          <w:tab w:val="left" w:pos="284"/>
          <w:tab w:val="left" w:pos="567"/>
          <w:tab w:val="left" w:pos="851"/>
        </w:tabs>
        <w:rPr>
          <w:rFonts w:ascii="Times New Roman" w:hAnsi="Times New Roman"/>
          <w:sz w:val="24"/>
          <w:szCs w:val="20"/>
        </w:rPr>
      </w:pPr>
    </w:p>
    <w:p w:rsidRPr="00733E13" w:rsidR="00733E13" w:rsidP="00733E13" w:rsidRDefault="00733E13" w14:paraId="33D585D3" w14:textId="4C8FDB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In het tweede en derde lid wordt “6c, tweede en vierde lid” vervangen door “6c, tweede en vijfde lid”.</w:t>
      </w:r>
    </w:p>
    <w:p w:rsidRPr="00733E13" w:rsidR="00733E13" w:rsidP="00733E13" w:rsidRDefault="00733E13" w14:paraId="217BCE70" w14:textId="77777777">
      <w:pPr>
        <w:tabs>
          <w:tab w:val="left" w:pos="284"/>
          <w:tab w:val="left" w:pos="567"/>
          <w:tab w:val="left" w:pos="851"/>
        </w:tabs>
        <w:rPr>
          <w:rFonts w:ascii="Times New Roman" w:hAnsi="Times New Roman"/>
          <w:sz w:val="24"/>
          <w:szCs w:val="20"/>
        </w:rPr>
      </w:pPr>
    </w:p>
    <w:p w:rsidRPr="00733E13" w:rsidR="00733E13" w:rsidP="00733E13" w:rsidRDefault="00733E13" w14:paraId="25AB6FE9"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B</w:t>
      </w:r>
    </w:p>
    <w:p w:rsidRPr="00733E13" w:rsidR="00733E13" w:rsidP="00733E13" w:rsidRDefault="00733E13" w14:paraId="3CF11396" w14:textId="77777777">
      <w:pPr>
        <w:tabs>
          <w:tab w:val="left" w:pos="284"/>
          <w:tab w:val="left" w:pos="567"/>
          <w:tab w:val="left" w:pos="851"/>
        </w:tabs>
        <w:rPr>
          <w:rFonts w:ascii="Times New Roman" w:hAnsi="Times New Roman"/>
          <w:sz w:val="24"/>
          <w:szCs w:val="20"/>
        </w:rPr>
      </w:pPr>
    </w:p>
    <w:p w:rsidRPr="00733E13" w:rsidR="00733E13" w:rsidP="00733E13" w:rsidRDefault="00733E13" w14:paraId="07894873" w14:textId="45EDFB1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6ab komt te luiden:</w:t>
      </w:r>
    </w:p>
    <w:p w:rsidRPr="00733E13" w:rsidR="00733E13" w:rsidP="00733E13" w:rsidRDefault="00733E13" w14:paraId="38AD06EB" w14:textId="77777777">
      <w:pPr>
        <w:tabs>
          <w:tab w:val="left" w:pos="284"/>
          <w:tab w:val="left" w:pos="567"/>
          <w:tab w:val="left" w:pos="851"/>
        </w:tabs>
        <w:rPr>
          <w:rFonts w:ascii="Times New Roman" w:hAnsi="Times New Roman"/>
          <w:b/>
          <w:bCs/>
          <w:sz w:val="24"/>
          <w:szCs w:val="20"/>
        </w:rPr>
      </w:pPr>
    </w:p>
    <w:p w:rsidRPr="00733E13" w:rsidR="00733E13" w:rsidP="00733E13" w:rsidRDefault="00733E13" w14:paraId="60EF467A"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6ab</w:t>
      </w:r>
    </w:p>
    <w:p w:rsidR="00733E13" w:rsidP="00733E13" w:rsidRDefault="00733E13" w14:paraId="5CEF718C" w14:textId="77777777">
      <w:pPr>
        <w:tabs>
          <w:tab w:val="left" w:pos="284"/>
          <w:tab w:val="left" w:pos="567"/>
          <w:tab w:val="left" w:pos="851"/>
        </w:tabs>
        <w:rPr>
          <w:rFonts w:ascii="Times New Roman" w:hAnsi="Times New Roman"/>
          <w:sz w:val="24"/>
          <w:szCs w:val="20"/>
        </w:rPr>
      </w:pPr>
    </w:p>
    <w:p w:rsidRPr="00733E13" w:rsidR="00733E13" w:rsidP="00733E13" w:rsidRDefault="00733E13" w14:paraId="566F9FBE" w14:textId="68E3E13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De Sociale verzekeringsbank weigert de remigratievoorzieningen tijdelijk of blijvend, geheel of gedeeltelijk of legt een schriftelijke waarschuwing op, indien de remigrant, zijn partner, hun kinderen of hun wettelijk vertegenwoordiger een verplichting als bedoeld in artikel 8g, tweede lid, niet of niet behoorlijk is nagekomen, dan wel de inlichtingenverplichting, bedoeld in artikel 5a, niet binnen de door de Sociale verzekeringsbank daarvoor vastgestelde termijn is nagekomen.</w:t>
      </w:r>
    </w:p>
    <w:p w:rsidRPr="00733E13" w:rsidR="00733E13" w:rsidP="00733E13" w:rsidRDefault="00733E13" w14:paraId="13502BAB" w14:textId="0945227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De Sociale verzekeringsbank kan de remigratievoorzieningen geheel of gedeeltelijk weigeren gedurende ten hoogste een maand wegens het niet nakomen door de remigrant, zijn partner, hun kinderen of hun wettelijk vertegenwoordiger, van de verplichting, bedoeld in artikel 8g, vierde lid. </w:t>
      </w:r>
    </w:p>
    <w:p w:rsidRPr="00733E13" w:rsidR="00733E13" w:rsidP="00733E13" w:rsidRDefault="00733E13" w14:paraId="05A80B54" w14:textId="3C486E1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De beslissing tot het opleggen van een maatregel of een waarschuwing als bedoeld in het eerste lid, baseert de Sociale verzekeringsbank in ieder geval op:</w:t>
      </w:r>
    </w:p>
    <w:p w:rsidRPr="00733E13" w:rsidR="00733E13" w:rsidP="00733E13" w:rsidRDefault="00733E13" w14:paraId="1AC73E94" w14:textId="41B39AE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aard en ernst van de overtreding;</w:t>
      </w:r>
    </w:p>
    <w:p w:rsidRPr="00733E13" w:rsidR="00733E13" w:rsidP="00733E13" w:rsidRDefault="00733E13" w14:paraId="68B87BEB" w14:textId="22498A9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heeft begaan; en</w:t>
      </w:r>
    </w:p>
    <w:p w:rsidRPr="00733E13" w:rsidR="00733E13" w:rsidP="00733E13" w:rsidRDefault="00733E13" w14:paraId="0876E381" w14:textId="7A57CA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gevolg is van een handelen of nalaten van de Sociale verzekeringsbank.</w:t>
      </w:r>
    </w:p>
    <w:p w:rsidRPr="00733E13" w:rsidR="00733E13" w:rsidP="00733E13" w:rsidRDefault="00733E13" w14:paraId="54028C60" w14:textId="14F801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De Sociale verzekeringsbank ziet in ieder geval af van het opleggen van een maatregel of een waarschuwing indien: </w:t>
      </w:r>
    </w:p>
    <w:p w:rsidRPr="00733E13" w:rsidR="00733E13" w:rsidP="00733E13" w:rsidRDefault="00733E13" w14:paraId="00D027C7" w14:textId="0969E0A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elke vorm van verwijtbaarheid ontbreekt; of</w:t>
      </w:r>
    </w:p>
    <w:p w:rsidRPr="00733E13" w:rsidR="00733E13" w:rsidP="00733E13" w:rsidRDefault="00733E13" w14:paraId="4C92BC28" w14:textId="5410186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b. ingeval sprake is van toepassing van het eerste lid: een waarschuwing of maatregel niet zal bijdragen aan de met het betreffende besluit te dienen doelen. </w:t>
      </w:r>
    </w:p>
    <w:p w:rsidRPr="00733E13" w:rsidR="00733E13" w:rsidP="00733E13" w:rsidRDefault="00733E13" w14:paraId="34493395" w14:textId="00B6BA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De Sociale verzekeringsbank kan afzien van het opleggen van een maatregel indien daarvoor dringende redenen aanwezig zijn</w:t>
      </w:r>
      <w:r w:rsidRPr="000D6B6C" w:rsidR="000D6B6C">
        <w:rPr>
          <w:rFonts w:ascii="Times New Roman" w:hAnsi="Times New Roman"/>
          <w:sz w:val="24"/>
          <w:szCs w:val="20"/>
        </w:rPr>
        <w:t xml:space="preserve"> of aannemelijk is dat sprake is van een vergissing</w:t>
      </w:r>
      <w:r w:rsidRPr="00733E13">
        <w:rPr>
          <w:rFonts w:ascii="Times New Roman" w:hAnsi="Times New Roman"/>
          <w:sz w:val="24"/>
          <w:szCs w:val="20"/>
        </w:rPr>
        <w:t>. Van een dringende reden is onder meer sprake indien de nadelige gevolgen van het opleggen van een maatregel voor een belanghebbende onevenredig zijn in verhouding tot de met het besluit te dienen doelen.</w:t>
      </w:r>
    </w:p>
    <w:p w:rsidRPr="00733E13" w:rsidR="00733E13" w:rsidP="00733E13" w:rsidRDefault="00733E13" w14:paraId="774CB364" w14:textId="40B8006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6. Bij algemene maatregel van bestuur worden nadere regels gesteld met betrekking tot dit artikel over in ieder geval de maatregelen, bedoeld in het eerste lid, en de gevallen waarin de Sociale verzekeringsbank kan afzien van het opleggen van een waarschuwing of maatregel.</w:t>
      </w:r>
    </w:p>
    <w:p w:rsidRPr="00733E13" w:rsidR="00733E13" w:rsidP="00733E13" w:rsidRDefault="00733E13" w14:paraId="548B027B" w14:textId="77777777">
      <w:pPr>
        <w:tabs>
          <w:tab w:val="left" w:pos="284"/>
          <w:tab w:val="left" w:pos="567"/>
          <w:tab w:val="left" w:pos="851"/>
        </w:tabs>
        <w:rPr>
          <w:rFonts w:ascii="Times New Roman" w:hAnsi="Times New Roman"/>
          <w:sz w:val="24"/>
          <w:szCs w:val="20"/>
        </w:rPr>
      </w:pPr>
    </w:p>
    <w:p w:rsidRPr="00733E13" w:rsidR="00733E13" w:rsidP="00733E13" w:rsidRDefault="00733E13" w14:paraId="73EB0BF6"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C</w:t>
      </w:r>
    </w:p>
    <w:p w:rsidRPr="00733E13" w:rsidR="00733E13" w:rsidP="00733E13" w:rsidRDefault="00733E13" w14:paraId="1B36D00F" w14:textId="77777777">
      <w:pPr>
        <w:tabs>
          <w:tab w:val="left" w:pos="284"/>
          <w:tab w:val="left" w:pos="567"/>
          <w:tab w:val="left" w:pos="851"/>
        </w:tabs>
        <w:rPr>
          <w:rFonts w:ascii="Times New Roman" w:hAnsi="Times New Roman"/>
          <w:sz w:val="24"/>
          <w:szCs w:val="20"/>
        </w:rPr>
      </w:pPr>
    </w:p>
    <w:p w:rsidRPr="00733E13" w:rsidR="00733E13" w:rsidP="00733E13" w:rsidRDefault="00733E13" w14:paraId="20D89450" w14:textId="6DF4FAA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6b komt te luiden:</w:t>
      </w:r>
    </w:p>
    <w:p w:rsidRPr="00733E13" w:rsidR="00733E13" w:rsidP="00733E13" w:rsidRDefault="00733E13" w14:paraId="2FBE71C4" w14:textId="77777777">
      <w:pPr>
        <w:tabs>
          <w:tab w:val="left" w:pos="284"/>
          <w:tab w:val="left" w:pos="567"/>
          <w:tab w:val="left" w:pos="851"/>
        </w:tabs>
        <w:rPr>
          <w:rFonts w:ascii="Times New Roman" w:hAnsi="Times New Roman"/>
          <w:sz w:val="24"/>
          <w:szCs w:val="20"/>
        </w:rPr>
      </w:pPr>
    </w:p>
    <w:p w:rsidRPr="00733E13" w:rsidR="00733E13" w:rsidP="00733E13" w:rsidRDefault="00733E13" w14:paraId="381F4897"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6b</w:t>
      </w:r>
    </w:p>
    <w:p w:rsidR="00733E13" w:rsidP="00733E13" w:rsidRDefault="00733E13" w14:paraId="024948F0" w14:textId="77777777">
      <w:pPr>
        <w:tabs>
          <w:tab w:val="left" w:pos="284"/>
          <w:tab w:val="left" w:pos="567"/>
          <w:tab w:val="left" w:pos="851"/>
        </w:tabs>
        <w:rPr>
          <w:rFonts w:ascii="Times New Roman" w:hAnsi="Times New Roman"/>
          <w:sz w:val="24"/>
          <w:szCs w:val="20"/>
        </w:rPr>
      </w:pPr>
    </w:p>
    <w:p w:rsidRPr="00733E13" w:rsidR="00733E13" w:rsidP="00733E13" w:rsidRDefault="00733E13" w14:paraId="2330A146" w14:textId="507FD9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De Sociale verzekeringsbank legt een schriftelijke waarschuwing of een bestuurlijke boete op wegens het niet of niet behoorlijk nakomen door de remigrant, zijn partner, hun kinderen of hun wettelijk vertegenwoordiger van de inlichtingenverplichting, bedoeld in artikel 5a, tenzij sprake is van een overtreding als bedoeld in artikel 6ab, eerste lid. </w:t>
      </w:r>
    </w:p>
    <w:p w:rsidRPr="00733E13" w:rsidR="00733E13" w:rsidP="00733E13" w:rsidRDefault="00733E13" w14:paraId="1BA7BACC" w14:textId="53D2A9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733E13" w:rsidR="00733E13" w:rsidP="00733E13" w:rsidRDefault="00733E13" w14:paraId="0CB5D8B6" w14:textId="53AFD8F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3. De beslissing tot het opleggen van een waarschuwing of een bestuurlijke boete als bedoeld in het eerste lid, baseert de Sociale verzekeringsbank in ieder geval op: </w:t>
      </w:r>
    </w:p>
    <w:p w:rsidRPr="00733E13" w:rsidR="00733E13" w:rsidP="00733E13" w:rsidRDefault="00733E13" w14:paraId="3747853A" w14:textId="1C23647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de aard en ernst van de overtreding; </w:t>
      </w:r>
    </w:p>
    <w:p w:rsidRPr="00733E13" w:rsidR="00733E13" w:rsidP="00733E13" w:rsidRDefault="00733E13" w14:paraId="4DCEC402" w14:textId="14D299FA">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heeft begaan; en</w:t>
      </w:r>
    </w:p>
    <w:p w:rsidRPr="00733E13" w:rsidR="00733E13" w:rsidP="00733E13" w:rsidRDefault="00733E13" w14:paraId="10425493" w14:textId="6E69D6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het gevolg is van een handelen of nalaten van de Sociale verzekeringsbank.</w:t>
      </w:r>
    </w:p>
    <w:p w:rsidRPr="00733E13" w:rsidR="00733E13" w:rsidP="00733E13" w:rsidRDefault="00733E13" w14:paraId="5BB348B1" w14:textId="6D604F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De Sociale verzekeringsbank legt een bestuurlijke boete op indien degene die de overtreding heeft begaan: </w:t>
      </w:r>
    </w:p>
    <w:p w:rsidRPr="00733E13" w:rsidR="00733E13" w:rsidP="00733E13" w:rsidRDefault="00733E13" w14:paraId="07F89E79" w14:textId="22E253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een valselijk opgemaakt of vervalst geschrift als echt en onvervalst heeft gebruikt om remigratievoorzieningen te verkrijgen of te behouden dan wel heeft gebruikt om mededelingen te doen over feiten en omstandigheden die van invloed kunnen zijn op het recht op remigratievoorzieningen; </w:t>
      </w:r>
    </w:p>
    <w:p w:rsidRPr="00733E13" w:rsidR="00733E13" w:rsidP="00733E13" w:rsidRDefault="00733E13" w14:paraId="67E43835" w14:textId="5FA647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b. de inlichtingenverplichting opzettelijk heeft overtreden of grove schuld heeft ten aanzien van de overtreding en dit feit strekt tot bevoordeling van zichzelf; of </w:t>
      </w:r>
    </w:p>
    <w:p w:rsidR="00733E13" w:rsidP="00733E13" w:rsidRDefault="00733E13" w14:paraId="20858FB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een overtreding heeft gepleegd waarvoor in beginsel strafrechtelijke vervolging is aangewezen en strafrechtelijke vervolging in het betreffende geval is uitgebleven.</w:t>
      </w:r>
    </w:p>
    <w:p w:rsidRPr="00733E13" w:rsidR="00733E13" w:rsidP="00733E13" w:rsidRDefault="00733E13" w14:paraId="394D488F" w14:textId="0884769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5. De Sociale verzekeringsbank </w:t>
      </w:r>
      <w:r w:rsidR="00151797">
        <w:rPr>
          <w:rFonts w:ascii="Times New Roman" w:hAnsi="Times New Roman"/>
          <w:sz w:val="24"/>
          <w:szCs w:val="20"/>
        </w:rPr>
        <w:t>kan afzien</w:t>
      </w:r>
      <w:r w:rsidRPr="00733E13">
        <w:rPr>
          <w:rFonts w:ascii="Times New Roman" w:hAnsi="Times New Roman"/>
          <w:sz w:val="24"/>
          <w:szCs w:val="20"/>
        </w:rPr>
        <w:t xml:space="preserve"> van het opleggen van een waarschuwing of een bestuurlijke boete, dan wel, in de gevallen bedoeld in het vierde lid, van het opleggen van een bestuurlijke boete en volstaat met een waarschuwing, indien: </w:t>
      </w:r>
    </w:p>
    <w:p w:rsidRPr="00733E13" w:rsidR="00733E13" w:rsidP="00733E13" w:rsidRDefault="00733E13" w14:paraId="64E560BA" w14:textId="29CA87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betrokkene voordat de overtreding door de Sociale verzekeringsbank is geconstateerd uit eigen beweging alsnog de juiste inlichtingen verstrekt; of</w:t>
      </w:r>
    </w:p>
    <w:p w:rsidRPr="00733E13" w:rsidR="00733E13" w:rsidP="00733E13" w:rsidRDefault="00733E13" w14:paraId="4EBCA40C" w14:textId="5CC5620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een waarschuwing of bestuurlijke boete niet zal bijdragen aan de met het betreffende besluit te dienen doelen.</w:t>
      </w:r>
    </w:p>
    <w:p w:rsidRPr="00733E13" w:rsidR="00733E13" w:rsidP="00733E13" w:rsidRDefault="00733E13" w14:paraId="35EE5074" w14:textId="24CCE0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733E13" w:rsidR="00733E13" w:rsidP="00733E13" w:rsidRDefault="00733E13" w14:paraId="129141CB" w14:textId="62D3D96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7. De Sociale verzekeringsbank is bevoegd op verzoek van degene aan wie de bestuurlijke boete is opgelegd, de bestuurlijke boete geheel of gedeeltelijk kwijt te schelden bij medewerking aan een schuldregeling. </w:t>
      </w:r>
    </w:p>
    <w:p w:rsidRPr="00733E13" w:rsidR="00733E13" w:rsidP="00733E13" w:rsidRDefault="00733E13" w14:paraId="6995BF71" w14:textId="744964F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Degene aan wie een bestuurlijke boete is opgelegd, is verplicht desgevraagd aan de Sociale verzekeringsbank de inlichtingen te verstrekken die voor de tenuitvoerlegging van de bestuurlijke boete van belang zijn.</w:t>
      </w:r>
    </w:p>
    <w:p w:rsidRPr="00733E13" w:rsidR="00733E13" w:rsidP="00733E13" w:rsidRDefault="00733E13" w14:paraId="30DE42D2" w14:textId="3714601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De Sociale verzekeringsbank kan afzien van het opleggen van een bestuurlijke boete indien daarvoor dringende redenen aanwezig zijn</w:t>
      </w:r>
      <w:r w:rsidRPr="008B7FA2" w:rsidR="008B7FA2">
        <w:rPr>
          <w:rFonts w:ascii="Times New Roman" w:hAnsi="Times New Roman"/>
          <w:sz w:val="24"/>
          <w:szCs w:val="20"/>
        </w:rPr>
        <w:t xml:space="preserve"> of aannemelijk is dat sprake is van een </w:t>
      </w:r>
      <w:r w:rsidRPr="008B7FA2" w:rsidR="008B7FA2">
        <w:rPr>
          <w:rFonts w:ascii="Times New Roman" w:hAnsi="Times New Roman"/>
          <w:sz w:val="24"/>
          <w:szCs w:val="20"/>
        </w:rPr>
        <w:lastRenderedPageBreak/>
        <w:t>vergissing</w:t>
      </w:r>
      <w:r w:rsidRPr="00733E13">
        <w:rPr>
          <w:rFonts w:ascii="Times New Roman" w:hAnsi="Times New Roman"/>
          <w:sz w:val="24"/>
          <w:szCs w:val="20"/>
        </w:rPr>
        <w:t>. Van een dringende reden is onder meer sprake indien de nadelige gevolgen van het opleggen van een bestuurlijke boete voor een belanghebbende onevenredig zijn in verhouding tot de met het besluit te dienen doelen.</w:t>
      </w:r>
    </w:p>
    <w:p w:rsidRPr="00733E13" w:rsidR="00733E13" w:rsidP="00733E13" w:rsidRDefault="00733E13" w14:paraId="59B633ED" w14:textId="5D447C2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10. Bij algemene maatregel van bestuur worden nadere regels gesteld met betrekking tot dit artikel over in ieder geval de hoogte van de boetes. </w:t>
      </w:r>
    </w:p>
    <w:p w:rsidRPr="0018782A" w:rsidR="0018782A" w:rsidP="0018782A" w:rsidRDefault="0018782A" w14:paraId="62353853" w14:textId="77777777">
      <w:pPr>
        <w:tabs>
          <w:tab w:val="left" w:pos="284"/>
          <w:tab w:val="left" w:pos="567"/>
          <w:tab w:val="left" w:pos="851"/>
        </w:tabs>
        <w:rPr>
          <w:rFonts w:ascii="Times New Roman" w:hAnsi="Times New Roman"/>
          <w:iCs/>
          <w:sz w:val="24"/>
          <w:szCs w:val="20"/>
        </w:rPr>
      </w:pPr>
      <w:r w:rsidRPr="0018782A">
        <w:rPr>
          <w:rFonts w:ascii="Times New Roman" w:hAnsi="Times New Roman"/>
          <w:sz w:val="24"/>
          <w:szCs w:val="20"/>
        </w:rPr>
        <w:tab/>
        <w:t xml:space="preserve">11. </w:t>
      </w:r>
      <w:r w:rsidRPr="0018782A">
        <w:rPr>
          <w:rFonts w:ascii="Times New Roman" w:hAnsi="Times New Roman"/>
          <w:iCs/>
          <w:sz w:val="24"/>
          <w:szCs w:val="20"/>
        </w:rPr>
        <w:t>De voordracht voor een krachtens het vorige lid vast te stellen algemene maatregel van bestuur wordt niet eerder gedaan dan vier weken nadat het ontwerp aan beide kamers der Staten-Generaal is overgelegd.</w:t>
      </w:r>
    </w:p>
    <w:p w:rsidRPr="00733E13" w:rsidR="00733E13" w:rsidP="00733E13" w:rsidRDefault="00733E13" w14:paraId="3DF2E96F" w14:textId="77777777">
      <w:pPr>
        <w:tabs>
          <w:tab w:val="left" w:pos="284"/>
          <w:tab w:val="left" w:pos="567"/>
          <w:tab w:val="left" w:pos="851"/>
        </w:tabs>
        <w:rPr>
          <w:rFonts w:ascii="Times New Roman" w:hAnsi="Times New Roman"/>
          <w:sz w:val="24"/>
          <w:szCs w:val="20"/>
        </w:rPr>
      </w:pPr>
    </w:p>
    <w:p w:rsidRPr="00733E13" w:rsidR="00733E13" w:rsidP="00733E13" w:rsidRDefault="00733E13" w14:paraId="2AF2151A"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D</w:t>
      </w:r>
    </w:p>
    <w:p w:rsidRPr="00733E13" w:rsidR="00733E13" w:rsidP="00733E13" w:rsidRDefault="00733E13" w14:paraId="24204EC1" w14:textId="77777777">
      <w:pPr>
        <w:tabs>
          <w:tab w:val="left" w:pos="284"/>
          <w:tab w:val="left" w:pos="567"/>
          <w:tab w:val="left" w:pos="851"/>
        </w:tabs>
        <w:rPr>
          <w:rFonts w:ascii="Times New Roman" w:hAnsi="Times New Roman"/>
          <w:sz w:val="24"/>
          <w:szCs w:val="20"/>
        </w:rPr>
      </w:pPr>
    </w:p>
    <w:p w:rsidRPr="00733E13" w:rsidR="00733E13" w:rsidP="00733E13" w:rsidRDefault="00733E13" w14:paraId="067A0075" w14:textId="275B16B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Na artikel 6b wordt een artikel ingevoegd, luidende:</w:t>
      </w:r>
    </w:p>
    <w:p w:rsidRPr="00733E13" w:rsidR="00733E13" w:rsidP="00733E13" w:rsidRDefault="00733E13" w14:paraId="117040C7" w14:textId="77777777">
      <w:pPr>
        <w:tabs>
          <w:tab w:val="left" w:pos="284"/>
          <w:tab w:val="left" w:pos="567"/>
          <w:tab w:val="left" w:pos="851"/>
        </w:tabs>
        <w:rPr>
          <w:rFonts w:ascii="Times New Roman" w:hAnsi="Times New Roman"/>
          <w:sz w:val="24"/>
          <w:szCs w:val="20"/>
        </w:rPr>
      </w:pPr>
    </w:p>
    <w:p w:rsidRPr="00733E13" w:rsidR="00733E13" w:rsidP="00733E13" w:rsidRDefault="00733E13" w14:paraId="1A71D595"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6ba</w:t>
      </w:r>
    </w:p>
    <w:p w:rsidR="00733E13" w:rsidP="00733E13" w:rsidRDefault="00733E13" w14:paraId="61709097" w14:textId="77777777">
      <w:pPr>
        <w:tabs>
          <w:tab w:val="left" w:pos="284"/>
          <w:tab w:val="left" w:pos="567"/>
          <w:tab w:val="left" w:pos="851"/>
        </w:tabs>
        <w:rPr>
          <w:rFonts w:ascii="Times New Roman" w:hAnsi="Times New Roman"/>
          <w:sz w:val="24"/>
          <w:szCs w:val="20"/>
        </w:rPr>
      </w:pPr>
    </w:p>
    <w:p w:rsidRPr="00733E13" w:rsidR="00733E13" w:rsidP="00733E13" w:rsidRDefault="00733E13" w14:paraId="1C1B6CF4" w14:textId="3667ECD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Indien de Sociale verzekeringsbank constateert dat de remigrant, zijn partner, hun kinderen of hun wettelijk vertegenwoordiger een voorschrift dat op hen van toepassing is, niet of niet behoorlijk is nagekomen, informeert de Sociale verzekeringsbank de betrokkene over naleving van dit voorschrift.</w:t>
      </w:r>
    </w:p>
    <w:p w:rsidRPr="00733E13" w:rsidR="00733E13" w:rsidP="00733E13" w:rsidRDefault="00733E13" w14:paraId="632F8C7A" w14:textId="77777777">
      <w:pPr>
        <w:tabs>
          <w:tab w:val="left" w:pos="284"/>
          <w:tab w:val="left" w:pos="567"/>
          <w:tab w:val="left" w:pos="851"/>
        </w:tabs>
        <w:rPr>
          <w:rFonts w:ascii="Times New Roman" w:hAnsi="Times New Roman"/>
          <w:sz w:val="24"/>
          <w:szCs w:val="20"/>
        </w:rPr>
      </w:pPr>
    </w:p>
    <w:p w:rsidRPr="00733E13" w:rsidR="00733E13" w:rsidP="00733E13" w:rsidRDefault="00733E13" w14:paraId="322D1B3C"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E</w:t>
      </w:r>
    </w:p>
    <w:p w:rsidRPr="00733E13" w:rsidR="00733E13" w:rsidP="00733E13" w:rsidRDefault="00733E13" w14:paraId="077A8A64" w14:textId="77777777">
      <w:pPr>
        <w:tabs>
          <w:tab w:val="left" w:pos="284"/>
          <w:tab w:val="left" w:pos="567"/>
          <w:tab w:val="left" w:pos="851"/>
        </w:tabs>
        <w:rPr>
          <w:rFonts w:ascii="Times New Roman" w:hAnsi="Times New Roman"/>
          <w:sz w:val="24"/>
          <w:szCs w:val="20"/>
        </w:rPr>
      </w:pPr>
    </w:p>
    <w:p w:rsidRPr="00733E13" w:rsidR="00733E13" w:rsidP="00733E13" w:rsidRDefault="00733E13" w14:paraId="031BDDA6" w14:textId="4BF6A5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6c wordt als volgt gewijzigd:</w:t>
      </w:r>
    </w:p>
    <w:p w:rsidRPr="00733E13" w:rsidR="00733E13" w:rsidP="00733E13" w:rsidRDefault="00733E13" w14:paraId="5F12C913" w14:textId="77777777">
      <w:pPr>
        <w:tabs>
          <w:tab w:val="left" w:pos="284"/>
          <w:tab w:val="left" w:pos="567"/>
          <w:tab w:val="left" w:pos="851"/>
        </w:tabs>
        <w:rPr>
          <w:rFonts w:ascii="Times New Roman" w:hAnsi="Times New Roman"/>
          <w:sz w:val="24"/>
          <w:szCs w:val="20"/>
        </w:rPr>
      </w:pPr>
    </w:p>
    <w:p w:rsidRPr="00733E13" w:rsidR="00733E13" w:rsidP="00733E13" w:rsidRDefault="00733E13" w14:paraId="6EB8B857" w14:textId="5032BA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Onder vernummering van het derde en vierde lid tot vierde en vijfde lid wordt een lid ingevoegd, luidende:</w:t>
      </w:r>
    </w:p>
    <w:p w:rsidRPr="00733E13" w:rsidR="00733E13" w:rsidP="00733E13" w:rsidRDefault="00733E13" w14:paraId="3F84DBAA" w14:textId="1B4EA01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3. De wijziging of intrekking heeft ten hoogste betrekking op de periode van vijf jaar voorafgaand aan het besluit tot wijziging of intrekking, </w:t>
      </w:r>
      <w:r w:rsidR="00EE75E7">
        <w:rPr>
          <w:rFonts w:ascii="Times New Roman" w:hAnsi="Times New Roman"/>
          <w:sz w:val="24"/>
          <w:szCs w:val="20"/>
        </w:rPr>
        <w:t>of twintig jaar</w:t>
      </w:r>
      <w:r w:rsidRPr="00733E13">
        <w:rPr>
          <w:rFonts w:ascii="Times New Roman" w:hAnsi="Times New Roman"/>
          <w:sz w:val="24"/>
          <w:szCs w:val="20"/>
        </w:rPr>
        <w:t>, in de gevallen, bedoeld in artikel 6b, vierde lid, onderdelen a, b of c.</w:t>
      </w:r>
    </w:p>
    <w:p w:rsidRPr="00733E13" w:rsidR="00733E13" w:rsidP="00733E13" w:rsidRDefault="00733E13" w14:paraId="66EBDE8C" w14:textId="77777777">
      <w:pPr>
        <w:tabs>
          <w:tab w:val="left" w:pos="284"/>
          <w:tab w:val="left" w:pos="567"/>
          <w:tab w:val="left" w:pos="851"/>
        </w:tabs>
        <w:rPr>
          <w:rFonts w:ascii="Times New Roman" w:hAnsi="Times New Roman"/>
          <w:sz w:val="24"/>
          <w:szCs w:val="20"/>
        </w:rPr>
      </w:pPr>
    </w:p>
    <w:p w:rsidRPr="00733E13" w:rsidR="00733E13" w:rsidP="00733E13" w:rsidRDefault="00733E13" w14:paraId="01C5A03E" w14:textId="7B5E08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Aan het vierde lid (nieuw) wordt toegevoegd “Van een dringende reden is onder meer sprake indien de nadelige gevolgen van wijziging of intrekking voor een belanghebbende onevenredig zijn in verhouding tot de met het besluit te dienen doelen.”</w:t>
      </w:r>
    </w:p>
    <w:p w:rsidRPr="00733E13" w:rsidR="00733E13" w:rsidP="00733E13" w:rsidRDefault="00733E13" w14:paraId="15A115E9" w14:textId="77777777">
      <w:pPr>
        <w:tabs>
          <w:tab w:val="left" w:pos="284"/>
          <w:tab w:val="left" w:pos="567"/>
          <w:tab w:val="left" w:pos="851"/>
        </w:tabs>
        <w:rPr>
          <w:rFonts w:ascii="Times New Roman" w:hAnsi="Times New Roman"/>
          <w:sz w:val="24"/>
          <w:szCs w:val="20"/>
        </w:rPr>
      </w:pPr>
    </w:p>
    <w:p w:rsidRPr="00733E13" w:rsidR="00733E13" w:rsidP="00733E13" w:rsidRDefault="00733E13" w14:paraId="5FD245A4" w14:textId="6170812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Er wordt een lid toegevoegd, luidende:</w:t>
      </w:r>
    </w:p>
    <w:p w:rsidRPr="00733E13" w:rsidR="00733E13" w:rsidP="00733E13" w:rsidRDefault="00733E13" w14:paraId="20C685B0" w14:textId="2B049D6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6. Bij algemene maatregel van bestuur kan worden bepaald dat de Sociale verzekeringsbank, onder in deze maatregel te stellen voorwaarden, geheel of gedeeltelijk van wijziging of intrekking kan afzien, indien door een handelen of nalaten van de Sociale verzekeringsbank sprake is van een groter aantal besluiten dat in aanmerking komt voor wijziging of intrekking en dit voor een doelmatige uitvoering nodig is.</w:t>
      </w:r>
    </w:p>
    <w:p w:rsidRPr="00733E13" w:rsidR="00733E13" w:rsidP="00733E13" w:rsidRDefault="00733E13" w14:paraId="7B0373FF"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4E85ED48"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F</w:t>
      </w:r>
    </w:p>
    <w:p w:rsidRPr="00733E13" w:rsidR="00733E13" w:rsidP="00733E13" w:rsidRDefault="00733E13" w14:paraId="02ECAF83" w14:textId="77777777">
      <w:pPr>
        <w:tabs>
          <w:tab w:val="left" w:pos="284"/>
          <w:tab w:val="left" w:pos="567"/>
          <w:tab w:val="left" w:pos="851"/>
        </w:tabs>
        <w:rPr>
          <w:rFonts w:ascii="Times New Roman" w:hAnsi="Times New Roman"/>
          <w:sz w:val="24"/>
          <w:szCs w:val="20"/>
        </w:rPr>
      </w:pPr>
    </w:p>
    <w:p w:rsidRPr="00733E13" w:rsidR="00733E13" w:rsidP="00733E13" w:rsidRDefault="00733E13" w14:paraId="4D15EB96" w14:textId="6B16A1F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6e wordt als volgt gewijzigd:</w:t>
      </w:r>
    </w:p>
    <w:p w:rsidRPr="00733E13" w:rsidR="00733E13" w:rsidP="00733E13" w:rsidRDefault="00733E13" w14:paraId="5CFBBFC5" w14:textId="77777777">
      <w:pPr>
        <w:tabs>
          <w:tab w:val="left" w:pos="284"/>
          <w:tab w:val="left" w:pos="567"/>
          <w:tab w:val="left" w:pos="851"/>
        </w:tabs>
        <w:rPr>
          <w:rFonts w:ascii="Times New Roman" w:hAnsi="Times New Roman"/>
          <w:sz w:val="24"/>
          <w:szCs w:val="20"/>
        </w:rPr>
      </w:pPr>
    </w:p>
    <w:p w:rsidRPr="00733E13" w:rsidR="00733E13" w:rsidP="00733E13" w:rsidRDefault="00733E13" w14:paraId="40F8D716" w14:textId="5E4FCFF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Aan het derde lid wordt toegevoegd “Van een dringende reden is onder meer sprake indien de nadelige gevolgen van de terugvordering voor een belanghebbende onevenredig zijn in verhouding tot de met het besluit te dienen doelen.”</w:t>
      </w:r>
    </w:p>
    <w:p w:rsidRPr="00733E13" w:rsidR="00733E13" w:rsidP="00733E13" w:rsidRDefault="00733E13" w14:paraId="25603DC3" w14:textId="77777777">
      <w:pPr>
        <w:tabs>
          <w:tab w:val="left" w:pos="284"/>
          <w:tab w:val="left" w:pos="567"/>
          <w:tab w:val="left" w:pos="851"/>
        </w:tabs>
        <w:rPr>
          <w:rFonts w:ascii="Times New Roman" w:hAnsi="Times New Roman"/>
          <w:sz w:val="24"/>
          <w:szCs w:val="20"/>
        </w:rPr>
      </w:pPr>
    </w:p>
    <w:p w:rsidRPr="00733E13" w:rsidR="00733E13" w:rsidP="00733E13" w:rsidRDefault="00733E13" w14:paraId="782E225A" w14:textId="36E9940A">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 xml:space="preserve">2. Het zevende lid vervalt onder vernummering van het achtste lid tot zevende lid. </w:t>
      </w:r>
    </w:p>
    <w:p w:rsidRPr="00733E13" w:rsidR="00733E13" w:rsidP="00733E13" w:rsidRDefault="00733E13" w14:paraId="1CE8BF99"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280B0F73" w14:textId="39E119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Er wordt na het zevende lid (nieuw) een lid ingevoegd, luidende:</w:t>
      </w:r>
    </w:p>
    <w:p w:rsidRPr="00733E13" w:rsidR="00733E13" w:rsidP="00733E13" w:rsidRDefault="00733E13" w14:paraId="4B5C7177" w14:textId="0BA1E33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8. In afwijking van het eerste en tweede lid ziet de Sociale verzekeringsbank af van terugvordering voor zover de onverschuldigde betaling:</w:t>
      </w:r>
    </w:p>
    <w:p w:rsidRPr="00733E13" w:rsidR="00733E13" w:rsidP="00733E13" w:rsidRDefault="00733E13" w14:paraId="3479AF08" w14:textId="5C96ED7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het gevolg is van een handelen of nalaten van de Sociale verzekeringsbank, tenzij het aan de belanghebbende redelijkerwijs duidelijk had moeten zijn dat ten onrechte of tot een te hoog bedrag remigratievoorzieningen zijn betaald; of</w:t>
      </w:r>
    </w:p>
    <w:p w:rsidRPr="00733E13" w:rsidR="00733E13" w:rsidP="00733E13" w:rsidRDefault="00733E13" w14:paraId="3B3CA6B7" w14:textId="25205CA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verband houdt met feiten en omstandigheden die zijn gemeld door de remigrant, zijn partner, hun kinderen of hun wettelijk vertegenwoordiger of waarover een signaal is ontvangen uit voor de Sociale verzekeringsbank toegankelijke administraties, die ten tijde van de onverschuldigde betaling langer dan zes maanden bekend waren bij de Sociale verzekeringsbank.</w:t>
      </w:r>
    </w:p>
    <w:p w:rsidRPr="00733E13" w:rsidR="00733E13" w:rsidP="00733E13" w:rsidRDefault="00733E13" w14:paraId="20D48809" w14:textId="77777777">
      <w:pPr>
        <w:tabs>
          <w:tab w:val="left" w:pos="284"/>
          <w:tab w:val="left" w:pos="567"/>
          <w:tab w:val="left" w:pos="851"/>
        </w:tabs>
        <w:rPr>
          <w:rFonts w:ascii="Times New Roman" w:hAnsi="Times New Roman"/>
          <w:sz w:val="24"/>
          <w:szCs w:val="20"/>
        </w:rPr>
      </w:pPr>
    </w:p>
    <w:p w:rsidRPr="00733E13" w:rsidR="00733E13" w:rsidP="00733E13" w:rsidRDefault="00733E13" w14:paraId="147374AC" w14:textId="658E25A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Er wordt een lid toegevoegd, luidende:</w:t>
      </w:r>
    </w:p>
    <w:p w:rsidRPr="00733E13" w:rsidR="00733E13" w:rsidP="00733E13" w:rsidRDefault="00733E13" w14:paraId="2C4FB530" w14:textId="1947C5C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10. Bij algemene maatregel van bestuur kan worden bepaald dat de Sociale verzekeringsbank, onder in deze maatregel te stellen voorwaarden, geheel of gedeeltelijk van terugvordering kan afzien, indien door een handelen of nalaten van de Sociale verzekeringsbank sprake kan zijn van een groter aantal gevallen van terugvordering en dit voor een doelmatige uitvoering nodig is.</w:t>
      </w:r>
    </w:p>
    <w:p w:rsidRPr="00733E13" w:rsidR="00733E13" w:rsidP="00733E13" w:rsidRDefault="00733E13" w14:paraId="08E6CFF4" w14:textId="77777777">
      <w:pPr>
        <w:tabs>
          <w:tab w:val="left" w:pos="284"/>
          <w:tab w:val="left" w:pos="567"/>
          <w:tab w:val="left" w:pos="851"/>
        </w:tabs>
        <w:rPr>
          <w:rFonts w:ascii="Times New Roman" w:hAnsi="Times New Roman"/>
          <w:sz w:val="24"/>
          <w:szCs w:val="20"/>
        </w:rPr>
      </w:pPr>
    </w:p>
    <w:p w:rsidRPr="00733E13" w:rsidR="00733E13" w:rsidP="00733E13" w:rsidRDefault="00733E13" w14:paraId="19C46B21"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G</w:t>
      </w:r>
    </w:p>
    <w:p w:rsidRPr="00733E13" w:rsidR="00733E13" w:rsidP="00733E13" w:rsidRDefault="00733E13" w14:paraId="1F4EA044" w14:textId="77777777">
      <w:pPr>
        <w:tabs>
          <w:tab w:val="left" w:pos="284"/>
          <w:tab w:val="left" w:pos="567"/>
          <w:tab w:val="left" w:pos="851"/>
        </w:tabs>
        <w:rPr>
          <w:rFonts w:ascii="Times New Roman" w:hAnsi="Times New Roman"/>
          <w:sz w:val="24"/>
          <w:szCs w:val="20"/>
        </w:rPr>
      </w:pPr>
    </w:p>
    <w:p w:rsidRPr="00733E13" w:rsidR="00733E13" w:rsidP="00733E13" w:rsidRDefault="00733E13" w14:paraId="26670AED" w14:textId="717BF12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Aan artikel 8g wordt een lid toegevoegd, luidende:</w:t>
      </w:r>
    </w:p>
    <w:p w:rsidRPr="00733E13" w:rsidR="00733E13" w:rsidP="00733E13" w:rsidRDefault="00733E13" w14:paraId="5A1ADEBE" w14:textId="3AE07C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De remigrant, zijn partner, hun kinderen of hun wettelijk vertegenwoordiger onthouden zich van zeer ernstige misdragingen jegens de met de uitvoering van deze wet belaste personen en instanties tijdens het verrichten van hun werkzaamheden.</w:t>
      </w:r>
    </w:p>
    <w:p w:rsidR="00733E13" w:rsidP="00733E13" w:rsidRDefault="00733E13" w14:paraId="53E00526" w14:textId="77777777">
      <w:pPr>
        <w:tabs>
          <w:tab w:val="left" w:pos="284"/>
          <w:tab w:val="left" w:pos="567"/>
          <w:tab w:val="left" w:pos="851"/>
        </w:tabs>
        <w:rPr>
          <w:rFonts w:ascii="Times New Roman" w:hAnsi="Times New Roman"/>
          <w:sz w:val="24"/>
          <w:szCs w:val="20"/>
        </w:rPr>
      </w:pPr>
    </w:p>
    <w:p w:rsidRPr="00733E13" w:rsidR="00733E13" w:rsidP="00733E13" w:rsidRDefault="00733E13" w14:paraId="45B5B462" w14:textId="77777777">
      <w:pPr>
        <w:tabs>
          <w:tab w:val="left" w:pos="284"/>
          <w:tab w:val="left" w:pos="567"/>
          <w:tab w:val="left" w:pos="851"/>
        </w:tabs>
        <w:rPr>
          <w:rFonts w:ascii="Times New Roman" w:hAnsi="Times New Roman"/>
          <w:sz w:val="24"/>
          <w:szCs w:val="20"/>
        </w:rPr>
      </w:pPr>
    </w:p>
    <w:p w:rsidRPr="00733E13" w:rsidR="00733E13" w:rsidP="00733E13" w:rsidRDefault="00733E13" w14:paraId="543272BF" w14:textId="37A6DDDD">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VI TOESLAGENWET</w:t>
      </w:r>
    </w:p>
    <w:p w:rsidRPr="00733E13" w:rsidR="00733E13" w:rsidP="00733E13" w:rsidRDefault="00733E13" w14:paraId="2E68F177" w14:textId="77777777">
      <w:pPr>
        <w:tabs>
          <w:tab w:val="left" w:pos="284"/>
          <w:tab w:val="left" w:pos="567"/>
          <w:tab w:val="left" w:pos="851"/>
        </w:tabs>
        <w:rPr>
          <w:rFonts w:ascii="Times New Roman" w:hAnsi="Times New Roman"/>
          <w:sz w:val="24"/>
          <w:szCs w:val="20"/>
        </w:rPr>
      </w:pPr>
    </w:p>
    <w:p w:rsidRPr="00733E13" w:rsidR="00733E13" w:rsidP="00733E13" w:rsidRDefault="00733E13" w14:paraId="0B04212C" w14:textId="179A2B1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De Toeslagenwet wordt als volgt gewijzigd:</w:t>
      </w:r>
    </w:p>
    <w:p w:rsidRPr="00733E13" w:rsidR="00733E13" w:rsidP="00733E13" w:rsidRDefault="00733E13" w14:paraId="38795EA4" w14:textId="77777777">
      <w:pPr>
        <w:tabs>
          <w:tab w:val="left" w:pos="284"/>
          <w:tab w:val="left" w:pos="567"/>
          <w:tab w:val="left" w:pos="851"/>
        </w:tabs>
        <w:rPr>
          <w:rFonts w:ascii="Times New Roman" w:hAnsi="Times New Roman"/>
          <w:sz w:val="24"/>
          <w:szCs w:val="20"/>
        </w:rPr>
      </w:pPr>
    </w:p>
    <w:p w:rsidRPr="00733E13" w:rsidR="00733E13" w:rsidP="00733E13" w:rsidRDefault="00733E13" w14:paraId="23308243"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A</w:t>
      </w:r>
    </w:p>
    <w:p w:rsidRPr="00733E13" w:rsidR="00733E13" w:rsidP="00733E13" w:rsidRDefault="00733E13" w14:paraId="1701FF29" w14:textId="77777777">
      <w:pPr>
        <w:tabs>
          <w:tab w:val="left" w:pos="284"/>
          <w:tab w:val="left" w:pos="567"/>
          <w:tab w:val="left" w:pos="851"/>
        </w:tabs>
        <w:rPr>
          <w:rFonts w:ascii="Times New Roman" w:hAnsi="Times New Roman"/>
          <w:sz w:val="24"/>
          <w:szCs w:val="20"/>
        </w:rPr>
      </w:pPr>
    </w:p>
    <w:p w:rsidRPr="00733E13" w:rsidR="00733E13" w:rsidP="00733E13" w:rsidRDefault="00733E13" w14:paraId="42A691ED" w14:textId="1074205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11a wordt als volgt gewijzigd:</w:t>
      </w:r>
    </w:p>
    <w:p w:rsidRPr="00733E13" w:rsidR="00733E13" w:rsidP="00733E13" w:rsidRDefault="00733E13" w14:paraId="0B38F643" w14:textId="77777777">
      <w:pPr>
        <w:tabs>
          <w:tab w:val="left" w:pos="284"/>
          <w:tab w:val="left" w:pos="567"/>
          <w:tab w:val="left" w:pos="851"/>
        </w:tabs>
        <w:rPr>
          <w:rFonts w:ascii="Times New Roman" w:hAnsi="Times New Roman"/>
          <w:sz w:val="24"/>
          <w:szCs w:val="20"/>
        </w:rPr>
      </w:pPr>
    </w:p>
    <w:p w:rsidRPr="00733E13" w:rsidR="00733E13" w:rsidP="00733E13" w:rsidRDefault="00733E13" w14:paraId="234C0E8E" w14:textId="5208B3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Aan het tweede lid wordt toegevoegd “Van een dringende reden is onder meer sprake indien de nadelige gevolgen van herziening of intrekking voor een belanghebbende onevenredig zijn in verhouding tot de met het besluit te dienen doelen.”</w:t>
      </w:r>
    </w:p>
    <w:p w:rsidRPr="00733E13" w:rsidR="00733E13" w:rsidP="00733E13" w:rsidRDefault="00733E13" w14:paraId="37D7297D" w14:textId="77777777">
      <w:pPr>
        <w:tabs>
          <w:tab w:val="left" w:pos="284"/>
          <w:tab w:val="left" w:pos="567"/>
          <w:tab w:val="left" w:pos="851"/>
        </w:tabs>
        <w:rPr>
          <w:rFonts w:ascii="Times New Roman" w:hAnsi="Times New Roman"/>
          <w:sz w:val="24"/>
          <w:szCs w:val="20"/>
        </w:rPr>
      </w:pPr>
    </w:p>
    <w:p w:rsidRPr="00733E13" w:rsidR="00733E13" w:rsidP="00733E13" w:rsidRDefault="00733E13" w14:paraId="545F7A53" w14:textId="32CD65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Er wordt een lid toegevoegd, luidende:</w:t>
      </w:r>
    </w:p>
    <w:p w:rsidRPr="00733E13" w:rsidR="00733E13" w:rsidP="00733E13" w:rsidRDefault="00733E13" w14:paraId="6DE49ACA" w14:textId="0CC0035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Bij algemene maatregel van bestuur kan worden bepaald dat het Uitvoeringsinstituut werknemersverzekeringen, onder in deze maatregel te stellen voorwaarden, geheel of gedeeltelijk van herziening of intrekking kan afzien, indien door een handelen of nalaten van het Uitvoeringsinstituut werknemersverzekeringen sprake is van een groter aantal besluiten dat in aanmerking komt voor herziening of intrekking en dit voor een doelmatige uitvoering nodig is.</w:t>
      </w:r>
    </w:p>
    <w:p w:rsidRPr="00733E13" w:rsidR="00733E13" w:rsidP="00733E13" w:rsidRDefault="00733E13" w14:paraId="76133303"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5998EF34"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lastRenderedPageBreak/>
        <w:t>B</w:t>
      </w:r>
    </w:p>
    <w:p w:rsidRPr="00733E13" w:rsidR="00733E13" w:rsidP="00733E13" w:rsidRDefault="00733E13" w14:paraId="5B1D7422" w14:textId="77777777">
      <w:pPr>
        <w:tabs>
          <w:tab w:val="left" w:pos="284"/>
          <w:tab w:val="left" w:pos="567"/>
          <w:tab w:val="left" w:pos="851"/>
        </w:tabs>
        <w:rPr>
          <w:rFonts w:ascii="Times New Roman" w:hAnsi="Times New Roman"/>
          <w:sz w:val="24"/>
          <w:szCs w:val="20"/>
        </w:rPr>
      </w:pPr>
    </w:p>
    <w:p w:rsidRPr="00733E13" w:rsidR="00733E13" w:rsidP="00733E13" w:rsidRDefault="00733E13" w14:paraId="13FD18D1" w14:textId="3D4CE92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14 wordt als volgt gewijzigd:</w:t>
      </w:r>
    </w:p>
    <w:p w:rsidRPr="00733E13" w:rsidR="00733E13" w:rsidP="00733E13" w:rsidRDefault="00733E13" w14:paraId="6FADC2F2" w14:textId="77777777">
      <w:pPr>
        <w:tabs>
          <w:tab w:val="left" w:pos="284"/>
          <w:tab w:val="left" w:pos="567"/>
          <w:tab w:val="left" w:pos="851"/>
        </w:tabs>
        <w:rPr>
          <w:rFonts w:ascii="Times New Roman" w:hAnsi="Times New Roman"/>
          <w:sz w:val="24"/>
          <w:szCs w:val="20"/>
        </w:rPr>
      </w:pPr>
    </w:p>
    <w:p w:rsidRPr="00733E13" w:rsidR="00733E13" w:rsidP="00733E13" w:rsidRDefault="00733E13" w14:paraId="781CA084" w14:textId="4A98B6F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In het eerste lid wordt “geheel of gedeeltelijk” vervangen door “geheel of gedeeltelijk of legt een schriftelijke waarschuwing op”  </w:t>
      </w:r>
    </w:p>
    <w:p w:rsidRPr="00733E13" w:rsidR="00733E13" w:rsidP="00733E13" w:rsidRDefault="00733E13" w14:paraId="7D46E9A7"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247E95B2" w14:textId="5FAFCDA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Het tweede tot en met zesde lid komen te luiden:</w:t>
      </w:r>
    </w:p>
    <w:p w:rsidRPr="00733E13" w:rsidR="00733E13" w:rsidP="00733E13" w:rsidRDefault="00733E13" w14:paraId="2741820A" w14:textId="7670D0F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Het Uitvoeringsinstituut werknemersverzekeringen kan de uitkering geheel of gedeeltelijk weigeren gedurende ten hoogste een maand wegens het niet nakomen door degene die aanspraak maakt op toeslag, zijn echtgenoot of zijn wettelijk vertegenwoordiger, van de verplichting, bedoeld in artikel 13, tweede lid.  </w:t>
      </w:r>
    </w:p>
    <w:p w:rsidRPr="00733E13" w:rsidR="00733E13" w:rsidP="00733E13" w:rsidRDefault="00733E13" w14:paraId="17269233" w14:textId="610E4D8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De beslissing tot het opleggen van een maatregel of een waarschuwing als bedoeld in het eerste lid, baseert het Uitvoeringsinstituut werknemersverzekeringen in ieder geval op:</w:t>
      </w:r>
    </w:p>
    <w:p w:rsidRPr="00733E13" w:rsidR="00733E13" w:rsidP="00733E13" w:rsidRDefault="00733E13" w14:paraId="3DC37CD4" w14:textId="7CC129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aard en ernst van de overtreding;</w:t>
      </w:r>
    </w:p>
    <w:p w:rsidRPr="00733E13" w:rsidR="00733E13" w:rsidP="00733E13" w:rsidRDefault="00733E13" w14:paraId="0F98A3BD" w14:textId="1954B9B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begaan heeft; en</w:t>
      </w:r>
    </w:p>
    <w:p w:rsidRPr="00733E13" w:rsidR="00733E13" w:rsidP="00733E13" w:rsidRDefault="00733E13" w14:paraId="6DCE5184" w14:textId="6264DD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gevolg is van een handelen of nalaten van het Uitvoeringsinstituut werknemersverzekeringen.</w:t>
      </w:r>
    </w:p>
    <w:p w:rsidRPr="00733E13" w:rsidR="00733E13" w:rsidP="00733E13" w:rsidRDefault="00733E13" w14:paraId="1F1A1636" w14:textId="5298DA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Het Uitvoeringsinstituut werknemersverzekeringen ziet in ieder geval af van het opleggen van een maatregel of een waarschuwing indien: </w:t>
      </w:r>
    </w:p>
    <w:p w:rsidRPr="00733E13" w:rsidR="00733E13" w:rsidP="00733E13" w:rsidRDefault="00733E13" w14:paraId="46D2E6C4" w14:textId="4D05A04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elke vorm van verwijtbaarheid ontbreekt; of</w:t>
      </w:r>
    </w:p>
    <w:p w:rsidR="00733E13" w:rsidP="00733E13" w:rsidRDefault="00733E13" w14:paraId="13004E26" w14:textId="325FEA9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b. ingeval sprake is van toepassing van het eerste lid: een waarschuwing of maatregel niet zal bijdragen aan de met het betreffende besluit te dienen doelen. </w:t>
      </w:r>
    </w:p>
    <w:p w:rsidRPr="00733E13" w:rsidR="00733E13" w:rsidP="00733E13" w:rsidRDefault="00733E13" w14:paraId="259EF56C" w14:textId="1E576A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Het Uitvoeringsinstituut werknemersverzekeringen kan afzien van het opleggen van een maatregel indien daarvoor dringende redenen aanwezig zijn</w:t>
      </w:r>
      <w:r w:rsidRPr="007C664A" w:rsidR="007C664A">
        <w:rPr>
          <w:rFonts w:ascii="Times New Roman" w:hAnsi="Times New Roman"/>
          <w:sz w:val="24"/>
          <w:szCs w:val="20"/>
        </w:rPr>
        <w:t xml:space="preserve"> of aannemelijk is dat sprake is van een vergissing</w:t>
      </w:r>
      <w:r w:rsidRPr="00733E13">
        <w:rPr>
          <w:rFonts w:ascii="Times New Roman" w:hAnsi="Times New Roman"/>
          <w:sz w:val="24"/>
          <w:szCs w:val="20"/>
        </w:rPr>
        <w:t>. Van een dringende reden is onder meer sprake indien de nadelige gevolgen van het opleggen van een maatregel voor een belanghebbende onevenredig zijn in verhouding tot de met het besluit te dienen doelen.</w:t>
      </w:r>
    </w:p>
    <w:p w:rsidRPr="00733E13" w:rsidR="00733E13" w:rsidP="00733E13" w:rsidRDefault="00733E13" w14:paraId="5E39F95D" w14:textId="05382C9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6. Bij algemene maatregel van bestuur worden nadere regels gesteld met betrekking tot dit artikel over in ieder geval de maatregelen, bedoeld in het eerste lid, en de gevallen waarin het Uitvoeringsinstituut werknemersverzekeringen kan afzien van het opleggen van een waarschuwing of maatregel.</w:t>
      </w:r>
    </w:p>
    <w:p w:rsidRPr="00733E13" w:rsidR="00733E13" w:rsidP="00733E13" w:rsidRDefault="00733E13" w14:paraId="71204969" w14:textId="77777777">
      <w:pPr>
        <w:tabs>
          <w:tab w:val="left" w:pos="284"/>
          <w:tab w:val="left" w:pos="567"/>
          <w:tab w:val="left" w:pos="851"/>
        </w:tabs>
        <w:rPr>
          <w:rFonts w:ascii="Times New Roman" w:hAnsi="Times New Roman"/>
          <w:sz w:val="24"/>
          <w:szCs w:val="20"/>
        </w:rPr>
      </w:pPr>
    </w:p>
    <w:p w:rsidRPr="00733E13" w:rsidR="00733E13" w:rsidP="00733E13" w:rsidRDefault="00733E13" w14:paraId="7EAD3F2C"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C</w:t>
      </w:r>
    </w:p>
    <w:p w:rsidRPr="00733E13" w:rsidR="00733E13" w:rsidP="00733E13" w:rsidRDefault="00733E13" w14:paraId="575D68E7" w14:textId="77777777">
      <w:pPr>
        <w:tabs>
          <w:tab w:val="left" w:pos="284"/>
          <w:tab w:val="left" w:pos="567"/>
          <w:tab w:val="left" w:pos="851"/>
        </w:tabs>
        <w:rPr>
          <w:rFonts w:ascii="Times New Roman" w:hAnsi="Times New Roman"/>
          <w:sz w:val="24"/>
          <w:szCs w:val="20"/>
        </w:rPr>
      </w:pPr>
    </w:p>
    <w:p w:rsidRPr="00733E13" w:rsidR="00733E13" w:rsidP="00733E13" w:rsidRDefault="00733E13" w14:paraId="358E51BE" w14:textId="57128AD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14a komt te luiden:</w:t>
      </w:r>
    </w:p>
    <w:p w:rsidRPr="00733E13" w:rsidR="00733E13" w:rsidP="00733E13" w:rsidRDefault="00733E13" w14:paraId="2FE2A81D" w14:textId="77777777">
      <w:pPr>
        <w:tabs>
          <w:tab w:val="left" w:pos="284"/>
          <w:tab w:val="left" w:pos="567"/>
          <w:tab w:val="left" w:pos="851"/>
        </w:tabs>
        <w:rPr>
          <w:rFonts w:ascii="Times New Roman" w:hAnsi="Times New Roman"/>
          <w:sz w:val="24"/>
          <w:szCs w:val="20"/>
        </w:rPr>
      </w:pPr>
    </w:p>
    <w:p w:rsidRPr="00733E13" w:rsidR="00733E13" w:rsidP="00733E13" w:rsidRDefault="00733E13" w14:paraId="25581BF5"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14a</w:t>
      </w:r>
    </w:p>
    <w:p w:rsidR="00733E13" w:rsidP="00733E13" w:rsidRDefault="00733E13" w14:paraId="11AE08D4" w14:textId="77777777">
      <w:pPr>
        <w:tabs>
          <w:tab w:val="left" w:pos="284"/>
          <w:tab w:val="left" w:pos="567"/>
          <w:tab w:val="left" w:pos="851"/>
        </w:tabs>
        <w:rPr>
          <w:rFonts w:ascii="Times New Roman" w:hAnsi="Times New Roman"/>
          <w:sz w:val="24"/>
          <w:szCs w:val="20"/>
        </w:rPr>
      </w:pPr>
    </w:p>
    <w:p w:rsidRPr="00733E13" w:rsidR="00733E13" w:rsidP="00733E13" w:rsidRDefault="00733E13" w14:paraId="40353B0E" w14:textId="5C955ED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Het Uitvoeringsinstituut werknemersverzekeringen legt een schriftelijke waarschuwing of een bestuurlijke boete op wegens het niet of niet behoorlijk nakomen door degene die aanspraak maakt op toeslag, zijn echtgenoot of zijn wettelijk vertegenwoordiger, van de inlichtingenverplichting, bedoeld in artikel 12, tenzij sprake is van een overtreding als bedoeld in artikel 14, eerste lid.</w:t>
      </w:r>
    </w:p>
    <w:p w:rsidRPr="00733E13" w:rsidR="00733E13" w:rsidP="00733E13" w:rsidRDefault="00733E13" w14:paraId="552752A3" w14:textId="696456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733E13" w:rsidR="00733E13" w:rsidP="00733E13" w:rsidRDefault="00733E13" w14:paraId="609A2D26" w14:textId="494F3C35">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 xml:space="preserve">3. De beslissing tot het opleggen van een waarschuwing of een bestuurlijke boete baseert het Uitvoeringsinstituut werknemersverzekeringen in ieder geval op: </w:t>
      </w:r>
    </w:p>
    <w:p w:rsidRPr="00733E13" w:rsidR="00733E13" w:rsidP="00733E13" w:rsidRDefault="00733E13" w14:paraId="15C30743" w14:textId="7FC5A99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de aard en ernst van de overtreding; </w:t>
      </w:r>
    </w:p>
    <w:p w:rsidRPr="00733E13" w:rsidR="00733E13" w:rsidP="00733E13" w:rsidRDefault="00733E13" w14:paraId="75FA63DD" w14:textId="5D084572">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733E13">
        <w:rPr>
          <w:rFonts w:ascii="Times New Roman" w:hAnsi="Times New Roman"/>
          <w:sz w:val="24"/>
          <w:szCs w:val="20"/>
        </w:rPr>
        <w:t>b. de mate van verwijtbaarheid van degene die de overtreding begaan heeft; en</w:t>
      </w:r>
    </w:p>
    <w:p w:rsidRPr="00733E13" w:rsidR="00733E13" w:rsidP="00733E13" w:rsidRDefault="00733E13" w14:paraId="21D5FCEA" w14:textId="215D11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het gevolg is van een handelen of nalaten van het Uitvoeringsinstituut werknemersverzekeringen.</w:t>
      </w:r>
    </w:p>
    <w:p w:rsidRPr="00733E13" w:rsidR="00733E13" w:rsidP="00733E13" w:rsidRDefault="00733E13" w14:paraId="29545894" w14:textId="0A80310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Het Uitvoeringsinstituut werknemersverzekeringen legt een bestuurlijke boete op indien degene die de overtreding begaan heeft: </w:t>
      </w:r>
    </w:p>
    <w:p w:rsidRPr="00733E13" w:rsidR="00733E13" w:rsidP="00733E13" w:rsidRDefault="00733E13" w14:paraId="23D6E8C1" w14:textId="72E5875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een valselijk opgemaakt of vervalst geschrift als echt en onvervalst heeft gebruikt om toeslag te verkrijgen of te behouden dan wel heeft gebruikt om mededelingen te doen over feiten en omstandigheden die van invloed kunnen zijn op het recht op toeslag; </w:t>
      </w:r>
    </w:p>
    <w:p w:rsidRPr="00733E13" w:rsidR="00733E13" w:rsidP="00733E13" w:rsidRDefault="00733E13" w14:paraId="06ABF66E" w14:textId="6A85545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structureel inkomen heeft ontvangen en heeft nagelaten daarvan mededeling te doen;</w:t>
      </w:r>
    </w:p>
    <w:p w:rsidRPr="00733E13" w:rsidR="00733E13" w:rsidP="00733E13" w:rsidRDefault="00733E13" w14:paraId="0E1983ED" w14:textId="1800874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733E13" w:rsidP="00733E13" w:rsidRDefault="00733E13" w14:paraId="4065903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d. een overtreding heeft gepleegd waarvoor in beginsel strafrechtelijke vervolging is aangewezen en strafrechtelijke vervolging in het betreffende geval is uitgebleven.</w:t>
      </w:r>
    </w:p>
    <w:p w:rsidRPr="00733E13" w:rsidR="00733E13" w:rsidP="00733E13" w:rsidRDefault="00733E13" w14:paraId="03E6C3CA" w14:textId="24B6AB9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5. Het Uitvoeringsinstituut werknemersverzekeringen </w:t>
      </w:r>
      <w:r w:rsidR="00151797">
        <w:rPr>
          <w:rFonts w:ascii="Times New Roman" w:hAnsi="Times New Roman"/>
          <w:sz w:val="24"/>
          <w:szCs w:val="20"/>
        </w:rPr>
        <w:t>kan afzien</w:t>
      </w:r>
      <w:r w:rsidRPr="00733E13">
        <w:rPr>
          <w:rFonts w:ascii="Times New Roman" w:hAnsi="Times New Roman"/>
          <w:sz w:val="24"/>
          <w:szCs w:val="20"/>
        </w:rPr>
        <w:t xml:space="preserve"> van het opleggen van een waarschuwing of een bestuurlijke boete, dan wel, in de gevallen bedoeld in het vierde lid, van het opleggen van een bestuurlijke boete en volstaat met een waarschuwing, indien: </w:t>
      </w:r>
    </w:p>
    <w:p w:rsidRPr="00733E13" w:rsidR="00733E13" w:rsidP="00733E13" w:rsidRDefault="00733E13" w14:paraId="46F1C1B2" w14:textId="145DEF2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betrokkene voordat de overtreding door het Uitvoeringsinstituut werknemersverzekeringen is geconstateerd uit eigen beweging alsnog de juiste inlichtingen verstrekt; of</w:t>
      </w:r>
    </w:p>
    <w:p w:rsidRPr="00733E13" w:rsidR="00733E13" w:rsidP="00733E13" w:rsidRDefault="00733E13" w14:paraId="43A0B509" w14:textId="0EE0D3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een waarschuwing of bestuurlijke boete niet zal bijdragen aan de met het betreffende besluit te dienen doelen.</w:t>
      </w:r>
    </w:p>
    <w:p w:rsidRPr="00733E13" w:rsidR="00733E13" w:rsidP="00733E13" w:rsidRDefault="00733E13" w14:paraId="074DFF47" w14:textId="371C803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733E13" w:rsidR="00733E13" w:rsidP="00733E13" w:rsidRDefault="00733E13" w14:paraId="5646F493" w14:textId="5B6EDA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7. Het Uitvoeringsinstituut werknemersverzekeringen is bevoegd op verzoek van degene aan wie de bestuurlijke boete is opgelegd, de bestuurlijke boete geheel of gedeeltelijk kwijt te schelden bij medewerking aan een schuldregeling. </w:t>
      </w:r>
    </w:p>
    <w:p w:rsidRPr="00733E13" w:rsidR="00733E13" w:rsidP="00733E13" w:rsidRDefault="00733E13" w14:paraId="7B218490" w14:textId="46BD6B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8. Degene aan wie een bestuurlijke boete is opgelegd, is verplicht desgevraagd aan het Uitvoeringsinstituut werknemersverzekeringen de inlichtingen te verstrekken die voor de tenuitvoerlegging van de bestuurlijke boete van belang zijn. </w:t>
      </w:r>
    </w:p>
    <w:p w:rsidRPr="00733E13" w:rsidR="00733E13" w:rsidP="00733E13" w:rsidRDefault="00733E13" w14:paraId="4FE78E5C" w14:textId="59D6547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Het Uitvoeringsinstituut werknemersverzekeringen kan afzien van het opleggen van een bestuurlijke boete indien daarvoor dringende redenen aanwezig zijn</w:t>
      </w:r>
      <w:r w:rsidRPr="0040664C" w:rsidR="0040664C">
        <w:rPr>
          <w:rFonts w:ascii="Times New Roman" w:hAnsi="Times New Roman"/>
          <w:sz w:val="24"/>
          <w:szCs w:val="20"/>
        </w:rPr>
        <w:t xml:space="preserve"> of aannemelijk is dat sprake is van een vergissing</w:t>
      </w:r>
      <w:r w:rsidRPr="00733E13">
        <w:rPr>
          <w:rFonts w:ascii="Times New Roman" w:hAnsi="Times New Roman"/>
          <w:sz w:val="24"/>
          <w:szCs w:val="20"/>
        </w:rPr>
        <w:t>. Van een dringende reden is onder meer sprake indien de nadelige gevolgen van het opleggen van een bestuurlijke boete voor een belanghebbende onevenredig zijn in verhouding tot de met het besluit te dienen doelen.</w:t>
      </w:r>
    </w:p>
    <w:p w:rsidRPr="00733E13" w:rsidR="00733E13" w:rsidP="00733E13" w:rsidRDefault="00733E13" w14:paraId="014D379E" w14:textId="3675421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733E13" w:rsidR="00733E13" w:rsidP="00733E13" w:rsidRDefault="00733E13" w14:paraId="0A5B53DC" w14:textId="4B75FA5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11. Bij algemene maatregel van bestuur worden nadere regels gesteld met betrekking tot dit artikel over in ieder geval de hoogte van de boetes.</w:t>
      </w:r>
    </w:p>
    <w:p w:rsidRPr="000C09B7" w:rsidR="000C09B7" w:rsidP="000C09B7" w:rsidRDefault="00733E13" w14:paraId="5CA7075B" w14:textId="77777777">
      <w:pPr>
        <w:tabs>
          <w:tab w:val="left" w:pos="284"/>
          <w:tab w:val="left" w:pos="567"/>
          <w:tab w:val="left" w:pos="851"/>
        </w:tabs>
        <w:rPr>
          <w:rFonts w:ascii="Times New Roman" w:hAnsi="Times New Roman"/>
          <w:iCs/>
          <w:sz w:val="24"/>
          <w:szCs w:val="20"/>
        </w:rPr>
      </w:pPr>
      <w:r w:rsidRPr="00733E13">
        <w:rPr>
          <w:rFonts w:ascii="Times New Roman" w:hAnsi="Times New Roman"/>
          <w:sz w:val="24"/>
          <w:szCs w:val="20"/>
        </w:rPr>
        <w:t xml:space="preserve"> </w:t>
      </w:r>
      <w:r w:rsidRPr="000C09B7" w:rsidR="000C09B7">
        <w:rPr>
          <w:rFonts w:ascii="Times New Roman" w:hAnsi="Times New Roman"/>
          <w:sz w:val="24"/>
          <w:szCs w:val="20"/>
        </w:rPr>
        <w:tab/>
        <w:t xml:space="preserve">12. </w:t>
      </w:r>
      <w:r w:rsidRPr="000C09B7" w:rsidR="000C09B7">
        <w:rPr>
          <w:rFonts w:ascii="Times New Roman" w:hAnsi="Times New Roman"/>
          <w:iCs/>
          <w:sz w:val="24"/>
          <w:szCs w:val="20"/>
        </w:rPr>
        <w:t>De voordracht voor een krachtens het vorige lid vast te stellen algemene maatregel van bestuur wordt niet eerder gedaan dan vier weken nadat het ontwerp aan beide kamers der Staten-Generaal is overgelegd.</w:t>
      </w:r>
    </w:p>
    <w:p w:rsidRPr="00733E13" w:rsidR="00733E13" w:rsidP="00733E13" w:rsidRDefault="00733E13" w14:paraId="6CACDFE2" w14:textId="0ED21863">
      <w:pPr>
        <w:tabs>
          <w:tab w:val="left" w:pos="284"/>
          <w:tab w:val="left" w:pos="567"/>
          <w:tab w:val="left" w:pos="851"/>
        </w:tabs>
        <w:rPr>
          <w:rFonts w:ascii="Times New Roman" w:hAnsi="Times New Roman"/>
          <w:sz w:val="24"/>
          <w:szCs w:val="20"/>
        </w:rPr>
      </w:pPr>
    </w:p>
    <w:p w:rsidRPr="00733E13" w:rsidR="00733E13" w:rsidP="00733E13" w:rsidRDefault="00733E13" w14:paraId="3F15D8F3"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D</w:t>
      </w:r>
    </w:p>
    <w:p w:rsidRPr="00733E13" w:rsidR="00733E13" w:rsidP="00733E13" w:rsidRDefault="00733E13" w14:paraId="4430BD77" w14:textId="081106F1">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733E13" w:rsidR="00733E13" w:rsidP="00733E13" w:rsidRDefault="00733E13" w14:paraId="1CE15A3F" w14:textId="1043F5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Na artikel 14a wordt een artikel ingevoegd, luidende:</w:t>
      </w:r>
    </w:p>
    <w:p w:rsidRPr="00733E13" w:rsidR="00733E13" w:rsidP="00733E13" w:rsidRDefault="00733E13" w14:paraId="0C4FD877" w14:textId="77777777">
      <w:pPr>
        <w:tabs>
          <w:tab w:val="left" w:pos="284"/>
          <w:tab w:val="left" w:pos="567"/>
          <w:tab w:val="left" w:pos="851"/>
        </w:tabs>
        <w:rPr>
          <w:rFonts w:ascii="Times New Roman" w:hAnsi="Times New Roman"/>
          <w:sz w:val="24"/>
          <w:szCs w:val="20"/>
        </w:rPr>
      </w:pPr>
    </w:p>
    <w:p w:rsidRPr="00733E13" w:rsidR="00733E13" w:rsidP="00733E13" w:rsidRDefault="00733E13" w14:paraId="6E2FFBD5"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14b</w:t>
      </w:r>
    </w:p>
    <w:p w:rsidR="00733E13" w:rsidP="00733E13" w:rsidRDefault="00733E13" w14:paraId="37F72E96" w14:textId="77777777">
      <w:pPr>
        <w:tabs>
          <w:tab w:val="left" w:pos="284"/>
          <w:tab w:val="left" w:pos="567"/>
          <w:tab w:val="left" w:pos="851"/>
        </w:tabs>
        <w:rPr>
          <w:rFonts w:ascii="Times New Roman" w:hAnsi="Times New Roman"/>
          <w:sz w:val="24"/>
          <w:szCs w:val="20"/>
        </w:rPr>
      </w:pPr>
    </w:p>
    <w:p w:rsidRPr="00733E13" w:rsidR="00733E13" w:rsidP="00733E13" w:rsidRDefault="00733E13" w14:paraId="41DD19D5" w14:textId="20C2F4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Indien het Uitvoeringsinstituut werknemersverzekeringen constateert dat degene die aanspraak maakt op toeslag, zijn echtgenoot of zijn wettelijk vertegenwoordiger een voorschrift dat op hem van toepassing is, niet of niet behoorlijk is nagekomen, informeert het Uitvoeringsinstituut werknemersverzekeringen deze persoon over naleving van dit voorschrift.</w:t>
      </w:r>
    </w:p>
    <w:p w:rsidRPr="00733E13" w:rsidR="00733E13" w:rsidP="00733E13" w:rsidRDefault="00733E13" w14:paraId="5A34D92B"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387C29D4"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E</w:t>
      </w:r>
    </w:p>
    <w:p w:rsidRPr="00733E13" w:rsidR="00733E13" w:rsidP="00733E13" w:rsidRDefault="00733E13" w14:paraId="0E5D7060" w14:textId="77777777">
      <w:pPr>
        <w:tabs>
          <w:tab w:val="left" w:pos="284"/>
          <w:tab w:val="left" w:pos="567"/>
          <w:tab w:val="left" w:pos="851"/>
        </w:tabs>
        <w:rPr>
          <w:rFonts w:ascii="Times New Roman" w:hAnsi="Times New Roman"/>
          <w:sz w:val="24"/>
          <w:szCs w:val="20"/>
        </w:rPr>
      </w:pPr>
    </w:p>
    <w:p w:rsidRPr="00733E13" w:rsidR="00733E13" w:rsidP="00733E13" w:rsidRDefault="00733E13" w14:paraId="31ACDBDB" w14:textId="7225F67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14g wordt als volgt gewijzigd:</w:t>
      </w:r>
    </w:p>
    <w:p w:rsidR="00733E13" w:rsidP="00733E13" w:rsidRDefault="00733E13" w14:paraId="13C60BDA" w14:textId="77777777">
      <w:pPr>
        <w:tabs>
          <w:tab w:val="left" w:pos="284"/>
          <w:tab w:val="left" w:pos="567"/>
          <w:tab w:val="left" w:pos="851"/>
        </w:tabs>
        <w:rPr>
          <w:rFonts w:ascii="Times New Roman" w:hAnsi="Times New Roman"/>
          <w:sz w:val="24"/>
          <w:szCs w:val="20"/>
        </w:rPr>
      </w:pPr>
    </w:p>
    <w:p w:rsidRPr="00733E13" w:rsidR="00733E13" w:rsidP="00733E13" w:rsidRDefault="00733E13" w14:paraId="4F7B3740" w14:textId="2FC171F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In het eerste lid wordt “wegens eenzelfde gedraging als bedoeld in artikel 14a, vijfde lid” vervangen door “als bedoeld in artikel 14a, zesde lid”.</w:t>
      </w:r>
    </w:p>
    <w:p w:rsidR="00733E13" w:rsidP="00733E13" w:rsidRDefault="00733E13" w14:paraId="12AD2D4B" w14:textId="77777777">
      <w:pPr>
        <w:tabs>
          <w:tab w:val="left" w:pos="284"/>
          <w:tab w:val="left" w:pos="567"/>
          <w:tab w:val="left" w:pos="851"/>
        </w:tabs>
        <w:rPr>
          <w:rFonts w:ascii="Times New Roman" w:hAnsi="Times New Roman"/>
          <w:sz w:val="24"/>
          <w:szCs w:val="20"/>
        </w:rPr>
      </w:pPr>
    </w:p>
    <w:p w:rsidRPr="00733E13" w:rsidR="00733E13" w:rsidP="00733E13" w:rsidRDefault="00733E13" w14:paraId="45037229" w14:textId="18AF56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In het vijfde lid wordt “artikel 14a, negende lid” vervangen door “artikel 14a, achtste lid”.</w:t>
      </w:r>
    </w:p>
    <w:p w:rsidRPr="00733E13" w:rsidR="00733E13" w:rsidP="00733E13" w:rsidRDefault="00733E13" w14:paraId="303F558E" w14:textId="77777777">
      <w:pPr>
        <w:tabs>
          <w:tab w:val="left" w:pos="284"/>
          <w:tab w:val="left" w:pos="567"/>
          <w:tab w:val="left" w:pos="851"/>
        </w:tabs>
        <w:rPr>
          <w:rFonts w:ascii="Times New Roman" w:hAnsi="Times New Roman"/>
          <w:sz w:val="24"/>
          <w:szCs w:val="20"/>
        </w:rPr>
      </w:pPr>
    </w:p>
    <w:p w:rsidRPr="00733E13" w:rsidR="00733E13" w:rsidP="00733E13" w:rsidRDefault="00733E13" w14:paraId="08C1E714"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F</w:t>
      </w:r>
    </w:p>
    <w:p w:rsidRPr="00733E13" w:rsidR="00733E13" w:rsidP="00733E13" w:rsidRDefault="00733E13" w14:paraId="11CAB07A" w14:textId="77777777">
      <w:pPr>
        <w:tabs>
          <w:tab w:val="left" w:pos="284"/>
          <w:tab w:val="left" w:pos="567"/>
          <w:tab w:val="left" w:pos="851"/>
        </w:tabs>
        <w:rPr>
          <w:rFonts w:ascii="Times New Roman" w:hAnsi="Times New Roman"/>
          <w:sz w:val="24"/>
          <w:szCs w:val="20"/>
        </w:rPr>
      </w:pPr>
    </w:p>
    <w:p w:rsidRPr="00733E13" w:rsidR="00733E13" w:rsidP="00733E13" w:rsidRDefault="00733E13" w14:paraId="27E0F35E" w14:textId="19A5F91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20 wordt als volgt gewijzigd:</w:t>
      </w:r>
    </w:p>
    <w:p w:rsidRPr="00733E13" w:rsidR="00733E13" w:rsidP="00733E13" w:rsidRDefault="00733E13" w14:paraId="7BE515B7" w14:textId="77777777">
      <w:pPr>
        <w:tabs>
          <w:tab w:val="left" w:pos="284"/>
          <w:tab w:val="left" w:pos="567"/>
          <w:tab w:val="left" w:pos="851"/>
        </w:tabs>
        <w:rPr>
          <w:rFonts w:ascii="Times New Roman" w:hAnsi="Times New Roman"/>
          <w:sz w:val="24"/>
          <w:szCs w:val="20"/>
        </w:rPr>
      </w:pPr>
    </w:p>
    <w:p w:rsidRPr="00733E13" w:rsidR="00733E13" w:rsidP="00733E13" w:rsidRDefault="00733E13" w14:paraId="1E7F1301" w14:textId="621669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Aan het eerste lid wordt toegevoegd “De terugvordering heeft ten hoogste betrekking op de periode van vijf jaar voorafgaand aan het besluit tot terugvordering, </w:t>
      </w:r>
      <w:r w:rsidR="00EE75E7">
        <w:rPr>
          <w:rFonts w:ascii="Times New Roman" w:hAnsi="Times New Roman"/>
          <w:sz w:val="24"/>
          <w:szCs w:val="20"/>
        </w:rPr>
        <w:t>of twintig jaar</w:t>
      </w:r>
      <w:r w:rsidRPr="00733E13">
        <w:rPr>
          <w:rFonts w:ascii="Times New Roman" w:hAnsi="Times New Roman"/>
          <w:sz w:val="24"/>
          <w:szCs w:val="20"/>
        </w:rPr>
        <w:t xml:space="preserve"> in de gevallen, bedoeld in artikel 14a, vierde lid, onderdelen a, b, c of d.”</w:t>
      </w:r>
    </w:p>
    <w:p w:rsidRPr="00733E13" w:rsidR="00733E13" w:rsidP="00733E13" w:rsidRDefault="00733E13" w14:paraId="0C08DB38" w14:textId="77777777">
      <w:pPr>
        <w:tabs>
          <w:tab w:val="left" w:pos="284"/>
          <w:tab w:val="left" w:pos="567"/>
          <w:tab w:val="left" w:pos="851"/>
        </w:tabs>
        <w:rPr>
          <w:rFonts w:ascii="Times New Roman" w:hAnsi="Times New Roman"/>
          <w:sz w:val="24"/>
          <w:szCs w:val="20"/>
        </w:rPr>
      </w:pPr>
    </w:p>
    <w:p w:rsidRPr="00733E13" w:rsidR="00733E13" w:rsidP="00733E13" w:rsidRDefault="00733E13" w14:paraId="4ACE9C41" w14:textId="772457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Het derde lid vervalt onder vernummering van het vierde lid tot derde lid.     </w:t>
      </w:r>
    </w:p>
    <w:p w:rsidRPr="00733E13" w:rsidR="00733E13" w:rsidP="00733E13" w:rsidRDefault="00733E13" w14:paraId="734D4A31"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77243F2C" w14:textId="484CFEA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Er wordt na het derde lid (nieuw) een lid ingevoegd, luidende:</w:t>
      </w:r>
    </w:p>
    <w:p w:rsidRPr="00733E13" w:rsidR="00733E13" w:rsidP="00733E13" w:rsidRDefault="00733E13" w14:paraId="4498611D" w14:textId="4CD310E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In afwijking van het eerste lid ziet het Uitvoeringsinstituut werknemersverzekeringen af van terugvordering voor zover de onverschuldigde betaling:</w:t>
      </w:r>
    </w:p>
    <w:p w:rsidRPr="00733E13" w:rsidR="00733E13" w:rsidP="00733E13" w:rsidRDefault="00733E13" w14:paraId="24D25F31" w14:textId="583B86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het gevolg is van een handelen of nalaten van het Uitvoeringsinstituut werknemersverzekeringen, tenzij het aan de belanghebbende redelijkerwijs duidelijk had moeten zijn dat ten onrechte of tot een te hoog bedrag toeslag werd betaald; of</w:t>
      </w:r>
    </w:p>
    <w:p w:rsidRPr="00733E13" w:rsidR="00733E13" w:rsidP="00733E13" w:rsidRDefault="00733E13" w14:paraId="359AA37B" w14:textId="7E9E9CE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verband houdt met feiten en omstandigheden die zijn gemeld door degene die aanspraak maakt op toeslag, zijn echtgenoot of zijn wettelijk vertegenwoordiger of waarover een signaal is ontvangen uit voor het Uitvoeringsinstituut werknemersverzekeringen toegankelijke administraties die ten tijde van de onverschuldigde betaling langer dan zes maanden bekend waren bij het Uitvoeringsinstituut werknemersverzekeringen.</w:t>
      </w:r>
    </w:p>
    <w:p w:rsidRPr="00733E13" w:rsidR="00733E13" w:rsidP="00733E13" w:rsidRDefault="00733E13" w14:paraId="087E86DF" w14:textId="77777777">
      <w:pPr>
        <w:tabs>
          <w:tab w:val="left" w:pos="284"/>
          <w:tab w:val="left" w:pos="567"/>
          <w:tab w:val="left" w:pos="851"/>
        </w:tabs>
        <w:rPr>
          <w:rFonts w:ascii="Times New Roman" w:hAnsi="Times New Roman"/>
          <w:sz w:val="24"/>
          <w:szCs w:val="20"/>
        </w:rPr>
      </w:pPr>
    </w:p>
    <w:p w:rsidRPr="00733E13" w:rsidR="00733E13" w:rsidP="00733E13" w:rsidRDefault="00733E13" w14:paraId="7908BCAD" w14:textId="25F7866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Aan het vijfde lid wordt toegevoegd “Van een dringende reden is onder meer sprake indien de nadelige gevolgen van de terugvordering voor een belanghebbende onevenredig zijn in verhouding tot de met het besluit te dienen doelen.”</w:t>
      </w:r>
    </w:p>
    <w:p w:rsidRPr="00733E13" w:rsidR="00733E13" w:rsidP="00733E13" w:rsidRDefault="00733E13" w14:paraId="5F3B245E" w14:textId="77777777">
      <w:pPr>
        <w:tabs>
          <w:tab w:val="left" w:pos="284"/>
          <w:tab w:val="left" w:pos="567"/>
          <w:tab w:val="left" w:pos="851"/>
        </w:tabs>
        <w:rPr>
          <w:rFonts w:ascii="Times New Roman" w:hAnsi="Times New Roman"/>
          <w:sz w:val="24"/>
          <w:szCs w:val="20"/>
        </w:rPr>
      </w:pPr>
    </w:p>
    <w:p w:rsidRPr="00733E13" w:rsidR="00733E13" w:rsidP="00733E13" w:rsidRDefault="00733E13" w14:paraId="7AEF1D29" w14:textId="23EB970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Er wordt een lid toegevoegd, luidende:</w:t>
      </w:r>
    </w:p>
    <w:p w:rsidRPr="00733E13" w:rsidR="00733E13" w:rsidP="00733E13" w:rsidRDefault="00733E13" w14:paraId="423EA721" w14:textId="200E96B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8. Bij algemene maatregel van bestuur kan worden bepaald dat het Uitvoeringsinstituut werknemersverzekeringen, onder in deze maatregel te stellen voorwaarden, geheel of gedeeltelijk van terugvordering kan afzien, indien door een handelen of nalaten van het </w:t>
      </w:r>
      <w:r w:rsidRPr="00733E13">
        <w:rPr>
          <w:rFonts w:ascii="Times New Roman" w:hAnsi="Times New Roman"/>
          <w:sz w:val="24"/>
          <w:szCs w:val="20"/>
        </w:rPr>
        <w:lastRenderedPageBreak/>
        <w:t>Uitvoeringsinstituut werknemersverzekeringen sprake kan zijn van een groter aantal gevallen van terugvordering en dit voor een doelmatige uitvoering nodig is.</w:t>
      </w:r>
    </w:p>
    <w:p w:rsidRPr="00733E13" w:rsidR="00733E13" w:rsidP="00733E13" w:rsidRDefault="00733E13" w14:paraId="789E72EE" w14:textId="77777777">
      <w:pPr>
        <w:tabs>
          <w:tab w:val="left" w:pos="284"/>
          <w:tab w:val="left" w:pos="567"/>
          <w:tab w:val="left" w:pos="851"/>
        </w:tabs>
        <w:rPr>
          <w:rFonts w:ascii="Times New Roman" w:hAnsi="Times New Roman"/>
          <w:sz w:val="24"/>
          <w:szCs w:val="20"/>
        </w:rPr>
      </w:pPr>
    </w:p>
    <w:p w:rsidRPr="00733E13" w:rsidR="00733E13" w:rsidP="00733E13" w:rsidRDefault="00733E13" w14:paraId="71ABFB69"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G</w:t>
      </w:r>
    </w:p>
    <w:p w:rsidRPr="00733E13" w:rsidR="00733E13" w:rsidP="00733E13" w:rsidRDefault="00733E13" w14:paraId="6DD8DB29" w14:textId="77777777">
      <w:pPr>
        <w:tabs>
          <w:tab w:val="left" w:pos="284"/>
          <w:tab w:val="left" w:pos="567"/>
          <w:tab w:val="left" w:pos="851"/>
        </w:tabs>
        <w:rPr>
          <w:rFonts w:ascii="Times New Roman" w:hAnsi="Times New Roman"/>
          <w:sz w:val="24"/>
          <w:szCs w:val="20"/>
        </w:rPr>
      </w:pPr>
    </w:p>
    <w:p w:rsidRPr="00733E13" w:rsidR="00733E13" w:rsidP="00733E13" w:rsidRDefault="00733E13" w14:paraId="335CA304" w14:textId="6AB84E1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 artikel 20b, eerste lid, wordt “artikel 20, tweede en derde lid” vervangen door “artikel 20, tweede lid”.</w:t>
      </w:r>
    </w:p>
    <w:p w:rsidR="00491D2F" w:rsidP="00491D2F" w:rsidRDefault="00491D2F" w14:paraId="3B64E999" w14:textId="77777777">
      <w:pPr>
        <w:tabs>
          <w:tab w:val="left" w:pos="284"/>
          <w:tab w:val="left" w:pos="567"/>
          <w:tab w:val="left" w:pos="851"/>
        </w:tabs>
        <w:rPr>
          <w:rFonts w:ascii="Times New Roman" w:hAnsi="Times New Roman"/>
          <w:bCs/>
          <w:sz w:val="24"/>
          <w:szCs w:val="20"/>
        </w:rPr>
      </w:pPr>
    </w:p>
    <w:p w:rsidRPr="00427387" w:rsidR="00491D2F" w:rsidP="00491D2F" w:rsidRDefault="00491D2F" w14:paraId="02826C18" w14:textId="27211665">
      <w:pPr>
        <w:tabs>
          <w:tab w:val="left" w:pos="284"/>
          <w:tab w:val="left" w:pos="567"/>
          <w:tab w:val="left" w:pos="851"/>
        </w:tabs>
        <w:rPr>
          <w:rFonts w:ascii="Times New Roman" w:hAnsi="Times New Roman"/>
          <w:bCs/>
          <w:sz w:val="24"/>
          <w:szCs w:val="20"/>
        </w:rPr>
      </w:pPr>
      <w:r w:rsidRPr="00427387">
        <w:rPr>
          <w:rFonts w:ascii="Times New Roman" w:hAnsi="Times New Roman"/>
          <w:bCs/>
          <w:sz w:val="24"/>
          <w:szCs w:val="20"/>
        </w:rPr>
        <w:t>H</w:t>
      </w:r>
    </w:p>
    <w:p w:rsidRPr="00491D2F" w:rsidR="00491D2F" w:rsidP="00491D2F" w:rsidRDefault="00491D2F" w14:paraId="60798918" w14:textId="77777777">
      <w:pPr>
        <w:tabs>
          <w:tab w:val="left" w:pos="284"/>
          <w:tab w:val="left" w:pos="567"/>
          <w:tab w:val="left" w:pos="851"/>
        </w:tabs>
        <w:rPr>
          <w:rFonts w:ascii="Times New Roman" w:hAnsi="Times New Roman"/>
          <w:bCs/>
          <w:sz w:val="24"/>
          <w:szCs w:val="20"/>
        </w:rPr>
      </w:pPr>
    </w:p>
    <w:p w:rsidRPr="00491D2F" w:rsidR="00491D2F" w:rsidP="00491D2F" w:rsidRDefault="00491D2F" w14:paraId="318D364A" w14:textId="77777777">
      <w:pPr>
        <w:tabs>
          <w:tab w:val="left" w:pos="284"/>
          <w:tab w:val="left" w:pos="567"/>
          <w:tab w:val="left" w:pos="851"/>
        </w:tabs>
        <w:rPr>
          <w:rFonts w:ascii="Times New Roman" w:hAnsi="Times New Roman"/>
          <w:bCs/>
          <w:sz w:val="24"/>
          <w:szCs w:val="20"/>
        </w:rPr>
      </w:pPr>
      <w:r w:rsidRPr="00491D2F">
        <w:rPr>
          <w:rFonts w:ascii="Times New Roman" w:hAnsi="Times New Roman"/>
          <w:bCs/>
          <w:sz w:val="24"/>
          <w:szCs w:val="20"/>
        </w:rPr>
        <w:tab/>
        <w:t>In artikel 21, eerste lid, wordt “gedeeltelijk van terugvordering of gedeeltelijk van verdere terugvordering” vervangen door “van terugvordering of verdere terugvordering”.</w:t>
      </w:r>
    </w:p>
    <w:p w:rsidR="00733E13" w:rsidP="00733E13" w:rsidRDefault="00733E13" w14:paraId="03E69252" w14:textId="116873D3">
      <w:pPr>
        <w:tabs>
          <w:tab w:val="left" w:pos="284"/>
          <w:tab w:val="left" w:pos="567"/>
          <w:tab w:val="left" w:pos="851"/>
        </w:tabs>
        <w:rPr>
          <w:rFonts w:ascii="Times New Roman" w:hAnsi="Times New Roman"/>
          <w:sz w:val="24"/>
          <w:szCs w:val="20"/>
        </w:rPr>
      </w:pPr>
    </w:p>
    <w:p w:rsidRPr="00733E13" w:rsidR="00733E13" w:rsidP="00733E13" w:rsidRDefault="00733E13" w14:paraId="5EFC83CA" w14:textId="77777777">
      <w:pPr>
        <w:tabs>
          <w:tab w:val="left" w:pos="284"/>
          <w:tab w:val="left" w:pos="567"/>
          <w:tab w:val="left" w:pos="851"/>
        </w:tabs>
        <w:rPr>
          <w:rFonts w:ascii="Times New Roman" w:hAnsi="Times New Roman"/>
          <w:sz w:val="24"/>
          <w:szCs w:val="20"/>
        </w:rPr>
      </w:pPr>
    </w:p>
    <w:p w:rsidRPr="00733E13" w:rsidR="00733E13" w:rsidP="00733E13" w:rsidRDefault="00733E13" w14:paraId="3F87FA4D" w14:textId="1FFA075F">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VII WERKLOOSHEIDSWET</w:t>
      </w:r>
    </w:p>
    <w:p w:rsidRPr="00733E13" w:rsidR="00733E13" w:rsidP="00733E13" w:rsidRDefault="00733E13" w14:paraId="5E9A43BF" w14:textId="77777777">
      <w:pPr>
        <w:tabs>
          <w:tab w:val="left" w:pos="284"/>
          <w:tab w:val="left" w:pos="567"/>
          <w:tab w:val="left" w:pos="851"/>
        </w:tabs>
        <w:rPr>
          <w:rFonts w:ascii="Times New Roman" w:hAnsi="Times New Roman"/>
          <w:sz w:val="24"/>
          <w:szCs w:val="20"/>
        </w:rPr>
      </w:pPr>
    </w:p>
    <w:p w:rsidRPr="00733E13" w:rsidR="00733E13" w:rsidP="00733E13" w:rsidRDefault="00733E13" w14:paraId="5F25E62E" w14:textId="55F9828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De Werkloosheidswet wordt als volgt gewijzigd:</w:t>
      </w:r>
    </w:p>
    <w:p w:rsidRPr="00733E13" w:rsidR="00733E13" w:rsidP="00733E13" w:rsidRDefault="00733E13" w14:paraId="4BFC4CD9" w14:textId="77777777">
      <w:pPr>
        <w:tabs>
          <w:tab w:val="left" w:pos="284"/>
          <w:tab w:val="left" w:pos="567"/>
          <w:tab w:val="left" w:pos="851"/>
        </w:tabs>
        <w:rPr>
          <w:rFonts w:ascii="Times New Roman" w:hAnsi="Times New Roman"/>
          <w:sz w:val="24"/>
          <w:szCs w:val="20"/>
        </w:rPr>
      </w:pPr>
    </w:p>
    <w:p w:rsidRPr="00733E13" w:rsidR="00733E13" w:rsidP="00733E13" w:rsidRDefault="00733E13" w14:paraId="291D0E61"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A</w:t>
      </w:r>
    </w:p>
    <w:p w:rsidRPr="00733E13" w:rsidR="00733E13" w:rsidP="00733E13" w:rsidRDefault="00733E13" w14:paraId="5ABD6824" w14:textId="77777777">
      <w:pPr>
        <w:tabs>
          <w:tab w:val="left" w:pos="284"/>
          <w:tab w:val="left" w:pos="567"/>
          <w:tab w:val="left" w:pos="851"/>
        </w:tabs>
        <w:rPr>
          <w:rFonts w:ascii="Times New Roman" w:hAnsi="Times New Roman"/>
          <w:sz w:val="24"/>
          <w:szCs w:val="20"/>
        </w:rPr>
      </w:pPr>
    </w:p>
    <w:p w:rsidRPr="00733E13" w:rsidR="00733E13" w:rsidP="00733E13" w:rsidRDefault="00733E13" w14:paraId="2F51232B" w14:textId="6012608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22a wordt als volgt gewijzigd:</w:t>
      </w:r>
    </w:p>
    <w:p w:rsidRPr="00733E13" w:rsidR="00733E13" w:rsidP="00733E13" w:rsidRDefault="00733E13" w14:paraId="56BEE649" w14:textId="77777777">
      <w:pPr>
        <w:tabs>
          <w:tab w:val="left" w:pos="284"/>
          <w:tab w:val="left" w:pos="567"/>
          <w:tab w:val="left" w:pos="851"/>
        </w:tabs>
        <w:rPr>
          <w:rFonts w:ascii="Times New Roman" w:hAnsi="Times New Roman"/>
          <w:sz w:val="24"/>
          <w:szCs w:val="20"/>
        </w:rPr>
      </w:pPr>
    </w:p>
    <w:p w:rsidRPr="00733E13" w:rsidR="00733E13" w:rsidP="00733E13" w:rsidRDefault="00733E13" w14:paraId="74956B2A" w14:textId="3C0DAD7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In het eerste lid, onderdeel c, wordt “van de verplichting bedoeld in artikel 25” vervangen door “van een verplichting als bedoeld in de artikelen 25 of 26”. </w:t>
      </w:r>
    </w:p>
    <w:p w:rsidRPr="00733E13" w:rsidR="00733E13" w:rsidP="00733E13" w:rsidRDefault="00733E13" w14:paraId="233D12A3" w14:textId="77777777">
      <w:pPr>
        <w:tabs>
          <w:tab w:val="left" w:pos="284"/>
          <w:tab w:val="left" w:pos="567"/>
          <w:tab w:val="left" w:pos="851"/>
        </w:tabs>
        <w:rPr>
          <w:rFonts w:ascii="Times New Roman" w:hAnsi="Times New Roman"/>
          <w:sz w:val="24"/>
          <w:szCs w:val="20"/>
        </w:rPr>
      </w:pPr>
    </w:p>
    <w:p w:rsidRPr="00733E13" w:rsidR="00733E13" w:rsidP="00733E13" w:rsidRDefault="00733E13" w14:paraId="7900ABBD" w14:textId="73C4EF0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Aan het tweede lid wordt toegevoegd “Van een dringende reden is onder meer sprake indien de nadelige gevolgen van herziening of intrekking voor een belanghebbende onevenredig zijn in verhouding tot de met het besluit te dienen doelen.</w:t>
      </w:r>
    </w:p>
    <w:p w:rsidRPr="00733E13" w:rsidR="00733E13" w:rsidP="00733E13" w:rsidRDefault="00733E13" w14:paraId="29C9582A" w14:textId="77777777">
      <w:pPr>
        <w:tabs>
          <w:tab w:val="left" w:pos="284"/>
          <w:tab w:val="left" w:pos="567"/>
          <w:tab w:val="left" w:pos="851"/>
        </w:tabs>
        <w:rPr>
          <w:rFonts w:ascii="Times New Roman" w:hAnsi="Times New Roman"/>
          <w:sz w:val="24"/>
          <w:szCs w:val="20"/>
        </w:rPr>
      </w:pPr>
    </w:p>
    <w:p w:rsidRPr="00733E13" w:rsidR="00733E13" w:rsidP="00733E13" w:rsidRDefault="00733E13" w14:paraId="2C480951" w14:textId="65127A8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Er wordt een lid toegevoegd, luidende:</w:t>
      </w:r>
    </w:p>
    <w:p w:rsidRPr="00733E13" w:rsidR="00733E13" w:rsidP="00733E13" w:rsidRDefault="00733E13" w14:paraId="629A3BE5" w14:textId="10F302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Bij algemene maatregel van bestuur kan worden bepaald dat het UWV, onder in deze maatregel  te stellen voorwaarden, geheel of gedeeltelijk van herziening of intrekking kan afzien, indien door een handelen of nalaten van het UWV sprake is van een groter aantal besluiten dat in aanmerking komt voor herziening of intrekking en dit voor een doelmatige uitvoering nodig is.</w:t>
      </w:r>
    </w:p>
    <w:p w:rsidRPr="00733E13" w:rsidR="00733E13" w:rsidP="00733E13" w:rsidRDefault="00733E13" w14:paraId="51F8A75E" w14:textId="77777777">
      <w:pPr>
        <w:tabs>
          <w:tab w:val="left" w:pos="284"/>
          <w:tab w:val="left" w:pos="567"/>
          <w:tab w:val="left" w:pos="851"/>
        </w:tabs>
        <w:rPr>
          <w:rFonts w:ascii="Times New Roman" w:hAnsi="Times New Roman"/>
          <w:sz w:val="24"/>
          <w:szCs w:val="20"/>
        </w:rPr>
      </w:pPr>
    </w:p>
    <w:p w:rsidRPr="00733E13" w:rsidR="00733E13" w:rsidP="00733E13" w:rsidRDefault="00733E13" w14:paraId="4B399F8F"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B </w:t>
      </w:r>
    </w:p>
    <w:p w:rsidRPr="00733E13" w:rsidR="00733E13" w:rsidP="00733E13" w:rsidRDefault="00733E13" w14:paraId="7CAB05B1" w14:textId="77777777">
      <w:pPr>
        <w:tabs>
          <w:tab w:val="left" w:pos="284"/>
          <w:tab w:val="left" w:pos="567"/>
          <w:tab w:val="left" w:pos="851"/>
        </w:tabs>
        <w:rPr>
          <w:rFonts w:ascii="Times New Roman" w:hAnsi="Times New Roman"/>
          <w:sz w:val="24"/>
          <w:szCs w:val="20"/>
        </w:rPr>
      </w:pPr>
    </w:p>
    <w:p w:rsidRPr="00733E13" w:rsidR="00733E13" w:rsidP="00733E13" w:rsidRDefault="00733E13" w14:paraId="480641D9" w14:textId="55BE6A8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27 wordt als volgt gewijzigd:</w:t>
      </w:r>
    </w:p>
    <w:p w:rsidRPr="00733E13" w:rsidR="00733E13" w:rsidP="00733E13" w:rsidRDefault="00733E13" w14:paraId="33190710" w14:textId="77777777">
      <w:pPr>
        <w:tabs>
          <w:tab w:val="left" w:pos="284"/>
          <w:tab w:val="left" w:pos="567"/>
          <w:tab w:val="left" w:pos="851"/>
        </w:tabs>
        <w:rPr>
          <w:rFonts w:ascii="Times New Roman" w:hAnsi="Times New Roman"/>
          <w:sz w:val="24"/>
          <w:szCs w:val="20"/>
        </w:rPr>
      </w:pPr>
    </w:p>
    <w:p w:rsidRPr="00733E13" w:rsidR="00733E13" w:rsidP="00733E13" w:rsidRDefault="00733E13" w14:paraId="6230B37F" w14:textId="050A90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Het eerste en tweede lid komen te luiden:</w:t>
      </w:r>
    </w:p>
    <w:p w:rsidRPr="00733E13" w:rsidR="00733E13" w:rsidP="00733E13" w:rsidRDefault="00733E13" w14:paraId="0163024E" w14:textId="01523F1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Het UWV weigert blijvend het bedrag, bedoeld in het elfde lid, op de uitkering indien de werknemer een verplichting als bedoeld in artikel 24, eerste lid, onderdeel a, of onderdeel b, onder 2° of 3° niet is nagekomen. Indien het niet nakomen van een verplichting de werknemer niet in overwegende mate kan worden verweten wordt de maatregel gehalveerd, gedurende ten hoogste 26 weken.</w:t>
      </w:r>
    </w:p>
    <w:p w:rsidRPr="00733E13" w:rsidR="00733E13" w:rsidP="00733E13" w:rsidRDefault="00733E13" w14:paraId="4E5C24C8" w14:textId="4B4C463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Indien de werknemer de verplichting, bedoeld in artikel 24, vijfde lid, niet is nagekomen, weigert het UWV dat deel van de uitkering dat niet tot uitbetaling zou zijn gekomen indien de verplichting wel was nagekomen, voor de duur dat de aanspraak op loon </w:t>
      </w:r>
      <w:r w:rsidRPr="00733E13">
        <w:rPr>
          <w:rFonts w:ascii="Times New Roman" w:hAnsi="Times New Roman"/>
          <w:sz w:val="24"/>
          <w:szCs w:val="20"/>
        </w:rPr>
        <w:lastRenderedPageBreak/>
        <w:t>zou hebben kunnen gelden. Indien het niet nakomen van de verplichting de werknemer niet in overwegende mate kan worden verweten wordt de maatregel gehalveerd, gedurende ten hoogste 26 weken.</w:t>
      </w:r>
    </w:p>
    <w:p w:rsidRPr="00733E13" w:rsidR="00733E13" w:rsidP="00733E13" w:rsidRDefault="00733E13" w14:paraId="3FFBDA35" w14:textId="77777777">
      <w:pPr>
        <w:tabs>
          <w:tab w:val="left" w:pos="284"/>
          <w:tab w:val="left" w:pos="567"/>
          <w:tab w:val="left" w:pos="851"/>
        </w:tabs>
        <w:rPr>
          <w:rFonts w:ascii="Times New Roman" w:hAnsi="Times New Roman"/>
          <w:sz w:val="24"/>
          <w:szCs w:val="20"/>
        </w:rPr>
      </w:pPr>
    </w:p>
    <w:p w:rsidRPr="00733E13" w:rsidR="00733E13" w:rsidP="00733E13" w:rsidRDefault="00733E13" w14:paraId="3BEF087C" w14:textId="482F013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In het derde en vierde lid wordt “geheel of gedeeltelijk” vervangen door “geheel of gedeeltelijk of legt een schriftelijke waarschuwing op”. </w:t>
      </w:r>
    </w:p>
    <w:p w:rsidRPr="00733E13" w:rsidR="00733E13" w:rsidP="00733E13" w:rsidRDefault="00733E13" w14:paraId="5C253FBB" w14:textId="77777777">
      <w:pPr>
        <w:tabs>
          <w:tab w:val="left" w:pos="284"/>
          <w:tab w:val="left" w:pos="567"/>
          <w:tab w:val="left" w:pos="851"/>
        </w:tabs>
        <w:rPr>
          <w:rFonts w:ascii="Times New Roman" w:hAnsi="Times New Roman"/>
          <w:sz w:val="24"/>
          <w:szCs w:val="20"/>
        </w:rPr>
      </w:pPr>
    </w:p>
    <w:p w:rsidRPr="00733E13" w:rsidR="00733E13" w:rsidP="00733E13" w:rsidRDefault="00733E13" w14:paraId="1C0ADC1A" w14:textId="4E4EF1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In het vijfde lid wordt “een maatregel” telkens vervangen door “een waarschuwing of een maatregel”.</w:t>
      </w:r>
    </w:p>
    <w:p w:rsidRPr="00733E13" w:rsidR="00733E13" w:rsidP="00733E13" w:rsidRDefault="00733E13" w14:paraId="67AA8BE3" w14:textId="77777777">
      <w:pPr>
        <w:tabs>
          <w:tab w:val="left" w:pos="284"/>
          <w:tab w:val="left" w:pos="567"/>
          <w:tab w:val="left" w:pos="851"/>
        </w:tabs>
        <w:rPr>
          <w:rFonts w:ascii="Times New Roman" w:hAnsi="Times New Roman"/>
          <w:sz w:val="24"/>
          <w:szCs w:val="20"/>
        </w:rPr>
      </w:pPr>
    </w:p>
    <w:p w:rsidRPr="00733E13" w:rsidR="00733E13" w:rsidP="00733E13" w:rsidRDefault="00733E13" w14:paraId="14C57762" w14:textId="4590B6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Het zesde tot en met tiende lid komen te luiden:</w:t>
      </w:r>
    </w:p>
    <w:p w:rsidRPr="00733E13" w:rsidR="00733E13" w:rsidP="00733E13" w:rsidRDefault="00733E13" w14:paraId="76819E00" w14:textId="5BC52FE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6. Het UWV kan de uitkering geheel of gedeeltelijk weigeren gedurende ten hoogste een maand wegens het niet nakomen door de werknemer van de verplichting, bedoeld in artikel 26, eerste lid, onderdeel a. </w:t>
      </w:r>
    </w:p>
    <w:p w:rsidRPr="00733E13" w:rsidR="00733E13" w:rsidP="00733E13" w:rsidRDefault="00733E13" w14:paraId="65975711" w14:textId="61793AC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7. De beslissing tot het opleggen van een maatregel of een waarschuwing als bedoeld in het derde of vierde lid, baseert het UWV in ieder geval op:</w:t>
      </w:r>
    </w:p>
    <w:p w:rsidRPr="00733E13" w:rsidR="00733E13" w:rsidP="00733E13" w:rsidRDefault="00733E13" w14:paraId="79F404C2" w14:textId="36CC94E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aard en ernst van de overtreding;</w:t>
      </w:r>
    </w:p>
    <w:p w:rsidRPr="00733E13" w:rsidR="00733E13" w:rsidP="00733E13" w:rsidRDefault="00733E13" w14:paraId="216781A9" w14:textId="02D0F4D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de mate van verwijtbaarheid van de werknemer; en</w:t>
      </w:r>
      <w:r w:rsidRPr="00733E13">
        <w:rPr>
          <w:rFonts w:ascii="Times New Roman" w:hAnsi="Times New Roman"/>
          <w:sz w:val="24"/>
          <w:szCs w:val="20"/>
        </w:rPr>
        <w:tab/>
      </w:r>
    </w:p>
    <w:p w:rsidRPr="00733E13" w:rsidR="00733E13" w:rsidP="00733E13" w:rsidRDefault="00733E13" w14:paraId="1AE5FB8D" w14:textId="254D519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gevolg is van een handelen of nalaten van het UWV.</w:t>
      </w:r>
    </w:p>
    <w:p w:rsidRPr="00733E13" w:rsidR="00733E13" w:rsidP="00733E13" w:rsidRDefault="00733E13" w14:paraId="03F00AD2" w14:textId="2240E3C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8. Het UWV ziet in ieder geval af van het opleggen van een maatregel of een waarschuwing indien: </w:t>
      </w:r>
    </w:p>
    <w:p w:rsidRPr="00733E13" w:rsidR="00733E13" w:rsidP="00733E13" w:rsidRDefault="00733E13" w14:paraId="2ADBCF6A" w14:textId="2E6E4D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elke vorm van verwijtbaarheid ontbreekt; of</w:t>
      </w:r>
    </w:p>
    <w:p w:rsidRPr="00733E13" w:rsidR="00733E13" w:rsidP="00733E13" w:rsidRDefault="00733E13" w14:paraId="4DB0E707" w14:textId="10E5552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b. ingeval sprake is van toepassing van het derde of vierde lid: een waarschuwing of maatregel niet zal bijdragen aan de met het betreffende besluit te dienen doelen. </w:t>
      </w:r>
    </w:p>
    <w:p w:rsidRPr="00733E13" w:rsidR="00733E13" w:rsidP="00733E13" w:rsidRDefault="00733E13" w14:paraId="169BE95D" w14:textId="5FDE296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Het UWV kan afzien van het opleggen van een maatregel indien daarvoor dringende redenen aanwezig zijn</w:t>
      </w:r>
      <w:r w:rsidRPr="008345F2" w:rsidR="008345F2">
        <w:rPr>
          <w:rFonts w:ascii="Times New Roman" w:hAnsi="Times New Roman"/>
          <w:sz w:val="24"/>
          <w:szCs w:val="20"/>
        </w:rPr>
        <w:t xml:space="preserve"> of aannemelijk is dat sprake is van een vergissing</w:t>
      </w:r>
      <w:r w:rsidRPr="00733E13">
        <w:rPr>
          <w:rFonts w:ascii="Times New Roman" w:hAnsi="Times New Roman"/>
          <w:sz w:val="24"/>
          <w:szCs w:val="20"/>
        </w:rPr>
        <w:t>. Van een dringende reden is onder meer sprake indien de nadelige gevolgen van het opleggen van een maatregel voor een belanghebbende onevenredig zijn in verhouding tot de met het besluit te dienen doelen.</w:t>
      </w:r>
    </w:p>
    <w:p w:rsidRPr="00733E13" w:rsidR="00733E13" w:rsidP="00733E13" w:rsidRDefault="00733E13" w14:paraId="765444E3" w14:textId="2723C90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10. Bij algemene maatregel van bestuur worden nadere regels gesteld met betrekking tot dit artikel over in ieder geval de maatregelen, bedoeld in het derde en vierde lid, en de gevallen waarin het UWV kan afzien van het opleggen van een waarschuwing of maatregel.</w:t>
      </w:r>
    </w:p>
    <w:p w:rsidRPr="00733E13" w:rsidR="00733E13" w:rsidP="00733E13" w:rsidRDefault="00733E13" w14:paraId="19E3A9D6" w14:textId="77777777">
      <w:pPr>
        <w:tabs>
          <w:tab w:val="left" w:pos="284"/>
          <w:tab w:val="left" w:pos="567"/>
          <w:tab w:val="left" w:pos="851"/>
        </w:tabs>
        <w:rPr>
          <w:rFonts w:ascii="Times New Roman" w:hAnsi="Times New Roman"/>
          <w:sz w:val="24"/>
          <w:szCs w:val="20"/>
        </w:rPr>
      </w:pPr>
    </w:p>
    <w:p w:rsidRPr="00733E13" w:rsidR="00733E13" w:rsidP="00733E13" w:rsidRDefault="00733E13" w14:paraId="4DF72379" w14:textId="22E490F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In het elfde lid wordt “het eerste en tweede lid” vervangen door “het eerste lid”.</w:t>
      </w:r>
    </w:p>
    <w:p w:rsidRPr="00733E13" w:rsidR="00733E13" w:rsidP="00733E13" w:rsidRDefault="00733E13" w14:paraId="1D18C3A8" w14:textId="77777777">
      <w:pPr>
        <w:tabs>
          <w:tab w:val="left" w:pos="284"/>
          <w:tab w:val="left" w:pos="567"/>
          <w:tab w:val="left" w:pos="851"/>
        </w:tabs>
        <w:rPr>
          <w:rFonts w:ascii="Times New Roman" w:hAnsi="Times New Roman"/>
          <w:sz w:val="24"/>
          <w:szCs w:val="20"/>
        </w:rPr>
      </w:pPr>
    </w:p>
    <w:p w:rsidRPr="00733E13" w:rsidR="00733E13" w:rsidP="00733E13" w:rsidRDefault="00733E13" w14:paraId="5A16D0AE"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C</w:t>
      </w:r>
    </w:p>
    <w:p w:rsidRPr="00733E13" w:rsidR="00733E13" w:rsidP="00733E13" w:rsidRDefault="00733E13" w14:paraId="38509C72" w14:textId="77777777">
      <w:pPr>
        <w:tabs>
          <w:tab w:val="left" w:pos="284"/>
          <w:tab w:val="left" w:pos="567"/>
          <w:tab w:val="left" w:pos="851"/>
        </w:tabs>
        <w:rPr>
          <w:rFonts w:ascii="Times New Roman" w:hAnsi="Times New Roman"/>
          <w:sz w:val="24"/>
          <w:szCs w:val="20"/>
        </w:rPr>
      </w:pPr>
    </w:p>
    <w:p w:rsidRPr="00733E13" w:rsidR="00733E13" w:rsidP="00733E13" w:rsidRDefault="00733E13" w14:paraId="078E9736" w14:textId="359A82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27a komt te luiden:</w:t>
      </w:r>
    </w:p>
    <w:p w:rsidRPr="00733E13" w:rsidR="00733E13" w:rsidP="00733E13" w:rsidRDefault="00733E13" w14:paraId="044BA546" w14:textId="77777777">
      <w:pPr>
        <w:tabs>
          <w:tab w:val="left" w:pos="284"/>
          <w:tab w:val="left" w:pos="567"/>
          <w:tab w:val="left" w:pos="851"/>
        </w:tabs>
        <w:rPr>
          <w:rFonts w:ascii="Times New Roman" w:hAnsi="Times New Roman"/>
          <w:sz w:val="24"/>
          <w:szCs w:val="20"/>
        </w:rPr>
      </w:pPr>
    </w:p>
    <w:p w:rsidRPr="00733E13" w:rsidR="00733E13" w:rsidP="00733E13" w:rsidRDefault="00733E13" w14:paraId="651019D0"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27a</w:t>
      </w:r>
    </w:p>
    <w:p w:rsidR="00733E13" w:rsidP="00733E13" w:rsidRDefault="00733E13" w14:paraId="2717C4A1" w14:textId="77777777">
      <w:pPr>
        <w:tabs>
          <w:tab w:val="left" w:pos="284"/>
          <w:tab w:val="left" w:pos="567"/>
          <w:tab w:val="left" w:pos="851"/>
        </w:tabs>
        <w:rPr>
          <w:rFonts w:ascii="Times New Roman" w:hAnsi="Times New Roman"/>
          <w:sz w:val="24"/>
          <w:szCs w:val="20"/>
        </w:rPr>
      </w:pPr>
    </w:p>
    <w:p w:rsidRPr="00733E13" w:rsidR="00733E13" w:rsidP="00733E13" w:rsidRDefault="00733E13" w14:paraId="35BB20EC" w14:textId="55DF252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Het UWV legt een schriftelijke waarschuwing of een bestuurlijke boete op wegens het niet of niet behoorlijk nakomen door de werknemer van de inlichtingenverplichting, bedoeld in artikel 25, tenzij sprake is van een overtreding als bedoeld in artikel 27, derde lid.</w:t>
      </w:r>
    </w:p>
    <w:p w:rsidRPr="00733E13" w:rsidR="00733E13" w:rsidP="00733E13" w:rsidRDefault="00733E13" w14:paraId="66EAC7D6" w14:textId="6C988A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733E13" w:rsidR="00733E13" w:rsidP="00733E13" w:rsidRDefault="00733E13" w14:paraId="58014F3B" w14:textId="33092A21">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 xml:space="preserve">3. De beslissing tot het opleggen van een waarschuwing of een bestuurlijke boete baseert het UWV in ieder geval op: </w:t>
      </w:r>
    </w:p>
    <w:p w:rsidRPr="00733E13" w:rsidR="00733E13" w:rsidP="00733E13" w:rsidRDefault="00733E13" w14:paraId="45497941" w14:textId="41554B8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de aard en ernst van de overtreding; </w:t>
      </w:r>
    </w:p>
    <w:p w:rsidRPr="00733E13" w:rsidR="00733E13" w:rsidP="00733E13" w:rsidRDefault="00733E13" w14:paraId="2EBD7EE4" w14:textId="01A2103B">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733E13">
        <w:rPr>
          <w:rFonts w:ascii="Times New Roman" w:hAnsi="Times New Roman"/>
          <w:sz w:val="24"/>
          <w:szCs w:val="20"/>
        </w:rPr>
        <w:t>b. de mate van verwijtbaarheid van de werknemer; en</w:t>
      </w:r>
    </w:p>
    <w:p w:rsidRPr="00733E13" w:rsidR="00733E13" w:rsidP="00733E13" w:rsidRDefault="00733E13" w14:paraId="36B9C739" w14:textId="004028D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c. de mate waarin de overtreding het gevolg is van een handelen of nalaten van het UWV.</w:t>
      </w:r>
    </w:p>
    <w:p w:rsidRPr="00733E13" w:rsidR="00733E13" w:rsidP="00733E13" w:rsidRDefault="00733E13" w14:paraId="101C99BF" w14:textId="386B32B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4. Het UWV legt een bestuurlijke boete op indien de werknemer: </w:t>
      </w:r>
    </w:p>
    <w:p w:rsidRPr="00733E13" w:rsidR="00733E13" w:rsidP="00733E13" w:rsidRDefault="00733E13" w14:paraId="3442E52B" w14:textId="03849C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a. een valselijk opgemaakt of vervalst geschrift als echt en onvervalst heeft gebruikt om uitkering te verkrijgen of te behouden dan wel heeft gebruikt om mededelingen te doen over feiten en omstandigheden die van invloed kunnen zijn op het recht op uitkering; </w:t>
      </w:r>
    </w:p>
    <w:p w:rsidRPr="00733E13" w:rsidR="00733E13" w:rsidP="00733E13" w:rsidRDefault="00733E13" w14:paraId="055E5F9E" w14:textId="118026F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structureel inkomen heeft ontvangen en heeft nagelaten daarvan mededeling te doen;</w:t>
      </w:r>
    </w:p>
    <w:p w:rsidRPr="00733E13" w:rsidR="00733E13" w:rsidP="00733E13" w:rsidRDefault="00733E13" w14:paraId="1086DE55" w14:textId="7C627D1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733E13" w:rsidP="00733E13" w:rsidRDefault="00733E13" w14:paraId="1D4F016E"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d. een overtreding heeft gepleegd waarvoor in beginsel strafrechtelijke vervolging is aangewezen en strafrechtelijke vervolging in het betreffende geval is uitgebleven.</w:t>
      </w:r>
    </w:p>
    <w:p w:rsidRPr="00733E13" w:rsidR="00733E13" w:rsidP="00733E13" w:rsidRDefault="00733E13" w14:paraId="210C239F" w14:textId="4900B3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5. Het UWV </w:t>
      </w:r>
      <w:r w:rsidR="00151797">
        <w:rPr>
          <w:rFonts w:ascii="Times New Roman" w:hAnsi="Times New Roman"/>
          <w:sz w:val="24"/>
          <w:szCs w:val="20"/>
        </w:rPr>
        <w:t>kan afzien</w:t>
      </w:r>
      <w:r w:rsidRPr="00733E13">
        <w:rPr>
          <w:rFonts w:ascii="Times New Roman" w:hAnsi="Times New Roman"/>
          <w:sz w:val="24"/>
          <w:szCs w:val="20"/>
        </w:rPr>
        <w:t xml:space="preserve"> van het opleggen van een waarschuwing of een bestuurlijke boete, dan wel, in de gevallen bedoeld in het vierde lid, van het opleggen van een bestuurlijke boete en volstaat met een waarschuwing, indien: </w:t>
      </w:r>
    </w:p>
    <w:p w:rsidRPr="00733E13" w:rsidR="00733E13" w:rsidP="00733E13" w:rsidRDefault="00733E13" w14:paraId="69BF3BD6" w14:textId="607EEA7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de werknemer voordat de overtreding door het UWV is geconstateerd uit eigen beweging alsnog de juiste inlichtingen verstrekt; of</w:t>
      </w:r>
    </w:p>
    <w:p w:rsidRPr="00733E13" w:rsidR="00733E13" w:rsidP="00733E13" w:rsidRDefault="00733E13" w14:paraId="68677FF8" w14:textId="3AE5ADE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een waarschuwing of bestuurlijke boete niet zal bijdragen aan de met het betreffende besluit te dienen doelen.</w:t>
      </w:r>
    </w:p>
    <w:p w:rsidRPr="00733E13" w:rsidR="00733E13" w:rsidP="00733E13" w:rsidRDefault="00733E13" w14:paraId="65A53744" w14:textId="0A780C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733E13" w:rsidR="00733E13" w:rsidP="00733E13" w:rsidRDefault="00733E13" w14:paraId="0E46144E" w14:textId="3A78400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7. Het UWV is bevoegd op verzoek van degene aan wie de bestuurlijke boete is opgelegd, de bestuurlijke boete geheel of gedeeltelijk kwijt te schelden bij medewerking aan een schuldregeling. </w:t>
      </w:r>
    </w:p>
    <w:p w:rsidRPr="00733E13" w:rsidR="00733E13" w:rsidP="00733E13" w:rsidRDefault="00733E13" w14:paraId="3185BDB1" w14:textId="323CA43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8. Degene aan wie een bestuurlijke boete is opgelegd, is verplicht desgevraagd aan het UWV de inlichtingen te verstrekken die voor de tenuitvoerlegging van de bestuurlijke boete van belang zijn. </w:t>
      </w:r>
    </w:p>
    <w:p w:rsidRPr="00733E13" w:rsidR="00733E13" w:rsidP="00733E13" w:rsidRDefault="00733E13" w14:paraId="72CB0278" w14:textId="3291560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Het UWV kan afzien van het opleggen van een bestuurlijke boete indien daarvoor dringende redenen aanwezig zijn</w:t>
      </w:r>
      <w:r w:rsidRPr="00620306" w:rsidR="00620306">
        <w:rPr>
          <w:rFonts w:ascii="Times New Roman" w:hAnsi="Times New Roman"/>
          <w:sz w:val="24"/>
          <w:szCs w:val="20"/>
        </w:rPr>
        <w:t xml:space="preserve"> of aannemelijk is dat sprake is van een vergissing</w:t>
      </w:r>
      <w:r w:rsidRPr="00733E13">
        <w:rPr>
          <w:rFonts w:ascii="Times New Roman" w:hAnsi="Times New Roman"/>
          <w:sz w:val="24"/>
          <w:szCs w:val="20"/>
        </w:rPr>
        <w:t>. Van een dringende reden is onder meer sprake indien de nadelige gevolgen van het opleggen van een bestuurlijke boete voor een belanghebbende onevenredig zijn in verhouding tot de met het besluit te dienen doelen.</w:t>
      </w:r>
    </w:p>
    <w:p w:rsidRPr="00733E13" w:rsidR="00733E13" w:rsidP="00733E13" w:rsidRDefault="00733E13" w14:paraId="712AA742" w14:textId="3E878D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733E13" w:rsidR="00733E13" w:rsidP="00733E13" w:rsidRDefault="00733E13" w14:paraId="0C5F7DF3" w14:textId="71555B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11. Bij algemene maatregel van bestuur worden nadere regels gesteld met betrekking tot dit artikel over in ieder geval de hoogte van de boetes.</w:t>
      </w:r>
    </w:p>
    <w:p w:rsidRPr="00AB419C" w:rsidR="00AB419C" w:rsidP="00AB419C" w:rsidRDefault="00AB419C" w14:paraId="7AB08509" w14:textId="77777777">
      <w:pPr>
        <w:tabs>
          <w:tab w:val="left" w:pos="284"/>
          <w:tab w:val="left" w:pos="567"/>
          <w:tab w:val="left" w:pos="851"/>
        </w:tabs>
        <w:rPr>
          <w:rFonts w:ascii="Times New Roman" w:hAnsi="Times New Roman"/>
          <w:iCs/>
          <w:sz w:val="24"/>
          <w:szCs w:val="20"/>
        </w:rPr>
      </w:pPr>
      <w:r w:rsidRPr="00AB419C">
        <w:rPr>
          <w:rFonts w:ascii="Times New Roman" w:hAnsi="Times New Roman"/>
          <w:sz w:val="24"/>
          <w:szCs w:val="20"/>
        </w:rPr>
        <w:tab/>
        <w:t xml:space="preserve">12. </w:t>
      </w:r>
      <w:r w:rsidRPr="00AB419C">
        <w:rPr>
          <w:rFonts w:ascii="Times New Roman" w:hAnsi="Times New Roman"/>
          <w:iCs/>
          <w:sz w:val="24"/>
          <w:szCs w:val="20"/>
        </w:rPr>
        <w:t>De voordracht voor een krachtens het vorige lid vast te stellen algemene maatregel van bestuur wordt niet eerder gedaan dan vier weken nadat het ontwerp aan beide kamers der Staten-Generaal is overgelegd.</w:t>
      </w:r>
    </w:p>
    <w:p w:rsidRPr="00733E13" w:rsidR="00733E13" w:rsidP="00733E13" w:rsidRDefault="00733E13" w14:paraId="466F8734" w14:textId="77777777">
      <w:pPr>
        <w:tabs>
          <w:tab w:val="left" w:pos="284"/>
          <w:tab w:val="left" w:pos="567"/>
          <w:tab w:val="left" w:pos="851"/>
        </w:tabs>
        <w:rPr>
          <w:rFonts w:ascii="Times New Roman" w:hAnsi="Times New Roman"/>
          <w:sz w:val="24"/>
          <w:szCs w:val="20"/>
        </w:rPr>
      </w:pPr>
    </w:p>
    <w:p w:rsidRPr="00733E13" w:rsidR="00733E13" w:rsidP="00733E13" w:rsidRDefault="00733E13" w14:paraId="3FA2AB02"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D</w:t>
      </w:r>
    </w:p>
    <w:p w:rsidRPr="00733E13" w:rsidR="00733E13" w:rsidP="00733E13" w:rsidRDefault="00733E13" w14:paraId="5E8752C0" w14:textId="77777777">
      <w:pPr>
        <w:tabs>
          <w:tab w:val="left" w:pos="284"/>
          <w:tab w:val="left" w:pos="567"/>
          <w:tab w:val="left" w:pos="851"/>
        </w:tabs>
        <w:rPr>
          <w:rFonts w:ascii="Times New Roman" w:hAnsi="Times New Roman"/>
          <w:sz w:val="24"/>
          <w:szCs w:val="20"/>
        </w:rPr>
      </w:pPr>
    </w:p>
    <w:p w:rsidRPr="00733E13" w:rsidR="00733E13" w:rsidP="00733E13" w:rsidRDefault="00733E13" w14:paraId="087E8697" w14:textId="729CC2C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Na artikel 27a wordt een artikel ingevoegd, luidende:</w:t>
      </w:r>
    </w:p>
    <w:p w:rsidRPr="00733E13" w:rsidR="00733E13" w:rsidP="00733E13" w:rsidRDefault="00733E13" w14:paraId="78FE057A" w14:textId="77777777">
      <w:pPr>
        <w:tabs>
          <w:tab w:val="left" w:pos="284"/>
          <w:tab w:val="left" w:pos="567"/>
          <w:tab w:val="left" w:pos="851"/>
        </w:tabs>
        <w:rPr>
          <w:rFonts w:ascii="Times New Roman" w:hAnsi="Times New Roman"/>
          <w:sz w:val="24"/>
          <w:szCs w:val="20"/>
        </w:rPr>
      </w:pPr>
    </w:p>
    <w:p w:rsidRPr="00733E13" w:rsidR="00733E13" w:rsidP="00733E13" w:rsidRDefault="00733E13" w14:paraId="4425031E" w14:textId="77777777">
      <w:pPr>
        <w:tabs>
          <w:tab w:val="left" w:pos="284"/>
          <w:tab w:val="left" w:pos="567"/>
          <w:tab w:val="left" w:pos="851"/>
        </w:tabs>
        <w:rPr>
          <w:rFonts w:ascii="Times New Roman" w:hAnsi="Times New Roman"/>
          <w:b/>
          <w:bCs/>
          <w:sz w:val="24"/>
          <w:szCs w:val="20"/>
        </w:rPr>
      </w:pPr>
      <w:r w:rsidRPr="00733E13">
        <w:rPr>
          <w:rFonts w:ascii="Times New Roman" w:hAnsi="Times New Roman"/>
          <w:b/>
          <w:bCs/>
          <w:sz w:val="24"/>
          <w:szCs w:val="20"/>
        </w:rPr>
        <w:t>Artikel 27b</w:t>
      </w:r>
    </w:p>
    <w:p w:rsidR="00733E13" w:rsidP="00733E13" w:rsidRDefault="00733E13" w14:paraId="2C1F5B57" w14:textId="77777777">
      <w:pPr>
        <w:tabs>
          <w:tab w:val="left" w:pos="284"/>
          <w:tab w:val="left" w:pos="567"/>
          <w:tab w:val="left" w:pos="851"/>
        </w:tabs>
        <w:rPr>
          <w:rFonts w:ascii="Times New Roman" w:hAnsi="Times New Roman"/>
          <w:sz w:val="24"/>
          <w:szCs w:val="20"/>
        </w:rPr>
      </w:pPr>
    </w:p>
    <w:p w:rsidRPr="00733E13" w:rsidR="00733E13" w:rsidP="00733E13" w:rsidRDefault="00733E13" w14:paraId="5AF58205" w14:textId="49FFF5AB">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733E13">
        <w:rPr>
          <w:rFonts w:ascii="Times New Roman" w:hAnsi="Times New Roman"/>
          <w:sz w:val="24"/>
          <w:szCs w:val="20"/>
        </w:rPr>
        <w:t>Indien het UWV constateert dat de werknemer een voorschrift dat op hem van toepassing is, niet of niet behoorlijk is nagekomen, informeert het UWV de werknemer over naleving van dit voorschrift.</w:t>
      </w:r>
    </w:p>
    <w:p w:rsidRPr="00733E13" w:rsidR="00733E13" w:rsidP="00733E13" w:rsidRDefault="00733E13" w14:paraId="1789D7C7"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1E27BE98"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E</w:t>
      </w:r>
    </w:p>
    <w:p w:rsidRPr="00733E13" w:rsidR="00733E13" w:rsidP="00733E13" w:rsidRDefault="00733E13" w14:paraId="75C783C3" w14:textId="77777777">
      <w:pPr>
        <w:tabs>
          <w:tab w:val="left" w:pos="284"/>
          <w:tab w:val="left" w:pos="567"/>
          <w:tab w:val="left" w:pos="851"/>
        </w:tabs>
        <w:rPr>
          <w:rFonts w:ascii="Times New Roman" w:hAnsi="Times New Roman"/>
          <w:sz w:val="24"/>
          <w:szCs w:val="20"/>
        </w:rPr>
      </w:pPr>
    </w:p>
    <w:p w:rsidRPr="00733E13" w:rsidR="00733E13" w:rsidP="00733E13" w:rsidRDefault="00733E13" w14:paraId="0216D90A" w14:textId="7B8082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27g wordt als volgt gewijzigd:</w:t>
      </w:r>
    </w:p>
    <w:p w:rsidR="00733E13" w:rsidP="00733E13" w:rsidRDefault="00733E13" w14:paraId="35CE7D0E" w14:textId="77777777">
      <w:pPr>
        <w:tabs>
          <w:tab w:val="left" w:pos="284"/>
          <w:tab w:val="left" w:pos="567"/>
          <w:tab w:val="left" w:pos="851"/>
        </w:tabs>
        <w:rPr>
          <w:rFonts w:ascii="Times New Roman" w:hAnsi="Times New Roman"/>
          <w:sz w:val="24"/>
          <w:szCs w:val="20"/>
        </w:rPr>
      </w:pPr>
    </w:p>
    <w:p w:rsidRPr="00733E13" w:rsidR="00733E13" w:rsidP="00733E13" w:rsidRDefault="00733E13" w14:paraId="4190F839" w14:textId="4DA056C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1. In het eerste lid wordt “wegens eenzelfde gedraging als bedoeld in artikel 27a, vijfde lid” vervangen door “als bedoeld in artikel 27a, zesde lid”.</w:t>
      </w:r>
    </w:p>
    <w:p w:rsidR="00733E13" w:rsidP="00733E13" w:rsidRDefault="00733E13" w14:paraId="2A732880" w14:textId="77777777">
      <w:pPr>
        <w:tabs>
          <w:tab w:val="left" w:pos="284"/>
          <w:tab w:val="left" w:pos="567"/>
          <w:tab w:val="left" w:pos="851"/>
        </w:tabs>
        <w:rPr>
          <w:rFonts w:ascii="Times New Roman" w:hAnsi="Times New Roman"/>
          <w:sz w:val="24"/>
          <w:szCs w:val="20"/>
        </w:rPr>
      </w:pPr>
    </w:p>
    <w:p w:rsidRPr="00733E13" w:rsidR="00733E13" w:rsidP="00733E13" w:rsidRDefault="00733E13" w14:paraId="718F8743" w14:textId="1EE5913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2. In het vijfde lid wordt “artikel 27a, negende lid” vervangen door “artikel 27a, achtste lid”.</w:t>
      </w:r>
    </w:p>
    <w:p w:rsidRPr="00733E13" w:rsidR="00733E13" w:rsidP="00733E13" w:rsidRDefault="00733E13" w14:paraId="2A44FD0B"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33AC5175"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F</w:t>
      </w:r>
    </w:p>
    <w:p w:rsidRPr="00733E13" w:rsidR="00733E13" w:rsidP="00733E13" w:rsidRDefault="00733E13" w14:paraId="74BDD3C3" w14:textId="77777777">
      <w:pPr>
        <w:tabs>
          <w:tab w:val="left" w:pos="284"/>
          <w:tab w:val="left" w:pos="567"/>
          <w:tab w:val="left" w:pos="851"/>
        </w:tabs>
        <w:rPr>
          <w:rFonts w:ascii="Times New Roman" w:hAnsi="Times New Roman"/>
          <w:sz w:val="24"/>
          <w:szCs w:val="20"/>
        </w:rPr>
      </w:pPr>
    </w:p>
    <w:p w:rsidRPr="00733E13" w:rsidR="00733E13" w:rsidP="00733E13" w:rsidRDefault="00733E13" w14:paraId="3171CD03" w14:textId="6801A9B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In artikel 27i wordt “de werknemer de uitkering” vervangen door “de werknemer een waarschuwing heeft opgelegd, de uitkering”.</w:t>
      </w:r>
    </w:p>
    <w:p w:rsidRPr="00733E13" w:rsidR="00733E13" w:rsidP="00733E13" w:rsidRDefault="00733E13" w14:paraId="75D2B897" w14:textId="77777777">
      <w:pPr>
        <w:tabs>
          <w:tab w:val="left" w:pos="284"/>
          <w:tab w:val="left" w:pos="567"/>
          <w:tab w:val="left" w:pos="851"/>
        </w:tabs>
        <w:rPr>
          <w:rFonts w:ascii="Times New Roman" w:hAnsi="Times New Roman"/>
          <w:sz w:val="24"/>
          <w:szCs w:val="20"/>
        </w:rPr>
      </w:pPr>
    </w:p>
    <w:p w:rsidRPr="00733E13" w:rsidR="00733E13" w:rsidP="00733E13" w:rsidRDefault="00733E13" w14:paraId="30006427"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G</w:t>
      </w:r>
    </w:p>
    <w:p w:rsidRPr="00733E13" w:rsidR="00733E13" w:rsidP="00733E13" w:rsidRDefault="00733E13" w14:paraId="1A0F0A35" w14:textId="77777777">
      <w:pPr>
        <w:tabs>
          <w:tab w:val="left" w:pos="284"/>
          <w:tab w:val="left" w:pos="567"/>
          <w:tab w:val="left" w:pos="851"/>
        </w:tabs>
        <w:rPr>
          <w:rFonts w:ascii="Times New Roman" w:hAnsi="Times New Roman"/>
          <w:sz w:val="24"/>
          <w:szCs w:val="20"/>
        </w:rPr>
      </w:pPr>
    </w:p>
    <w:p w:rsidRPr="00733E13" w:rsidR="00733E13" w:rsidP="00733E13" w:rsidRDefault="00733E13" w14:paraId="4E074528" w14:textId="22D912D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Artikel 36 wordt als volgt gewijzigd:</w:t>
      </w:r>
    </w:p>
    <w:p w:rsidRPr="00733E13" w:rsidR="00733E13" w:rsidP="00733E13" w:rsidRDefault="00733E13" w14:paraId="07F4E853" w14:textId="77777777">
      <w:pPr>
        <w:tabs>
          <w:tab w:val="left" w:pos="284"/>
          <w:tab w:val="left" w:pos="567"/>
          <w:tab w:val="left" w:pos="851"/>
        </w:tabs>
        <w:rPr>
          <w:rFonts w:ascii="Times New Roman" w:hAnsi="Times New Roman"/>
          <w:sz w:val="24"/>
          <w:szCs w:val="20"/>
        </w:rPr>
      </w:pPr>
    </w:p>
    <w:p w:rsidRPr="00733E13" w:rsidR="00733E13" w:rsidP="00733E13" w:rsidRDefault="00733E13" w14:paraId="598174FE" w14:textId="184DE68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1. Aan het eerste lid wordt toegevoegd “De terugvordering heeft ten hoogste betrekking op de periode van vijf jaar voorafgaand aan het besluit tot terugvordering, </w:t>
      </w:r>
      <w:r w:rsidR="00EE75E7">
        <w:rPr>
          <w:rFonts w:ascii="Times New Roman" w:hAnsi="Times New Roman"/>
          <w:sz w:val="24"/>
          <w:szCs w:val="20"/>
        </w:rPr>
        <w:t>of twintig jaar</w:t>
      </w:r>
      <w:r w:rsidRPr="00733E13">
        <w:rPr>
          <w:rFonts w:ascii="Times New Roman" w:hAnsi="Times New Roman"/>
          <w:sz w:val="24"/>
          <w:szCs w:val="20"/>
        </w:rPr>
        <w:t xml:space="preserve"> in de gevallen, bedoeld in artikel 27a, vierde lid, onderdelen a, b, c of d.”</w:t>
      </w:r>
    </w:p>
    <w:p w:rsidRPr="00733E13" w:rsidR="00733E13" w:rsidP="00733E13" w:rsidRDefault="00733E13" w14:paraId="567220FE" w14:textId="77777777">
      <w:pPr>
        <w:tabs>
          <w:tab w:val="left" w:pos="284"/>
          <w:tab w:val="left" w:pos="567"/>
          <w:tab w:val="left" w:pos="851"/>
        </w:tabs>
        <w:rPr>
          <w:rFonts w:ascii="Times New Roman" w:hAnsi="Times New Roman"/>
          <w:sz w:val="24"/>
          <w:szCs w:val="20"/>
        </w:rPr>
      </w:pPr>
    </w:p>
    <w:p w:rsidRPr="00733E13" w:rsidR="00733E13" w:rsidP="00733E13" w:rsidRDefault="00733E13" w14:paraId="73689F9D" w14:textId="64BC3F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 xml:space="preserve">2. Het vierde lid vervalt, onder vernummering van het vijfde lid tot vierde lid.     </w:t>
      </w:r>
    </w:p>
    <w:p w:rsidRPr="00733E13" w:rsidR="00733E13" w:rsidP="00733E13" w:rsidRDefault="00733E13" w14:paraId="0FC04718" w14:textId="77777777">
      <w:pPr>
        <w:tabs>
          <w:tab w:val="left" w:pos="284"/>
          <w:tab w:val="left" w:pos="567"/>
          <w:tab w:val="left" w:pos="851"/>
        </w:tabs>
        <w:rPr>
          <w:rFonts w:ascii="Times New Roman" w:hAnsi="Times New Roman"/>
          <w:sz w:val="24"/>
          <w:szCs w:val="20"/>
        </w:rPr>
      </w:pPr>
      <w:r w:rsidRPr="00733E13">
        <w:rPr>
          <w:rFonts w:ascii="Times New Roman" w:hAnsi="Times New Roman"/>
          <w:sz w:val="24"/>
          <w:szCs w:val="20"/>
        </w:rPr>
        <w:t xml:space="preserve"> </w:t>
      </w:r>
    </w:p>
    <w:p w:rsidRPr="00733E13" w:rsidR="00733E13" w:rsidP="00733E13" w:rsidRDefault="00733E13" w14:paraId="5E741D56" w14:textId="24CF9C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3. Er wordt na het vierde lid (nieuw) een lid ingevoegd, luidende:</w:t>
      </w:r>
    </w:p>
    <w:p w:rsidRPr="00733E13" w:rsidR="00733E13" w:rsidP="00733E13" w:rsidRDefault="00733E13" w14:paraId="2796603C" w14:textId="4BB3B2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In afwijking van het eerste lid ziet het UWV af van terugvordering voor zover de onverschuldigde betaling:</w:t>
      </w:r>
    </w:p>
    <w:p w:rsidRPr="00733E13" w:rsidR="00733E13" w:rsidP="00733E13" w:rsidRDefault="00733E13" w14:paraId="4EF6982A" w14:textId="47D2628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a. het gevolg is van een handelen of nalaten van het UWV, tenzij het aan de werknemer redelijkerwijs duidelijk had moeten zijn dat ten onrechte of tot een te hoog bedrag uitkering werd betaald; of</w:t>
      </w:r>
    </w:p>
    <w:p w:rsidRPr="00733E13" w:rsidR="00733E13" w:rsidP="00733E13" w:rsidRDefault="00733E13" w14:paraId="65387034" w14:textId="6D1A08E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b. verband houdt met feiten en omstandigheden, die zijn gemeld door de werknemer of waarover een signaal is ontvangen uit voor het UWV toegankelijke administraties, die ten tijde van de onverschuldigde betaling langer dan zes maanden bekend waren bij het UWV.</w:t>
      </w:r>
    </w:p>
    <w:p w:rsidRPr="00733E13" w:rsidR="00733E13" w:rsidP="00733E13" w:rsidRDefault="00733E13" w14:paraId="413558C7" w14:textId="77777777">
      <w:pPr>
        <w:tabs>
          <w:tab w:val="left" w:pos="284"/>
          <w:tab w:val="left" w:pos="567"/>
          <w:tab w:val="left" w:pos="851"/>
        </w:tabs>
        <w:rPr>
          <w:rFonts w:ascii="Times New Roman" w:hAnsi="Times New Roman"/>
          <w:sz w:val="24"/>
          <w:szCs w:val="20"/>
        </w:rPr>
      </w:pPr>
    </w:p>
    <w:p w:rsidRPr="00733E13" w:rsidR="00733E13" w:rsidP="00733E13" w:rsidRDefault="00733E13" w14:paraId="369B949F" w14:textId="1AD4E43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4. Aan het zesde lid wordt toegevoegd “Van een dringende reden is onder meer sprake indien de nadelige gevolgen van de terugvordering voor een belanghebbende onevenredig zijn in verhouding tot de met het besluit te dienen doelen.”</w:t>
      </w:r>
    </w:p>
    <w:p w:rsidRPr="00733E13" w:rsidR="00733E13" w:rsidP="00733E13" w:rsidRDefault="00733E13" w14:paraId="09A178CC" w14:textId="77777777">
      <w:pPr>
        <w:tabs>
          <w:tab w:val="left" w:pos="284"/>
          <w:tab w:val="left" w:pos="567"/>
          <w:tab w:val="left" w:pos="851"/>
        </w:tabs>
        <w:rPr>
          <w:rFonts w:ascii="Times New Roman" w:hAnsi="Times New Roman"/>
          <w:sz w:val="24"/>
          <w:szCs w:val="20"/>
        </w:rPr>
      </w:pPr>
    </w:p>
    <w:p w:rsidRPr="00733E13" w:rsidR="00733E13" w:rsidP="00733E13" w:rsidRDefault="00733E13" w14:paraId="12A3E634" w14:textId="744482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5. Er wordt een lid toegevoegd, luidende:</w:t>
      </w:r>
    </w:p>
    <w:p w:rsidR="00733E13" w:rsidP="00733E13" w:rsidRDefault="00733E13" w14:paraId="34C3264B" w14:textId="035224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733E13">
        <w:rPr>
          <w:rFonts w:ascii="Times New Roman" w:hAnsi="Times New Roman"/>
          <w:sz w:val="24"/>
          <w:szCs w:val="20"/>
        </w:rPr>
        <w:t>9. Bij algemene maatregel van bestuur kan worden bepaald dat het UWV, onder in deze maatregel te stellen voorwaarden, geheel of gedeeltelijk van terugvordering kan afzien, indien door een handelen of nalaten van het UWV sprake kan zijn van een groter aantal gevallen van terugvordering en dit voor een doelmatige uitvoering nodig is.</w:t>
      </w:r>
    </w:p>
    <w:p w:rsidR="00073C19" w:rsidP="00073C19" w:rsidRDefault="00073C19" w14:paraId="09826DD1" w14:textId="77777777">
      <w:pPr>
        <w:tabs>
          <w:tab w:val="left" w:pos="284"/>
          <w:tab w:val="left" w:pos="567"/>
          <w:tab w:val="left" w:pos="851"/>
        </w:tabs>
        <w:rPr>
          <w:rFonts w:ascii="Times New Roman" w:hAnsi="Times New Roman"/>
          <w:bCs/>
          <w:sz w:val="24"/>
          <w:szCs w:val="20"/>
        </w:rPr>
      </w:pPr>
      <w:bookmarkStart w:name="_Hlk213161249" w:id="7"/>
    </w:p>
    <w:p w:rsidRPr="00073C19" w:rsidR="00073C19" w:rsidP="00073C19" w:rsidRDefault="00073C19" w14:paraId="7918E5AD" w14:textId="1EAA621B">
      <w:pPr>
        <w:tabs>
          <w:tab w:val="left" w:pos="284"/>
          <w:tab w:val="left" w:pos="567"/>
          <w:tab w:val="left" w:pos="851"/>
        </w:tabs>
        <w:rPr>
          <w:rFonts w:ascii="Times New Roman" w:hAnsi="Times New Roman"/>
          <w:bCs/>
          <w:sz w:val="24"/>
          <w:szCs w:val="20"/>
        </w:rPr>
      </w:pPr>
      <w:r w:rsidRPr="00073C19">
        <w:rPr>
          <w:rFonts w:ascii="Times New Roman" w:hAnsi="Times New Roman"/>
          <w:bCs/>
          <w:sz w:val="24"/>
          <w:szCs w:val="20"/>
        </w:rPr>
        <w:lastRenderedPageBreak/>
        <w:t>H</w:t>
      </w:r>
    </w:p>
    <w:p w:rsidRPr="00073C19" w:rsidR="00073C19" w:rsidP="00073C19" w:rsidRDefault="00073C19" w14:paraId="4B30070C" w14:textId="77777777">
      <w:pPr>
        <w:tabs>
          <w:tab w:val="left" w:pos="284"/>
          <w:tab w:val="left" w:pos="567"/>
          <w:tab w:val="left" w:pos="851"/>
        </w:tabs>
        <w:rPr>
          <w:rFonts w:ascii="Times New Roman" w:hAnsi="Times New Roman"/>
          <w:bCs/>
          <w:sz w:val="24"/>
          <w:szCs w:val="20"/>
        </w:rPr>
      </w:pPr>
    </w:p>
    <w:p w:rsidRPr="00073C19" w:rsidR="00073C19" w:rsidP="00073C19" w:rsidRDefault="00073C19" w14:paraId="0C8B321A" w14:textId="77777777">
      <w:pPr>
        <w:tabs>
          <w:tab w:val="left" w:pos="284"/>
          <w:tab w:val="left" w:pos="567"/>
          <w:tab w:val="left" w:pos="851"/>
        </w:tabs>
        <w:rPr>
          <w:rFonts w:ascii="Times New Roman" w:hAnsi="Times New Roman"/>
          <w:bCs/>
          <w:sz w:val="24"/>
          <w:szCs w:val="20"/>
        </w:rPr>
      </w:pPr>
      <w:r w:rsidRPr="00073C19">
        <w:rPr>
          <w:rFonts w:ascii="Times New Roman" w:hAnsi="Times New Roman"/>
          <w:bCs/>
          <w:sz w:val="24"/>
          <w:szCs w:val="20"/>
        </w:rPr>
        <w:tab/>
        <w:t>In artikel 36c, eerste lid, wordt “gedeeltelijk van terugvordering of gedeeltelijk van verdere terugvordering” vervangen door “van terugvordering of verdere terugvordering”.</w:t>
      </w:r>
    </w:p>
    <w:bookmarkEnd w:id="7"/>
    <w:p w:rsidR="00D34742" w:rsidP="00733E13" w:rsidRDefault="00D34742" w14:paraId="1FD387F9" w14:textId="77777777">
      <w:pPr>
        <w:tabs>
          <w:tab w:val="left" w:pos="284"/>
          <w:tab w:val="left" w:pos="567"/>
          <w:tab w:val="left" w:pos="851"/>
        </w:tabs>
        <w:rPr>
          <w:rFonts w:ascii="Times New Roman" w:hAnsi="Times New Roman"/>
          <w:sz w:val="24"/>
          <w:szCs w:val="20"/>
        </w:rPr>
      </w:pPr>
    </w:p>
    <w:p w:rsidRPr="00733E13" w:rsidR="00D34742" w:rsidP="00733E13" w:rsidRDefault="00D34742" w14:paraId="4CD512BC" w14:textId="77777777">
      <w:pPr>
        <w:tabs>
          <w:tab w:val="left" w:pos="284"/>
          <w:tab w:val="left" w:pos="567"/>
          <w:tab w:val="left" w:pos="851"/>
        </w:tabs>
        <w:rPr>
          <w:rFonts w:ascii="Times New Roman" w:hAnsi="Times New Roman"/>
          <w:sz w:val="24"/>
          <w:szCs w:val="20"/>
        </w:rPr>
      </w:pPr>
    </w:p>
    <w:p w:rsidRPr="000E63C7" w:rsidR="000E63C7" w:rsidP="000E63C7" w:rsidRDefault="000E63C7" w14:paraId="6343703D" w14:textId="5FEA9A32">
      <w:pPr>
        <w:tabs>
          <w:tab w:val="left" w:pos="284"/>
          <w:tab w:val="left" w:pos="567"/>
          <w:tab w:val="left" w:pos="851"/>
        </w:tabs>
        <w:rPr>
          <w:rFonts w:ascii="Times New Roman" w:hAnsi="Times New Roman"/>
          <w:b/>
          <w:bCs/>
          <w:sz w:val="24"/>
          <w:szCs w:val="20"/>
        </w:rPr>
      </w:pPr>
      <w:bookmarkStart w:name="_Hlk161068331" w:id="8"/>
      <w:r w:rsidRPr="000E63C7">
        <w:rPr>
          <w:rFonts w:ascii="Times New Roman" w:hAnsi="Times New Roman"/>
          <w:b/>
          <w:bCs/>
          <w:sz w:val="24"/>
          <w:szCs w:val="20"/>
        </w:rPr>
        <w:t xml:space="preserve">ARTIKEL VIII </w:t>
      </w:r>
      <w:r w:rsidRPr="000E63C7" w:rsidR="003D5EF5">
        <w:rPr>
          <w:rFonts w:ascii="Times New Roman" w:hAnsi="Times New Roman"/>
          <w:b/>
          <w:bCs/>
          <w:sz w:val="24"/>
          <w:szCs w:val="20"/>
        </w:rPr>
        <w:t>WET ARBEID EN ZORG</w:t>
      </w:r>
    </w:p>
    <w:p w:rsidRPr="000E63C7" w:rsidR="000E63C7" w:rsidP="000E63C7" w:rsidRDefault="000E63C7" w14:paraId="2D35CC46" w14:textId="77777777">
      <w:pPr>
        <w:tabs>
          <w:tab w:val="left" w:pos="284"/>
          <w:tab w:val="left" w:pos="567"/>
          <w:tab w:val="left" w:pos="851"/>
        </w:tabs>
        <w:rPr>
          <w:rFonts w:ascii="Times New Roman" w:hAnsi="Times New Roman"/>
          <w:sz w:val="24"/>
          <w:szCs w:val="20"/>
        </w:rPr>
      </w:pPr>
    </w:p>
    <w:p w:rsidRPr="000E63C7" w:rsidR="000E63C7" w:rsidP="000E63C7" w:rsidRDefault="003D5EF5" w14:paraId="03EA536E" w14:textId="462A5C8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De Wet arbeid en zorg wordt als volgt gewijzigd:</w:t>
      </w:r>
    </w:p>
    <w:p w:rsidRPr="000E63C7" w:rsidR="000E63C7" w:rsidP="000E63C7" w:rsidRDefault="000E63C7" w14:paraId="4F8F46B3" w14:textId="77777777">
      <w:pPr>
        <w:tabs>
          <w:tab w:val="left" w:pos="284"/>
          <w:tab w:val="left" w:pos="567"/>
          <w:tab w:val="left" w:pos="851"/>
        </w:tabs>
        <w:rPr>
          <w:rFonts w:ascii="Times New Roman" w:hAnsi="Times New Roman"/>
          <w:sz w:val="24"/>
          <w:szCs w:val="20"/>
        </w:rPr>
      </w:pPr>
    </w:p>
    <w:p w:rsidRPr="000E63C7" w:rsidR="000E63C7" w:rsidP="000E63C7" w:rsidRDefault="000E63C7" w14:paraId="46983385"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A</w:t>
      </w:r>
    </w:p>
    <w:p w:rsidRPr="000E63C7" w:rsidR="000E63C7" w:rsidP="000E63C7" w:rsidRDefault="000E63C7" w14:paraId="57FD3DC5" w14:textId="77777777">
      <w:pPr>
        <w:tabs>
          <w:tab w:val="left" w:pos="284"/>
          <w:tab w:val="left" w:pos="567"/>
          <w:tab w:val="left" w:pos="851"/>
        </w:tabs>
        <w:rPr>
          <w:rFonts w:ascii="Times New Roman" w:hAnsi="Times New Roman"/>
          <w:sz w:val="24"/>
          <w:szCs w:val="20"/>
        </w:rPr>
      </w:pPr>
    </w:p>
    <w:p w:rsidRPr="000E63C7" w:rsidR="000E63C7" w:rsidP="000E63C7" w:rsidRDefault="003D5EF5" w14:paraId="2937A135" w14:textId="622BDA1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3:16, eerste lid, wordt als volgt gewijzigd:</w:t>
      </w:r>
    </w:p>
    <w:p w:rsidR="003D5EF5" w:rsidP="000E63C7" w:rsidRDefault="003D5EF5" w14:paraId="7845D7B3" w14:textId="77777777">
      <w:pPr>
        <w:tabs>
          <w:tab w:val="left" w:pos="284"/>
          <w:tab w:val="left" w:pos="567"/>
          <w:tab w:val="left" w:pos="851"/>
        </w:tabs>
        <w:rPr>
          <w:rFonts w:ascii="Times New Roman" w:hAnsi="Times New Roman"/>
          <w:sz w:val="24"/>
          <w:szCs w:val="20"/>
        </w:rPr>
      </w:pPr>
    </w:p>
    <w:p w:rsidRPr="000E63C7" w:rsidR="000E63C7" w:rsidP="000E63C7" w:rsidRDefault="003D5EF5" w14:paraId="563044A5" w14:textId="2A70ECA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In onderdeel f wordt “en tweede tot en met zesde lid” vervangen door “derde tot en met zesde lid en achtste tot en met tiende lid”.</w:t>
      </w:r>
    </w:p>
    <w:p w:rsidR="003D5EF5" w:rsidP="000E63C7" w:rsidRDefault="003D5EF5" w14:paraId="61A5383C" w14:textId="77777777">
      <w:pPr>
        <w:tabs>
          <w:tab w:val="left" w:pos="284"/>
          <w:tab w:val="left" w:pos="567"/>
          <w:tab w:val="left" w:pos="851"/>
        </w:tabs>
        <w:rPr>
          <w:rFonts w:ascii="Times New Roman" w:hAnsi="Times New Roman"/>
          <w:sz w:val="24"/>
          <w:szCs w:val="20"/>
        </w:rPr>
      </w:pPr>
    </w:p>
    <w:p w:rsidRPr="000E63C7" w:rsidR="000E63C7" w:rsidP="000E63C7" w:rsidRDefault="003D5EF5" w14:paraId="14C65858" w14:textId="1A6B3A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2. In onderdeel h wordt “artikelen 51” vervangen door “artikelen 45b, 51”. </w:t>
      </w:r>
    </w:p>
    <w:p w:rsidRPr="000E63C7" w:rsidR="000E63C7" w:rsidP="000E63C7" w:rsidRDefault="000E63C7" w14:paraId="1837D8C0" w14:textId="77777777">
      <w:pPr>
        <w:tabs>
          <w:tab w:val="left" w:pos="284"/>
          <w:tab w:val="left" w:pos="567"/>
          <w:tab w:val="left" w:pos="851"/>
        </w:tabs>
        <w:rPr>
          <w:rFonts w:ascii="Times New Roman" w:hAnsi="Times New Roman"/>
          <w:sz w:val="24"/>
          <w:szCs w:val="20"/>
        </w:rPr>
      </w:pPr>
    </w:p>
    <w:p w:rsidRPr="000E63C7" w:rsidR="000E63C7" w:rsidP="000E63C7" w:rsidRDefault="000E63C7" w14:paraId="3182FABE"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B</w:t>
      </w:r>
    </w:p>
    <w:p w:rsidRPr="000E63C7" w:rsidR="000E63C7" w:rsidP="000E63C7" w:rsidRDefault="000E63C7" w14:paraId="08DA1F52" w14:textId="77777777">
      <w:pPr>
        <w:tabs>
          <w:tab w:val="left" w:pos="284"/>
          <w:tab w:val="left" w:pos="567"/>
          <w:tab w:val="left" w:pos="851"/>
        </w:tabs>
        <w:rPr>
          <w:rFonts w:ascii="Times New Roman" w:hAnsi="Times New Roman"/>
          <w:sz w:val="24"/>
          <w:szCs w:val="20"/>
        </w:rPr>
      </w:pPr>
    </w:p>
    <w:p w:rsidRPr="000E63C7" w:rsidR="000E63C7" w:rsidP="000E63C7" w:rsidRDefault="003D5EF5" w14:paraId="32F04D87" w14:textId="1EA77F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3:27, eerste lid, wordt als volgt gewijzigd:</w:t>
      </w:r>
    </w:p>
    <w:p w:rsidR="003D5EF5" w:rsidP="000E63C7" w:rsidRDefault="003D5EF5" w14:paraId="5329FE93" w14:textId="77777777">
      <w:pPr>
        <w:tabs>
          <w:tab w:val="left" w:pos="284"/>
          <w:tab w:val="left" w:pos="567"/>
          <w:tab w:val="left" w:pos="851"/>
        </w:tabs>
        <w:rPr>
          <w:rFonts w:ascii="Times New Roman" w:hAnsi="Times New Roman"/>
          <w:sz w:val="24"/>
          <w:szCs w:val="20"/>
        </w:rPr>
      </w:pPr>
    </w:p>
    <w:p w:rsidRPr="000E63C7" w:rsidR="000E63C7" w:rsidP="000E63C7" w:rsidRDefault="003D5EF5" w14:paraId="47DB0B7C" w14:textId="0D183E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In onderdeel e wordt “, artikel 46, eerste lid, onderdelen d en k, en 47” vervangen door “en 46, eerste lid, onderdelen d en k”.</w:t>
      </w:r>
    </w:p>
    <w:p w:rsidR="003D5EF5" w:rsidP="000E63C7" w:rsidRDefault="003D5EF5" w14:paraId="4030B519" w14:textId="77777777">
      <w:pPr>
        <w:tabs>
          <w:tab w:val="left" w:pos="284"/>
          <w:tab w:val="left" w:pos="567"/>
          <w:tab w:val="left" w:pos="851"/>
        </w:tabs>
        <w:rPr>
          <w:rFonts w:ascii="Times New Roman" w:hAnsi="Times New Roman"/>
          <w:sz w:val="24"/>
          <w:szCs w:val="20"/>
        </w:rPr>
      </w:pPr>
    </w:p>
    <w:p w:rsidRPr="000E63C7" w:rsidR="000E63C7" w:rsidP="000E63C7" w:rsidRDefault="003D5EF5" w14:paraId="39546CEA" w14:textId="27A04DE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In onderdeel g wordt “artikel 81” vervangen door “de artikelen 49 en 81”.</w:t>
      </w:r>
    </w:p>
    <w:p w:rsidR="003D5EF5" w:rsidP="000E63C7" w:rsidRDefault="003D5EF5" w14:paraId="1C3034AB" w14:textId="77777777">
      <w:pPr>
        <w:tabs>
          <w:tab w:val="left" w:pos="284"/>
          <w:tab w:val="left" w:pos="567"/>
          <w:tab w:val="left" w:pos="851"/>
        </w:tabs>
        <w:rPr>
          <w:rFonts w:ascii="Times New Roman" w:hAnsi="Times New Roman"/>
          <w:sz w:val="24"/>
          <w:szCs w:val="20"/>
        </w:rPr>
      </w:pPr>
    </w:p>
    <w:p w:rsidRPr="000E63C7" w:rsidR="000E63C7" w:rsidP="000E63C7" w:rsidRDefault="003D5EF5" w14:paraId="76E310D1" w14:textId="00613CC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3. In onderdeel m wordt “de artikelen 48, 54 en 54a” vervangen door “de artikelen 48 en 54”.</w:t>
      </w:r>
    </w:p>
    <w:bookmarkEnd w:id="8"/>
    <w:p w:rsidR="000E63C7" w:rsidP="000E63C7" w:rsidRDefault="000E63C7" w14:paraId="00090A88" w14:textId="77777777">
      <w:pPr>
        <w:tabs>
          <w:tab w:val="left" w:pos="284"/>
          <w:tab w:val="left" w:pos="567"/>
          <w:tab w:val="left" w:pos="851"/>
        </w:tabs>
        <w:rPr>
          <w:rFonts w:ascii="Times New Roman" w:hAnsi="Times New Roman"/>
          <w:sz w:val="24"/>
          <w:szCs w:val="20"/>
        </w:rPr>
      </w:pPr>
    </w:p>
    <w:p w:rsidRPr="000E63C7" w:rsidR="003D5EF5" w:rsidP="000E63C7" w:rsidRDefault="003D5EF5" w14:paraId="26CEB7DA" w14:textId="77777777">
      <w:pPr>
        <w:tabs>
          <w:tab w:val="left" w:pos="284"/>
          <w:tab w:val="left" w:pos="567"/>
          <w:tab w:val="left" w:pos="851"/>
        </w:tabs>
        <w:rPr>
          <w:rFonts w:ascii="Times New Roman" w:hAnsi="Times New Roman"/>
          <w:sz w:val="24"/>
          <w:szCs w:val="20"/>
        </w:rPr>
      </w:pPr>
    </w:p>
    <w:p w:rsidRPr="000E63C7" w:rsidR="000E63C7" w:rsidP="000E63C7" w:rsidRDefault="000E63C7" w14:paraId="75E5A665" w14:textId="7033353C">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 xml:space="preserve">ARTIKEL IX </w:t>
      </w:r>
      <w:r w:rsidRPr="000E63C7" w:rsidR="003D5EF5">
        <w:rPr>
          <w:rFonts w:ascii="Times New Roman" w:hAnsi="Times New Roman"/>
          <w:b/>
          <w:bCs/>
          <w:sz w:val="24"/>
          <w:szCs w:val="20"/>
        </w:rPr>
        <w:t>WET ARBEIDSONGESCHIKTHEIDSVERZEKERING ZELFSTANDIGEN</w:t>
      </w:r>
    </w:p>
    <w:p w:rsidRPr="000E63C7" w:rsidR="000E63C7" w:rsidP="000E63C7" w:rsidRDefault="000E63C7" w14:paraId="062D6A3B" w14:textId="77777777">
      <w:pPr>
        <w:tabs>
          <w:tab w:val="left" w:pos="284"/>
          <w:tab w:val="left" w:pos="567"/>
          <w:tab w:val="left" w:pos="851"/>
        </w:tabs>
        <w:rPr>
          <w:rFonts w:ascii="Times New Roman" w:hAnsi="Times New Roman"/>
          <w:sz w:val="24"/>
          <w:szCs w:val="20"/>
        </w:rPr>
      </w:pPr>
    </w:p>
    <w:p w:rsidRPr="000E63C7" w:rsidR="000E63C7" w:rsidP="000E63C7" w:rsidRDefault="003D5EF5" w14:paraId="17510C2A" w14:textId="636FF67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De Wet arbeidsongeschiktheidsverzekering zelfstandigen wordt als volgt gewijzigd:</w:t>
      </w:r>
    </w:p>
    <w:p w:rsidRPr="000E63C7" w:rsidR="000E63C7" w:rsidP="000E63C7" w:rsidRDefault="000E63C7" w14:paraId="1B4C599D" w14:textId="77777777">
      <w:pPr>
        <w:tabs>
          <w:tab w:val="left" w:pos="284"/>
          <w:tab w:val="left" w:pos="567"/>
          <w:tab w:val="left" w:pos="851"/>
        </w:tabs>
        <w:rPr>
          <w:rFonts w:ascii="Times New Roman" w:hAnsi="Times New Roman"/>
          <w:sz w:val="24"/>
          <w:szCs w:val="20"/>
        </w:rPr>
      </w:pPr>
    </w:p>
    <w:p w:rsidRPr="000E63C7" w:rsidR="000E63C7" w:rsidP="000E63C7" w:rsidRDefault="000E63C7" w14:paraId="5B1691E8"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A</w:t>
      </w:r>
    </w:p>
    <w:p w:rsidRPr="000E63C7" w:rsidR="000E63C7" w:rsidP="000E63C7" w:rsidRDefault="000E63C7" w14:paraId="0BE86220" w14:textId="77777777">
      <w:pPr>
        <w:tabs>
          <w:tab w:val="left" w:pos="284"/>
          <w:tab w:val="left" w:pos="567"/>
          <w:tab w:val="left" w:pos="851"/>
        </w:tabs>
        <w:rPr>
          <w:rFonts w:ascii="Times New Roman" w:hAnsi="Times New Roman"/>
          <w:sz w:val="24"/>
          <w:szCs w:val="20"/>
        </w:rPr>
      </w:pPr>
    </w:p>
    <w:p w:rsidRPr="000E63C7" w:rsidR="000E63C7" w:rsidP="000E63C7" w:rsidRDefault="003D5EF5" w14:paraId="6D092E3A" w14:textId="594E3B7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18 wordt als volgt gewijzigd:</w:t>
      </w:r>
    </w:p>
    <w:p w:rsidRPr="000E63C7" w:rsidR="000E63C7" w:rsidP="000E63C7" w:rsidRDefault="000E63C7" w14:paraId="143F67A6" w14:textId="77777777">
      <w:pPr>
        <w:tabs>
          <w:tab w:val="left" w:pos="284"/>
          <w:tab w:val="left" w:pos="567"/>
          <w:tab w:val="left" w:pos="851"/>
        </w:tabs>
        <w:rPr>
          <w:rFonts w:ascii="Times New Roman" w:hAnsi="Times New Roman"/>
          <w:sz w:val="24"/>
          <w:szCs w:val="20"/>
        </w:rPr>
      </w:pPr>
    </w:p>
    <w:p w:rsidRPr="000E63C7" w:rsidR="000E63C7" w:rsidP="000E63C7" w:rsidRDefault="003D5EF5" w14:paraId="5F781974" w14:textId="294D46F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Aan het tweede lid wordt toegevoegd “Van een dringende reden is onder meer sprake indien de nadelige gevolgen van herziening of intrekking voor een belanghebbende onevenredig zijn in verhouding tot de met het besluit te dienen doelen.”</w:t>
      </w:r>
    </w:p>
    <w:p w:rsidRPr="000E63C7" w:rsidR="000E63C7" w:rsidP="000E63C7" w:rsidRDefault="000E63C7" w14:paraId="1D75624A" w14:textId="77777777">
      <w:pPr>
        <w:tabs>
          <w:tab w:val="left" w:pos="284"/>
          <w:tab w:val="left" w:pos="567"/>
          <w:tab w:val="left" w:pos="851"/>
        </w:tabs>
        <w:rPr>
          <w:rFonts w:ascii="Times New Roman" w:hAnsi="Times New Roman"/>
          <w:sz w:val="24"/>
          <w:szCs w:val="20"/>
        </w:rPr>
      </w:pPr>
    </w:p>
    <w:p w:rsidRPr="000E63C7" w:rsidR="000E63C7" w:rsidP="000E63C7" w:rsidRDefault="003D5EF5" w14:paraId="3B4880FB" w14:textId="14A729D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Er wordt een lid toegevoegd, luidende:</w:t>
      </w:r>
    </w:p>
    <w:p w:rsidRPr="000E63C7" w:rsidR="000E63C7" w:rsidP="000E63C7" w:rsidRDefault="003D5EF5" w14:paraId="6788FDB0" w14:textId="6BFC45D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4. Bij algemene maatregel van bestuur kan worden bepaald dat het Uitvoeringsinstituut werknemersverzekeringen, onder in deze maatregel te stellen voorwaarden, geheel of gedeeltelijk van herziening of intrekking kan afzien, indien door een handelen of nalaten van </w:t>
      </w:r>
      <w:r w:rsidRPr="000E63C7" w:rsidR="000E63C7">
        <w:rPr>
          <w:rFonts w:ascii="Times New Roman" w:hAnsi="Times New Roman"/>
          <w:sz w:val="24"/>
          <w:szCs w:val="20"/>
        </w:rPr>
        <w:lastRenderedPageBreak/>
        <w:t>het Uitvoeringsinstituut werknemersverzekeringen sprake is van een groter aantal besluiten dat in aanmerking komt voor herziening of intrekking en dit voor een doelmatige uitvoering nodig is.</w:t>
      </w:r>
    </w:p>
    <w:p w:rsidRPr="000E63C7" w:rsidR="000E63C7" w:rsidP="000E63C7" w:rsidRDefault="000E63C7" w14:paraId="0D794758"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00B2BEDC"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B</w:t>
      </w:r>
    </w:p>
    <w:p w:rsidRPr="000E63C7" w:rsidR="000E63C7" w:rsidP="000E63C7" w:rsidRDefault="000E63C7" w14:paraId="6450A0C3" w14:textId="77777777">
      <w:pPr>
        <w:tabs>
          <w:tab w:val="left" w:pos="284"/>
          <w:tab w:val="left" w:pos="567"/>
          <w:tab w:val="left" w:pos="851"/>
        </w:tabs>
        <w:rPr>
          <w:rFonts w:ascii="Times New Roman" w:hAnsi="Times New Roman"/>
          <w:sz w:val="24"/>
          <w:szCs w:val="20"/>
        </w:rPr>
      </w:pPr>
    </w:p>
    <w:p w:rsidRPr="000E63C7" w:rsidR="000E63C7" w:rsidP="000E63C7" w:rsidRDefault="003D5EF5" w14:paraId="04344471" w14:textId="480F25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45 wordt als volgt gewijzigd:</w:t>
      </w:r>
    </w:p>
    <w:p w:rsidRPr="000E63C7" w:rsidR="000E63C7" w:rsidP="000E63C7" w:rsidRDefault="000E63C7" w14:paraId="64325BB2" w14:textId="77777777">
      <w:pPr>
        <w:tabs>
          <w:tab w:val="left" w:pos="284"/>
          <w:tab w:val="left" w:pos="567"/>
          <w:tab w:val="left" w:pos="851"/>
        </w:tabs>
        <w:rPr>
          <w:rFonts w:ascii="Times New Roman" w:hAnsi="Times New Roman"/>
          <w:sz w:val="24"/>
          <w:szCs w:val="20"/>
        </w:rPr>
      </w:pPr>
    </w:p>
    <w:p w:rsidRPr="000E63C7" w:rsidR="000E63C7" w:rsidP="000E63C7" w:rsidRDefault="003D5EF5" w14:paraId="7AF4A1CA" w14:textId="0817458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In het opschrift wordt “Gevolgen weigeren onderzoek” vervangen door “Weigeren uitkering”.</w:t>
      </w:r>
    </w:p>
    <w:p w:rsidRPr="000E63C7" w:rsidR="000E63C7" w:rsidP="000E63C7" w:rsidRDefault="000E63C7" w14:paraId="15EFB254" w14:textId="77777777">
      <w:pPr>
        <w:tabs>
          <w:tab w:val="left" w:pos="284"/>
          <w:tab w:val="left" w:pos="567"/>
          <w:tab w:val="left" w:pos="851"/>
        </w:tabs>
        <w:rPr>
          <w:rFonts w:ascii="Times New Roman" w:hAnsi="Times New Roman"/>
          <w:sz w:val="24"/>
          <w:szCs w:val="20"/>
        </w:rPr>
      </w:pPr>
    </w:p>
    <w:p w:rsidRPr="000E63C7" w:rsidR="000E63C7" w:rsidP="000E63C7" w:rsidRDefault="003D5EF5" w14:paraId="27990261" w14:textId="7FD23E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In het eerste lid, wordt “geheel of gedeeltelijk” vervangen door “geheel of gedeeltelijk of legt een schriftelijke waarschuwing op”.</w:t>
      </w:r>
    </w:p>
    <w:p w:rsidRPr="000E63C7" w:rsidR="000E63C7" w:rsidP="000E63C7" w:rsidRDefault="000E63C7" w14:paraId="33FD101E" w14:textId="77777777">
      <w:pPr>
        <w:tabs>
          <w:tab w:val="left" w:pos="284"/>
          <w:tab w:val="left" w:pos="567"/>
          <w:tab w:val="left" w:pos="851"/>
        </w:tabs>
        <w:rPr>
          <w:rFonts w:ascii="Times New Roman" w:hAnsi="Times New Roman"/>
          <w:sz w:val="24"/>
          <w:szCs w:val="20"/>
        </w:rPr>
      </w:pPr>
    </w:p>
    <w:p w:rsidRPr="000E63C7" w:rsidR="000E63C7" w:rsidP="000E63C7" w:rsidRDefault="003D5EF5" w14:paraId="0E601050" w14:textId="3FBD4FB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3. Er worden zes leden toegevoegd, luidende:</w:t>
      </w:r>
    </w:p>
    <w:p w:rsidRPr="000E63C7" w:rsidR="000E63C7" w:rsidP="000E63C7" w:rsidRDefault="003D5EF5" w14:paraId="165E967F" w14:textId="5CA914B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3. Indien de verzekerde zijn arbeidsongeschiktheid opzettelijk heeft veroorzaakt als bedoeld in artikel 46, onderdeel e, weigert het Uitvoeringsinstituut werknemersverzekeringen blijvend dat deel van de uitkering dat niet tot uitbetaling zou zijn gekomen, indien de verplichting dit na te laten wel was nagekomen. Indien het niet nakomen van de verplichting de verzekerde niet in overwegende mate kan worden verweten wordt de maatregel gehalveerd, gedurende ten hoogste 26 weken.</w:t>
      </w:r>
    </w:p>
    <w:p w:rsidRPr="000E63C7" w:rsidR="000E63C7" w:rsidP="003D5EF5" w:rsidRDefault="003D5EF5" w14:paraId="45C039EA" w14:textId="5D8BE75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4. Het Uitvoeringsinstituut werknemersverzekeringen kan de uitkering geheel of gedeeltelijk weigeren gedurende ten hoogste een maand wegens het niet nakomen door de verzekerde van de verplichting, bedoeld in artikel 46, onderdeel k.  </w:t>
      </w:r>
    </w:p>
    <w:p w:rsidRPr="000E63C7" w:rsidR="000E63C7" w:rsidP="000E63C7" w:rsidRDefault="003D5EF5" w14:paraId="7A7A8D30" w14:textId="5B3736B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5. De beslissing tot het opleggen van een maatregel of een waarschuwing als bedoeld in het eerste lid, baseert het Uitvoeringsinstituut werknemersverzekeringen in ieder geval op:</w:t>
      </w:r>
    </w:p>
    <w:p w:rsidRPr="000E63C7" w:rsidR="000E63C7" w:rsidP="000E63C7" w:rsidRDefault="003D5EF5" w14:paraId="4A8759B5" w14:textId="703C09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 de aard en ernst van de overtreding;</w:t>
      </w:r>
    </w:p>
    <w:p w:rsidRPr="000E63C7" w:rsidR="000E63C7" w:rsidP="000E63C7" w:rsidRDefault="003D5EF5" w14:paraId="4589448D" w14:textId="4A34962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de mate van verwijtbaarheid van degene die de overtreding heeft begaan; en</w:t>
      </w:r>
    </w:p>
    <w:p w:rsidRPr="000E63C7" w:rsidR="000E63C7" w:rsidP="000E63C7" w:rsidRDefault="003D5EF5" w14:paraId="3E17C038" w14:textId="5E726E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c. de mate waarin de overtreding gevolg is van een handelen of nalaten van het Uitvoeringsinstituut werknemersverzekeringen.</w:t>
      </w:r>
    </w:p>
    <w:p w:rsidRPr="000E63C7" w:rsidR="000E63C7" w:rsidP="000E63C7" w:rsidRDefault="003D5EF5" w14:paraId="30360CDF" w14:textId="66F8A9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6. Het Uitvoeringsinstituut werknemersverzekeringen ziet in ieder geval af van het opleggen van een maatregel of een waarschuwing indien: </w:t>
      </w:r>
    </w:p>
    <w:p w:rsidRPr="000E63C7" w:rsidR="000E63C7" w:rsidP="000E63C7" w:rsidRDefault="003D5EF5" w14:paraId="24988966" w14:textId="6C8304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 elke vorm van verwijtbaarheid ontbreekt; of</w:t>
      </w:r>
    </w:p>
    <w:p w:rsidRPr="000E63C7" w:rsidR="000E63C7" w:rsidP="000E63C7" w:rsidRDefault="003D5EF5" w14:paraId="0ADBE55A" w14:textId="7F92119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b. ingeval sprake is van toepassing van het eerste lid: een waarschuwing of maatregel niet zal bijdragen aan de met het betreffende besluit te dienen doelen. </w:t>
      </w:r>
    </w:p>
    <w:p w:rsidRPr="000E63C7" w:rsidR="000E63C7" w:rsidP="000E63C7" w:rsidRDefault="003D5EF5" w14:paraId="30FA5243" w14:textId="5C2D6C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7. Het Uitvoeringsinstituut werknemersverzekeringen kan afzien van het opleggen van een maatregel indien daarvoor dringende redenen aanwezig zijn</w:t>
      </w:r>
      <w:r w:rsidRPr="00EA1253" w:rsidR="00EA1253">
        <w:rPr>
          <w:rFonts w:ascii="Times New Roman" w:hAnsi="Times New Roman"/>
          <w:sz w:val="24"/>
          <w:szCs w:val="20"/>
        </w:rPr>
        <w:t xml:space="preserve"> of aannemelijk is dat sprake is van een vergissing</w:t>
      </w:r>
      <w:r w:rsidRPr="000E63C7" w:rsidR="000E63C7">
        <w:rPr>
          <w:rFonts w:ascii="Times New Roman" w:hAnsi="Times New Roman"/>
          <w:sz w:val="24"/>
          <w:szCs w:val="20"/>
        </w:rPr>
        <w:t>. Van een dringende reden is onder meer sprake indien de nadelige gevolgen van het opleggen van een maatregel voor een belanghebbende onevenredig zijn in verhouding tot de met het besluit te dienen doelen.</w:t>
      </w:r>
    </w:p>
    <w:p w:rsidRPr="000E63C7" w:rsidR="000E63C7" w:rsidP="000E63C7" w:rsidRDefault="003D5EF5" w14:paraId="0E32A065" w14:textId="5CBD90C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8. Bij algemene maatregel van bestuur worden nadere regels gesteld met betrekking tot dit artikel over in ieder geval de maatregelen, bedoeld in het eerste lid, en de gevallen waarin het Uitvoeringsinstituut werknemersverzekeringen kan afzien van het opleggen van een waarschuwing of maatregel.</w:t>
      </w:r>
    </w:p>
    <w:p w:rsidRPr="000E63C7" w:rsidR="000E63C7" w:rsidP="000E63C7" w:rsidRDefault="000E63C7" w14:paraId="4740042E" w14:textId="77777777">
      <w:pPr>
        <w:tabs>
          <w:tab w:val="left" w:pos="284"/>
          <w:tab w:val="left" w:pos="567"/>
          <w:tab w:val="left" w:pos="851"/>
        </w:tabs>
        <w:rPr>
          <w:rFonts w:ascii="Times New Roman" w:hAnsi="Times New Roman"/>
          <w:sz w:val="24"/>
          <w:szCs w:val="20"/>
        </w:rPr>
      </w:pPr>
    </w:p>
    <w:p w:rsidRPr="000E63C7" w:rsidR="000E63C7" w:rsidP="000E63C7" w:rsidRDefault="000E63C7" w14:paraId="7DED291B"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C</w:t>
      </w:r>
    </w:p>
    <w:p w:rsidRPr="000E63C7" w:rsidR="000E63C7" w:rsidP="000E63C7" w:rsidRDefault="000E63C7" w14:paraId="0E4EED31" w14:textId="77777777">
      <w:pPr>
        <w:tabs>
          <w:tab w:val="left" w:pos="284"/>
          <w:tab w:val="left" w:pos="567"/>
          <w:tab w:val="left" w:pos="851"/>
        </w:tabs>
        <w:rPr>
          <w:rFonts w:ascii="Times New Roman" w:hAnsi="Times New Roman"/>
          <w:sz w:val="24"/>
          <w:szCs w:val="20"/>
        </w:rPr>
      </w:pPr>
    </w:p>
    <w:p w:rsidRPr="000E63C7" w:rsidR="000E63C7" w:rsidP="000E63C7" w:rsidRDefault="003D5EF5" w14:paraId="04EE385C" w14:textId="26C0871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In artikel 46 wordt in de aanhef “handelt” vervangen door “handelt bij de volgende overtreding van verplichtingen”.</w:t>
      </w:r>
    </w:p>
    <w:p w:rsidRPr="000E63C7" w:rsidR="000E63C7" w:rsidP="000E63C7" w:rsidRDefault="000E63C7" w14:paraId="41F4E6CE"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lastRenderedPageBreak/>
        <w:t xml:space="preserve"> </w:t>
      </w:r>
    </w:p>
    <w:p w:rsidRPr="000E63C7" w:rsidR="000E63C7" w:rsidP="000E63C7" w:rsidRDefault="000E63C7" w14:paraId="6B474E51"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D</w:t>
      </w:r>
    </w:p>
    <w:p w:rsidRPr="000E63C7" w:rsidR="000E63C7" w:rsidP="000E63C7" w:rsidRDefault="000E63C7" w14:paraId="29945F54" w14:textId="77777777">
      <w:pPr>
        <w:tabs>
          <w:tab w:val="left" w:pos="284"/>
          <w:tab w:val="left" w:pos="567"/>
          <w:tab w:val="left" w:pos="851"/>
        </w:tabs>
        <w:rPr>
          <w:rFonts w:ascii="Times New Roman" w:hAnsi="Times New Roman"/>
          <w:sz w:val="24"/>
          <w:szCs w:val="20"/>
        </w:rPr>
      </w:pPr>
    </w:p>
    <w:p w:rsidRPr="000E63C7" w:rsidR="000E63C7" w:rsidP="000E63C7" w:rsidRDefault="003D5EF5" w14:paraId="3C19F48E" w14:textId="247E92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Artikel 47 vervalt. </w:t>
      </w:r>
    </w:p>
    <w:p w:rsidRPr="000E63C7" w:rsidR="000E63C7" w:rsidP="000E63C7" w:rsidRDefault="000E63C7" w14:paraId="4AC7B9A9"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6B2A6C92"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E</w:t>
      </w:r>
    </w:p>
    <w:p w:rsidRPr="000E63C7" w:rsidR="000E63C7" w:rsidP="000E63C7" w:rsidRDefault="000E63C7" w14:paraId="5594179F" w14:textId="77777777">
      <w:pPr>
        <w:tabs>
          <w:tab w:val="left" w:pos="284"/>
          <w:tab w:val="left" w:pos="567"/>
          <w:tab w:val="left" w:pos="851"/>
        </w:tabs>
        <w:rPr>
          <w:rFonts w:ascii="Times New Roman" w:hAnsi="Times New Roman"/>
          <w:sz w:val="24"/>
          <w:szCs w:val="20"/>
        </w:rPr>
      </w:pPr>
    </w:p>
    <w:p w:rsidRPr="000E63C7" w:rsidR="000E63C7" w:rsidP="000E63C7" w:rsidRDefault="003D5EF5" w14:paraId="2D5B0EE5" w14:textId="430B70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48 komt te luiden:</w:t>
      </w:r>
    </w:p>
    <w:p w:rsidRPr="000E63C7" w:rsidR="000E63C7" w:rsidP="000E63C7" w:rsidRDefault="000E63C7" w14:paraId="195742C2" w14:textId="77777777">
      <w:pPr>
        <w:tabs>
          <w:tab w:val="left" w:pos="284"/>
          <w:tab w:val="left" w:pos="567"/>
          <w:tab w:val="left" w:pos="851"/>
        </w:tabs>
        <w:rPr>
          <w:rFonts w:ascii="Times New Roman" w:hAnsi="Times New Roman"/>
          <w:sz w:val="24"/>
          <w:szCs w:val="20"/>
        </w:rPr>
      </w:pPr>
    </w:p>
    <w:p w:rsidRPr="000E63C7" w:rsidR="000E63C7" w:rsidP="000E63C7" w:rsidRDefault="000E63C7" w14:paraId="43A8BE9B" w14:textId="77777777">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Artikel 48. Bestuurlijke boete bij niet-nakoming inlichtingenverplichting</w:t>
      </w:r>
    </w:p>
    <w:p w:rsidR="003D5EF5" w:rsidP="000E63C7" w:rsidRDefault="003D5EF5" w14:paraId="4534F9D9" w14:textId="77777777">
      <w:pPr>
        <w:tabs>
          <w:tab w:val="left" w:pos="284"/>
          <w:tab w:val="left" w:pos="567"/>
          <w:tab w:val="left" w:pos="851"/>
        </w:tabs>
        <w:rPr>
          <w:rFonts w:ascii="Times New Roman" w:hAnsi="Times New Roman"/>
          <w:sz w:val="24"/>
          <w:szCs w:val="20"/>
        </w:rPr>
      </w:pPr>
    </w:p>
    <w:p w:rsidRPr="000E63C7" w:rsidR="000E63C7" w:rsidP="000E63C7" w:rsidRDefault="003D5EF5" w14:paraId="3BA507A4" w14:textId="1C61D4B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Het Uitvoeringsinstituut werknemersverzekeringen legt een schriftelijke waarschuwing of een bestuurlijke boete op wegens het niet of niet behoorlijk nakomen door de verzekerde of zijn wettelijk vertegenwoordiger van de inlichtingenverplichting, bedoeld in artikel 70, tenzij sprake is van een overtreding van de inlichtingenverplichting als bedoeld in artikel 46, onderdeel d.</w:t>
      </w:r>
    </w:p>
    <w:p w:rsidRPr="000E63C7" w:rsidR="000E63C7" w:rsidP="000E63C7" w:rsidRDefault="003D5EF5" w14:paraId="4522F56C" w14:textId="702A7D5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0E63C7" w:rsidR="000E63C7" w:rsidP="000E63C7" w:rsidRDefault="003D5EF5" w14:paraId="692DF7B7" w14:textId="2917856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3. De beslissing tot het opleggen van een waarschuwing of een bestuurlijke boete baseert het Uitvoeringsinstituut werknemersverzekeringen in ieder geval op: </w:t>
      </w:r>
    </w:p>
    <w:p w:rsidRPr="000E63C7" w:rsidR="000E63C7" w:rsidP="000E63C7" w:rsidRDefault="003D5EF5" w14:paraId="23850C43" w14:textId="066520E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a. de aard en ernst van de overtreding; </w:t>
      </w:r>
    </w:p>
    <w:p w:rsidRPr="000E63C7" w:rsidR="000E63C7" w:rsidP="000E63C7" w:rsidRDefault="003D5EF5" w14:paraId="42342594" w14:textId="70AAF927">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0E63C7" w:rsidR="000E63C7">
        <w:rPr>
          <w:rFonts w:ascii="Times New Roman" w:hAnsi="Times New Roman"/>
          <w:sz w:val="24"/>
          <w:szCs w:val="20"/>
        </w:rPr>
        <w:t>b. de mate van verwijtbaarheid van degene die de overtreding heeft begaan; en</w:t>
      </w:r>
    </w:p>
    <w:p w:rsidRPr="000E63C7" w:rsidR="000E63C7" w:rsidP="000E63C7" w:rsidRDefault="003D5EF5" w14:paraId="6592844B" w14:textId="6A254DD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c. de mate waarin de overtreding het gevolg is van een handelen of nalaten van het Uitvoeringsinstituut werknemersverzekeringen.</w:t>
      </w:r>
    </w:p>
    <w:p w:rsidRPr="000E63C7" w:rsidR="000E63C7" w:rsidP="000E63C7" w:rsidRDefault="003D5EF5" w14:paraId="40EA0FCE" w14:textId="3427467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4. Het Uitvoeringsinstituut werknemersverzekeringen legt een bestuurlijke boete op indien degene die de overtreding heeft begaan: </w:t>
      </w:r>
    </w:p>
    <w:p w:rsidRPr="000E63C7" w:rsidR="000E63C7" w:rsidP="000E63C7" w:rsidRDefault="003D5EF5" w14:paraId="6E6D3484" w14:textId="61C7CAA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a. een valselijk opgemaakt of vervalst geschrift als echt en onvervalst heeft gebruikt om uitkering te verkrijgen of te behouden dan wel heeft gebruikt om mededelingen te doen over feiten en omstandigheden die van invloed kunnen zijn op het recht op uitkering; </w:t>
      </w:r>
    </w:p>
    <w:p w:rsidRPr="000E63C7" w:rsidR="000E63C7" w:rsidP="000E63C7" w:rsidRDefault="003D5EF5" w14:paraId="6E848E42" w14:textId="48B741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structureel inkomen heeft ontvangen en heeft nagelaten daarvan mededeling te doen;</w:t>
      </w:r>
    </w:p>
    <w:p w:rsidRPr="000E63C7" w:rsidR="000E63C7" w:rsidP="000E63C7" w:rsidRDefault="003D5EF5" w14:paraId="6E525FCD" w14:textId="395B0EA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3D5EF5" w:rsidP="000E63C7" w:rsidRDefault="003D5EF5" w14:paraId="5DC5C944"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d. een overtreding heeft gepleegd waarvoor in beginsel strafrechtelijke vervolging is aangewezen en strafrechtelijke vervolging in het betreffende geval is uitgebleven.</w:t>
      </w:r>
    </w:p>
    <w:p w:rsidRPr="000E63C7" w:rsidR="000E63C7" w:rsidP="000E63C7" w:rsidRDefault="003D5EF5" w14:paraId="693235FA" w14:textId="21BB0AA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5. Het Uitvoeringsinstituut werknemersverzekeringen </w:t>
      </w:r>
      <w:r w:rsidR="00151797">
        <w:rPr>
          <w:rFonts w:ascii="Times New Roman" w:hAnsi="Times New Roman"/>
          <w:sz w:val="24"/>
          <w:szCs w:val="20"/>
        </w:rPr>
        <w:t>kan afzien</w:t>
      </w:r>
      <w:r w:rsidRPr="000E63C7" w:rsidR="000E63C7">
        <w:rPr>
          <w:rFonts w:ascii="Times New Roman" w:hAnsi="Times New Roman"/>
          <w:sz w:val="24"/>
          <w:szCs w:val="20"/>
        </w:rPr>
        <w:t xml:space="preserve"> van het opleggen van een waarschuwing of een bestuurlijke boete, dan wel, in de gevallen bedoeld in het vierde lid, van het opleggen van een bestuurlijke boete en volstaat met een waarschuwing, indien: </w:t>
      </w:r>
    </w:p>
    <w:p w:rsidRPr="000E63C7" w:rsidR="000E63C7" w:rsidP="000E63C7" w:rsidRDefault="003D5EF5" w14:paraId="464DB76C" w14:textId="7AF6D5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 de betrokkene voordat de overtreding door het Uitvoeringsinstituut werknemersverzekeringen is geconstateerd uit eigen beweging alsnog de juiste inlichtingen verstrekt; of</w:t>
      </w:r>
    </w:p>
    <w:p w:rsidRPr="000E63C7" w:rsidR="000E63C7" w:rsidP="000E63C7" w:rsidRDefault="003D5EF5" w14:paraId="2E8290E3" w14:textId="1F93A4B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een waarschuwing of bestuurlijke boete niet zal bijdragen aan de met het betreffende besluit te dienen doelen.</w:t>
      </w:r>
    </w:p>
    <w:p w:rsidRPr="000E63C7" w:rsidR="000E63C7" w:rsidP="000E63C7" w:rsidRDefault="003D5EF5" w14:paraId="61FD2875" w14:textId="2A8646A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0E63C7" w:rsidR="000E63C7" w:rsidP="000E63C7" w:rsidRDefault="003D5EF5" w14:paraId="48060218" w14:textId="7C51ABA4">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E63C7" w:rsidR="000E63C7">
        <w:rPr>
          <w:rFonts w:ascii="Times New Roman" w:hAnsi="Times New Roman"/>
          <w:sz w:val="24"/>
          <w:szCs w:val="20"/>
        </w:rPr>
        <w:t xml:space="preserve">7. Het Uitvoeringsinstituut werknemersverzekeringen is bevoegd op verzoek van degene aan wie de bestuurlijke boete is opgelegd, de bestuurlijke boete geheel of gedeeltelijk kwijt te schelden bij medewerking aan een schuldregeling. </w:t>
      </w:r>
    </w:p>
    <w:p w:rsidRPr="000E63C7" w:rsidR="000E63C7" w:rsidP="000E63C7" w:rsidRDefault="003D5EF5" w14:paraId="298B3AA5" w14:textId="6432A2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8. Degene aan wie een bestuurlijke boete is opgelegd, is verplicht desgevraagd aan het Uitvoeringsinstituut werknemersverzekeringen de inlichtingen te verstrekken die voor de tenuitvoerlegging van de bestuurlijke boete van belang zijn. </w:t>
      </w:r>
    </w:p>
    <w:p w:rsidR="003D5EF5" w:rsidP="000E63C7" w:rsidRDefault="003D5EF5" w14:paraId="7D5C076C" w14:textId="7EFB7D1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9. Het Uitvoeringsinstituut werknemersverzekeringen kan afzien van het opleggen van een bestuurlijke boete indien daarvoor dringende redenen aanwezig zijn</w:t>
      </w:r>
      <w:r w:rsidRPr="00111E00" w:rsidR="00111E00">
        <w:rPr>
          <w:rFonts w:ascii="Times New Roman" w:hAnsi="Times New Roman"/>
          <w:sz w:val="24"/>
          <w:szCs w:val="20"/>
        </w:rPr>
        <w:t xml:space="preserve"> of aannemelijk is dat sprake is van een vergissing</w:t>
      </w:r>
      <w:r w:rsidRPr="000E63C7" w:rsidR="000E63C7">
        <w:rPr>
          <w:rFonts w:ascii="Times New Roman" w:hAnsi="Times New Roman"/>
          <w:sz w:val="24"/>
          <w:szCs w:val="20"/>
        </w:rPr>
        <w:t>. Van een dringende reden is onder meer sprake indien de nadelige gevolgen van het opleggen van een bestuurlijke boete voor een belanghebbende onevenredig zijn in verhouding tot de met het besluit te dienen doelen.</w:t>
      </w:r>
    </w:p>
    <w:p w:rsidRPr="000E63C7" w:rsidR="000E63C7" w:rsidP="000E63C7" w:rsidRDefault="003D5EF5" w14:paraId="3966DF99" w14:textId="694B006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0E63C7" w:rsidR="000E63C7" w:rsidP="000E63C7" w:rsidRDefault="003D5EF5" w14:paraId="3A9CB884" w14:textId="35AC0D1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11. Bij algemene maatregel van bestuur worden nadere regels gesteld met betrekking tot dit artikel over in ieder geval de hoogte van de boetes.</w:t>
      </w:r>
    </w:p>
    <w:p w:rsidRPr="00934852" w:rsidR="00934852" w:rsidP="00934852" w:rsidRDefault="00934852" w14:paraId="5EF1C2DD" w14:textId="77777777">
      <w:pPr>
        <w:tabs>
          <w:tab w:val="left" w:pos="284"/>
          <w:tab w:val="left" w:pos="567"/>
          <w:tab w:val="left" w:pos="851"/>
        </w:tabs>
        <w:rPr>
          <w:rFonts w:ascii="Times New Roman" w:hAnsi="Times New Roman"/>
          <w:iCs/>
          <w:sz w:val="24"/>
          <w:szCs w:val="20"/>
        </w:rPr>
      </w:pPr>
      <w:r w:rsidRPr="00934852">
        <w:rPr>
          <w:rFonts w:ascii="Times New Roman" w:hAnsi="Times New Roman"/>
          <w:sz w:val="24"/>
          <w:szCs w:val="20"/>
        </w:rPr>
        <w:tab/>
        <w:t xml:space="preserve">12. </w:t>
      </w:r>
      <w:r w:rsidRPr="00934852">
        <w:rPr>
          <w:rFonts w:ascii="Times New Roman" w:hAnsi="Times New Roman"/>
          <w:iCs/>
          <w:sz w:val="24"/>
          <w:szCs w:val="20"/>
        </w:rPr>
        <w:t>De voordracht voor een krachtens het vorige lid vast te stellen algemene maatregel van bestuur wordt niet eerder gedaan dan vier weken nadat het ontwerp aan beide kamers der Staten-Generaal is overgelegd.</w:t>
      </w:r>
    </w:p>
    <w:p w:rsidRPr="000E63C7" w:rsidR="000E63C7" w:rsidP="000E63C7" w:rsidRDefault="000E63C7" w14:paraId="295F61D1" w14:textId="77777777">
      <w:pPr>
        <w:tabs>
          <w:tab w:val="left" w:pos="284"/>
          <w:tab w:val="left" w:pos="567"/>
          <w:tab w:val="left" w:pos="851"/>
        </w:tabs>
        <w:rPr>
          <w:rFonts w:ascii="Times New Roman" w:hAnsi="Times New Roman"/>
          <w:sz w:val="24"/>
          <w:szCs w:val="20"/>
        </w:rPr>
      </w:pPr>
    </w:p>
    <w:p w:rsidRPr="000E63C7" w:rsidR="000E63C7" w:rsidP="000E63C7" w:rsidRDefault="000E63C7" w14:paraId="4B385BCD"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F</w:t>
      </w:r>
    </w:p>
    <w:p w:rsidRPr="000E63C7" w:rsidR="000E63C7" w:rsidP="000E63C7" w:rsidRDefault="000E63C7" w14:paraId="4C26AF3F" w14:textId="77777777">
      <w:pPr>
        <w:tabs>
          <w:tab w:val="left" w:pos="284"/>
          <w:tab w:val="left" w:pos="567"/>
          <w:tab w:val="left" w:pos="851"/>
        </w:tabs>
        <w:rPr>
          <w:rFonts w:ascii="Times New Roman" w:hAnsi="Times New Roman"/>
          <w:sz w:val="24"/>
          <w:szCs w:val="20"/>
        </w:rPr>
      </w:pPr>
    </w:p>
    <w:p w:rsidRPr="000E63C7" w:rsidR="000E63C7" w:rsidP="000E63C7" w:rsidRDefault="003D5EF5" w14:paraId="031DF3AF" w14:textId="59A5DA2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Na artikel 48 wordt een artikel ingevoegd, luidende:</w:t>
      </w:r>
    </w:p>
    <w:p w:rsidRPr="000E63C7" w:rsidR="000E63C7" w:rsidP="000E63C7" w:rsidRDefault="000E63C7" w14:paraId="2F1A345A" w14:textId="77777777">
      <w:pPr>
        <w:tabs>
          <w:tab w:val="left" w:pos="284"/>
          <w:tab w:val="left" w:pos="567"/>
          <w:tab w:val="left" w:pos="851"/>
        </w:tabs>
        <w:rPr>
          <w:rFonts w:ascii="Times New Roman" w:hAnsi="Times New Roman"/>
          <w:sz w:val="24"/>
          <w:szCs w:val="20"/>
        </w:rPr>
      </w:pPr>
    </w:p>
    <w:p w:rsidRPr="000E63C7" w:rsidR="000E63C7" w:rsidP="000E63C7" w:rsidRDefault="000E63C7" w14:paraId="1B5727E2" w14:textId="77777777">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Artikel 49. Informatie over verplichtingen</w:t>
      </w:r>
    </w:p>
    <w:p w:rsidR="003D5EF5" w:rsidP="000E63C7" w:rsidRDefault="003D5EF5" w14:paraId="43A76C03" w14:textId="77777777">
      <w:pPr>
        <w:tabs>
          <w:tab w:val="left" w:pos="284"/>
          <w:tab w:val="left" w:pos="567"/>
          <w:tab w:val="left" w:pos="851"/>
        </w:tabs>
        <w:rPr>
          <w:rFonts w:ascii="Times New Roman" w:hAnsi="Times New Roman"/>
          <w:sz w:val="24"/>
          <w:szCs w:val="20"/>
        </w:rPr>
      </w:pPr>
    </w:p>
    <w:p w:rsidRPr="000E63C7" w:rsidR="000E63C7" w:rsidP="000E63C7" w:rsidRDefault="003D5EF5" w14:paraId="79A1C2A5" w14:textId="08E790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Indien het Uitvoeringsinstituut werknemersverzekeringen constateert dat de verzekerde of zijn wettelijke vertegenwoordiger een voorschrift dat op hem van toepassing is, niet of niet behoorlijk is nagekomen, informeert het Uitvoeringsinstituut werknemersverzekering de betrokkene over naleving van dit voorschrift.</w:t>
      </w:r>
    </w:p>
    <w:p w:rsidRPr="000E63C7" w:rsidR="000E63C7" w:rsidP="000E63C7" w:rsidRDefault="000E63C7" w14:paraId="4DB520F6"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38BE624C"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G</w:t>
      </w:r>
    </w:p>
    <w:p w:rsidRPr="000E63C7" w:rsidR="000E63C7" w:rsidP="000E63C7" w:rsidRDefault="000E63C7" w14:paraId="7ACDCAC8" w14:textId="77777777">
      <w:pPr>
        <w:tabs>
          <w:tab w:val="left" w:pos="284"/>
          <w:tab w:val="left" w:pos="567"/>
          <w:tab w:val="left" w:pos="851"/>
        </w:tabs>
        <w:rPr>
          <w:rFonts w:ascii="Times New Roman" w:hAnsi="Times New Roman"/>
          <w:sz w:val="24"/>
          <w:szCs w:val="20"/>
        </w:rPr>
      </w:pPr>
    </w:p>
    <w:p w:rsidRPr="000E63C7" w:rsidR="000E63C7" w:rsidP="000E63C7" w:rsidRDefault="003D5EF5" w14:paraId="43E95E4E" w14:textId="36A7D6A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54 wordt als volgt gewijzigd:</w:t>
      </w:r>
    </w:p>
    <w:p w:rsidR="003D5EF5" w:rsidP="000E63C7" w:rsidRDefault="003D5EF5" w14:paraId="40D76D56" w14:textId="77777777">
      <w:pPr>
        <w:tabs>
          <w:tab w:val="left" w:pos="284"/>
          <w:tab w:val="left" w:pos="567"/>
          <w:tab w:val="left" w:pos="851"/>
        </w:tabs>
        <w:rPr>
          <w:rFonts w:ascii="Times New Roman" w:hAnsi="Times New Roman"/>
          <w:sz w:val="24"/>
          <w:szCs w:val="20"/>
        </w:rPr>
      </w:pPr>
    </w:p>
    <w:p w:rsidRPr="000E63C7" w:rsidR="000E63C7" w:rsidP="000E63C7" w:rsidRDefault="003D5EF5" w14:paraId="6AD3B5B8" w14:textId="238A59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In het eerste lid wordt “wegens eenzelfde gedraging als bedoeld in artikel 48, vijfde lid” vervangen door “als bedoeld in artikel 48, zesde lid”.</w:t>
      </w:r>
    </w:p>
    <w:p w:rsidR="003D5EF5" w:rsidP="000E63C7" w:rsidRDefault="003D5EF5" w14:paraId="75C4D78C" w14:textId="77777777">
      <w:pPr>
        <w:tabs>
          <w:tab w:val="left" w:pos="284"/>
          <w:tab w:val="left" w:pos="567"/>
          <w:tab w:val="left" w:pos="851"/>
        </w:tabs>
        <w:rPr>
          <w:rFonts w:ascii="Times New Roman" w:hAnsi="Times New Roman"/>
          <w:sz w:val="24"/>
          <w:szCs w:val="20"/>
        </w:rPr>
      </w:pPr>
    </w:p>
    <w:p w:rsidRPr="000E63C7" w:rsidR="000E63C7" w:rsidP="000E63C7" w:rsidRDefault="003D5EF5" w14:paraId="56EF3673" w14:textId="1B8E1AE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In het vijfde lid wordt “artikel 48, negende lid” vervangen door “artikel 48, achtste lid”.</w:t>
      </w:r>
    </w:p>
    <w:p w:rsidRPr="000E63C7" w:rsidR="000E63C7" w:rsidP="000E63C7" w:rsidRDefault="000E63C7" w14:paraId="3208B51E"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1319037D"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H</w:t>
      </w:r>
    </w:p>
    <w:p w:rsidRPr="000E63C7" w:rsidR="000E63C7" w:rsidP="000E63C7" w:rsidRDefault="000E63C7" w14:paraId="41A77FBE" w14:textId="77777777">
      <w:pPr>
        <w:tabs>
          <w:tab w:val="left" w:pos="284"/>
          <w:tab w:val="left" w:pos="567"/>
          <w:tab w:val="left" w:pos="851"/>
        </w:tabs>
        <w:rPr>
          <w:rFonts w:ascii="Times New Roman" w:hAnsi="Times New Roman"/>
          <w:sz w:val="24"/>
          <w:szCs w:val="20"/>
        </w:rPr>
      </w:pPr>
    </w:p>
    <w:p w:rsidRPr="000E63C7" w:rsidR="000E63C7" w:rsidP="000E63C7" w:rsidRDefault="003D5EF5" w14:paraId="51DC71BE" w14:textId="622FAA5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In artikel 54b wordt “de verzekerde de uitkering” vervangen door “de verzekerde een waarschuwing heeft opgelegd, de uitkering”.</w:t>
      </w:r>
    </w:p>
    <w:p w:rsidRPr="000E63C7" w:rsidR="000E63C7" w:rsidP="000E63C7" w:rsidRDefault="000E63C7" w14:paraId="11045813" w14:textId="77777777">
      <w:pPr>
        <w:tabs>
          <w:tab w:val="left" w:pos="284"/>
          <w:tab w:val="left" w:pos="567"/>
          <w:tab w:val="left" w:pos="851"/>
        </w:tabs>
        <w:rPr>
          <w:rFonts w:ascii="Times New Roman" w:hAnsi="Times New Roman"/>
          <w:sz w:val="24"/>
          <w:szCs w:val="20"/>
        </w:rPr>
      </w:pPr>
    </w:p>
    <w:p w:rsidRPr="000E63C7" w:rsidR="000E63C7" w:rsidP="000E63C7" w:rsidRDefault="000E63C7" w14:paraId="6EB38068"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I</w:t>
      </w:r>
    </w:p>
    <w:p w:rsidRPr="000E63C7" w:rsidR="000E63C7" w:rsidP="000E63C7" w:rsidRDefault="000E63C7" w14:paraId="7751F5C3" w14:textId="77777777">
      <w:pPr>
        <w:tabs>
          <w:tab w:val="left" w:pos="284"/>
          <w:tab w:val="left" w:pos="567"/>
          <w:tab w:val="left" w:pos="851"/>
        </w:tabs>
        <w:rPr>
          <w:rFonts w:ascii="Times New Roman" w:hAnsi="Times New Roman"/>
          <w:sz w:val="24"/>
          <w:szCs w:val="20"/>
        </w:rPr>
      </w:pPr>
    </w:p>
    <w:p w:rsidRPr="000E63C7" w:rsidR="000E63C7" w:rsidP="000E63C7" w:rsidRDefault="003D5EF5" w14:paraId="1E4E2DE8" w14:textId="34314BA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63 wordt als volgt gewijzigd:</w:t>
      </w:r>
    </w:p>
    <w:p w:rsidRPr="000E63C7" w:rsidR="000E63C7" w:rsidP="000E63C7" w:rsidRDefault="000E63C7" w14:paraId="3843DEB2" w14:textId="77777777">
      <w:pPr>
        <w:tabs>
          <w:tab w:val="left" w:pos="284"/>
          <w:tab w:val="left" w:pos="567"/>
          <w:tab w:val="left" w:pos="851"/>
        </w:tabs>
        <w:rPr>
          <w:rFonts w:ascii="Times New Roman" w:hAnsi="Times New Roman"/>
          <w:sz w:val="24"/>
          <w:szCs w:val="20"/>
        </w:rPr>
      </w:pPr>
    </w:p>
    <w:p w:rsidRPr="000E63C7" w:rsidR="000E63C7" w:rsidP="000E63C7" w:rsidRDefault="003D5EF5" w14:paraId="1EC31C19" w14:textId="7E2305B3">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E63C7" w:rsidR="000E63C7">
        <w:rPr>
          <w:rFonts w:ascii="Times New Roman" w:hAnsi="Times New Roman"/>
          <w:sz w:val="24"/>
          <w:szCs w:val="20"/>
        </w:rPr>
        <w:t xml:space="preserve">1. Aan het eerste lid wordt toegevoegd “De terugvordering heeft ten hoogste betrekking op de periode van vijf jaar voorafgaand aan het besluit tot terugvordering, </w:t>
      </w:r>
      <w:r w:rsidR="00EE75E7">
        <w:rPr>
          <w:rFonts w:ascii="Times New Roman" w:hAnsi="Times New Roman"/>
          <w:sz w:val="24"/>
          <w:szCs w:val="20"/>
        </w:rPr>
        <w:t>of twintig jaar</w:t>
      </w:r>
      <w:r w:rsidRPr="000E63C7" w:rsidR="000E63C7">
        <w:rPr>
          <w:rFonts w:ascii="Times New Roman" w:hAnsi="Times New Roman"/>
          <w:sz w:val="24"/>
          <w:szCs w:val="20"/>
        </w:rPr>
        <w:t xml:space="preserve"> in de gevallen, bedoeld in artikel 48, vierde lid, onderdelen a, b, c of d.”</w:t>
      </w:r>
    </w:p>
    <w:p w:rsidRPr="000E63C7" w:rsidR="000E63C7" w:rsidP="000E63C7" w:rsidRDefault="000E63C7" w14:paraId="3E199EDC" w14:textId="77777777">
      <w:pPr>
        <w:tabs>
          <w:tab w:val="left" w:pos="284"/>
          <w:tab w:val="left" w:pos="567"/>
          <w:tab w:val="left" w:pos="851"/>
        </w:tabs>
        <w:rPr>
          <w:rFonts w:ascii="Times New Roman" w:hAnsi="Times New Roman"/>
          <w:sz w:val="24"/>
          <w:szCs w:val="20"/>
        </w:rPr>
      </w:pPr>
    </w:p>
    <w:p w:rsidRPr="000E63C7" w:rsidR="000E63C7" w:rsidP="000E63C7" w:rsidRDefault="003D5EF5" w14:paraId="77F0251A" w14:textId="7F672CD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2. Het vierde lid vervalt, onder vernummering van het vijfde lid tot vierde lid.     </w:t>
      </w:r>
    </w:p>
    <w:p w:rsidRPr="000E63C7" w:rsidR="000E63C7" w:rsidP="000E63C7" w:rsidRDefault="000E63C7" w14:paraId="52CC45B7"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3D5EF5" w14:paraId="019B4D49" w14:textId="23BB46A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3. Er wordt na het vierde lid (nieuw) een lid ingevoegd, luidende:</w:t>
      </w:r>
    </w:p>
    <w:p w:rsidRPr="000E63C7" w:rsidR="000E63C7" w:rsidP="000E63C7" w:rsidRDefault="003D5EF5" w14:paraId="3DF087CB" w14:textId="6293141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5. In afwijking van het eerste lid ziet het Uitvoeringsinstituut werknemersverzekeringen af van terugvordering voor zover de onverschuldigde betaling:</w:t>
      </w:r>
    </w:p>
    <w:p w:rsidRPr="000E63C7" w:rsidR="000E63C7" w:rsidP="000E63C7" w:rsidRDefault="003D5EF5" w14:paraId="4F9638E9" w14:textId="3F76ADD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 het gevolg is van een handelen of nalaten van het Uitvoeringsinstituut werknemersverzekeringen, tenzij het aan de belanghebbende redelijkerwijs duidelijk had moeten zijn dat ten onrechte of tot een te hoog bedrag uitkering werd betaald; of</w:t>
      </w:r>
    </w:p>
    <w:p w:rsidRPr="000E63C7" w:rsidR="000E63C7" w:rsidP="000E63C7" w:rsidRDefault="003D5EF5" w14:paraId="5112107F" w14:textId="46F8EC9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verband houdt met feiten en omstandigheden, die zijn gemeld door de verzekerde of zijn wettelijk vertegenwoordiger of waarover een signaal is ontvangen uit voor het Uitvoeringsinstituut werknemersverzekeringen toegankelijke administraties, die ten tijde van de onverschuldigde betaling langer dan zes maanden bekend waren bij het Uitvoeringsinstituut werknemersverzekeringen.</w:t>
      </w:r>
    </w:p>
    <w:p w:rsidRPr="000E63C7" w:rsidR="000E63C7" w:rsidP="000E63C7" w:rsidRDefault="000E63C7" w14:paraId="3D0FA769" w14:textId="77777777">
      <w:pPr>
        <w:tabs>
          <w:tab w:val="left" w:pos="284"/>
          <w:tab w:val="left" w:pos="567"/>
          <w:tab w:val="left" w:pos="851"/>
        </w:tabs>
        <w:rPr>
          <w:rFonts w:ascii="Times New Roman" w:hAnsi="Times New Roman"/>
          <w:sz w:val="24"/>
          <w:szCs w:val="20"/>
        </w:rPr>
      </w:pPr>
    </w:p>
    <w:p w:rsidRPr="000E63C7" w:rsidR="000E63C7" w:rsidP="000E63C7" w:rsidRDefault="003D5EF5" w14:paraId="1C9647BB" w14:textId="2590167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4. Aan het zesde lid wordt toegevoegd “Van een dringende reden is onder meer sprake indien de nadelige gevolgen van de terugvordering voor een belanghebbende onevenredig zijn in verhouding tot de met het besluit te dienen doelen.”</w:t>
      </w:r>
    </w:p>
    <w:p w:rsidRPr="000E63C7" w:rsidR="000E63C7" w:rsidP="000E63C7" w:rsidRDefault="000E63C7" w14:paraId="4C4A8994" w14:textId="77777777">
      <w:pPr>
        <w:tabs>
          <w:tab w:val="left" w:pos="284"/>
          <w:tab w:val="left" w:pos="567"/>
          <w:tab w:val="left" w:pos="851"/>
        </w:tabs>
        <w:rPr>
          <w:rFonts w:ascii="Times New Roman" w:hAnsi="Times New Roman"/>
          <w:sz w:val="24"/>
          <w:szCs w:val="20"/>
        </w:rPr>
      </w:pPr>
    </w:p>
    <w:p w:rsidRPr="000E63C7" w:rsidR="000E63C7" w:rsidP="000E63C7" w:rsidRDefault="003D5EF5" w14:paraId="628CD8E4" w14:textId="65E7224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5. Er wordt een lid toegevoegd, luidende:</w:t>
      </w:r>
    </w:p>
    <w:p w:rsidRPr="000E63C7" w:rsidR="000E63C7" w:rsidP="000E63C7" w:rsidRDefault="003D5EF5" w14:paraId="506992C5" w14:textId="6F1C23A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9. Bij algemene maatregel van bestuur kan worden bepaald dat het Uitvoeringsinstituut werknemersverzekeringen, onder in deze maatregel te stellen voorwaarden, geheel of gedeeltelijk van terugvordering kan afzien, indien door een handelen of nalaten van het Uitvoeringsinstituut werknemersverzekeringen sprake kan zijn van een groter aantal gevallen van terugvordering en dit voor een doelmatige uitvoering nodig is.</w:t>
      </w:r>
    </w:p>
    <w:p w:rsidR="005E599A" w:rsidP="005E599A" w:rsidRDefault="005E599A" w14:paraId="096B0771" w14:textId="77777777">
      <w:pPr>
        <w:tabs>
          <w:tab w:val="left" w:pos="284"/>
          <w:tab w:val="left" w:pos="567"/>
          <w:tab w:val="left" w:pos="851"/>
        </w:tabs>
        <w:rPr>
          <w:rFonts w:ascii="Times New Roman" w:hAnsi="Times New Roman"/>
          <w:bCs/>
          <w:sz w:val="24"/>
          <w:szCs w:val="20"/>
        </w:rPr>
      </w:pPr>
    </w:p>
    <w:p w:rsidRPr="005E599A" w:rsidR="005E599A" w:rsidP="005E599A" w:rsidRDefault="005E599A" w14:paraId="5C8E79BB" w14:textId="29FA7BC5">
      <w:pPr>
        <w:tabs>
          <w:tab w:val="left" w:pos="284"/>
          <w:tab w:val="left" w:pos="567"/>
          <w:tab w:val="left" w:pos="851"/>
        </w:tabs>
        <w:rPr>
          <w:rFonts w:ascii="Times New Roman" w:hAnsi="Times New Roman"/>
          <w:bCs/>
          <w:sz w:val="24"/>
          <w:szCs w:val="20"/>
        </w:rPr>
      </w:pPr>
      <w:r w:rsidRPr="005E599A">
        <w:rPr>
          <w:rFonts w:ascii="Times New Roman" w:hAnsi="Times New Roman"/>
          <w:bCs/>
          <w:sz w:val="24"/>
          <w:szCs w:val="20"/>
        </w:rPr>
        <w:t>J</w:t>
      </w:r>
    </w:p>
    <w:p w:rsidRPr="005E599A" w:rsidR="005E599A" w:rsidP="005E599A" w:rsidRDefault="005E599A" w14:paraId="60E0E99A" w14:textId="77777777">
      <w:pPr>
        <w:tabs>
          <w:tab w:val="left" w:pos="284"/>
          <w:tab w:val="left" w:pos="567"/>
          <w:tab w:val="left" w:pos="851"/>
        </w:tabs>
        <w:rPr>
          <w:rFonts w:ascii="Times New Roman" w:hAnsi="Times New Roman"/>
          <w:bCs/>
          <w:sz w:val="24"/>
          <w:szCs w:val="20"/>
        </w:rPr>
      </w:pPr>
    </w:p>
    <w:p w:rsidRPr="005E599A" w:rsidR="005E599A" w:rsidP="005E599A" w:rsidRDefault="005E599A" w14:paraId="2F6E9DA6" w14:textId="77777777">
      <w:pPr>
        <w:tabs>
          <w:tab w:val="left" w:pos="284"/>
          <w:tab w:val="left" w:pos="567"/>
          <w:tab w:val="left" w:pos="851"/>
        </w:tabs>
        <w:rPr>
          <w:rFonts w:ascii="Times New Roman" w:hAnsi="Times New Roman"/>
          <w:bCs/>
          <w:sz w:val="24"/>
          <w:szCs w:val="20"/>
        </w:rPr>
      </w:pPr>
      <w:r w:rsidRPr="005E599A">
        <w:rPr>
          <w:rFonts w:ascii="Times New Roman" w:hAnsi="Times New Roman"/>
          <w:bCs/>
          <w:sz w:val="24"/>
          <w:szCs w:val="20"/>
        </w:rPr>
        <w:tab/>
        <w:t>In artikel 65a, eerste lid, wordt “gedeeltelijk van terugvordering of gedeeltelijk van verdere terugvordering” vervangen door “van terugvordering of verdere terugvordering”.</w:t>
      </w:r>
    </w:p>
    <w:p w:rsidR="000E63C7" w:rsidP="000E63C7" w:rsidRDefault="000E63C7" w14:paraId="7D3077A3" w14:textId="77777777">
      <w:pPr>
        <w:tabs>
          <w:tab w:val="left" w:pos="284"/>
          <w:tab w:val="left" w:pos="567"/>
          <w:tab w:val="left" w:pos="851"/>
        </w:tabs>
        <w:rPr>
          <w:rFonts w:ascii="Times New Roman" w:hAnsi="Times New Roman"/>
          <w:sz w:val="24"/>
          <w:szCs w:val="20"/>
        </w:rPr>
      </w:pPr>
    </w:p>
    <w:p w:rsidRPr="000E63C7" w:rsidR="003D5EF5" w:rsidP="000E63C7" w:rsidRDefault="003D5EF5" w14:paraId="29ACD153" w14:textId="77777777">
      <w:pPr>
        <w:tabs>
          <w:tab w:val="left" w:pos="284"/>
          <w:tab w:val="left" w:pos="567"/>
          <w:tab w:val="left" w:pos="851"/>
        </w:tabs>
        <w:rPr>
          <w:rFonts w:ascii="Times New Roman" w:hAnsi="Times New Roman"/>
          <w:sz w:val="24"/>
          <w:szCs w:val="20"/>
        </w:rPr>
      </w:pPr>
    </w:p>
    <w:p w:rsidRPr="000E63C7" w:rsidR="000E63C7" w:rsidP="000E63C7" w:rsidRDefault="000E63C7" w14:paraId="476AB3E2" w14:textId="51F28178">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 xml:space="preserve">ARTIKEL X </w:t>
      </w:r>
      <w:r w:rsidRPr="000E63C7" w:rsidR="003D5EF5">
        <w:rPr>
          <w:rFonts w:ascii="Times New Roman" w:hAnsi="Times New Roman"/>
          <w:b/>
          <w:bCs/>
          <w:sz w:val="24"/>
          <w:szCs w:val="20"/>
        </w:rPr>
        <w:t>WET ARBEIDSONGESCHIKTHEIDSVOORZIENING JONGGEHANDICAPTEN</w:t>
      </w:r>
    </w:p>
    <w:p w:rsidRPr="000E63C7" w:rsidR="000E63C7" w:rsidP="000E63C7" w:rsidRDefault="000E63C7" w14:paraId="6383AEC1" w14:textId="77777777">
      <w:pPr>
        <w:tabs>
          <w:tab w:val="left" w:pos="284"/>
          <w:tab w:val="left" w:pos="567"/>
          <w:tab w:val="left" w:pos="851"/>
        </w:tabs>
        <w:rPr>
          <w:rFonts w:ascii="Times New Roman" w:hAnsi="Times New Roman"/>
          <w:sz w:val="24"/>
          <w:szCs w:val="20"/>
        </w:rPr>
      </w:pPr>
    </w:p>
    <w:p w:rsidRPr="000E63C7" w:rsidR="000E63C7" w:rsidP="000E63C7" w:rsidRDefault="003D5EF5" w14:paraId="4DD41128" w14:textId="38DD032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De Wet arbeidsongeschiktheidsvoorziening jonggehandicapten wordt als volgt gewijzigd:</w:t>
      </w:r>
    </w:p>
    <w:p w:rsidRPr="000E63C7" w:rsidR="000E63C7" w:rsidP="000E63C7" w:rsidRDefault="000E63C7" w14:paraId="5BA30CB6" w14:textId="77777777">
      <w:pPr>
        <w:tabs>
          <w:tab w:val="left" w:pos="284"/>
          <w:tab w:val="left" w:pos="567"/>
          <w:tab w:val="left" w:pos="851"/>
        </w:tabs>
        <w:rPr>
          <w:rFonts w:ascii="Times New Roman" w:hAnsi="Times New Roman"/>
          <w:sz w:val="24"/>
          <w:szCs w:val="20"/>
        </w:rPr>
      </w:pPr>
    </w:p>
    <w:p w:rsidRPr="000E63C7" w:rsidR="000E63C7" w:rsidP="000E63C7" w:rsidRDefault="000E63C7" w14:paraId="192B9283"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A</w:t>
      </w:r>
    </w:p>
    <w:p w:rsidRPr="000E63C7" w:rsidR="000E63C7" w:rsidP="000E63C7" w:rsidRDefault="000E63C7" w14:paraId="37A070C0" w14:textId="77777777">
      <w:pPr>
        <w:tabs>
          <w:tab w:val="left" w:pos="284"/>
          <w:tab w:val="left" w:pos="567"/>
          <w:tab w:val="left" w:pos="851"/>
        </w:tabs>
        <w:rPr>
          <w:rFonts w:ascii="Times New Roman" w:hAnsi="Times New Roman"/>
          <w:sz w:val="24"/>
          <w:szCs w:val="20"/>
        </w:rPr>
      </w:pPr>
    </w:p>
    <w:p w:rsidRPr="000E63C7" w:rsidR="000E63C7" w:rsidP="000E63C7" w:rsidRDefault="003D5EF5" w14:paraId="21124254" w14:textId="11CFDC7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1a:12, eerste lid, onderdeel c, komt te luiden:</w:t>
      </w:r>
    </w:p>
    <w:p w:rsidRPr="000E63C7" w:rsidR="000E63C7" w:rsidP="000E63C7" w:rsidRDefault="003D5EF5" w14:paraId="54875C6B" w14:textId="6E48C7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c. ter zake van maatregelen: de artikelen 3:37 en 3:38, onderdelen a tot en met e en k;</w:t>
      </w:r>
    </w:p>
    <w:p w:rsidRPr="000E63C7" w:rsidR="000E63C7" w:rsidP="000E63C7" w:rsidRDefault="000E63C7" w14:paraId="67F14EC8" w14:textId="77777777">
      <w:pPr>
        <w:tabs>
          <w:tab w:val="left" w:pos="284"/>
          <w:tab w:val="left" w:pos="567"/>
          <w:tab w:val="left" w:pos="851"/>
        </w:tabs>
        <w:rPr>
          <w:rFonts w:ascii="Times New Roman" w:hAnsi="Times New Roman"/>
          <w:sz w:val="24"/>
          <w:szCs w:val="20"/>
        </w:rPr>
      </w:pPr>
    </w:p>
    <w:p w:rsidRPr="000E63C7" w:rsidR="000E63C7" w:rsidP="000E63C7" w:rsidRDefault="000E63C7" w14:paraId="2F684DA9"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B</w:t>
      </w:r>
    </w:p>
    <w:p w:rsidRPr="000E63C7" w:rsidR="000E63C7" w:rsidP="000E63C7" w:rsidRDefault="000E63C7" w14:paraId="4F7821AA" w14:textId="77777777">
      <w:pPr>
        <w:tabs>
          <w:tab w:val="left" w:pos="284"/>
          <w:tab w:val="left" w:pos="567"/>
          <w:tab w:val="left" w:pos="851"/>
        </w:tabs>
        <w:rPr>
          <w:rFonts w:ascii="Times New Roman" w:hAnsi="Times New Roman"/>
          <w:sz w:val="24"/>
          <w:szCs w:val="20"/>
        </w:rPr>
      </w:pPr>
    </w:p>
    <w:p w:rsidRPr="000E63C7" w:rsidR="000E63C7" w:rsidP="000E63C7" w:rsidRDefault="003D5EF5" w14:paraId="4EB0455B" w14:textId="792D5F8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2:58 wordt als volgt gewijzigd:</w:t>
      </w:r>
    </w:p>
    <w:p w:rsidRPr="000E63C7" w:rsidR="000E63C7" w:rsidP="000E63C7" w:rsidRDefault="000E63C7" w14:paraId="5B61A2A7" w14:textId="77777777">
      <w:pPr>
        <w:tabs>
          <w:tab w:val="left" w:pos="284"/>
          <w:tab w:val="left" w:pos="567"/>
          <w:tab w:val="left" w:pos="851"/>
        </w:tabs>
        <w:rPr>
          <w:rFonts w:ascii="Times New Roman" w:hAnsi="Times New Roman"/>
          <w:sz w:val="24"/>
          <w:szCs w:val="20"/>
        </w:rPr>
      </w:pPr>
    </w:p>
    <w:p w:rsidRPr="000E63C7" w:rsidR="000E63C7" w:rsidP="000E63C7" w:rsidRDefault="003D5EF5" w14:paraId="4BA9BE67" w14:textId="5CB66215">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E63C7" w:rsidR="000E63C7">
        <w:rPr>
          <w:rFonts w:ascii="Times New Roman" w:hAnsi="Times New Roman"/>
          <w:sz w:val="24"/>
          <w:szCs w:val="20"/>
        </w:rPr>
        <w:t>1. Aan het derde lid wordt toegevoegd “Van een dringende reden is onder meer sprake indien de nadelige gevolgen van herziening of intrekking voor een belanghebbende onevenredig zijn in verhouding tot de met het besluit te dienen doelen.”</w:t>
      </w:r>
    </w:p>
    <w:p w:rsidRPr="000E63C7" w:rsidR="000E63C7" w:rsidP="000E63C7" w:rsidRDefault="000E63C7" w14:paraId="49FA582C" w14:textId="77777777">
      <w:pPr>
        <w:tabs>
          <w:tab w:val="left" w:pos="284"/>
          <w:tab w:val="left" w:pos="567"/>
          <w:tab w:val="left" w:pos="851"/>
        </w:tabs>
        <w:rPr>
          <w:rFonts w:ascii="Times New Roman" w:hAnsi="Times New Roman"/>
          <w:sz w:val="24"/>
          <w:szCs w:val="20"/>
        </w:rPr>
      </w:pPr>
    </w:p>
    <w:p w:rsidRPr="000E63C7" w:rsidR="000E63C7" w:rsidP="000E63C7" w:rsidRDefault="003D5EF5" w14:paraId="24157943" w14:textId="5BDDA7B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Er wordt een lid toegevoegd, luidende:</w:t>
      </w:r>
    </w:p>
    <w:p w:rsidRPr="000E63C7" w:rsidR="000E63C7" w:rsidP="000E63C7" w:rsidRDefault="003D5EF5" w14:paraId="66D9BAAE" w14:textId="617789B1">
      <w:pPr>
        <w:tabs>
          <w:tab w:val="left" w:pos="284"/>
          <w:tab w:val="left" w:pos="567"/>
          <w:tab w:val="left" w:pos="851"/>
        </w:tabs>
        <w:rPr>
          <w:rFonts w:ascii="Times New Roman" w:hAnsi="Times New Roman"/>
          <w:sz w:val="24"/>
          <w:szCs w:val="20"/>
        </w:rPr>
      </w:pPr>
      <w:bookmarkStart w:name="_Hlk194395956" w:id="9"/>
      <w:r>
        <w:rPr>
          <w:rFonts w:ascii="Times New Roman" w:hAnsi="Times New Roman"/>
          <w:sz w:val="24"/>
          <w:szCs w:val="20"/>
        </w:rPr>
        <w:tab/>
      </w:r>
      <w:r w:rsidRPr="000E63C7" w:rsidR="000E63C7">
        <w:rPr>
          <w:rFonts w:ascii="Times New Roman" w:hAnsi="Times New Roman"/>
          <w:sz w:val="24"/>
          <w:szCs w:val="20"/>
        </w:rPr>
        <w:t>4. Bij algemene maatregel van bestuur kan worden bepaald dat het Uitvoeringsinstituut werknemersverzekeringen, onder in deze maatregel te stellen voorwaarden, geheel of gedeeltelijk van herziening of intrekking kan afzien, indien door een handelen of nalaten van het Uitvoeringsinstituut werknemersverzekeringen sprake is van een groter aantal besluiten dat in aanmerking komt voor herziening of intrekking en dit voor een doelmatige uitvoering nodig is.</w:t>
      </w:r>
    </w:p>
    <w:bookmarkEnd w:id="9"/>
    <w:p w:rsidRPr="000E63C7" w:rsidR="000E63C7" w:rsidP="000E63C7" w:rsidRDefault="000E63C7" w14:paraId="49DBA005"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0996AE7F"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C</w:t>
      </w:r>
    </w:p>
    <w:p w:rsidRPr="000E63C7" w:rsidR="000E63C7" w:rsidP="000E63C7" w:rsidRDefault="000E63C7" w14:paraId="74B0E6F8" w14:textId="77777777">
      <w:pPr>
        <w:tabs>
          <w:tab w:val="left" w:pos="284"/>
          <w:tab w:val="left" w:pos="567"/>
          <w:tab w:val="left" w:pos="851"/>
        </w:tabs>
        <w:rPr>
          <w:rFonts w:ascii="Times New Roman" w:hAnsi="Times New Roman"/>
          <w:sz w:val="24"/>
          <w:szCs w:val="20"/>
        </w:rPr>
      </w:pPr>
    </w:p>
    <w:p w:rsidRPr="000E63C7" w:rsidR="000E63C7" w:rsidP="000E63C7" w:rsidRDefault="003D5EF5" w14:paraId="4199B812" w14:textId="4A094FF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2:59 wordt als volgt gewijzigd:</w:t>
      </w:r>
    </w:p>
    <w:p w:rsidRPr="000E63C7" w:rsidR="000E63C7" w:rsidP="000E63C7" w:rsidRDefault="000E63C7" w14:paraId="41376DAB" w14:textId="77777777">
      <w:pPr>
        <w:tabs>
          <w:tab w:val="left" w:pos="284"/>
          <w:tab w:val="left" w:pos="567"/>
          <w:tab w:val="left" w:pos="851"/>
        </w:tabs>
        <w:rPr>
          <w:rFonts w:ascii="Times New Roman" w:hAnsi="Times New Roman"/>
          <w:sz w:val="24"/>
          <w:szCs w:val="20"/>
        </w:rPr>
      </w:pPr>
    </w:p>
    <w:p w:rsidRPr="000E63C7" w:rsidR="000E63C7" w:rsidP="000E63C7" w:rsidRDefault="003D5EF5" w14:paraId="06771EE1" w14:textId="209EA29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Aan het eerste lid wordt toegevoegd “De terugvordering heeft ten hoogste betrekking op de periode van vijf jaar</w:t>
      </w:r>
      <w:r w:rsidRPr="000E63C7" w:rsidDel="00CA4371" w:rsidR="000E63C7">
        <w:rPr>
          <w:rFonts w:ascii="Times New Roman" w:hAnsi="Times New Roman"/>
          <w:sz w:val="24"/>
          <w:szCs w:val="20"/>
        </w:rPr>
        <w:t xml:space="preserve"> </w:t>
      </w:r>
      <w:r w:rsidRPr="000E63C7" w:rsidR="000E63C7">
        <w:rPr>
          <w:rFonts w:ascii="Times New Roman" w:hAnsi="Times New Roman"/>
          <w:sz w:val="24"/>
          <w:szCs w:val="20"/>
        </w:rPr>
        <w:t xml:space="preserve">voorafgaand aan het besluit tot terugvordering, </w:t>
      </w:r>
      <w:r w:rsidR="00EE75E7">
        <w:rPr>
          <w:rFonts w:ascii="Times New Roman" w:hAnsi="Times New Roman"/>
          <w:sz w:val="24"/>
          <w:szCs w:val="20"/>
        </w:rPr>
        <w:t>of twintig jaar</w:t>
      </w:r>
      <w:r w:rsidRPr="000E63C7" w:rsidR="000E63C7">
        <w:rPr>
          <w:rFonts w:ascii="Times New Roman" w:hAnsi="Times New Roman"/>
          <w:sz w:val="24"/>
          <w:szCs w:val="20"/>
        </w:rPr>
        <w:t xml:space="preserve"> in de gevallen, bedoeld in artikel 2:69, vierde lid, onderdelen a, b, c of d.”</w:t>
      </w:r>
    </w:p>
    <w:p w:rsidRPr="000E63C7" w:rsidR="000E63C7" w:rsidP="000E63C7" w:rsidRDefault="000E63C7" w14:paraId="22E8447A" w14:textId="77777777">
      <w:pPr>
        <w:tabs>
          <w:tab w:val="left" w:pos="284"/>
          <w:tab w:val="left" w:pos="567"/>
          <w:tab w:val="left" w:pos="851"/>
        </w:tabs>
        <w:rPr>
          <w:rFonts w:ascii="Times New Roman" w:hAnsi="Times New Roman"/>
          <w:sz w:val="24"/>
          <w:szCs w:val="20"/>
        </w:rPr>
      </w:pPr>
    </w:p>
    <w:p w:rsidRPr="000E63C7" w:rsidR="000E63C7" w:rsidP="000E63C7" w:rsidRDefault="003D5EF5" w14:paraId="4397D2A3" w14:textId="3498192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2. Het derde lid vervalt onder vernummering van het vierde lid tot derde lid.   </w:t>
      </w:r>
    </w:p>
    <w:p w:rsidRPr="000E63C7" w:rsidR="000E63C7" w:rsidP="000E63C7" w:rsidRDefault="000E63C7" w14:paraId="32789AA5"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3D5EF5" w14:paraId="57D18734" w14:textId="612DC9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3. Er wordt na het derde lid (nieuw) een lid ingevoegd, luidende:</w:t>
      </w:r>
    </w:p>
    <w:p w:rsidRPr="000E63C7" w:rsidR="000E63C7" w:rsidP="000E63C7" w:rsidRDefault="003D5EF5" w14:paraId="1C3CB8E0" w14:textId="161C92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4. In afwijking van het eerste lid ziet het Uitvoeringsinstituut werknemersverzekeringen af van terugvordering voor zover de onverschuldigde betaling:</w:t>
      </w:r>
    </w:p>
    <w:p w:rsidRPr="000E63C7" w:rsidR="000E63C7" w:rsidP="000E63C7" w:rsidRDefault="003D5EF5" w14:paraId="608D1AD3" w14:textId="0AB7237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 het gevolg is van een handelen of nalaten van het Uitvoeringsinstituut werknemersverzekeringen, tenzij het aan de belanghebbende redelijkerwijs duidelijk had moeten zijn dat ten onrechte of tot een te hoog bedrag inkomensvoorziening werd betaald; of</w:t>
      </w:r>
    </w:p>
    <w:p w:rsidRPr="000E63C7" w:rsidR="000E63C7" w:rsidP="000E63C7" w:rsidRDefault="003D5EF5" w14:paraId="204B0C5C" w14:textId="2ED7567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verband houdt met feiten en omstandigheden, die zijn gemeld door de jonggehandicapte of zijn wettelijk vertegenwoordiger of waarover een signaal is ontvangen uit voor het Uitvoeringsinstituut werknemersverzekeringen toegankelijke administraties, die ten tijde van de onverschuldigde betaling langer dan zes maanden bekend waren bij het Uitvoeringsinstituut werknemersverzekeringen.</w:t>
      </w:r>
    </w:p>
    <w:p w:rsidRPr="000E63C7" w:rsidR="000E63C7" w:rsidP="000E63C7" w:rsidRDefault="000E63C7" w14:paraId="7A25FAFD" w14:textId="77777777">
      <w:pPr>
        <w:tabs>
          <w:tab w:val="left" w:pos="284"/>
          <w:tab w:val="left" w:pos="567"/>
          <w:tab w:val="left" w:pos="851"/>
        </w:tabs>
        <w:rPr>
          <w:rFonts w:ascii="Times New Roman" w:hAnsi="Times New Roman"/>
          <w:sz w:val="24"/>
          <w:szCs w:val="20"/>
        </w:rPr>
      </w:pPr>
    </w:p>
    <w:p w:rsidRPr="000E63C7" w:rsidR="000E63C7" w:rsidP="000E63C7" w:rsidRDefault="003D5EF5" w14:paraId="1E1AA663" w14:textId="011E83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4. Aan het vijfde lid wordt toegevoegd “Van een dringende reden is onder meer sprake indien de nadelige gevolgen van de terugvordering voor een belanghebbende onevenredig zijn in verhouding tot de met het besluit te dienen doelen.”</w:t>
      </w:r>
    </w:p>
    <w:p w:rsidRPr="000E63C7" w:rsidR="000E63C7" w:rsidP="000E63C7" w:rsidRDefault="000E63C7" w14:paraId="7F6DDBC8" w14:textId="77777777">
      <w:pPr>
        <w:tabs>
          <w:tab w:val="left" w:pos="284"/>
          <w:tab w:val="left" w:pos="567"/>
          <w:tab w:val="left" w:pos="851"/>
        </w:tabs>
        <w:rPr>
          <w:rFonts w:ascii="Times New Roman" w:hAnsi="Times New Roman"/>
          <w:sz w:val="24"/>
          <w:szCs w:val="20"/>
        </w:rPr>
      </w:pPr>
    </w:p>
    <w:p w:rsidRPr="000E63C7" w:rsidR="000E63C7" w:rsidP="000E63C7" w:rsidRDefault="003D5EF5" w14:paraId="34959439" w14:textId="3D01605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5. Er wordt een lid toegevoegd, luidende:</w:t>
      </w:r>
    </w:p>
    <w:p w:rsidRPr="000E63C7" w:rsidR="000E63C7" w:rsidP="000E63C7" w:rsidRDefault="003D5EF5" w14:paraId="69641F41" w14:textId="78DAE8B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8. Bij algemene maatregel van bestuur kan worden bepaald dat het Uitvoeringsinstituut werknemersverzekeringen, onder in deze maatregel te stellen voorwaarden, geheel of gedeeltelijk van terugvordering kan afzien, indien door een handelen of nalaten van het Uitvoeringsinstituut werknemersverzekeringen sprake kan zijn van een groter aantal gevallen van terugvordering en dit voor een doelmatige uitvoering nodig is.</w:t>
      </w:r>
    </w:p>
    <w:p w:rsidR="004C0CB8" w:rsidP="004C0CB8" w:rsidRDefault="004C0CB8" w14:paraId="0E81BE0E" w14:textId="77777777">
      <w:pPr>
        <w:tabs>
          <w:tab w:val="left" w:pos="284"/>
          <w:tab w:val="left" w:pos="567"/>
          <w:tab w:val="left" w:pos="851"/>
        </w:tabs>
        <w:rPr>
          <w:rFonts w:ascii="Times New Roman" w:hAnsi="Times New Roman"/>
          <w:bCs/>
          <w:sz w:val="24"/>
          <w:szCs w:val="20"/>
        </w:rPr>
      </w:pPr>
      <w:bookmarkStart w:name="_Hlk213161388" w:id="10"/>
    </w:p>
    <w:p w:rsidRPr="004C0CB8" w:rsidR="004C0CB8" w:rsidP="004C0CB8" w:rsidRDefault="004C0CB8" w14:paraId="7944955D" w14:textId="6DE1E7AD">
      <w:pPr>
        <w:tabs>
          <w:tab w:val="left" w:pos="284"/>
          <w:tab w:val="left" w:pos="567"/>
          <w:tab w:val="left" w:pos="851"/>
        </w:tabs>
        <w:rPr>
          <w:rFonts w:ascii="Times New Roman" w:hAnsi="Times New Roman"/>
          <w:bCs/>
          <w:sz w:val="24"/>
          <w:szCs w:val="20"/>
        </w:rPr>
      </w:pPr>
      <w:r w:rsidRPr="004C0CB8">
        <w:rPr>
          <w:rFonts w:ascii="Times New Roman" w:hAnsi="Times New Roman"/>
          <w:bCs/>
          <w:sz w:val="24"/>
          <w:szCs w:val="20"/>
        </w:rPr>
        <w:t>CA</w:t>
      </w:r>
    </w:p>
    <w:p w:rsidRPr="004C0CB8" w:rsidR="004C0CB8" w:rsidP="004C0CB8" w:rsidRDefault="004C0CB8" w14:paraId="57230419" w14:textId="77777777">
      <w:pPr>
        <w:tabs>
          <w:tab w:val="left" w:pos="284"/>
          <w:tab w:val="left" w:pos="567"/>
          <w:tab w:val="left" w:pos="851"/>
        </w:tabs>
        <w:rPr>
          <w:rFonts w:ascii="Times New Roman" w:hAnsi="Times New Roman"/>
          <w:bCs/>
          <w:sz w:val="24"/>
          <w:szCs w:val="20"/>
        </w:rPr>
      </w:pPr>
    </w:p>
    <w:p w:rsidRPr="004C0CB8" w:rsidR="004C0CB8" w:rsidP="004C0CB8" w:rsidRDefault="004C0CB8" w14:paraId="756121E6" w14:textId="77777777">
      <w:pPr>
        <w:tabs>
          <w:tab w:val="left" w:pos="284"/>
          <w:tab w:val="left" w:pos="567"/>
          <w:tab w:val="left" w:pos="851"/>
        </w:tabs>
        <w:rPr>
          <w:rFonts w:ascii="Times New Roman" w:hAnsi="Times New Roman"/>
          <w:bCs/>
          <w:sz w:val="24"/>
          <w:szCs w:val="20"/>
        </w:rPr>
      </w:pPr>
      <w:r w:rsidRPr="004C0CB8">
        <w:rPr>
          <w:rFonts w:ascii="Times New Roman" w:hAnsi="Times New Roman"/>
          <w:bCs/>
          <w:sz w:val="24"/>
          <w:szCs w:val="20"/>
        </w:rPr>
        <w:tab/>
        <w:t>In artikel 2:62, eerste lid, wordt “gedeeltelijk van terugvordering of gedeeltelijk van verdere terugvordering” vervangen door “van terugvordering of verdere terugvordering”.</w:t>
      </w:r>
    </w:p>
    <w:bookmarkEnd w:id="10"/>
    <w:p w:rsidR="004C0CB8" w:rsidP="000E63C7" w:rsidRDefault="004C0CB8" w14:paraId="60D1DB96" w14:textId="77777777">
      <w:pPr>
        <w:tabs>
          <w:tab w:val="left" w:pos="284"/>
          <w:tab w:val="left" w:pos="567"/>
          <w:tab w:val="left" w:pos="851"/>
        </w:tabs>
        <w:rPr>
          <w:rFonts w:ascii="Times New Roman" w:hAnsi="Times New Roman"/>
          <w:sz w:val="24"/>
          <w:szCs w:val="20"/>
        </w:rPr>
      </w:pPr>
    </w:p>
    <w:p w:rsidRPr="000E63C7" w:rsidR="000E63C7" w:rsidP="000E63C7" w:rsidRDefault="000E63C7" w14:paraId="19C0745B" w14:textId="3E47BAB1">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D</w:t>
      </w:r>
    </w:p>
    <w:p w:rsidRPr="000E63C7" w:rsidR="000E63C7" w:rsidP="000E63C7" w:rsidRDefault="000E63C7" w14:paraId="073C8D32" w14:textId="77777777">
      <w:pPr>
        <w:tabs>
          <w:tab w:val="left" w:pos="284"/>
          <w:tab w:val="left" w:pos="567"/>
          <w:tab w:val="left" w:pos="851"/>
        </w:tabs>
        <w:rPr>
          <w:rFonts w:ascii="Times New Roman" w:hAnsi="Times New Roman"/>
          <w:sz w:val="24"/>
          <w:szCs w:val="20"/>
        </w:rPr>
      </w:pPr>
    </w:p>
    <w:p w:rsidRPr="000E63C7" w:rsidR="000E63C7" w:rsidP="000E63C7" w:rsidRDefault="00AB0645" w14:paraId="39016B3D" w14:textId="3D47FD2A">
      <w:pPr>
        <w:tabs>
          <w:tab w:val="left" w:pos="284"/>
          <w:tab w:val="left" w:pos="567"/>
          <w:tab w:val="left" w:pos="851"/>
        </w:tabs>
        <w:rPr>
          <w:rFonts w:ascii="Times New Roman" w:hAnsi="Times New Roman"/>
          <w:sz w:val="24"/>
          <w:szCs w:val="20"/>
        </w:rPr>
      </w:pPr>
      <w:bookmarkStart w:name="_Hlk161660743" w:id="11"/>
      <w:r>
        <w:rPr>
          <w:rFonts w:ascii="Times New Roman" w:hAnsi="Times New Roman"/>
          <w:sz w:val="24"/>
          <w:szCs w:val="20"/>
        </w:rPr>
        <w:tab/>
      </w:r>
      <w:r w:rsidRPr="000E63C7" w:rsidR="000E63C7">
        <w:rPr>
          <w:rFonts w:ascii="Times New Roman" w:hAnsi="Times New Roman"/>
          <w:sz w:val="24"/>
          <w:szCs w:val="20"/>
        </w:rPr>
        <w:t>Artikel 2:67 wordt als volgt gewijzigd:</w:t>
      </w:r>
    </w:p>
    <w:p w:rsidRPr="000E63C7" w:rsidR="000E63C7" w:rsidP="000E63C7" w:rsidRDefault="000E63C7" w14:paraId="067BE638" w14:textId="77777777">
      <w:pPr>
        <w:tabs>
          <w:tab w:val="left" w:pos="284"/>
          <w:tab w:val="left" w:pos="567"/>
          <w:tab w:val="left" w:pos="851"/>
        </w:tabs>
        <w:rPr>
          <w:rFonts w:ascii="Times New Roman" w:hAnsi="Times New Roman"/>
          <w:sz w:val="24"/>
          <w:szCs w:val="20"/>
        </w:rPr>
      </w:pPr>
    </w:p>
    <w:p w:rsidRPr="000E63C7" w:rsidR="000E63C7" w:rsidP="000E63C7" w:rsidRDefault="00AB0645" w14:paraId="5A3BAAC3" w14:textId="63C5FB5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In het eerste lid wordt in de aanhef “geheel of gedeeltelijk, blijvend of tijdelijk” vervangen door “tijdelijk of blijvend, geheel of gedeeltelijk of legt een schriftelijke waarschuwing op” en wordt in onderdeel a “artikelen 2:7, tweede tot en met zesde lid, 2:8, 2:31 en 2:32” vervangen door “artikelen 2:7, tweede lid, onderdelen a tot en met e, vijfde en zesde lid, 2:8, 2:31 en 2:32, eerste lid, en tweede lid, onderdelen c en d”.</w:t>
      </w:r>
    </w:p>
    <w:p w:rsidRPr="000E63C7" w:rsidR="000E63C7" w:rsidP="000E63C7" w:rsidRDefault="000E63C7" w14:paraId="3E12F26D" w14:textId="77777777">
      <w:pPr>
        <w:tabs>
          <w:tab w:val="left" w:pos="284"/>
          <w:tab w:val="left" w:pos="567"/>
          <w:tab w:val="left" w:pos="851"/>
        </w:tabs>
        <w:rPr>
          <w:rFonts w:ascii="Times New Roman" w:hAnsi="Times New Roman"/>
          <w:sz w:val="24"/>
          <w:szCs w:val="20"/>
        </w:rPr>
      </w:pPr>
    </w:p>
    <w:p w:rsidRPr="000E63C7" w:rsidR="000E63C7" w:rsidP="000E63C7" w:rsidRDefault="00AB0645" w14:paraId="77EB158A" w14:textId="0DC815D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Het tweede en derde lid komen te luiden:</w:t>
      </w:r>
    </w:p>
    <w:p w:rsidRPr="000E63C7" w:rsidR="000E63C7" w:rsidP="000E63C7" w:rsidRDefault="003D5EF5" w14:paraId="10A63616" w14:textId="388F1F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2. Het Uitvoeringsinstituut werknemersverzekeringen kan een inkomensvoorziening geheel of gedeeltelijk weigeren gedurende ten hoogste een maand wegens het niet nakomen door de jonggehandicapte van de verplichting, bedoeld in artikel 2:7, tweede lid, onderdeel f.  </w:t>
      </w:r>
    </w:p>
    <w:p w:rsidRPr="000E63C7" w:rsidR="000E63C7" w:rsidP="000E63C7" w:rsidRDefault="00AB0645" w14:paraId="5375B3A5" w14:textId="65BA740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3. Indien de jonggehandicapte een verplichting als bedoeld in artikel 2:32, tweede lid, onderdelen a of b, niet is nagekomen, weigert het Uitvoeringsinstituut werknemersverzekeringen dat deel van de inkomensvoorziening dat niet tot uitbetaling zou zijn gekomen, indien de verplichting wel was nagekomen, gedurende ten hoogste twee jaar. Indien het niet nakomen van de verplichting de jonggehandicapte niet in overwegende mate kan worden verweten wordt de maatregel gehalveerd, gedurende ten hoogste 26 weken.  </w:t>
      </w:r>
    </w:p>
    <w:bookmarkEnd w:id="11"/>
    <w:p w:rsidRPr="000E63C7" w:rsidR="000E63C7" w:rsidP="000E63C7" w:rsidRDefault="000E63C7" w14:paraId="6579AFFC" w14:textId="77777777">
      <w:pPr>
        <w:tabs>
          <w:tab w:val="left" w:pos="284"/>
          <w:tab w:val="left" w:pos="567"/>
          <w:tab w:val="left" w:pos="851"/>
        </w:tabs>
        <w:rPr>
          <w:rFonts w:ascii="Times New Roman" w:hAnsi="Times New Roman"/>
          <w:sz w:val="24"/>
          <w:szCs w:val="20"/>
        </w:rPr>
      </w:pPr>
    </w:p>
    <w:p w:rsidRPr="000E63C7" w:rsidR="000E63C7" w:rsidP="000E63C7" w:rsidRDefault="00AB0645" w14:paraId="086137BC" w14:textId="52ECDC2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3. Er worden vier leden toegevoegd, luidende:</w:t>
      </w:r>
    </w:p>
    <w:p w:rsidRPr="000E63C7" w:rsidR="000E63C7" w:rsidP="000E63C7" w:rsidRDefault="00AB0645" w14:paraId="14A3CAF7" w14:textId="17DEA1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4. De beslissing tot het opleggen van een maatregel of een waarschuwing als bedoeld in het eerste lid, baseert het Uitvoeringsinstituut werknemersverzekeringen in ieder geval op:</w:t>
      </w:r>
    </w:p>
    <w:p w:rsidRPr="000E63C7" w:rsidR="000E63C7" w:rsidP="000E63C7" w:rsidRDefault="00AB0645" w14:paraId="6AAE2AE3" w14:textId="37CEE97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 de aard en ernst van de overtreding;</w:t>
      </w:r>
    </w:p>
    <w:p w:rsidRPr="000E63C7" w:rsidR="000E63C7" w:rsidP="000E63C7" w:rsidRDefault="00AB0645" w14:paraId="36B03968" w14:textId="149BCB3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de mate van verwijtbaarheid van degene die de overtreding heeft begaan; en</w:t>
      </w:r>
    </w:p>
    <w:p w:rsidRPr="000E63C7" w:rsidR="000E63C7" w:rsidP="000E63C7" w:rsidRDefault="00AB0645" w14:paraId="219716B0" w14:textId="5362E94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c. de mate waarin de overtreding gevolg is van een handelen of nalaten van het Uitvoeringsinstituut werknemersverzekeringen.</w:t>
      </w:r>
    </w:p>
    <w:p w:rsidRPr="000E63C7" w:rsidR="000E63C7" w:rsidP="000E63C7" w:rsidRDefault="00AB0645" w14:paraId="3C4E117D" w14:textId="70551C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5. Het Uitvoeringsinstituut werknemersverzekeringen ziet in ieder geval af van het opleggen van een maatregel of een waarschuwing indien: </w:t>
      </w:r>
    </w:p>
    <w:p w:rsidRPr="000E63C7" w:rsidR="000E63C7" w:rsidP="000E63C7" w:rsidRDefault="00AB0645" w14:paraId="1A01C10E" w14:textId="2E7F9A7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 elke vorm van verwijtbaarheid ontbreekt; of</w:t>
      </w:r>
    </w:p>
    <w:p w:rsidRPr="000E63C7" w:rsidR="000E63C7" w:rsidP="000E63C7" w:rsidRDefault="00AB0645" w14:paraId="5057E4FE" w14:textId="00D0000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b. ingeval sprake is van toepassing van het eerste lid: een waarschuwing of maatregel niet zal bijdragen aan de met het betreffende besluit te dienen doelen. </w:t>
      </w:r>
    </w:p>
    <w:p w:rsidRPr="000E63C7" w:rsidR="000E63C7" w:rsidP="000E63C7" w:rsidRDefault="00AB0645" w14:paraId="56F8B2DF" w14:textId="6A8944D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6. Het Uitvoeringsinstituut werknemersverzekeringen kan afzien van het opleggen van een maatregel indien daarvoor dringende redenen aanwezig zijn</w:t>
      </w:r>
      <w:r w:rsidRPr="00AC5484" w:rsidR="00AC5484">
        <w:rPr>
          <w:rFonts w:ascii="Times New Roman" w:hAnsi="Times New Roman"/>
          <w:sz w:val="24"/>
          <w:szCs w:val="20"/>
        </w:rPr>
        <w:t xml:space="preserve"> of aannemelijk is dat sprake is van een vergissing</w:t>
      </w:r>
      <w:r w:rsidRPr="000E63C7" w:rsidR="000E63C7">
        <w:rPr>
          <w:rFonts w:ascii="Times New Roman" w:hAnsi="Times New Roman"/>
          <w:sz w:val="24"/>
          <w:szCs w:val="20"/>
        </w:rPr>
        <w:t>. Van een dringende reden is onder meer sprake indien de nadelige gevolgen van het opleggen van een maatregel voor een belanghebbende onevenredig zijn in verhouding tot de met het besluit te dienen doelen.</w:t>
      </w:r>
    </w:p>
    <w:p w:rsidRPr="000E63C7" w:rsidR="000E63C7" w:rsidP="000E63C7" w:rsidRDefault="00AB0645" w14:paraId="1DF3039C" w14:textId="43CABA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7. Bij algemene maatregel van bestuur worden nadere regels gesteld met betrekking tot dit artikel over in ieder geval de maatregelen, bedoeld in het eerste lid, en de gevallen waarin het Uitvoeringsinstituut werknemersverzekeringen kan afzien van het opleggen van een waarschuwing of maatregel</w:t>
      </w:r>
    </w:p>
    <w:p w:rsidRPr="000E63C7" w:rsidR="000E63C7" w:rsidP="000E63C7" w:rsidRDefault="000E63C7" w14:paraId="0EDE2F0C" w14:textId="77777777">
      <w:pPr>
        <w:tabs>
          <w:tab w:val="left" w:pos="284"/>
          <w:tab w:val="left" w:pos="567"/>
          <w:tab w:val="left" w:pos="851"/>
        </w:tabs>
        <w:rPr>
          <w:rFonts w:ascii="Times New Roman" w:hAnsi="Times New Roman"/>
          <w:sz w:val="24"/>
          <w:szCs w:val="20"/>
        </w:rPr>
      </w:pPr>
    </w:p>
    <w:p w:rsidRPr="000E63C7" w:rsidR="000E63C7" w:rsidP="000E63C7" w:rsidRDefault="000E63C7" w14:paraId="7CBF9BC0"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E</w:t>
      </w:r>
    </w:p>
    <w:p w:rsidRPr="000E63C7" w:rsidR="000E63C7" w:rsidP="000E63C7" w:rsidRDefault="000E63C7" w14:paraId="5DC6FE06" w14:textId="77777777">
      <w:pPr>
        <w:tabs>
          <w:tab w:val="left" w:pos="284"/>
          <w:tab w:val="left" w:pos="567"/>
          <w:tab w:val="left" w:pos="851"/>
        </w:tabs>
        <w:rPr>
          <w:rFonts w:ascii="Times New Roman" w:hAnsi="Times New Roman"/>
          <w:sz w:val="24"/>
          <w:szCs w:val="20"/>
        </w:rPr>
      </w:pPr>
    </w:p>
    <w:p w:rsidRPr="000E63C7" w:rsidR="000E63C7" w:rsidP="000E63C7" w:rsidRDefault="00AB0645" w14:paraId="360C0DF6" w14:textId="351E1E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2:68 vervalt.</w:t>
      </w:r>
    </w:p>
    <w:p w:rsidRPr="000E63C7" w:rsidR="000E63C7" w:rsidP="000E63C7" w:rsidRDefault="000E63C7" w14:paraId="078071C9" w14:textId="77777777">
      <w:pPr>
        <w:tabs>
          <w:tab w:val="left" w:pos="284"/>
          <w:tab w:val="left" w:pos="567"/>
          <w:tab w:val="left" w:pos="851"/>
        </w:tabs>
        <w:rPr>
          <w:rFonts w:ascii="Times New Roman" w:hAnsi="Times New Roman"/>
          <w:sz w:val="24"/>
          <w:szCs w:val="20"/>
        </w:rPr>
      </w:pPr>
    </w:p>
    <w:p w:rsidRPr="000E63C7" w:rsidR="000E63C7" w:rsidP="000E63C7" w:rsidRDefault="000E63C7" w14:paraId="6599D035"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F</w:t>
      </w:r>
    </w:p>
    <w:p w:rsidRPr="000E63C7" w:rsidR="000E63C7" w:rsidP="000E63C7" w:rsidRDefault="000E63C7" w14:paraId="58D57731" w14:textId="77777777">
      <w:pPr>
        <w:tabs>
          <w:tab w:val="left" w:pos="284"/>
          <w:tab w:val="left" w:pos="567"/>
          <w:tab w:val="left" w:pos="851"/>
        </w:tabs>
        <w:rPr>
          <w:rFonts w:ascii="Times New Roman" w:hAnsi="Times New Roman"/>
          <w:sz w:val="24"/>
          <w:szCs w:val="20"/>
        </w:rPr>
      </w:pPr>
    </w:p>
    <w:p w:rsidRPr="000E63C7" w:rsidR="000E63C7" w:rsidP="000E63C7" w:rsidRDefault="00AB0645" w14:paraId="104A68E6" w14:textId="34301E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2:69 komt te luiden:</w:t>
      </w:r>
    </w:p>
    <w:p w:rsidRPr="000E63C7" w:rsidR="000E63C7" w:rsidP="000E63C7" w:rsidRDefault="000E63C7" w14:paraId="11A6E7B8" w14:textId="77777777">
      <w:pPr>
        <w:tabs>
          <w:tab w:val="left" w:pos="284"/>
          <w:tab w:val="left" w:pos="567"/>
          <w:tab w:val="left" w:pos="851"/>
        </w:tabs>
        <w:rPr>
          <w:rFonts w:ascii="Times New Roman" w:hAnsi="Times New Roman"/>
          <w:sz w:val="24"/>
          <w:szCs w:val="20"/>
        </w:rPr>
      </w:pPr>
    </w:p>
    <w:p w:rsidRPr="000E63C7" w:rsidR="000E63C7" w:rsidP="000E63C7" w:rsidRDefault="000E63C7" w14:paraId="4B143F1B" w14:textId="77777777">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Artikel 2:69. Bestuurlijke boete bij niet-naleving inlichtingenverplichting</w:t>
      </w:r>
    </w:p>
    <w:p w:rsidR="00AB0645" w:rsidP="000E63C7" w:rsidRDefault="00AB0645" w14:paraId="0872D41A" w14:textId="77777777">
      <w:pPr>
        <w:tabs>
          <w:tab w:val="left" w:pos="284"/>
          <w:tab w:val="left" w:pos="567"/>
          <w:tab w:val="left" w:pos="851"/>
        </w:tabs>
        <w:rPr>
          <w:rFonts w:ascii="Times New Roman" w:hAnsi="Times New Roman"/>
          <w:sz w:val="24"/>
          <w:szCs w:val="20"/>
        </w:rPr>
      </w:pPr>
    </w:p>
    <w:p w:rsidRPr="000E63C7" w:rsidR="000E63C7" w:rsidP="000E63C7" w:rsidRDefault="00AB0645" w14:paraId="62C5D0AA" w14:textId="383FA8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Het Uitvoeringsinstituut werknemersverzekeringen legt een schriftelijke waarschuwing of een bestuurlijke boete op wegens het niet of niet behoorlijk nakomen door de jonggehandicapte of zijn wettelijk vertegenwoordiger van de inlichtingenverplichting, bedoeld in artikel 2:7, eerste lid, tenzij sprake is van een overtreding als bedoeld in artikel 2:67, eerste lid, onderdeel b.</w:t>
      </w:r>
    </w:p>
    <w:p w:rsidRPr="000E63C7" w:rsidR="000E63C7" w:rsidP="000E63C7" w:rsidRDefault="00AB0645" w14:paraId="59E2EC23" w14:textId="7D3A06F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0E63C7" w:rsidR="000E63C7" w:rsidP="000E63C7" w:rsidRDefault="00AB0645" w14:paraId="7189E782" w14:textId="362A58E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3. De beslissing tot het opleggen van een waarschuwing of een bestuurlijke boete baseert het Uitvoeringsinstituut werknemersverzekeringen in ieder geval op: </w:t>
      </w:r>
    </w:p>
    <w:p w:rsidRPr="000E63C7" w:rsidR="000E63C7" w:rsidP="000E63C7" w:rsidRDefault="00AB0645" w14:paraId="52835C8A" w14:textId="11A12C5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a. de aard en ernst van de overtreding; </w:t>
      </w:r>
    </w:p>
    <w:p w:rsidRPr="000E63C7" w:rsidR="000E63C7" w:rsidP="000E63C7" w:rsidRDefault="00AB0645" w14:paraId="1481ECC8" w14:textId="6F2E2B8A">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0E63C7" w:rsidR="000E63C7">
        <w:rPr>
          <w:rFonts w:ascii="Times New Roman" w:hAnsi="Times New Roman"/>
          <w:sz w:val="24"/>
          <w:szCs w:val="20"/>
        </w:rPr>
        <w:t>b. de mate van verwijtbaarheid van degene die de overtreding heeft begaan; en</w:t>
      </w:r>
    </w:p>
    <w:p w:rsidRPr="000E63C7" w:rsidR="000E63C7" w:rsidP="000E63C7" w:rsidRDefault="00AB0645" w14:paraId="5765758B" w14:textId="5949409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c. de mate waarin de overtreding het gevolg is van een handelen of nalaten van het Uitvoeringsinstituut werknemersverzekeringen.</w:t>
      </w:r>
    </w:p>
    <w:p w:rsidRPr="000E63C7" w:rsidR="000E63C7" w:rsidP="000E63C7" w:rsidRDefault="00AB0645" w14:paraId="6A5B3ADF" w14:textId="6A4003F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4. Het Uitvoeringsinstituut werknemersverzekeringen legt een bestuurlijke boete op indien degene die de overtreding heeft begaan: </w:t>
      </w:r>
    </w:p>
    <w:p w:rsidRPr="000E63C7" w:rsidR="000E63C7" w:rsidP="000E63C7" w:rsidRDefault="00AB0645" w14:paraId="48EE73FF" w14:textId="34E551D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a. een valselijk opgemaakt of vervalst geschrift als echt en onvervalst heeft gebruikt om een inkomensvoorziening te verkrijgen of te behouden dan wel heeft gebruikt om mededelingen te doen over feiten en omstandigheden die van invloed kunnen zijn op het recht op inkomensvoorziening; </w:t>
      </w:r>
    </w:p>
    <w:p w:rsidRPr="000E63C7" w:rsidR="000E63C7" w:rsidP="000E63C7" w:rsidRDefault="00AB0645" w14:paraId="7EE4E88E" w14:textId="5C8215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structureel inkomen heeft ontvangen en heeft nagelaten daarvan mededeling te doen;</w:t>
      </w:r>
    </w:p>
    <w:p w:rsidRPr="000E63C7" w:rsidR="000E63C7" w:rsidP="000E63C7" w:rsidRDefault="00AB0645" w14:paraId="2EBA9782" w14:textId="0587576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AB0645" w:rsidP="000E63C7" w:rsidRDefault="00AB0645" w14:paraId="0E3D0F1E" w14:textId="32FA2B8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d. een overtreding heeft gepleegd waarvoor in beginsel strafrechtelijke vervolging is aangewezen en strafrechtelijke vervolging in het betreffende geval is uitgebleven.</w:t>
      </w:r>
    </w:p>
    <w:p w:rsidRPr="000E63C7" w:rsidR="000E63C7" w:rsidP="000E63C7" w:rsidRDefault="00AB0645" w14:paraId="47531CE2" w14:textId="469DD47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5. Het Uitvoeringsinstituut werknemersverzekeringen </w:t>
      </w:r>
      <w:r w:rsidR="00151797">
        <w:rPr>
          <w:rFonts w:ascii="Times New Roman" w:hAnsi="Times New Roman"/>
          <w:sz w:val="24"/>
          <w:szCs w:val="20"/>
        </w:rPr>
        <w:t>kan afzien</w:t>
      </w:r>
      <w:r w:rsidRPr="000E63C7" w:rsidR="000E63C7">
        <w:rPr>
          <w:rFonts w:ascii="Times New Roman" w:hAnsi="Times New Roman"/>
          <w:sz w:val="24"/>
          <w:szCs w:val="20"/>
        </w:rPr>
        <w:t xml:space="preserve"> van het opleggen van een waarschuwing of een bestuurlijke boete, dan wel, in de gevallen bedoeld in het vierde lid, van het opleggen van een bestuurlijke boete en volstaat met een waarschuwing, indien: </w:t>
      </w:r>
    </w:p>
    <w:p w:rsidRPr="000E63C7" w:rsidR="000E63C7" w:rsidP="000E63C7" w:rsidRDefault="00AB0645" w14:paraId="5A87EEF4" w14:textId="6F5A361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 de betrokkene voordat de overtreding door het Uitvoeringsinstituut werknemersverzekeringen is geconstateerd uit eigen beweging alsnog de juiste inlichtingen verstrekt; of</w:t>
      </w:r>
    </w:p>
    <w:p w:rsidRPr="000E63C7" w:rsidR="000E63C7" w:rsidP="000E63C7" w:rsidRDefault="00AB0645" w14:paraId="2BE6F337" w14:textId="2FED0E2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een waarschuwing of bestuurlijke boete niet zal bijdragen aan de met het betreffende besluit te dienen doelen.</w:t>
      </w:r>
    </w:p>
    <w:p w:rsidRPr="000E63C7" w:rsidR="000E63C7" w:rsidP="000E63C7" w:rsidRDefault="00AB0645" w14:paraId="560D4006" w14:textId="3CB85C9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0E63C7" w:rsidR="000E63C7" w:rsidP="000E63C7" w:rsidRDefault="00AB0645" w14:paraId="555E051D" w14:textId="07C522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7. Het Uitvoeringsinstituut werknemersverzekeringen is bevoegd op verzoek van degene aan wie de bestuurlijke boete is opgelegd, de bestuurlijke boete geheel of gedeeltelijk kwijt te schelden bij medewerking aan een schuldregeling. </w:t>
      </w:r>
    </w:p>
    <w:p w:rsidRPr="000E63C7" w:rsidR="000E63C7" w:rsidP="000E63C7" w:rsidRDefault="00AB0645" w14:paraId="12F708B2" w14:textId="30D4649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8. Degene aan wie een bestuurlijke boete is opgelegd, is verplicht desgevraagd aan het Uitvoeringsinstituut werknemersverzekeringen de inlichtingen te verstrekken die voor de tenuitvoerlegging van de bestuurlijke boete van belang zijn. </w:t>
      </w:r>
    </w:p>
    <w:p w:rsidRPr="000E63C7" w:rsidR="000E63C7" w:rsidP="000E63C7" w:rsidRDefault="00AB0645" w14:paraId="2A15625E" w14:textId="0BC4AF64">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E63C7" w:rsidR="000E63C7">
        <w:rPr>
          <w:rFonts w:ascii="Times New Roman" w:hAnsi="Times New Roman"/>
          <w:sz w:val="24"/>
          <w:szCs w:val="20"/>
        </w:rPr>
        <w:t>9. Het Uitvoeringsinstituut werknemersverzekeringen kan afzien van het opleggen van een bestuurlijke boete indien daarvoor dringende redenen aanwezig zijn</w:t>
      </w:r>
      <w:r w:rsidRPr="003816F2" w:rsidR="003816F2">
        <w:rPr>
          <w:rFonts w:ascii="Times New Roman" w:hAnsi="Times New Roman"/>
          <w:sz w:val="24"/>
          <w:szCs w:val="20"/>
        </w:rPr>
        <w:t xml:space="preserve"> of aannemelijk is dat sprake is van een vergissing</w:t>
      </w:r>
      <w:r w:rsidRPr="000E63C7" w:rsidR="000E63C7">
        <w:rPr>
          <w:rFonts w:ascii="Times New Roman" w:hAnsi="Times New Roman"/>
          <w:sz w:val="24"/>
          <w:szCs w:val="20"/>
        </w:rPr>
        <w:t>. Van een dringende reden is onder meer sprake indien de nadelige gevolgen van het opleggen van een bestuurlijke boete voor een belanghebbende onevenredig zijn in verhouding tot de met het besluit te dienen doelen.</w:t>
      </w:r>
    </w:p>
    <w:p w:rsidRPr="000E63C7" w:rsidR="000E63C7" w:rsidP="000E63C7" w:rsidRDefault="00AB0645" w14:paraId="116B717D" w14:textId="230A0F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0E63C7" w:rsidR="000E63C7" w:rsidP="000E63C7" w:rsidRDefault="00AB0645" w14:paraId="61ED8ADF" w14:textId="5408F9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11. De artikelen 3:43 en 3:44a zijn van overeenkomstige toepassing op een bestuurlijke boete die op grond van dit artikel is opgelegd.</w:t>
      </w:r>
    </w:p>
    <w:p w:rsidRPr="000E63C7" w:rsidR="000E63C7" w:rsidP="000E63C7" w:rsidRDefault="00AB0645" w14:paraId="70F56B45" w14:textId="7769DAC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12. Bij algemene maatregel van bestuur worden nadere regels gesteld met betrekking tot dit artikel over in ieder geval de hoogte van de boetes.</w:t>
      </w:r>
    </w:p>
    <w:p w:rsidRPr="000E61DC" w:rsidR="000E61DC" w:rsidP="000E61DC" w:rsidRDefault="000E61DC" w14:paraId="1C8ED7A7" w14:textId="77777777">
      <w:pPr>
        <w:tabs>
          <w:tab w:val="left" w:pos="284"/>
          <w:tab w:val="left" w:pos="567"/>
          <w:tab w:val="left" w:pos="851"/>
        </w:tabs>
        <w:rPr>
          <w:rFonts w:ascii="Times New Roman" w:hAnsi="Times New Roman"/>
          <w:iCs/>
          <w:sz w:val="24"/>
          <w:szCs w:val="20"/>
        </w:rPr>
      </w:pPr>
      <w:r w:rsidRPr="000E61DC">
        <w:rPr>
          <w:rFonts w:ascii="Times New Roman" w:hAnsi="Times New Roman"/>
          <w:sz w:val="24"/>
          <w:szCs w:val="20"/>
        </w:rPr>
        <w:tab/>
        <w:t xml:space="preserve">13. </w:t>
      </w:r>
      <w:r w:rsidRPr="000E61DC">
        <w:rPr>
          <w:rFonts w:ascii="Times New Roman" w:hAnsi="Times New Roman"/>
          <w:iCs/>
          <w:sz w:val="24"/>
          <w:szCs w:val="20"/>
        </w:rPr>
        <w:t>De voordracht voor een krachtens het vorige lid vast te stellen algemene maatregel van bestuur wordt niet eerder gedaan dan vier weken nadat het ontwerp aan beide kamers der Staten-Generaal is overgelegd.</w:t>
      </w:r>
    </w:p>
    <w:p w:rsidRPr="000E63C7" w:rsidR="000E63C7" w:rsidP="000E63C7" w:rsidRDefault="000E63C7" w14:paraId="1221233D" w14:textId="77777777">
      <w:pPr>
        <w:tabs>
          <w:tab w:val="left" w:pos="284"/>
          <w:tab w:val="left" w:pos="567"/>
          <w:tab w:val="left" w:pos="851"/>
        </w:tabs>
        <w:rPr>
          <w:rFonts w:ascii="Times New Roman" w:hAnsi="Times New Roman"/>
          <w:sz w:val="24"/>
          <w:szCs w:val="20"/>
        </w:rPr>
      </w:pPr>
    </w:p>
    <w:p w:rsidRPr="000E63C7" w:rsidR="000E63C7" w:rsidP="000E63C7" w:rsidRDefault="000E63C7" w14:paraId="1C51A7AA"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G</w:t>
      </w:r>
    </w:p>
    <w:p w:rsidRPr="000E63C7" w:rsidR="000E63C7" w:rsidP="000E63C7" w:rsidRDefault="000E63C7" w14:paraId="0399E9B2" w14:textId="77777777">
      <w:pPr>
        <w:tabs>
          <w:tab w:val="left" w:pos="284"/>
          <w:tab w:val="left" w:pos="567"/>
          <w:tab w:val="left" w:pos="851"/>
        </w:tabs>
        <w:rPr>
          <w:rFonts w:ascii="Times New Roman" w:hAnsi="Times New Roman"/>
          <w:sz w:val="24"/>
          <w:szCs w:val="20"/>
        </w:rPr>
      </w:pPr>
    </w:p>
    <w:p w:rsidRPr="000E63C7" w:rsidR="000E63C7" w:rsidP="000E63C7" w:rsidRDefault="00AB0645" w14:paraId="42A70956" w14:textId="310DDC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Na artikel 2:69 wordt een artikel ingevoegd, luidende:</w:t>
      </w:r>
    </w:p>
    <w:p w:rsidRPr="000E63C7" w:rsidR="000E63C7" w:rsidP="000E63C7" w:rsidRDefault="000E63C7" w14:paraId="1D1E0083" w14:textId="77777777">
      <w:pPr>
        <w:tabs>
          <w:tab w:val="left" w:pos="284"/>
          <w:tab w:val="left" w:pos="567"/>
          <w:tab w:val="left" w:pos="851"/>
        </w:tabs>
        <w:rPr>
          <w:rFonts w:ascii="Times New Roman" w:hAnsi="Times New Roman"/>
          <w:sz w:val="24"/>
          <w:szCs w:val="20"/>
        </w:rPr>
      </w:pPr>
    </w:p>
    <w:p w:rsidRPr="000E63C7" w:rsidR="000E63C7" w:rsidP="000E63C7" w:rsidRDefault="000E63C7" w14:paraId="23065405" w14:textId="77777777">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Artikel 2:70. Informatie over voorschriften</w:t>
      </w:r>
    </w:p>
    <w:p w:rsidR="00AB0645" w:rsidP="000E63C7" w:rsidRDefault="00AB0645" w14:paraId="2C65570C" w14:textId="77777777">
      <w:pPr>
        <w:tabs>
          <w:tab w:val="left" w:pos="284"/>
          <w:tab w:val="left" w:pos="567"/>
          <w:tab w:val="left" w:pos="851"/>
        </w:tabs>
        <w:rPr>
          <w:rFonts w:ascii="Times New Roman" w:hAnsi="Times New Roman"/>
          <w:sz w:val="24"/>
          <w:szCs w:val="20"/>
        </w:rPr>
      </w:pPr>
    </w:p>
    <w:p w:rsidRPr="000E63C7" w:rsidR="000E63C7" w:rsidP="000E63C7" w:rsidRDefault="00AB0645" w14:paraId="44D200A9" w14:textId="46C93B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Indien het Uitvoeringsinstituut werknemersverzekeringen constateert dat de jonggehandicapte of zijn wettelijke vertegenwoordiger een voorschrift dat op hem van toepassing is, niet of niet behoorlijk is nagekomen, informeert het Uitvoeringsinstituut werknemersverzekering de betrokkene over naleving van dit voorschrift.</w:t>
      </w:r>
    </w:p>
    <w:p w:rsidRPr="000E63C7" w:rsidR="000E63C7" w:rsidP="000E63C7" w:rsidRDefault="000E63C7" w14:paraId="477019C1" w14:textId="77777777">
      <w:pPr>
        <w:tabs>
          <w:tab w:val="left" w:pos="284"/>
          <w:tab w:val="left" w:pos="567"/>
          <w:tab w:val="left" w:pos="851"/>
        </w:tabs>
        <w:rPr>
          <w:rFonts w:ascii="Times New Roman" w:hAnsi="Times New Roman"/>
          <w:sz w:val="24"/>
          <w:szCs w:val="20"/>
        </w:rPr>
      </w:pPr>
    </w:p>
    <w:p w:rsidRPr="000E63C7" w:rsidR="000E63C7" w:rsidP="000E63C7" w:rsidRDefault="000E63C7" w14:paraId="3298CA18"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H</w:t>
      </w:r>
    </w:p>
    <w:p w:rsidRPr="000E63C7" w:rsidR="000E63C7" w:rsidP="000E63C7" w:rsidRDefault="000E63C7" w14:paraId="2A8DD16A" w14:textId="77777777">
      <w:pPr>
        <w:tabs>
          <w:tab w:val="left" w:pos="284"/>
          <w:tab w:val="left" w:pos="567"/>
          <w:tab w:val="left" w:pos="851"/>
        </w:tabs>
        <w:rPr>
          <w:rFonts w:ascii="Times New Roman" w:hAnsi="Times New Roman"/>
          <w:sz w:val="24"/>
          <w:szCs w:val="20"/>
        </w:rPr>
      </w:pPr>
    </w:p>
    <w:p w:rsidRPr="000E63C7" w:rsidR="000E63C7" w:rsidP="000E63C7" w:rsidRDefault="00AB0645" w14:paraId="1DA7890E" w14:textId="3A5617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3:18 wordt als volgt gewijzigd:</w:t>
      </w:r>
    </w:p>
    <w:p w:rsidRPr="000E63C7" w:rsidR="000E63C7" w:rsidP="000E63C7" w:rsidRDefault="000E63C7" w14:paraId="3F41A4BE" w14:textId="77777777">
      <w:pPr>
        <w:tabs>
          <w:tab w:val="left" w:pos="284"/>
          <w:tab w:val="left" w:pos="567"/>
          <w:tab w:val="left" w:pos="851"/>
        </w:tabs>
        <w:rPr>
          <w:rFonts w:ascii="Times New Roman" w:hAnsi="Times New Roman"/>
          <w:sz w:val="24"/>
          <w:szCs w:val="20"/>
        </w:rPr>
      </w:pPr>
    </w:p>
    <w:p w:rsidRPr="000E63C7" w:rsidR="000E63C7" w:rsidP="000E63C7" w:rsidRDefault="00AB0645" w14:paraId="5459F1E0" w14:textId="7BA66AA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Aan het tweede lid wordt toegevoegd “Van een dringende reden is onder meer sprake indien de nadelige gevolgen van herziening of intrekking voor een belanghebbende onevenredig zijn in verhouding tot de met het besluit te dienen doelen.”</w:t>
      </w:r>
    </w:p>
    <w:p w:rsidRPr="000E63C7" w:rsidR="000E63C7" w:rsidP="000E63C7" w:rsidRDefault="000E63C7" w14:paraId="19A10AF3" w14:textId="77777777">
      <w:pPr>
        <w:tabs>
          <w:tab w:val="left" w:pos="284"/>
          <w:tab w:val="left" w:pos="567"/>
          <w:tab w:val="left" w:pos="851"/>
        </w:tabs>
        <w:rPr>
          <w:rFonts w:ascii="Times New Roman" w:hAnsi="Times New Roman"/>
          <w:sz w:val="24"/>
          <w:szCs w:val="20"/>
        </w:rPr>
      </w:pPr>
    </w:p>
    <w:p w:rsidRPr="000E63C7" w:rsidR="000E63C7" w:rsidP="000E63C7" w:rsidRDefault="00AB0645" w14:paraId="522DC752" w14:textId="6488798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Er wordt een lid toegevoegd, luidende:</w:t>
      </w:r>
    </w:p>
    <w:p w:rsidRPr="000E63C7" w:rsidR="000E63C7" w:rsidP="000E63C7" w:rsidRDefault="00AB0645" w14:paraId="414473B9" w14:textId="62AC00C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3. Bij algemene maatregel van bestuur kan worden bepaald dat het Uitvoeringsinstituut werknemersverzekeringen, onder in deze maatregel te stellen voorwaarden, geheel of gedeeltelijk van herziening of intrekking kan afzien, indien door een handelen of nalaten van het Uitvoeringsinstituut werknemersverzekeringen sprake is van een groter aantal besluiten dat in aanmerking komt voor herziening of intrekking en dit voor een doelmatige uitvoering nodig is.</w:t>
      </w:r>
    </w:p>
    <w:p w:rsidRPr="000E63C7" w:rsidR="000E63C7" w:rsidP="000E63C7" w:rsidRDefault="000E63C7" w14:paraId="7A185F5D"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140F66DA"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I</w:t>
      </w:r>
    </w:p>
    <w:p w:rsidRPr="000E63C7" w:rsidR="000E63C7" w:rsidP="000E63C7" w:rsidRDefault="000E63C7" w14:paraId="2DE97A9C" w14:textId="77777777">
      <w:pPr>
        <w:tabs>
          <w:tab w:val="left" w:pos="284"/>
          <w:tab w:val="left" w:pos="567"/>
          <w:tab w:val="left" w:pos="851"/>
        </w:tabs>
        <w:rPr>
          <w:rFonts w:ascii="Times New Roman" w:hAnsi="Times New Roman"/>
          <w:sz w:val="24"/>
          <w:szCs w:val="20"/>
        </w:rPr>
      </w:pPr>
    </w:p>
    <w:p w:rsidRPr="000E63C7" w:rsidR="000E63C7" w:rsidP="000E63C7" w:rsidRDefault="00AB0645" w14:paraId="71117C19" w14:textId="078A6D1C">
      <w:pPr>
        <w:tabs>
          <w:tab w:val="left" w:pos="284"/>
          <w:tab w:val="left" w:pos="567"/>
          <w:tab w:val="left" w:pos="851"/>
        </w:tabs>
        <w:rPr>
          <w:rFonts w:ascii="Times New Roman" w:hAnsi="Times New Roman"/>
          <w:sz w:val="24"/>
          <w:szCs w:val="20"/>
        </w:rPr>
      </w:pPr>
      <w:bookmarkStart w:name="_Hlk161654510" w:id="12"/>
      <w:r>
        <w:rPr>
          <w:rFonts w:ascii="Times New Roman" w:hAnsi="Times New Roman"/>
          <w:sz w:val="24"/>
          <w:szCs w:val="20"/>
        </w:rPr>
        <w:tab/>
      </w:r>
      <w:r w:rsidRPr="000E63C7" w:rsidR="000E63C7">
        <w:rPr>
          <w:rFonts w:ascii="Times New Roman" w:hAnsi="Times New Roman"/>
          <w:sz w:val="24"/>
          <w:szCs w:val="20"/>
        </w:rPr>
        <w:t>Artikel 3:37 wordt als volgt gewijzigd:</w:t>
      </w:r>
    </w:p>
    <w:p w:rsidRPr="000E63C7" w:rsidR="000E63C7" w:rsidP="000E63C7" w:rsidRDefault="000E63C7" w14:paraId="46D2CB95" w14:textId="77777777">
      <w:pPr>
        <w:tabs>
          <w:tab w:val="left" w:pos="284"/>
          <w:tab w:val="left" w:pos="567"/>
          <w:tab w:val="left" w:pos="851"/>
        </w:tabs>
        <w:rPr>
          <w:rFonts w:ascii="Times New Roman" w:hAnsi="Times New Roman"/>
          <w:sz w:val="24"/>
          <w:szCs w:val="20"/>
        </w:rPr>
      </w:pPr>
    </w:p>
    <w:p w:rsidRPr="000E63C7" w:rsidR="000E63C7" w:rsidP="000E63C7" w:rsidRDefault="00AB0645" w14:paraId="1FD900C0" w14:textId="58CB3A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In het opschrift wordt “Gevolgen weigeren onderzoek” vervangen door “Weigeren uitkering”.</w:t>
      </w:r>
    </w:p>
    <w:p w:rsidRPr="000E63C7" w:rsidR="000E63C7" w:rsidP="000E63C7" w:rsidRDefault="000E63C7" w14:paraId="62FE959F" w14:textId="77777777">
      <w:pPr>
        <w:tabs>
          <w:tab w:val="left" w:pos="284"/>
          <w:tab w:val="left" w:pos="567"/>
          <w:tab w:val="left" w:pos="851"/>
        </w:tabs>
        <w:rPr>
          <w:rFonts w:ascii="Times New Roman" w:hAnsi="Times New Roman"/>
          <w:sz w:val="24"/>
          <w:szCs w:val="20"/>
        </w:rPr>
      </w:pPr>
    </w:p>
    <w:p w:rsidRPr="000E63C7" w:rsidR="000E63C7" w:rsidP="000E63C7" w:rsidRDefault="00AB0645" w14:paraId="5BBEE6BA" w14:textId="16807312">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E63C7" w:rsidR="000E63C7">
        <w:rPr>
          <w:rFonts w:ascii="Times New Roman" w:hAnsi="Times New Roman"/>
          <w:sz w:val="24"/>
          <w:szCs w:val="20"/>
        </w:rPr>
        <w:t>2. In het eerste lid, wordt “geheel of gedeeltelijk,” vervangen door “geheel of gedeeltelijk of legt een schriftelijke waarschuwing op”.</w:t>
      </w:r>
    </w:p>
    <w:p w:rsidRPr="000E63C7" w:rsidR="000E63C7" w:rsidP="000E63C7" w:rsidRDefault="000E63C7" w14:paraId="45A651F9" w14:textId="77777777">
      <w:pPr>
        <w:tabs>
          <w:tab w:val="left" w:pos="284"/>
          <w:tab w:val="left" w:pos="567"/>
          <w:tab w:val="left" w:pos="851"/>
        </w:tabs>
        <w:rPr>
          <w:rFonts w:ascii="Times New Roman" w:hAnsi="Times New Roman"/>
          <w:sz w:val="24"/>
          <w:szCs w:val="20"/>
        </w:rPr>
      </w:pPr>
    </w:p>
    <w:p w:rsidRPr="000E63C7" w:rsidR="000E63C7" w:rsidP="000E63C7" w:rsidRDefault="00AB0645" w14:paraId="18A3A696" w14:textId="10BDD81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3. Er worden zes leden toegevoegd, luidende:</w:t>
      </w:r>
    </w:p>
    <w:p w:rsidRPr="000E63C7" w:rsidR="000E63C7" w:rsidP="000E63C7" w:rsidRDefault="00AB0645" w14:paraId="593A75E6" w14:textId="5E1741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3. Het Uitvoeringsinstituut werknemersverzekeringen kan de uitkering geheel of gedeeltelijk weigeren gedurende ten hoogste een maand wegens het niet nakomen door de jonggehandicapte van de verplichting, bedoeld in artikel 3:38, eerste lid, onderdeel k.</w:t>
      </w:r>
    </w:p>
    <w:p w:rsidRPr="000E63C7" w:rsidR="000E63C7" w:rsidP="000E63C7" w:rsidRDefault="00AB0645" w14:paraId="32C9D53E" w14:textId="3D33A5A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4. Indien de jonggehandicapte zijn arbeidsongeschiktheid opzettelijk heeft veroorzaakt als bedoeld in artikel 3:38, eerste lid, onderdeel e, weigert het Uitvoeringsinstituut werknemersverzekeringen blijvend dat deel van de uitkering dat niet tot uitbetaling zou zijn gekomen, indien de verplichting dit na te laten wel was nagekomen. Indien het niet nakomen van de verplichting de jonggehandicapte niet in overwegende mate kan worden verweten wordt de maatregel gehalveerd, gedurende ten hoogste 26 weken.</w:t>
      </w:r>
    </w:p>
    <w:p w:rsidRPr="000E63C7" w:rsidR="000E63C7" w:rsidP="000E63C7" w:rsidRDefault="00AB0645" w14:paraId="04067974" w14:textId="01664D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5. De beslissing tot het opleggen van een maatregel of een waarschuwing als bedoeld in het eerste lid, baseert het Uitvoeringsinstituut werknemersverzekeringen in ieder geval op:</w:t>
      </w:r>
    </w:p>
    <w:p w:rsidRPr="000E63C7" w:rsidR="000E63C7" w:rsidP="000E63C7" w:rsidRDefault="00AB0645" w14:paraId="076E0706" w14:textId="4CA61E8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 de aard en ernst van de overtreding;</w:t>
      </w:r>
    </w:p>
    <w:p w:rsidRPr="000E63C7" w:rsidR="000E63C7" w:rsidP="000E63C7" w:rsidRDefault="00AB0645" w14:paraId="23102748" w14:textId="1BEEB7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de mate van verwijtbaarheid van degene die de overtreding begaan heeft; en</w:t>
      </w:r>
    </w:p>
    <w:p w:rsidRPr="000E63C7" w:rsidR="000E63C7" w:rsidP="000E63C7" w:rsidRDefault="00AB0645" w14:paraId="3DBFAE2D" w14:textId="2FF9081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c. de mate waarin de overtreding gevolg is van een handelen of nalaten van het Uitvoeringsinstituut werknemersverzekeringen.</w:t>
      </w:r>
    </w:p>
    <w:p w:rsidRPr="000E63C7" w:rsidR="000E63C7" w:rsidP="000E63C7" w:rsidRDefault="00AB0645" w14:paraId="7D89D6F3" w14:textId="7FB90FA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6. Het Uitvoeringsinstituut werknemersverzekeringen ziet in ieder geval af van het opleggen van een maatregel of een waarschuwing indien: </w:t>
      </w:r>
    </w:p>
    <w:p w:rsidRPr="000E63C7" w:rsidR="000E63C7" w:rsidP="000E63C7" w:rsidRDefault="00AB0645" w14:paraId="2C0829FB" w14:textId="799A99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 elke vorm van verwijtbaarheid ontbreekt; of</w:t>
      </w:r>
    </w:p>
    <w:p w:rsidRPr="000E63C7" w:rsidR="000E63C7" w:rsidP="000E63C7" w:rsidRDefault="00AB0645" w14:paraId="503F45D8" w14:textId="3445F96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b. ingeval sprake is van toepassing van het eerste lid: een waarschuwing of maatregel niet zal bijdragen aan de met het betreffende besluit te dienen doelen. </w:t>
      </w:r>
    </w:p>
    <w:p w:rsidRPr="000E63C7" w:rsidR="000E63C7" w:rsidP="000E63C7" w:rsidRDefault="00AB0645" w14:paraId="26674A22" w14:textId="7213DED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7. Het Uitvoeringsinstituut werknemersverzekeringen kan afzien van het opleggen van een maatregel indien daarvoor dringende redenen aanwezig zijn</w:t>
      </w:r>
      <w:r w:rsidRPr="004A526A" w:rsidR="004A526A">
        <w:rPr>
          <w:rFonts w:ascii="Times New Roman" w:hAnsi="Times New Roman"/>
          <w:sz w:val="24"/>
          <w:szCs w:val="20"/>
        </w:rPr>
        <w:t xml:space="preserve"> of aannemelijk is dat sprake is van een vergissing</w:t>
      </w:r>
      <w:r w:rsidRPr="000E63C7" w:rsidR="000E63C7">
        <w:rPr>
          <w:rFonts w:ascii="Times New Roman" w:hAnsi="Times New Roman"/>
          <w:sz w:val="24"/>
          <w:szCs w:val="20"/>
        </w:rPr>
        <w:t>. Van een dringende reden is onder meer sprake indien de nadelige gevolgen van het opleggen van een maatregel voor een belanghebbende onevenredig zijn in verhouding tot de met het besluit te dienen doelen.</w:t>
      </w:r>
    </w:p>
    <w:p w:rsidRPr="000E63C7" w:rsidR="000E63C7" w:rsidP="000E63C7" w:rsidRDefault="00AB0645" w14:paraId="6393CBF2" w14:textId="48EEEB1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8. Bij algemene maatregel van bestuur worden nadere regels gesteld met betrekking tot dit artikel over in ieder geval de maatregelen, bedoeld in het eerste lid, en de gevallen waarin het Uitvoeringsinstituut werknemersverzekeringen kan afzien van het opleggen van een waarschuwing of maatregel.</w:t>
      </w:r>
    </w:p>
    <w:p w:rsidRPr="000E63C7" w:rsidR="000E63C7" w:rsidP="000E63C7" w:rsidRDefault="000E63C7" w14:paraId="3803FBB3" w14:textId="77777777">
      <w:pPr>
        <w:tabs>
          <w:tab w:val="left" w:pos="284"/>
          <w:tab w:val="left" w:pos="567"/>
          <w:tab w:val="left" w:pos="851"/>
        </w:tabs>
        <w:rPr>
          <w:rFonts w:ascii="Times New Roman" w:hAnsi="Times New Roman"/>
          <w:sz w:val="24"/>
          <w:szCs w:val="20"/>
        </w:rPr>
      </w:pPr>
    </w:p>
    <w:p w:rsidRPr="000E63C7" w:rsidR="000E63C7" w:rsidP="000E63C7" w:rsidRDefault="000E63C7" w14:paraId="0BDBD461"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J</w:t>
      </w:r>
    </w:p>
    <w:bookmarkEnd w:id="12"/>
    <w:p w:rsidRPr="000E63C7" w:rsidR="000E63C7" w:rsidP="000E63C7" w:rsidRDefault="000E63C7" w14:paraId="0B6F3242" w14:textId="77777777">
      <w:pPr>
        <w:tabs>
          <w:tab w:val="left" w:pos="284"/>
          <w:tab w:val="left" w:pos="567"/>
          <w:tab w:val="left" w:pos="851"/>
        </w:tabs>
        <w:rPr>
          <w:rFonts w:ascii="Times New Roman" w:hAnsi="Times New Roman"/>
          <w:sz w:val="24"/>
          <w:szCs w:val="20"/>
        </w:rPr>
      </w:pPr>
    </w:p>
    <w:p w:rsidRPr="000E63C7" w:rsidR="000E63C7" w:rsidP="000E63C7" w:rsidRDefault="00AB0645" w14:paraId="43E7B71D" w14:textId="3B7D172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In artikel 3:38, eerste lid, wordt in de aanhef “indien de jonggehandicapte” vervangen door “indien de jonggehandicapte verplichtingen niet nakomt en”.</w:t>
      </w:r>
    </w:p>
    <w:p w:rsidRPr="000E63C7" w:rsidR="000E63C7" w:rsidP="000E63C7" w:rsidRDefault="000E63C7" w14:paraId="2B68A2A9"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6835000A"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K</w:t>
      </w:r>
    </w:p>
    <w:p w:rsidRPr="000E63C7" w:rsidR="000E63C7" w:rsidP="000E63C7" w:rsidRDefault="000E63C7" w14:paraId="544F66E2" w14:textId="77777777">
      <w:pPr>
        <w:tabs>
          <w:tab w:val="left" w:pos="284"/>
          <w:tab w:val="left" w:pos="567"/>
          <w:tab w:val="left" w:pos="851"/>
        </w:tabs>
        <w:rPr>
          <w:rFonts w:ascii="Times New Roman" w:hAnsi="Times New Roman"/>
          <w:sz w:val="24"/>
          <w:szCs w:val="20"/>
        </w:rPr>
      </w:pPr>
    </w:p>
    <w:p w:rsidRPr="000E63C7" w:rsidR="000E63C7" w:rsidP="000E63C7" w:rsidRDefault="00AB0645" w14:paraId="052AD17C" w14:textId="5E1DE23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3:39 vervalt.</w:t>
      </w:r>
    </w:p>
    <w:p w:rsidRPr="000E63C7" w:rsidR="000E63C7" w:rsidP="000E63C7" w:rsidRDefault="000E63C7" w14:paraId="56B32C4E" w14:textId="77777777">
      <w:pPr>
        <w:tabs>
          <w:tab w:val="left" w:pos="284"/>
          <w:tab w:val="left" w:pos="567"/>
          <w:tab w:val="left" w:pos="851"/>
        </w:tabs>
        <w:rPr>
          <w:rFonts w:ascii="Times New Roman" w:hAnsi="Times New Roman"/>
          <w:sz w:val="24"/>
          <w:szCs w:val="20"/>
        </w:rPr>
      </w:pPr>
    </w:p>
    <w:p w:rsidRPr="000E63C7" w:rsidR="000E63C7" w:rsidP="000E63C7" w:rsidRDefault="000E63C7" w14:paraId="32B79742"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L</w:t>
      </w:r>
    </w:p>
    <w:p w:rsidRPr="000E63C7" w:rsidR="000E63C7" w:rsidP="000E63C7" w:rsidRDefault="000E63C7" w14:paraId="4832A088" w14:textId="77777777">
      <w:pPr>
        <w:tabs>
          <w:tab w:val="left" w:pos="284"/>
          <w:tab w:val="left" w:pos="567"/>
          <w:tab w:val="left" w:pos="851"/>
        </w:tabs>
        <w:rPr>
          <w:rFonts w:ascii="Times New Roman" w:hAnsi="Times New Roman"/>
          <w:sz w:val="24"/>
          <w:szCs w:val="20"/>
        </w:rPr>
      </w:pPr>
    </w:p>
    <w:p w:rsidRPr="000E63C7" w:rsidR="000E63C7" w:rsidP="000E63C7" w:rsidRDefault="00AB0645" w14:paraId="59456E47" w14:textId="4D41531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3:40 komt te luiden:</w:t>
      </w:r>
    </w:p>
    <w:p w:rsidRPr="000E63C7" w:rsidR="000E63C7" w:rsidP="000E63C7" w:rsidRDefault="000E63C7" w14:paraId="57A470B5" w14:textId="77777777">
      <w:pPr>
        <w:tabs>
          <w:tab w:val="left" w:pos="284"/>
          <w:tab w:val="left" w:pos="567"/>
          <w:tab w:val="left" w:pos="851"/>
        </w:tabs>
        <w:rPr>
          <w:rFonts w:ascii="Times New Roman" w:hAnsi="Times New Roman"/>
          <w:sz w:val="24"/>
          <w:szCs w:val="20"/>
        </w:rPr>
      </w:pPr>
    </w:p>
    <w:p w:rsidRPr="000E63C7" w:rsidR="000E63C7" w:rsidP="000E63C7" w:rsidRDefault="000E63C7" w14:paraId="5A84C491" w14:textId="77777777">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Artikel 3:40. Bestuurlijke boete bij niet-naleving inlichtingenverplichting</w:t>
      </w:r>
    </w:p>
    <w:p w:rsidR="00AB0645" w:rsidP="000E63C7" w:rsidRDefault="00AB0645" w14:paraId="1051F910" w14:textId="77777777">
      <w:pPr>
        <w:tabs>
          <w:tab w:val="left" w:pos="284"/>
          <w:tab w:val="left" w:pos="567"/>
          <w:tab w:val="left" w:pos="851"/>
        </w:tabs>
        <w:rPr>
          <w:rFonts w:ascii="Times New Roman" w:hAnsi="Times New Roman"/>
          <w:sz w:val="24"/>
          <w:szCs w:val="20"/>
        </w:rPr>
      </w:pPr>
    </w:p>
    <w:p w:rsidRPr="000E63C7" w:rsidR="000E63C7" w:rsidP="000E63C7" w:rsidRDefault="00AB0645" w14:paraId="3275CF56" w14:textId="33CCA77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E63C7" w:rsidR="000E63C7">
        <w:rPr>
          <w:rFonts w:ascii="Times New Roman" w:hAnsi="Times New Roman"/>
          <w:sz w:val="24"/>
          <w:szCs w:val="20"/>
        </w:rPr>
        <w:t>1. Het Uitvoeringsinstituut werknemersverzekeringen legt een schriftelijke waarschuwing of een bestuurlijke boete op wegens het niet of niet behoorlijk nakomen door de jonggehandicapte of zijn wettelijk vertegenwoordiger van de inlichtingenverplichting, bedoeld in artikel 3:74, eerste lid, tenzij sprake is van een overtreding van artikel 3:74 als bedoeld in artikel 3:38, eerste lid, onderdeel d.</w:t>
      </w:r>
    </w:p>
    <w:p w:rsidRPr="000E63C7" w:rsidR="000E63C7" w:rsidP="000E63C7" w:rsidRDefault="00AB0645" w14:paraId="6C9FD5DB" w14:textId="11B9C7F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0E63C7" w:rsidR="000E63C7" w:rsidP="000E63C7" w:rsidRDefault="00AB0645" w14:paraId="4ADC1491" w14:textId="1A999A1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3. De beslissing tot het opleggen van een waarschuwing of een bestuurlijke boete baseert het Uitvoeringsinstituut werknemersverzekeringen in ieder geval op: </w:t>
      </w:r>
    </w:p>
    <w:p w:rsidRPr="000E63C7" w:rsidR="000E63C7" w:rsidP="000E63C7" w:rsidRDefault="00AB0645" w14:paraId="780DC8A0" w14:textId="5F1097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a. de aard en ernst van de overtreding; </w:t>
      </w:r>
    </w:p>
    <w:p w:rsidRPr="000E63C7" w:rsidR="000E63C7" w:rsidP="000E63C7" w:rsidRDefault="00AB0645" w14:paraId="43D6AD0B" w14:textId="72FFEC13">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0E63C7" w:rsidR="000E63C7">
        <w:rPr>
          <w:rFonts w:ascii="Times New Roman" w:hAnsi="Times New Roman"/>
          <w:sz w:val="24"/>
          <w:szCs w:val="20"/>
        </w:rPr>
        <w:t>b. de mate van verwijtbaarheid van degene die de overtreding begaan heeft; en</w:t>
      </w:r>
    </w:p>
    <w:p w:rsidRPr="000E63C7" w:rsidR="000E63C7" w:rsidP="000E63C7" w:rsidRDefault="00AB0645" w14:paraId="1DB94FD9" w14:textId="1893A3C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c. de mate waarin de overtreding het gevolg is van een handelen of nalaten van het Uitvoeringsinstituut werknemersverzekeringen.</w:t>
      </w:r>
    </w:p>
    <w:p w:rsidRPr="000E63C7" w:rsidR="000E63C7" w:rsidP="000E63C7" w:rsidRDefault="00AB0645" w14:paraId="6938EAEE" w14:textId="766EED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4. Het Uitvoeringsinstituut werknemersverzekeringen legt een bestuurlijke boete op indien degene die de overtreding heeft begaan: </w:t>
      </w:r>
    </w:p>
    <w:p w:rsidRPr="000E63C7" w:rsidR="000E63C7" w:rsidP="000E63C7" w:rsidRDefault="00AB0645" w14:paraId="4799A804" w14:textId="3D3D5E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a. een valselijk opgemaakt of vervalst geschrift als echt en onvervalst heeft gebruikt om een inkomensvoorziening te verkrijgen of te behouden dan wel heeft gebruikt om mededelingen te doen over feiten en omstandigheden die van invloed kunnen zijn op het recht op een inkomensvoorziening; </w:t>
      </w:r>
    </w:p>
    <w:p w:rsidRPr="000E63C7" w:rsidR="000E63C7" w:rsidP="000E63C7" w:rsidRDefault="00AB0645" w14:paraId="6CCF8F72" w14:textId="3923386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structureel inkomen heeft ontvangen en heeft nagelaten daarvan mededeling te doen;</w:t>
      </w:r>
    </w:p>
    <w:p w:rsidRPr="000E63C7" w:rsidR="000E63C7" w:rsidP="000E63C7" w:rsidRDefault="00AB0645" w14:paraId="71BEFB20" w14:textId="17373D7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AB0645" w:rsidP="000E63C7" w:rsidRDefault="00AB0645" w14:paraId="3072706F" w14:textId="6A3CCA2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d. een overtreding heeft gepleegd waarvoor in beginsel strafrechtelijke vervolging is aangewezen en strafrechtelijke vervolging in het betreffende geval is uitgebleven.</w:t>
      </w:r>
    </w:p>
    <w:p w:rsidRPr="000E63C7" w:rsidR="000E63C7" w:rsidP="000E63C7" w:rsidRDefault="00AB0645" w14:paraId="46B4FE6C" w14:textId="7B7E374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5. Het Uitvoeringsinstituut werknemersverzekeringen </w:t>
      </w:r>
      <w:r w:rsidR="00151797">
        <w:rPr>
          <w:rFonts w:ascii="Times New Roman" w:hAnsi="Times New Roman"/>
          <w:sz w:val="24"/>
          <w:szCs w:val="20"/>
        </w:rPr>
        <w:t>kan afzien</w:t>
      </w:r>
      <w:r w:rsidRPr="000E63C7" w:rsidR="000E63C7">
        <w:rPr>
          <w:rFonts w:ascii="Times New Roman" w:hAnsi="Times New Roman"/>
          <w:sz w:val="24"/>
          <w:szCs w:val="20"/>
        </w:rPr>
        <w:t xml:space="preserve"> van het opleggen van een waarschuwing of een bestuurlijke boete, dan wel, in de gevallen bedoeld in het vierde lid, van het opleggen van een bestuurlijke boete en volstaat met een waarschuwing, indien: </w:t>
      </w:r>
    </w:p>
    <w:p w:rsidRPr="000E63C7" w:rsidR="000E63C7" w:rsidP="00AB0645" w:rsidRDefault="000E63C7" w14:paraId="2891628E" w14:textId="77777777">
      <w:pPr>
        <w:tabs>
          <w:tab w:val="left" w:pos="284"/>
          <w:tab w:val="left" w:pos="567"/>
          <w:tab w:val="left" w:pos="851"/>
        </w:tabs>
        <w:ind w:firstLine="284"/>
        <w:rPr>
          <w:rFonts w:ascii="Times New Roman" w:hAnsi="Times New Roman"/>
          <w:sz w:val="24"/>
          <w:szCs w:val="20"/>
        </w:rPr>
      </w:pPr>
      <w:r w:rsidRPr="000E63C7">
        <w:rPr>
          <w:rFonts w:ascii="Times New Roman" w:hAnsi="Times New Roman"/>
          <w:sz w:val="24"/>
          <w:szCs w:val="20"/>
        </w:rPr>
        <w:t>a. de betrokkene voordat de overtreding door het Uitvoeringsinstituut werknemersverzekeringen is geconstateerd uit eigen beweging alsnog de juiste inlichtingen verstrekt; of</w:t>
      </w:r>
    </w:p>
    <w:p w:rsidRPr="000E63C7" w:rsidR="000E63C7" w:rsidP="000E63C7" w:rsidRDefault="00AB0645" w14:paraId="6C7EBBF2" w14:textId="341B0A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een waarschuwing of bestuurlijke boete niet zal bijdragen aan de met het betreffende besluit te dienen doelen.</w:t>
      </w:r>
    </w:p>
    <w:p w:rsidRPr="000E63C7" w:rsidR="000E63C7" w:rsidP="000E63C7" w:rsidRDefault="00AB0645" w14:paraId="54FD355D" w14:textId="49367F8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0E63C7" w:rsidR="000E63C7" w:rsidP="000E63C7" w:rsidRDefault="00AB0645" w14:paraId="10F513C5" w14:textId="4AC68FB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7. Het Uitvoeringsinstituut werknemersverzekeringen is bevoegd op verzoek van degene aan wie de bestuurlijke boete is opgelegd, de bestuurlijke boete geheel of gedeeltelijk kwijt te schelden bij medewerking aan een schuldregeling. </w:t>
      </w:r>
    </w:p>
    <w:p w:rsidRPr="000E63C7" w:rsidR="000E63C7" w:rsidP="000E63C7" w:rsidRDefault="00AB0645" w14:paraId="25041E05" w14:textId="3E854CF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8. Degene aan wie een bestuurlijke boete is opgelegd, is verplicht desgevraagd aan het Uitvoeringsinstituut werknemersverzekeringen de inlichtingen te verstrekken die voor de tenuitvoerlegging van de bestuurlijke boete van belang zijn. </w:t>
      </w:r>
    </w:p>
    <w:p w:rsidRPr="000E63C7" w:rsidR="000E63C7" w:rsidP="000E63C7" w:rsidRDefault="00AB0645" w14:paraId="2A007B29" w14:textId="6ABCED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9. Het Uitvoeringsinstituut werknemersverzekeringen kan afzien van het opleggen van een bestuurlijke boete indien daarvoor dringende redenen aanwezig zijn</w:t>
      </w:r>
      <w:r w:rsidRPr="00382201" w:rsidR="00382201">
        <w:rPr>
          <w:rFonts w:ascii="Times New Roman" w:hAnsi="Times New Roman"/>
          <w:sz w:val="24"/>
          <w:szCs w:val="20"/>
        </w:rPr>
        <w:t xml:space="preserve"> of aannemelijk is dat sprake is van een vergissing</w:t>
      </w:r>
      <w:r w:rsidRPr="000E63C7" w:rsidR="000E63C7">
        <w:rPr>
          <w:rFonts w:ascii="Times New Roman" w:hAnsi="Times New Roman"/>
          <w:sz w:val="24"/>
          <w:szCs w:val="20"/>
        </w:rPr>
        <w:t>. Van een dringende reden is onder meer sprake indien de nadelige gevolgen van het opleggen van een bestuurlijke boete voor een belanghebbende onevenredig zijn in verhouding tot de met het besluit te dienen doelen.</w:t>
      </w:r>
    </w:p>
    <w:p w:rsidRPr="000E63C7" w:rsidR="000E63C7" w:rsidP="000E63C7" w:rsidRDefault="00AB0645" w14:paraId="6F81A976" w14:textId="2E10DC02">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E63C7" w:rsidR="000E63C7">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0E63C7" w:rsidR="000E63C7" w:rsidP="000E63C7" w:rsidRDefault="00AB0645" w14:paraId="5C4EFE57" w14:textId="57D5042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11. Bij algemene maatregel van bestuur worden nadere regels gesteld met betrekking tot dit artikel over in ieder geval de hoogte van de boetes.</w:t>
      </w:r>
    </w:p>
    <w:p w:rsidRPr="00B672AF" w:rsidR="00B672AF" w:rsidP="00B672AF" w:rsidRDefault="00B672AF" w14:paraId="54D261AC" w14:textId="77777777">
      <w:pPr>
        <w:tabs>
          <w:tab w:val="left" w:pos="284"/>
          <w:tab w:val="left" w:pos="567"/>
          <w:tab w:val="left" w:pos="851"/>
        </w:tabs>
        <w:rPr>
          <w:rFonts w:ascii="Times New Roman" w:hAnsi="Times New Roman"/>
          <w:iCs/>
          <w:sz w:val="24"/>
          <w:szCs w:val="20"/>
        </w:rPr>
      </w:pPr>
      <w:r w:rsidRPr="00B672AF">
        <w:rPr>
          <w:rFonts w:ascii="Times New Roman" w:hAnsi="Times New Roman"/>
          <w:sz w:val="24"/>
          <w:szCs w:val="20"/>
        </w:rPr>
        <w:tab/>
        <w:t xml:space="preserve">12. </w:t>
      </w:r>
      <w:r w:rsidRPr="00B672AF">
        <w:rPr>
          <w:rFonts w:ascii="Times New Roman" w:hAnsi="Times New Roman"/>
          <w:iCs/>
          <w:sz w:val="24"/>
          <w:szCs w:val="20"/>
        </w:rPr>
        <w:t>De voordracht voor een krachtens het vorige lid vast te stellen algemene maatregel van bestuur wordt niet eerder gedaan dan vier weken nadat het ontwerp aan beide kamers der Staten-Generaal is overgelegd.</w:t>
      </w:r>
    </w:p>
    <w:p w:rsidRPr="000E63C7" w:rsidR="000E63C7" w:rsidP="000E63C7" w:rsidRDefault="000E63C7" w14:paraId="5D802DCA" w14:textId="77777777">
      <w:pPr>
        <w:tabs>
          <w:tab w:val="left" w:pos="284"/>
          <w:tab w:val="left" w:pos="567"/>
          <w:tab w:val="left" w:pos="851"/>
        </w:tabs>
        <w:rPr>
          <w:rFonts w:ascii="Times New Roman" w:hAnsi="Times New Roman"/>
          <w:sz w:val="24"/>
          <w:szCs w:val="20"/>
        </w:rPr>
      </w:pPr>
    </w:p>
    <w:p w:rsidRPr="000E63C7" w:rsidR="000E63C7" w:rsidP="000E63C7" w:rsidRDefault="000E63C7" w14:paraId="19698496"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M</w:t>
      </w:r>
    </w:p>
    <w:p w:rsidRPr="000E63C7" w:rsidR="000E63C7" w:rsidP="000E63C7" w:rsidRDefault="000E63C7" w14:paraId="00103F0B" w14:textId="77777777">
      <w:pPr>
        <w:tabs>
          <w:tab w:val="left" w:pos="284"/>
          <w:tab w:val="left" w:pos="567"/>
          <w:tab w:val="left" w:pos="851"/>
        </w:tabs>
        <w:rPr>
          <w:rFonts w:ascii="Times New Roman" w:hAnsi="Times New Roman"/>
          <w:sz w:val="24"/>
          <w:szCs w:val="20"/>
        </w:rPr>
      </w:pPr>
    </w:p>
    <w:p w:rsidRPr="000E63C7" w:rsidR="000E63C7" w:rsidP="000E63C7" w:rsidRDefault="00AB0645" w14:paraId="0A4F4697" w14:textId="1B4A5C8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Na artikel 3:40 wordt een artikel ingevoegd, luidende:</w:t>
      </w:r>
    </w:p>
    <w:p w:rsidRPr="000E63C7" w:rsidR="000E63C7" w:rsidP="000E63C7" w:rsidRDefault="000E63C7" w14:paraId="1E53CE2C" w14:textId="77777777">
      <w:pPr>
        <w:tabs>
          <w:tab w:val="left" w:pos="284"/>
          <w:tab w:val="left" w:pos="567"/>
          <w:tab w:val="left" w:pos="851"/>
        </w:tabs>
        <w:rPr>
          <w:rFonts w:ascii="Times New Roman" w:hAnsi="Times New Roman"/>
          <w:sz w:val="24"/>
          <w:szCs w:val="20"/>
        </w:rPr>
      </w:pPr>
    </w:p>
    <w:p w:rsidRPr="000E63C7" w:rsidR="000E63C7" w:rsidP="000E63C7" w:rsidRDefault="000E63C7" w14:paraId="101941C7" w14:textId="77777777">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Artikel 3:41. Informatie over voorschriften</w:t>
      </w:r>
    </w:p>
    <w:p w:rsidR="00AB0645" w:rsidP="000E63C7" w:rsidRDefault="00AB0645" w14:paraId="19162611" w14:textId="77777777">
      <w:pPr>
        <w:tabs>
          <w:tab w:val="left" w:pos="284"/>
          <w:tab w:val="left" w:pos="567"/>
          <w:tab w:val="left" w:pos="851"/>
        </w:tabs>
        <w:rPr>
          <w:rFonts w:ascii="Times New Roman" w:hAnsi="Times New Roman"/>
          <w:sz w:val="24"/>
          <w:szCs w:val="20"/>
        </w:rPr>
      </w:pPr>
    </w:p>
    <w:p w:rsidRPr="000E63C7" w:rsidR="000E63C7" w:rsidP="000E63C7" w:rsidRDefault="00AB0645" w14:paraId="33FD1DC0" w14:textId="01BF19B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Indien het Uitvoeringsinstituut werknemersverzekeringen constateert dat een persoon als bedoeld in artikel 3:33, eerste lid, een voorschrift dat op hem van toepassing is, niet of niet behoorlijk is nagekomen, informeert het Uitvoeringsinstituut werknemersverzekering de betrokkene over naleving van dit voorschrift.</w:t>
      </w:r>
    </w:p>
    <w:p w:rsidRPr="000E63C7" w:rsidR="000E63C7" w:rsidP="000E63C7" w:rsidRDefault="000E63C7" w14:paraId="106B19E8" w14:textId="77777777">
      <w:pPr>
        <w:tabs>
          <w:tab w:val="left" w:pos="284"/>
          <w:tab w:val="left" w:pos="567"/>
          <w:tab w:val="left" w:pos="851"/>
        </w:tabs>
        <w:rPr>
          <w:rFonts w:ascii="Times New Roman" w:hAnsi="Times New Roman"/>
          <w:sz w:val="24"/>
          <w:szCs w:val="20"/>
        </w:rPr>
      </w:pPr>
    </w:p>
    <w:p w:rsidRPr="000E63C7" w:rsidR="000E63C7" w:rsidP="000E63C7" w:rsidRDefault="000E63C7" w14:paraId="77CD93DF"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N</w:t>
      </w:r>
    </w:p>
    <w:p w:rsidRPr="000E63C7" w:rsidR="000E63C7" w:rsidP="000E63C7" w:rsidRDefault="000E63C7" w14:paraId="24AED3DD" w14:textId="77777777">
      <w:pPr>
        <w:tabs>
          <w:tab w:val="left" w:pos="284"/>
          <w:tab w:val="left" w:pos="567"/>
          <w:tab w:val="left" w:pos="851"/>
        </w:tabs>
        <w:rPr>
          <w:rFonts w:ascii="Times New Roman" w:hAnsi="Times New Roman"/>
          <w:sz w:val="24"/>
          <w:szCs w:val="20"/>
        </w:rPr>
      </w:pPr>
    </w:p>
    <w:p w:rsidRPr="000E63C7" w:rsidR="000E63C7" w:rsidP="000E63C7" w:rsidRDefault="00AB0645" w14:paraId="620296E1" w14:textId="3D1AD9B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3:43 wordt als volgt gewijzigd:</w:t>
      </w:r>
    </w:p>
    <w:p w:rsidR="00AB0645" w:rsidP="000E63C7" w:rsidRDefault="00AB0645" w14:paraId="29EBA1FC" w14:textId="77777777">
      <w:pPr>
        <w:tabs>
          <w:tab w:val="left" w:pos="284"/>
          <w:tab w:val="left" w:pos="567"/>
          <w:tab w:val="left" w:pos="851"/>
        </w:tabs>
        <w:rPr>
          <w:rFonts w:ascii="Times New Roman" w:hAnsi="Times New Roman"/>
          <w:sz w:val="24"/>
          <w:szCs w:val="20"/>
        </w:rPr>
      </w:pPr>
    </w:p>
    <w:p w:rsidRPr="000E63C7" w:rsidR="000E63C7" w:rsidP="000E63C7" w:rsidRDefault="00AB0645" w14:paraId="18632E87" w14:textId="4FB2020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1. In het eerste lid wordt “wegens eenzelfde gedraging als bedoeld in artikel 3:40, vijfde lid” vervangen door “als bedoeld in artikel 3:40, zesde lid”.</w:t>
      </w:r>
    </w:p>
    <w:p w:rsidR="00AB0645" w:rsidP="000E63C7" w:rsidRDefault="00AB0645" w14:paraId="059EED25" w14:textId="77777777">
      <w:pPr>
        <w:tabs>
          <w:tab w:val="left" w:pos="284"/>
          <w:tab w:val="left" w:pos="567"/>
          <w:tab w:val="left" w:pos="851"/>
        </w:tabs>
        <w:rPr>
          <w:rFonts w:ascii="Times New Roman" w:hAnsi="Times New Roman"/>
          <w:sz w:val="24"/>
          <w:szCs w:val="20"/>
        </w:rPr>
      </w:pPr>
    </w:p>
    <w:p w:rsidRPr="000E63C7" w:rsidR="000E63C7" w:rsidP="000E63C7" w:rsidRDefault="00AB0645" w14:paraId="2FFC9D07" w14:textId="3CFC45A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2. In het vijfde lid wordt “artikel 3:40, negende lid” vervangen door “artikel 3:40, achtste lid”.</w:t>
      </w:r>
    </w:p>
    <w:p w:rsidRPr="000E63C7" w:rsidR="000E63C7" w:rsidP="000E63C7" w:rsidRDefault="000E63C7" w14:paraId="0920E0ED"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4D618D3C"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O</w:t>
      </w:r>
    </w:p>
    <w:p w:rsidRPr="000E63C7" w:rsidR="000E63C7" w:rsidP="000E63C7" w:rsidRDefault="000E63C7" w14:paraId="327405EC" w14:textId="77777777">
      <w:pPr>
        <w:tabs>
          <w:tab w:val="left" w:pos="284"/>
          <w:tab w:val="left" w:pos="567"/>
          <w:tab w:val="left" w:pos="851"/>
        </w:tabs>
        <w:rPr>
          <w:rFonts w:ascii="Times New Roman" w:hAnsi="Times New Roman"/>
          <w:sz w:val="24"/>
          <w:szCs w:val="20"/>
        </w:rPr>
      </w:pPr>
    </w:p>
    <w:p w:rsidRPr="000E63C7" w:rsidR="000E63C7" w:rsidP="000E63C7" w:rsidRDefault="00AB0645" w14:paraId="28140162" w14:textId="284D6B5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In artikel 3:44a wordt “de jonggehandicapte de uitkering” vervangen door “de jonggehandicapte een waarschuwing heeft opgelegd, de uitkering”.</w:t>
      </w:r>
    </w:p>
    <w:p w:rsidRPr="000E63C7" w:rsidR="000E63C7" w:rsidP="000E63C7" w:rsidRDefault="000E63C7" w14:paraId="2285CD7E" w14:textId="77777777">
      <w:pPr>
        <w:tabs>
          <w:tab w:val="left" w:pos="284"/>
          <w:tab w:val="left" w:pos="567"/>
          <w:tab w:val="left" w:pos="851"/>
        </w:tabs>
        <w:rPr>
          <w:rFonts w:ascii="Times New Roman" w:hAnsi="Times New Roman"/>
          <w:sz w:val="24"/>
          <w:szCs w:val="20"/>
        </w:rPr>
      </w:pPr>
    </w:p>
    <w:p w:rsidRPr="000E63C7" w:rsidR="000E63C7" w:rsidP="000E63C7" w:rsidRDefault="000E63C7" w14:paraId="022919CB"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P</w:t>
      </w:r>
    </w:p>
    <w:p w:rsidRPr="000E63C7" w:rsidR="000E63C7" w:rsidP="000E63C7" w:rsidRDefault="000E63C7" w14:paraId="7DCF2B01" w14:textId="77777777">
      <w:pPr>
        <w:tabs>
          <w:tab w:val="left" w:pos="284"/>
          <w:tab w:val="left" w:pos="567"/>
          <w:tab w:val="left" w:pos="851"/>
        </w:tabs>
        <w:rPr>
          <w:rFonts w:ascii="Times New Roman" w:hAnsi="Times New Roman"/>
          <w:sz w:val="24"/>
          <w:szCs w:val="20"/>
        </w:rPr>
      </w:pPr>
    </w:p>
    <w:p w:rsidRPr="000E63C7" w:rsidR="000E63C7" w:rsidP="000E63C7" w:rsidRDefault="00AB0645" w14:paraId="0FB1B04B" w14:textId="23E521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3:56 wordt als volgt gewijzigd:</w:t>
      </w:r>
    </w:p>
    <w:p w:rsidRPr="000E63C7" w:rsidR="000E63C7" w:rsidP="000E63C7" w:rsidRDefault="000E63C7" w14:paraId="2EC4D915" w14:textId="77777777">
      <w:pPr>
        <w:tabs>
          <w:tab w:val="left" w:pos="284"/>
          <w:tab w:val="left" w:pos="567"/>
          <w:tab w:val="left" w:pos="851"/>
        </w:tabs>
        <w:rPr>
          <w:rFonts w:ascii="Times New Roman" w:hAnsi="Times New Roman"/>
          <w:sz w:val="24"/>
          <w:szCs w:val="20"/>
        </w:rPr>
      </w:pPr>
    </w:p>
    <w:p w:rsidRPr="000E63C7" w:rsidR="000E63C7" w:rsidP="000E63C7" w:rsidRDefault="00AB0645" w14:paraId="50C8B812" w14:textId="0C79AE3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1. Aan het eerste lid wordt toegevoegd “De terugvordering heeft ten hoogste betrekking op de periode van vijf jaar voorafgaand aan het besluit tot terugvordering, </w:t>
      </w:r>
      <w:r w:rsidR="00EE75E7">
        <w:rPr>
          <w:rFonts w:ascii="Times New Roman" w:hAnsi="Times New Roman"/>
          <w:sz w:val="24"/>
          <w:szCs w:val="20"/>
        </w:rPr>
        <w:t>of twintig jaar</w:t>
      </w:r>
      <w:r w:rsidRPr="000E63C7" w:rsidR="000E63C7">
        <w:rPr>
          <w:rFonts w:ascii="Times New Roman" w:hAnsi="Times New Roman"/>
          <w:sz w:val="24"/>
          <w:szCs w:val="20"/>
        </w:rPr>
        <w:t xml:space="preserve"> in de gevallen, bedoeld in artikel 3:40, vierde lid, onderdelen a, b, c of d.”</w:t>
      </w:r>
    </w:p>
    <w:p w:rsidRPr="000E63C7" w:rsidR="000E63C7" w:rsidP="000E63C7" w:rsidRDefault="000E63C7" w14:paraId="3F4A6248" w14:textId="77777777">
      <w:pPr>
        <w:tabs>
          <w:tab w:val="left" w:pos="284"/>
          <w:tab w:val="left" w:pos="567"/>
          <w:tab w:val="left" w:pos="851"/>
        </w:tabs>
        <w:rPr>
          <w:rFonts w:ascii="Times New Roman" w:hAnsi="Times New Roman"/>
          <w:sz w:val="24"/>
          <w:szCs w:val="20"/>
        </w:rPr>
      </w:pPr>
    </w:p>
    <w:p w:rsidRPr="000E63C7" w:rsidR="000E63C7" w:rsidP="000E63C7" w:rsidRDefault="00AB0645" w14:paraId="23A93289" w14:textId="0B0519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 xml:space="preserve">2. Het vierde lid vervalt, onder vernummering van het vijfde lid tot vierde lid.     </w:t>
      </w:r>
    </w:p>
    <w:p w:rsidRPr="000E63C7" w:rsidR="000E63C7" w:rsidP="000E63C7" w:rsidRDefault="000E63C7" w14:paraId="2D046519"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AB0645" w14:paraId="1CA733D2" w14:textId="4C62F2B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3. Er wordt na het vierde lid (nieuw) een lid ingevoegd, luidende:</w:t>
      </w:r>
    </w:p>
    <w:p w:rsidRPr="000E63C7" w:rsidR="000E63C7" w:rsidP="000E63C7" w:rsidRDefault="00AB0645" w14:paraId="557BBA8E" w14:textId="4D79955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5. In afwijking van het eerste lid ziet het Uitvoeringsinstituut werknemersverzekeringen af van terugvordering voor zover de onverschuldigde betaling:</w:t>
      </w:r>
    </w:p>
    <w:p w:rsidRPr="000E63C7" w:rsidR="000E63C7" w:rsidP="000E63C7" w:rsidRDefault="00AB0645" w14:paraId="06B0CD6E" w14:textId="56747A02">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0E63C7" w:rsidR="000E63C7">
        <w:rPr>
          <w:rFonts w:ascii="Times New Roman" w:hAnsi="Times New Roman"/>
          <w:sz w:val="24"/>
          <w:szCs w:val="20"/>
        </w:rPr>
        <w:t>a. het gevolg is van een handelen of nalaten van het Uitvoeringsinstituut werknemersverzekeringen, tenzij het aan de belanghebbende redelijkerwijs duidelijk had moeten zijn dat ten onrechte of tot een te hoog bedrag uitkering werd betaald; of</w:t>
      </w:r>
    </w:p>
    <w:p w:rsidRPr="000E63C7" w:rsidR="000E63C7" w:rsidP="000E63C7" w:rsidRDefault="00AB0645" w14:paraId="47C5A165" w14:textId="77AD828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b. verband houdt met feiten en omstandigheden, die zijn gemeld door de jonggehandicapte of zijn wettelijk vertegenwoordiger of waarover een signaal is ontvangen uit voor het Uitvoeringsinstituut werknemersverzekeringen toegankelijke administraties, die ten tijde van de onverschuldigde betaling langer dan zes maanden bekend waren bij het Uitvoeringsinstituut werknemersverzekeringen.</w:t>
      </w:r>
    </w:p>
    <w:p w:rsidRPr="000E63C7" w:rsidR="000E63C7" w:rsidP="000E63C7" w:rsidRDefault="000E63C7" w14:paraId="03CD6E85" w14:textId="77777777">
      <w:pPr>
        <w:tabs>
          <w:tab w:val="left" w:pos="284"/>
          <w:tab w:val="left" w:pos="567"/>
          <w:tab w:val="left" w:pos="851"/>
        </w:tabs>
        <w:rPr>
          <w:rFonts w:ascii="Times New Roman" w:hAnsi="Times New Roman"/>
          <w:sz w:val="24"/>
          <w:szCs w:val="20"/>
        </w:rPr>
      </w:pPr>
    </w:p>
    <w:p w:rsidRPr="000E63C7" w:rsidR="000E63C7" w:rsidP="000E63C7" w:rsidRDefault="00AB0645" w14:paraId="7B159B16" w14:textId="667A2A1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4. Aan het zesde lid wordt toegevoegd “Van een dringende reden is onder meer sprake indien de nadelige gevolgen van de terugvordering voor een belanghebbende onevenredig zijn in verhouding tot de met het besluit te dienen doelen.”</w:t>
      </w:r>
    </w:p>
    <w:p w:rsidRPr="000E63C7" w:rsidR="000E63C7" w:rsidP="000E63C7" w:rsidRDefault="000E63C7" w14:paraId="06EB92BB" w14:textId="77777777">
      <w:pPr>
        <w:tabs>
          <w:tab w:val="left" w:pos="284"/>
          <w:tab w:val="left" w:pos="567"/>
          <w:tab w:val="left" w:pos="851"/>
        </w:tabs>
        <w:rPr>
          <w:rFonts w:ascii="Times New Roman" w:hAnsi="Times New Roman"/>
          <w:sz w:val="24"/>
          <w:szCs w:val="20"/>
        </w:rPr>
      </w:pPr>
    </w:p>
    <w:p w:rsidRPr="000E63C7" w:rsidR="000E63C7" w:rsidP="000E63C7" w:rsidRDefault="00AB0645" w14:paraId="1668CD9A" w14:textId="6171D1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5. Er wordt een lid toegevoegd, luidende:</w:t>
      </w:r>
    </w:p>
    <w:p w:rsidRPr="000E63C7" w:rsidR="000E63C7" w:rsidP="000E63C7" w:rsidRDefault="00AB0645" w14:paraId="4DA4533A" w14:textId="2B6875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9. Bij algemene maatregel van bestuur kan worden bepaald dat het Uitvoeringsinstituut werknemersverzekeringen, onder in deze maatregel te stellen voorwaarden, geheel of gedeeltelijk van terugvordering kan afzien, indien door een handelen of nalaten van het Uitvoeringsinstituut werknemersverzekeringen sprake kan zijn van een groter aantal gevallen van terugvordering en dit voor een doelmatige uitvoering nodig is.</w:t>
      </w:r>
    </w:p>
    <w:p w:rsidR="00A3131A" w:rsidP="00A3131A" w:rsidRDefault="000E63C7" w14:paraId="69CD48C6"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bookmarkStart w:name="_Hlk213161499" w:id="13"/>
    </w:p>
    <w:p w:rsidRPr="00427387" w:rsidR="00A3131A" w:rsidP="00A3131A" w:rsidRDefault="00A3131A" w14:paraId="1BCB2C65" w14:textId="234D5BF3">
      <w:pPr>
        <w:tabs>
          <w:tab w:val="left" w:pos="284"/>
          <w:tab w:val="left" w:pos="567"/>
          <w:tab w:val="left" w:pos="851"/>
        </w:tabs>
        <w:rPr>
          <w:rFonts w:ascii="Times New Roman" w:hAnsi="Times New Roman"/>
          <w:bCs/>
          <w:sz w:val="24"/>
          <w:szCs w:val="20"/>
        </w:rPr>
      </w:pPr>
      <w:r w:rsidRPr="00427387">
        <w:rPr>
          <w:rFonts w:ascii="Times New Roman" w:hAnsi="Times New Roman"/>
          <w:bCs/>
          <w:sz w:val="24"/>
          <w:szCs w:val="20"/>
        </w:rPr>
        <w:t>Q</w:t>
      </w:r>
    </w:p>
    <w:p w:rsidRPr="00A3131A" w:rsidR="00A3131A" w:rsidP="00A3131A" w:rsidRDefault="00A3131A" w14:paraId="5C72D3D0" w14:textId="77777777">
      <w:pPr>
        <w:tabs>
          <w:tab w:val="left" w:pos="284"/>
          <w:tab w:val="left" w:pos="567"/>
          <w:tab w:val="left" w:pos="851"/>
        </w:tabs>
        <w:rPr>
          <w:rFonts w:ascii="Times New Roman" w:hAnsi="Times New Roman"/>
          <w:bCs/>
          <w:sz w:val="24"/>
          <w:szCs w:val="20"/>
        </w:rPr>
      </w:pPr>
    </w:p>
    <w:p w:rsidRPr="00A3131A" w:rsidR="00A3131A" w:rsidP="00A3131A" w:rsidRDefault="00A3131A" w14:paraId="3C34CA73" w14:textId="77777777">
      <w:pPr>
        <w:tabs>
          <w:tab w:val="left" w:pos="284"/>
          <w:tab w:val="left" w:pos="567"/>
          <w:tab w:val="left" w:pos="851"/>
        </w:tabs>
        <w:rPr>
          <w:rFonts w:ascii="Times New Roman" w:hAnsi="Times New Roman"/>
          <w:bCs/>
          <w:sz w:val="24"/>
          <w:szCs w:val="20"/>
        </w:rPr>
      </w:pPr>
      <w:r w:rsidRPr="00A3131A">
        <w:rPr>
          <w:rFonts w:ascii="Times New Roman" w:hAnsi="Times New Roman"/>
          <w:bCs/>
          <w:sz w:val="24"/>
          <w:szCs w:val="20"/>
        </w:rPr>
        <w:tab/>
        <w:t>In artikel 3:59, eerste lid, wordt “gedeeltelijk van terugvordering of gedeeltelijk van verdere terugvordering” vervangen door “van terugvordering of verdere terugvordering”.</w:t>
      </w:r>
    </w:p>
    <w:bookmarkEnd w:id="13"/>
    <w:p w:rsidR="000E63C7" w:rsidP="000E63C7" w:rsidRDefault="000E63C7" w14:paraId="3419C072" w14:textId="5047693B">
      <w:pPr>
        <w:tabs>
          <w:tab w:val="left" w:pos="284"/>
          <w:tab w:val="left" w:pos="567"/>
          <w:tab w:val="left" w:pos="851"/>
        </w:tabs>
        <w:rPr>
          <w:rFonts w:ascii="Times New Roman" w:hAnsi="Times New Roman"/>
          <w:sz w:val="24"/>
          <w:szCs w:val="20"/>
        </w:rPr>
      </w:pPr>
    </w:p>
    <w:p w:rsidRPr="000E63C7" w:rsidR="00AB0645" w:rsidP="000E63C7" w:rsidRDefault="00AB0645" w14:paraId="2BB3CA66" w14:textId="77777777">
      <w:pPr>
        <w:tabs>
          <w:tab w:val="left" w:pos="284"/>
          <w:tab w:val="left" w:pos="567"/>
          <w:tab w:val="left" w:pos="851"/>
        </w:tabs>
        <w:rPr>
          <w:rFonts w:ascii="Times New Roman" w:hAnsi="Times New Roman"/>
          <w:sz w:val="24"/>
          <w:szCs w:val="20"/>
        </w:rPr>
      </w:pPr>
    </w:p>
    <w:p w:rsidRPr="000E63C7" w:rsidR="000E63C7" w:rsidP="000E63C7" w:rsidRDefault="000E63C7" w14:paraId="5AF8B03A" w14:textId="0965FB3F">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 xml:space="preserve">ARTIKEL XI </w:t>
      </w:r>
      <w:r w:rsidRPr="000E63C7" w:rsidR="00AB0645">
        <w:rPr>
          <w:rFonts w:ascii="Times New Roman" w:hAnsi="Times New Roman"/>
          <w:b/>
          <w:bCs/>
          <w:sz w:val="24"/>
          <w:szCs w:val="20"/>
        </w:rPr>
        <w:t>WET INKOMENSVOORZIENING OUDERE EN GEDEELTELIJK ARBEIDSONGESCHIKTE GEWEZEN ZELFSTANDIGEN</w:t>
      </w:r>
    </w:p>
    <w:p w:rsidRPr="000E63C7" w:rsidR="000E63C7" w:rsidP="000E63C7" w:rsidRDefault="000E63C7" w14:paraId="118D809B" w14:textId="77777777">
      <w:pPr>
        <w:tabs>
          <w:tab w:val="left" w:pos="284"/>
          <w:tab w:val="left" w:pos="567"/>
          <w:tab w:val="left" w:pos="851"/>
        </w:tabs>
        <w:rPr>
          <w:rFonts w:ascii="Times New Roman" w:hAnsi="Times New Roman"/>
          <w:sz w:val="24"/>
          <w:szCs w:val="20"/>
        </w:rPr>
      </w:pPr>
    </w:p>
    <w:p w:rsidRPr="000E63C7" w:rsidR="000E63C7" w:rsidP="000E63C7" w:rsidRDefault="00AB0645" w14:paraId="7C8B847C" w14:textId="0F792F1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De Wet inkomensvoorziening oudere en gedeeltelijk arbeidsongeschikte gewezen zelfstandigen wordt als volgt gewijzigd:</w:t>
      </w:r>
    </w:p>
    <w:p w:rsidRPr="000E63C7" w:rsidR="000E63C7" w:rsidP="000E63C7" w:rsidRDefault="000E63C7" w14:paraId="0F668282" w14:textId="77777777">
      <w:pPr>
        <w:tabs>
          <w:tab w:val="left" w:pos="284"/>
          <w:tab w:val="left" w:pos="567"/>
          <w:tab w:val="left" w:pos="851"/>
        </w:tabs>
        <w:rPr>
          <w:rFonts w:ascii="Times New Roman" w:hAnsi="Times New Roman"/>
          <w:sz w:val="24"/>
          <w:szCs w:val="20"/>
        </w:rPr>
      </w:pPr>
    </w:p>
    <w:p w:rsidRPr="000E63C7" w:rsidR="000E63C7" w:rsidP="000E63C7" w:rsidRDefault="000E63C7" w14:paraId="6AA979A2"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A</w:t>
      </w:r>
    </w:p>
    <w:p w:rsidRPr="000E63C7" w:rsidR="000E63C7" w:rsidP="000E63C7" w:rsidRDefault="000E63C7" w14:paraId="02AC35D7" w14:textId="77777777">
      <w:pPr>
        <w:tabs>
          <w:tab w:val="left" w:pos="284"/>
          <w:tab w:val="left" w:pos="567"/>
          <w:tab w:val="left" w:pos="851"/>
        </w:tabs>
        <w:rPr>
          <w:rFonts w:ascii="Times New Roman" w:hAnsi="Times New Roman"/>
          <w:sz w:val="24"/>
          <w:szCs w:val="20"/>
        </w:rPr>
      </w:pPr>
    </w:p>
    <w:p w:rsidRPr="000E63C7" w:rsidR="000E63C7" w:rsidP="000E63C7" w:rsidRDefault="00AB0645" w14:paraId="239A217E" w14:textId="51F11B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Aan artikel 17 wordt een lid toegevoegd, luidende:</w:t>
      </w:r>
    </w:p>
    <w:p w:rsidRPr="000E63C7" w:rsidR="000E63C7" w:rsidP="000E63C7" w:rsidRDefault="00AB0645" w14:paraId="6B03B4F1" w14:textId="29BB3F5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5. Bij algemene maatregel van bestuur kan worden bepaald dat het college, onder in deze maatregel te stellen voorwaarden, geheel of gedeeltelijk van herziening of intrekking als bedoeld in het derde lid, kan afzien, indien door een handelen of nalaten van het college sprake is van een groter aantal besluiten dat in aanmerking komt voor herziening of intrekking en dit voor een doelmatige uitvoering nodig is.</w:t>
      </w:r>
    </w:p>
    <w:p w:rsidRPr="000E63C7" w:rsidR="000E63C7" w:rsidP="000E63C7" w:rsidRDefault="000E63C7" w14:paraId="08416E0D"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51279CCC"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B</w:t>
      </w:r>
    </w:p>
    <w:p w:rsidRPr="000E63C7" w:rsidR="000E63C7" w:rsidP="000E63C7" w:rsidRDefault="000E63C7" w14:paraId="77B72129" w14:textId="77777777">
      <w:pPr>
        <w:tabs>
          <w:tab w:val="left" w:pos="284"/>
          <w:tab w:val="left" w:pos="567"/>
          <w:tab w:val="left" w:pos="851"/>
        </w:tabs>
        <w:rPr>
          <w:rFonts w:ascii="Times New Roman" w:hAnsi="Times New Roman"/>
          <w:sz w:val="24"/>
          <w:szCs w:val="20"/>
        </w:rPr>
      </w:pPr>
    </w:p>
    <w:p w:rsidRPr="000E63C7" w:rsidR="000E63C7" w:rsidP="000E63C7" w:rsidRDefault="00AB0645" w14:paraId="4780270B" w14:textId="36CF836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sidR="000E63C7">
        <w:rPr>
          <w:rFonts w:ascii="Times New Roman" w:hAnsi="Times New Roman"/>
          <w:sz w:val="24"/>
          <w:szCs w:val="20"/>
        </w:rPr>
        <w:t>Artikel 20 wordt als volgt gewijzigd:</w:t>
      </w:r>
    </w:p>
    <w:p w:rsidRPr="000E63C7" w:rsidR="000E63C7" w:rsidP="000E63C7" w:rsidRDefault="000E63C7" w14:paraId="1A66A24C"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6E6CF428" w14:textId="6711487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1. Het eerste lid komt te luiden:</w:t>
      </w:r>
    </w:p>
    <w:p w:rsidRPr="000E63C7" w:rsidR="000E63C7" w:rsidP="000E63C7" w:rsidRDefault="000E63C7" w14:paraId="64DF855C" w14:textId="4C795DD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1. Het college weigert de uitkering tijdelijk of blijvend, geheel of gedeeltelijk of legt een schriftelijke waarschuwing op met inachtneming van dit artikel en de verordening, bedoeld in artikel 35, onderdeel a, ter zake van het niet nakomen door de belanghebbende van een </w:t>
      </w:r>
      <w:r w:rsidRPr="000E63C7">
        <w:rPr>
          <w:rFonts w:ascii="Times New Roman" w:hAnsi="Times New Roman"/>
          <w:sz w:val="24"/>
          <w:szCs w:val="20"/>
        </w:rPr>
        <w:lastRenderedPageBreak/>
        <w:t xml:space="preserve">verplichting als bedoeld in artikel 13, tweede of vierde lid, of een op grond van hoofdstuk III aan de uitkering verbonden verplichting, anders dan de verplichting, bedoeld in artikel 37, eerste lid, onderdelen c of g, waaronder begrepen het zich onvoldoende inzetten voor de voorziening in het bestaan. </w:t>
      </w:r>
    </w:p>
    <w:p w:rsidRPr="000E63C7" w:rsidR="000E63C7" w:rsidP="000E63C7" w:rsidRDefault="000E63C7" w14:paraId="6E0C0ABD" w14:textId="77777777">
      <w:pPr>
        <w:tabs>
          <w:tab w:val="left" w:pos="284"/>
          <w:tab w:val="left" w:pos="567"/>
          <w:tab w:val="left" w:pos="851"/>
        </w:tabs>
        <w:rPr>
          <w:rFonts w:ascii="Times New Roman" w:hAnsi="Times New Roman"/>
          <w:sz w:val="24"/>
          <w:szCs w:val="20"/>
        </w:rPr>
      </w:pPr>
    </w:p>
    <w:p w:rsidRPr="000E63C7" w:rsidR="000E63C7" w:rsidP="000E63C7" w:rsidRDefault="000E63C7" w14:paraId="5F04D936" w14:textId="43130A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2. In het tweede lid wordt in de aanhef “Het college kan de uitkering blijvend of tijdelijk weigeren” vervangen door “Het college kan gedurende ten hoogste drie maanden de uitkering weigeren” en wordt na onderdeel d toegevoegd “Indien het niet nakomen van de verplichting de belanghebbende niet in overwegende mate kan worden verweten wordt de maatregel gehalveerd”.</w:t>
      </w:r>
    </w:p>
    <w:p w:rsidRPr="000E63C7" w:rsidR="000E63C7" w:rsidP="000E63C7" w:rsidRDefault="000E63C7" w14:paraId="580DE3D4" w14:textId="77777777">
      <w:pPr>
        <w:tabs>
          <w:tab w:val="left" w:pos="284"/>
          <w:tab w:val="left" w:pos="567"/>
          <w:tab w:val="left" w:pos="851"/>
        </w:tabs>
        <w:rPr>
          <w:rFonts w:ascii="Times New Roman" w:hAnsi="Times New Roman"/>
          <w:sz w:val="24"/>
          <w:szCs w:val="20"/>
        </w:rPr>
      </w:pPr>
    </w:p>
    <w:p w:rsidRPr="000E63C7" w:rsidR="000E63C7" w:rsidP="000E63C7" w:rsidRDefault="000E63C7" w14:paraId="27EA157B" w14:textId="03432C9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3. Het derde lid komt te luiden:</w:t>
      </w:r>
    </w:p>
    <w:p w:rsidRPr="000E63C7" w:rsidR="000E63C7" w:rsidP="000E63C7" w:rsidRDefault="000E63C7" w14:paraId="5A46E4E0" w14:textId="6774B4A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3. Het college kan de uitkering geheel of gedeeltelijk weigeren gedurende ten hoogste een maand wegens het niet nakomen door de belanghebbende van de verplichting, bedoeld in artikel 37, eerste lid, onderdeel g, waaronder begrepen het zich jegens het college zeer ernstig misdragen in de periode voorafgaand aan de aanvraag.  </w:t>
      </w:r>
    </w:p>
    <w:p w:rsidRPr="000E63C7" w:rsidR="000E63C7" w:rsidP="000E63C7" w:rsidRDefault="000E63C7" w14:paraId="6CC7535E" w14:textId="77777777">
      <w:pPr>
        <w:tabs>
          <w:tab w:val="left" w:pos="284"/>
          <w:tab w:val="left" w:pos="567"/>
          <w:tab w:val="left" w:pos="851"/>
        </w:tabs>
        <w:rPr>
          <w:rFonts w:ascii="Times New Roman" w:hAnsi="Times New Roman"/>
          <w:sz w:val="24"/>
          <w:szCs w:val="20"/>
        </w:rPr>
      </w:pPr>
    </w:p>
    <w:p w:rsidRPr="000E63C7" w:rsidR="000E63C7" w:rsidP="000E63C7" w:rsidRDefault="000E63C7" w14:paraId="35D62FDD" w14:textId="12C432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4. Er worden een aantal leden toegevoegd, luidende:</w:t>
      </w:r>
    </w:p>
    <w:p w:rsidRPr="000E63C7" w:rsidR="000E63C7" w:rsidP="000E63C7" w:rsidRDefault="000E63C7" w14:paraId="74F70EB8" w14:textId="0BDB89D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5. De beslissing tot het opleggen van een maatregel of een waarschuwing als bedoeld in het eerste lid, baseert het college in ieder geval op:</w:t>
      </w:r>
    </w:p>
    <w:p w:rsidRPr="000E63C7" w:rsidR="000E63C7" w:rsidP="000E63C7" w:rsidRDefault="000E63C7" w14:paraId="44FC9617" w14:textId="0043459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a. de aard en ernst van de overtreding;</w:t>
      </w:r>
    </w:p>
    <w:p w:rsidRPr="000E63C7" w:rsidR="000E63C7" w:rsidP="000E63C7" w:rsidRDefault="000E63C7" w14:paraId="2916C3E7" w14:textId="2FD14E7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b. de mate van verwijtbaarheid van degene die de overtreding begaan heeft; en</w:t>
      </w:r>
    </w:p>
    <w:p w:rsidRPr="000E63C7" w:rsidR="000E63C7" w:rsidP="000E63C7" w:rsidRDefault="000E63C7" w14:paraId="69663CB2" w14:textId="0BBC87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c. de mate waarin de overtreding gevolg is van een handelen of nalaten van het college.</w:t>
      </w:r>
    </w:p>
    <w:p w:rsidRPr="000E63C7" w:rsidR="000E63C7" w:rsidP="000E63C7" w:rsidRDefault="000E63C7" w14:paraId="12337952" w14:textId="5A93C35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6. Het college ziet in ieder geval af van het opleggen van een maatregel of een waarschuwing indien: </w:t>
      </w:r>
    </w:p>
    <w:p w:rsidRPr="000E63C7" w:rsidR="000E63C7" w:rsidP="000E63C7" w:rsidRDefault="000E63C7" w14:paraId="5BC1ED8B" w14:textId="71B9F79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a. elke vorm van verwijtbaarheid ontbreekt; of</w:t>
      </w:r>
    </w:p>
    <w:p w:rsidRPr="000E63C7" w:rsidR="000E63C7" w:rsidP="000E63C7" w:rsidRDefault="000E63C7" w14:paraId="39C2D486" w14:textId="331C5A3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b. ingeval sprake is van toepassing van het eerste lid: een waarschuwing of maatregel niet zal bijdragen aan de met het betreffende besluit te dienen doelen. </w:t>
      </w:r>
    </w:p>
    <w:p w:rsidRPr="000E63C7" w:rsidR="000E63C7" w:rsidP="000E63C7" w:rsidRDefault="000E63C7" w14:paraId="025FE928" w14:textId="66D9DF5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7. Het college kan afzien van het opleggen van een maatregel indien daarvoor dringende redenen aanwezig zijn</w:t>
      </w:r>
      <w:r w:rsidRPr="003C2654" w:rsidR="003C2654">
        <w:rPr>
          <w:rFonts w:ascii="Times New Roman" w:hAnsi="Times New Roman"/>
          <w:sz w:val="24"/>
          <w:szCs w:val="20"/>
        </w:rPr>
        <w:t xml:space="preserve"> of aannemelijk is dat sprake is van een vergissing</w:t>
      </w:r>
      <w:r w:rsidRPr="000E63C7">
        <w:rPr>
          <w:rFonts w:ascii="Times New Roman" w:hAnsi="Times New Roman"/>
          <w:sz w:val="24"/>
          <w:szCs w:val="20"/>
        </w:rPr>
        <w:t>. Van een dringende reden is onder meer sprake indien de nadelige gevolgen van het opleggen van een maatregel voor een belanghebbende onevenredig zijn in verhouding tot de met het besluit te dienen doelen.</w:t>
      </w:r>
    </w:p>
    <w:p w:rsidRPr="000E63C7" w:rsidR="000E63C7" w:rsidP="000E63C7" w:rsidRDefault="000E63C7" w14:paraId="34805A28" w14:textId="2FB2550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8. Bij algemene maatregel van bestuur worden nadere regels gesteld met betrekking tot dit artikel over in ieder geval de maatregelen, bedoeld in het eerste lid, en de gevallen waarin het college kan afzien van het opleggen van een waarschuwing of maatregel.</w:t>
      </w:r>
    </w:p>
    <w:p w:rsidRPr="000E63C7" w:rsidR="000E63C7" w:rsidP="000E63C7" w:rsidRDefault="000E63C7" w14:paraId="3B0F73F8"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5AE0CDDB"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C</w:t>
      </w:r>
    </w:p>
    <w:p w:rsidRPr="000E63C7" w:rsidR="000E63C7" w:rsidP="000E63C7" w:rsidRDefault="000E63C7" w14:paraId="7D461F73" w14:textId="77777777">
      <w:pPr>
        <w:tabs>
          <w:tab w:val="left" w:pos="284"/>
          <w:tab w:val="left" w:pos="567"/>
          <w:tab w:val="left" w:pos="851"/>
        </w:tabs>
        <w:rPr>
          <w:rFonts w:ascii="Times New Roman" w:hAnsi="Times New Roman"/>
          <w:sz w:val="24"/>
          <w:szCs w:val="20"/>
        </w:rPr>
      </w:pPr>
    </w:p>
    <w:p w:rsidRPr="000E63C7" w:rsidR="000E63C7" w:rsidP="000E63C7" w:rsidRDefault="000E63C7" w14:paraId="06317744" w14:textId="1E71E7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Artikel 20a komt te luiden:</w:t>
      </w:r>
    </w:p>
    <w:p w:rsidRPr="000E63C7" w:rsidR="000E63C7" w:rsidP="000E63C7" w:rsidRDefault="000E63C7" w14:paraId="32B9222D" w14:textId="77777777">
      <w:pPr>
        <w:tabs>
          <w:tab w:val="left" w:pos="284"/>
          <w:tab w:val="left" w:pos="567"/>
          <w:tab w:val="left" w:pos="851"/>
        </w:tabs>
        <w:rPr>
          <w:rFonts w:ascii="Times New Roman" w:hAnsi="Times New Roman"/>
          <w:sz w:val="24"/>
          <w:szCs w:val="20"/>
        </w:rPr>
      </w:pPr>
    </w:p>
    <w:p w:rsidRPr="000E63C7" w:rsidR="000E63C7" w:rsidP="000E63C7" w:rsidRDefault="000E63C7" w14:paraId="0360F437" w14:textId="77777777">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t>Artikel 20a</w:t>
      </w:r>
    </w:p>
    <w:p w:rsidR="000E63C7" w:rsidP="000E63C7" w:rsidRDefault="000E63C7" w14:paraId="5F0BD716" w14:textId="77777777">
      <w:pPr>
        <w:tabs>
          <w:tab w:val="left" w:pos="284"/>
          <w:tab w:val="left" w:pos="567"/>
          <w:tab w:val="left" w:pos="851"/>
        </w:tabs>
        <w:rPr>
          <w:rFonts w:ascii="Times New Roman" w:hAnsi="Times New Roman"/>
          <w:sz w:val="24"/>
          <w:szCs w:val="20"/>
        </w:rPr>
      </w:pPr>
    </w:p>
    <w:p w:rsidRPr="000E63C7" w:rsidR="000E63C7" w:rsidP="000E63C7" w:rsidRDefault="000E63C7" w14:paraId="3985899E" w14:textId="64474D6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1. Het college legt een schriftelijke waarschuwing of een bestuurlijke boete op wegens het niet of niet behoorlijk nakomen door de belanghebbende van de inlichtingenverplichting, bedoeld in artikel 13, eerste lid.</w:t>
      </w:r>
    </w:p>
    <w:p w:rsidRPr="000E63C7" w:rsidR="000E63C7" w:rsidP="000E63C7" w:rsidRDefault="000E63C7" w14:paraId="52FD4F9C" w14:textId="1CA357B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2. De bestuurlijke boete bedraagt ten hoogste het bedrag van de tweede categorie, bedoeld in artikel 23, vierde lid, van het Wetboek van Strafrecht. In geval van een herhaalde </w:t>
      </w:r>
      <w:r w:rsidRPr="000E63C7">
        <w:rPr>
          <w:rFonts w:ascii="Times New Roman" w:hAnsi="Times New Roman"/>
          <w:sz w:val="24"/>
          <w:szCs w:val="20"/>
        </w:rPr>
        <w:lastRenderedPageBreak/>
        <w:t xml:space="preserve">overtreding als bedoeld in het zesde lid bedraagt de bestuurlijke boete ten hoogste het bedrag van de derde categorie, bedoeld in artikel 23, vierde lid, van het Wetboek van Strafrecht. </w:t>
      </w:r>
    </w:p>
    <w:p w:rsidRPr="000E63C7" w:rsidR="000E63C7" w:rsidP="000E63C7" w:rsidRDefault="000E63C7" w14:paraId="5AE3EC03" w14:textId="32EF2D2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3. De beslissing tot het opleggen van een waarschuwing of een bestuurlijke boete baseert het college in ieder geval op: </w:t>
      </w:r>
    </w:p>
    <w:p w:rsidRPr="000E63C7" w:rsidR="000E63C7" w:rsidP="000E63C7" w:rsidRDefault="000E63C7" w14:paraId="74E20ED8" w14:textId="4F3E85E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a. de aard en ernst van de overtreding; </w:t>
      </w:r>
    </w:p>
    <w:p w:rsidRPr="000E63C7" w:rsidR="000E63C7" w:rsidP="000E63C7" w:rsidRDefault="000E63C7" w14:paraId="1F6079EB" w14:textId="18FA23D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b. de mate van verwijtbaarheid van degene die de overtreding begaan heeft; en</w:t>
      </w:r>
    </w:p>
    <w:p w:rsidRPr="000E63C7" w:rsidR="000E63C7" w:rsidP="000E63C7" w:rsidRDefault="000E63C7" w14:paraId="5331F32D" w14:textId="2CA437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c. de mate waarin de overtreding het gevolg is van een handelen of nalaten van het college.</w:t>
      </w:r>
    </w:p>
    <w:p w:rsidRPr="000E63C7" w:rsidR="000E63C7" w:rsidP="000E63C7" w:rsidRDefault="000E63C7" w14:paraId="3E4AF823" w14:textId="238CB56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4. Het college legt een bestuurlijke boete op indien degene die de overtreding begaan heeft: </w:t>
      </w:r>
    </w:p>
    <w:p w:rsidRPr="000E63C7" w:rsidR="000E63C7" w:rsidP="000E63C7" w:rsidRDefault="000E63C7" w14:paraId="5D1E3B0B" w14:textId="4B3AA30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a. een valselijk opgemaakt of vervalst geschrift als echt en onvervalst heeft gebruikt om uitkering te verkrijgen of te behouden dan wel heeft gebruikt om mededelingen te doen over feiten en omstandigheden die van invloed kunnen zijn op het recht op uitkering; </w:t>
      </w:r>
    </w:p>
    <w:p w:rsidRPr="000E63C7" w:rsidR="000E63C7" w:rsidP="000E63C7" w:rsidRDefault="000E63C7" w14:paraId="6BCBF726" w14:textId="572540F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b. structureel inkomen heeft ontvangen en heeft nagelaten daarvan mededeling te doen;</w:t>
      </w:r>
    </w:p>
    <w:p w:rsidRPr="000E63C7" w:rsidR="000E63C7" w:rsidP="000E63C7" w:rsidRDefault="000E63C7" w14:paraId="0AD56B10" w14:textId="332615F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0E63C7" w:rsidP="000E63C7" w:rsidRDefault="000E63C7" w14:paraId="78559FC6" w14:textId="215E210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d. een overtreding heeft gepleegd waarvoor in beginsel strafrechtelijke vervolging is aangewezen en strafrechtelijke vervolging in het betreffende geval is uitgebleven.</w:t>
      </w:r>
    </w:p>
    <w:p w:rsidRPr="000E63C7" w:rsidR="000E63C7" w:rsidP="000E63C7" w:rsidRDefault="000E63C7" w14:paraId="3878FAD6" w14:textId="61BE47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5. Het college </w:t>
      </w:r>
      <w:r w:rsidR="00151797">
        <w:rPr>
          <w:rFonts w:ascii="Times New Roman" w:hAnsi="Times New Roman"/>
          <w:sz w:val="24"/>
          <w:szCs w:val="20"/>
        </w:rPr>
        <w:t>kan afzien</w:t>
      </w:r>
      <w:r w:rsidRPr="000E63C7">
        <w:rPr>
          <w:rFonts w:ascii="Times New Roman" w:hAnsi="Times New Roman"/>
          <w:sz w:val="24"/>
          <w:szCs w:val="20"/>
        </w:rPr>
        <w:t xml:space="preserve"> van het opleggen van een waarschuwing of een bestuurlijke boete, dan wel, in de gevallen bedoeld in het vierde lid, van het opleggen van een bestuurlijke boete en volstaat met een waarschuwing, indien: </w:t>
      </w:r>
    </w:p>
    <w:p w:rsidRPr="000E63C7" w:rsidR="000E63C7" w:rsidP="000E63C7" w:rsidRDefault="000E63C7" w14:paraId="143BBC29" w14:textId="1D81D6E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a. de betrokkene voordat de overtreding door het college is geconstateerd uit eigen beweging alsnog de juiste inlichtingen verstrekt; of</w:t>
      </w:r>
    </w:p>
    <w:p w:rsidRPr="000E63C7" w:rsidR="000E63C7" w:rsidP="000E63C7" w:rsidRDefault="000E63C7" w14:paraId="52AE3142" w14:textId="5BC5F6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b. een waarschuwing of bestuurlijke boete niet zal bijdragen aan de met het betreffende besluit te dienen doelen.</w:t>
      </w:r>
    </w:p>
    <w:p w:rsidRPr="000E63C7" w:rsidR="000E63C7" w:rsidP="000E63C7" w:rsidRDefault="000E63C7" w14:paraId="7FA48BF0" w14:textId="519D02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0E63C7" w:rsidR="000E63C7" w:rsidP="000E63C7" w:rsidRDefault="000E63C7" w14:paraId="669963A8" w14:textId="7F328EC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7. Het college is bevoegd op verzoek van degene aan wie de bestuurlijke boete is opgelegd, de bestuurlijke boete geheel of gedeeltelijk kwijt te schelden bij medewerking aan een schuldregeling. </w:t>
      </w:r>
    </w:p>
    <w:p w:rsidRPr="000E63C7" w:rsidR="000E63C7" w:rsidP="000E63C7" w:rsidRDefault="000E63C7" w14:paraId="25910C69" w14:textId="2B79EAD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8. Degene aan wie een bestuurlijke boete is opgelegd, is verplicht desgevraagd aan het college de inlichtingen te verstrekken die voor de tenuitvoerlegging van de bestuurlijke boete van belang zijn. </w:t>
      </w:r>
    </w:p>
    <w:p w:rsidRPr="000E63C7" w:rsidR="000E63C7" w:rsidP="000E63C7" w:rsidRDefault="000E63C7" w14:paraId="4895CC98" w14:textId="51365ED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9. Het college kan afzien van het opleggen van een bestuurlijke boete indien daarvoor dringende redenen aanwezig zijn</w:t>
      </w:r>
      <w:r w:rsidRPr="0053085B" w:rsidR="0053085B">
        <w:rPr>
          <w:rFonts w:ascii="Times New Roman" w:hAnsi="Times New Roman"/>
          <w:sz w:val="24"/>
          <w:szCs w:val="20"/>
        </w:rPr>
        <w:t xml:space="preserve"> of aannemelijk is dat sprake is van een vergissing</w:t>
      </w:r>
      <w:r w:rsidRPr="000E63C7">
        <w:rPr>
          <w:rFonts w:ascii="Times New Roman" w:hAnsi="Times New Roman"/>
          <w:sz w:val="24"/>
          <w:szCs w:val="20"/>
        </w:rPr>
        <w:t>. Van een dringende reden is onder meer sprake indien de nadelige gevolgen van het opleggen van een bestuurlijke boete voor een belanghebbende onevenredig zijn in verhouding tot de met het besluit te dienen doelen.</w:t>
      </w:r>
    </w:p>
    <w:p w:rsidRPr="000E63C7" w:rsidR="000E63C7" w:rsidP="000E63C7" w:rsidRDefault="000E63C7" w14:paraId="35D6C2C1" w14:textId="731CD29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0E63C7" w:rsidR="000E63C7" w:rsidP="000E63C7" w:rsidRDefault="000E63C7" w14:paraId="0AFA304C" w14:textId="47FDEA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11. Bij algemene maatregel van bestuur worden nadere regels gesteld met betrekking tot dit artikel over in ieder geval de hoogte van de boetes.</w:t>
      </w:r>
    </w:p>
    <w:p w:rsidRPr="00C018CB" w:rsidR="00C018CB" w:rsidP="00C018CB" w:rsidRDefault="00C018CB" w14:paraId="63D4DFE6" w14:textId="77777777">
      <w:pPr>
        <w:tabs>
          <w:tab w:val="left" w:pos="284"/>
          <w:tab w:val="left" w:pos="567"/>
          <w:tab w:val="left" w:pos="851"/>
        </w:tabs>
        <w:rPr>
          <w:rFonts w:ascii="Times New Roman" w:hAnsi="Times New Roman"/>
          <w:iCs/>
          <w:sz w:val="24"/>
          <w:szCs w:val="20"/>
        </w:rPr>
      </w:pPr>
      <w:r w:rsidRPr="00C018CB">
        <w:rPr>
          <w:rFonts w:ascii="Times New Roman" w:hAnsi="Times New Roman"/>
          <w:sz w:val="24"/>
          <w:szCs w:val="20"/>
        </w:rPr>
        <w:tab/>
        <w:t xml:space="preserve">12. </w:t>
      </w:r>
      <w:r w:rsidRPr="00C018CB">
        <w:rPr>
          <w:rFonts w:ascii="Times New Roman" w:hAnsi="Times New Roman"/>
          <w:iCs/>
          <w:sz w:val="24"/>
          <w:szCs w:val="20"/>
        </w:rPr>
        <w:t>De voordracht voor een krachtens het vorige lid vast te stellen algemene maatregel van bestuur wordt niet eerder gedaan dan vier weken nadat het ontwerp aan beide kamers der Staten-Generaal is overgelegd.</w:t>
      </w:r>
    </w:p>
    <w:p w:rsidRPr="000E63C7" w:rsidR="000E63C7" w:rsidP="000E63C7" w:rsidRDefault="000E63C7" w14:paraId="3B1B8058" w14:textId="77777777">
      <w:pPr>
        <w:tabs>
          <w:tab w:val="left" w:pos="284"/>
          <w:tab w:val="left" w:pos="567"/>
          <w:tab w:val="left" w:pos="851"/>
        </w:tabs>
        <w:rPr>
          <w:rFonts w:ascii="Times New Roman" w:hAnsi="Times New Roman"/>
          <w:sz w:val="24"/>
          <w:szCs w:val="20"/>
        </w:rPr>
      </w:pPr>
    </w:p>
    <w:p w:rsidRPr="000E63C7" w:rsidR="000E63C7" w:rsidP="000E63C7" w:rsidRDefault="000E63C7" w14:paraId="2917744E"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D</w:t>
      </w:r>
    </w:p>
    <w:p w:rsidRPr="000E63C7" w:rsidR="000E63C7" w:rsidP="000E63C7" w:rsidRDefault="000E63C7" w14:paraId="03D5A0FE" w14:textId="77777777">
      <w:pPr>
        <w:tabs>
          <w:tab w:val="left" w:pos="284"/>
          <w:tab w:val="left" w:pos="567"/>
          <w:tab w:val="left" w:pos="851"/>
        </w:tabs>
        <w:rPr>
          <w:rFonts w:ascii="Times New Roman" w:hAnsi="Times New Roman"/>
          <w:sz w:val="24"/>
          <w:szCs w:val="20"/>
        </w:rPr>
      </w:pPr>
    </w:p>
    <w:p w:rsidRPr="000E63C7" w:rsidR="000E63C7" w:rsidP="000E63C7" w:rsidRDefault="000E63C7" w14:paraId="358DDCC8" w14:textId="41DFF66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Na artikel 20a wordt een artikel ingevoegd, luidende:</w:t>
      </w:r>
    </w:p>
    <w:p w:rsidRPr="000E63C7" w:rsidR="000E63C7" w:rsidP="000E63C7" w:rsidRDefault="000E63C7" w14:paraId="1E5BBA74" w14:textId="77777777">
      <w:pPr>
        <w:tabs>
          <w:tab w:val="left" w:pos="284"/>
          <w:tab w:val="left" w:pos="567"/>
          <w:tab w:val="left" w:pos="851"/>
        </w:tabs>
        <w:rPr>
          <w:rFonts w:ascii="Times New Roman" w:hAnsi="Times New Roman"/>
          <w:sz w:val="24"/>
          <w:szCs w:val="20"/>
        </w:rPr>
      </w:pPr>
    </w:p>
    <w:p w:rsidR="000E63C7" w:rsidP="000E63C7" w:rsidRDefault="000E63C7" w14:paraId="400CA6CB" w14:textId="77777777">
      <w:pPr>
        <w:tabs>
          <w:tab w:val="left" w:pos="284"/>
          <w:tab w:val="left" w:pos="567"/>
          <w:tab w:val="left" w:pos="851"/>
        </w:tabs>
        <w:rPr>
          <w:rFonts w:ascii="Times New Roman" w:hAnsi="Times New Roman"/>
          <w:b/>
          <w:bCs/>
          <w:sz w:val="24"/>
          <w:szCs w:val="20"/>
        </w:rPr>
      </w:pPr>
      <w:r w:rsidRPr="000E63C7">
        <w:rPr>
          <w:rFonts w:ascii="Times New Roman" w:hAnsi="Times New Roman"/>
          <w:b/>
          <w:bCs/>
          <w:sz w:val="24"/>
          <w:szCs w:val="20"/>
        </w:rPr>
        <w:lastRenderedPageBreak/>
        <w:t>Artikel 20b</w:t>
      </w:r>
    </w:p>
    <w:p w:rsidRPr="000E63C7" w:rsidR="000E63C7" w:rsidP="000E63C7" w:rsidRDefault="000E63C7" w14:paraId="0BE0142B" w14:textId="77777777">
      <w:pPr>
        <w:tabs>
          <w:tab w:val="left" w:pos="284"/>
          <w:tab w:val="left" w:pos="567"/>
          <w:tab w:val="left" w:pos="851"/>
        </w:tabs>
        <w:rPr>
          <w:rFonts w:ascii="Times New Roman" w:hAnsi="Times New Roman"/>
          <w:b/>
          <w:bCs/>
          <w:sz w:val="24"/>
          <w:szCs w:val="20"/>
        </w:rPr>
      </w:pPr>
    </w:p>
    <w:p w:rsidRPr="000E63C7" w:rsidR="000E63C7" w:rsidP="000E63C7" w:rsidRDefault="000E63C7" w14:paraId="40678B7E" w14:textId="2E122E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Indien het college constateert dat de belanghebbende een voorschrift dat op hem van toepassing is, niet of niet behoorlijk is nagekomen, informeert het college de belanghebbende over naleving van dit voorschrift.</w:t>
      </w:r>
    </w:p>
    <w:p w:rsidRPr="000E63C7" w:rsidR="000E63C7" w:rsidP="000E63C7" w:rsidRDefault="000E63C7" w14:paraId="5F5F4121"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64527F74"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E</w:t>
      </w:r>
    </w:p>
    <w:p w:rsidRPr="000E63C7" w:rsidR="000E63C7" w:rsidP="000E63C7" w:rsidRDefault="000E63C7" w14:paraId="4BF077A1" w14:textId="77777777">
      <w:pPr>
        <w:tabs>
          <w:tab w:val="left" w:pos="284"/>
          <w:tab w:val="left" w:pos="567"/>
          <w:tab w:val="left" w:pos="851"/>
        </w:tabs>
        <w:rPr>
          <w:rFonts w:ascii="Times New Roman" w:hAnsi="Times New Roman"/>
          <w:sz w:val="24"/>
          <w:szCs w:val="20"/>
        </w:rPr>
      </w:pPr>
    </w:p>
    <w:p w:rsidRPr="000E63C7" w:rsidR="000E63C7" w:rsidP="000E63C7" w:rsidRDefault="000E63C7" w14:paraId="632A4A4E" w14:textId="6FA5289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Artikel 25 wordt als volgt gewijzigd:</w:t>
      </w:r>
    </w:p>
    <w:p w:rsidRPr="000E63C7" w:rsidR="000E63C7" w:rsidP="000E63C7" w:rsidRDefault="000E63C7" w14:paraId="687184F9" w14:textId="77777777">
      <w:pPr>
        <w:tabs>
          <w:tab w:val="left" w:pos="284"/>
          <w:tab w:val="left" w:pos="567"/>
          <w:tab w:val="left" w:pos="851"/>
        </w:tabs>
        <w:rPr>
          <w:rFonts w:ascii="Times New Roman" w:hAnsi="Times New Roman"/>
          <w:sz w:val="24"/>
          <w:szCs w:val="20"/>
        </w:rPr>
      </w:pPr>
    </w:p>
    <w:p w:rsidRPr="000E63C7" w:rsidR="000E63C7" w:rsidP="000E63C7" w:rsidRDefault="000E63C7" w14:paraId="66074136" w14:textId="54834D8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 xml:space="preserve">1. Aan het eerste lid wordt toegevoegd “De terugvordering heeft ten hoogste betrekking op de periode van vijf jaar voorafgaand aan het besluit tot terugvordering, </w:t>
      </w:r>
      <w:r w:rsidR="00EE75E7">
        <w:rPr>
          <w:rFonts w:ascii="Times New Roman" w:hAnsi="Times New Roman"/>
          <w:sz w:val="24"/>
          <w:szCs w:val="20"/>
        </w:rPr>
        <w:t>of twintig jaar</w:t>
      </w:r>
      <w:r w:rsidRPr="000E63C7">
        <w:rPr>
          <w:rFonts w:ascii="Times New Roman" w:hAnsi="Times New Roman"/>
          <w:sz w:val="24"/>
          <w:szCs w:val="20"/>
        </w:rPr>
        <w:t xml:space="preserve"> in de gevallen, bedoeld in artikel 20a, vierde lid, onderdelen a, b, c of d.”</w:t>
      </w:r>
    </w:p>
    <w:p w:rsidRPr="000E63C7" w:rsidR="000E63C7" w:rsidP="000E63C7" w:rsidRDefault="000E63C7" w14:paraId="3F5D9F04" w14:textId="77777777">
      <w:pPr>
        <w:tabs>
          <w:tab w:val="left" w:pos="284"/>
          <w:tab w:val="left" w:pos="567"/>
          <w:tab w:val="left" w:pos="851"/>
        </w:tabs>
        <w:rPr>
          <w:rFonts w:ascii="Times New Roman" w:hAnsi="Times New Roman"/>
          <w:sz w:val="24"/>
          <w:szCs w:val="20"/>
        </w:rPr>
      </w:pPr>
    </w:p>
    <w:p w:rsidRPr="000E63C7" w:rsidR="000E63C7" w:rsidP="000E63C7" w:rsidRDefault="000E63C7" w14:paraId="05AA3399" w14:textId="241995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2. In het zesde lid, onderdeel a, b en c, wordt “tien jaar” vervangen door “vijf jaar”.</w:t>
      </w:r>
    </w:p>
    <w:p w:rsidRPr="000E63C7" w:rsidR="000E63C7" w:rsidP="000E63C7" w:rsidRDefault="000E63C7" w14:paraId="6D8A3192" w14:textId="77777777">
      <w:pPr>
        <w:tabs>
          <w:tab w:val="left" w:pos="284"/>
          <w:tab w:val="left" w:pos="567"/>
          <w:tab w:val="left" w:pos="851"/>
        </w:tabs>
        <w:rPr>
          <w:rFonts w:ascii="Times New Roman" w:hAnsi="Times New Roman"/>
          <w:sz w:val="24"/>
          <w:szCs w:val="20"/>
        </w:rPr>
      </w:pPr>
    </w:p>
    <w:p w:rsidRPr="000E63C7" w:rsidR="000E63C7" w:rsidP="000E63C7" w:rsidRDefault="000E63C7" w14:paraId="699CA8B2" w14:textId="2D39F93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3. Aan het zevende lid wordt toegevoegd “Van een dringende reden is onder meer sprake indien de nadelige gevolgen van de terugvordering voor een belanghebbende onevenredig zijn in verhouding tot de met het besluit te dienen doelen.”</w:t>
      </w:r>
    </w:p>
    <w:p w:rsidRPr="000E63C7" w:rsidR="000E63C7" w:rsidP="000E63C7" w:rsidRDefault="000E63C7" w14:paraId="3A009BD7" w14:textId="77777777">
      <w:pPr>
        <w:tabs>
          <w:tab w:val="left" w:pos="284"/>
          <w:tab w:val="left" w:pos="567"/>
          <w:tab w:val="left" w:pos="851"/>
        </w:tabs>
        <w:rPr>
          <w:rFonts w:ascii="Times New Roman" w:hAnsi="Times New Roman"/>
          <w:sz w:val="24"/>
          <w:szCs w:val="20"/>
        </w:rPr>
      </w:pPr>
    </w:p>
    <w:p w:rsidRPr="000E63C7" w:rsidR="000E63C7" w:rsidP="000E63C7" w:rsidRDefault="000E63C7" w14:paraId="44676584" w14:textId="58F509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4. Er worden twee leden toegevoegd, luidende:</w:t>
      </w:r>
    </w:p>
    <w:p w:rsidRPr="000E63C7" w:rsidR="000E63C7" w:rsidP="000E63C7" w:rsidRDefault="000E63C7" w14:paraId="4DAE4DB2" w14:textId="4B72E8F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8. In afwijking van het eerste lid ziet het college af van terugvordering voor zover de onverschuldigde betaling:</w:t>
      </w:r>
    </w:p>
    <w:p w:rsidRPr="000E63C7" w:rsidR="000E63C7" w:rsidP="000E63C7" w:rsidRDefault="000E63C7" w14:paraId="32E79037" w14:textId="34A108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a. het gevolg is van een handelen of nalaten van het college, tenzij het aan de belanghebbende redelijkerwijs duidelijk had moeten zijn dat ten onrechte of tot een te hoog bedrag uitkering werd betaald; of</w:t>
      </w:r>
    </w:p>
    <w:p w:rsidRPr="000E63C7" w:rsidR="000E63C7" w:rsidP="000E63C7" w:rsidRDefault="000E63C7" w14:paraId="78944CB1" w14:textId="20DA6CA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b. verband houdt met feiten en omstandigheden, die zijn gemeld door de belanghebbende of waarover een signaal is ontvangen uit voor het college toegankelijke administraties die ten tijde van de onverschuldigde betaling langer dan zes maanden bekend waren bij het college.</w:t>
      </w:r>
    </w:p>
    <w:p w:rsidRPr="000E63C7" w:rsidR="000E63C7" w:rsidP="000E63C7" w:rsidRDefault="000E63C7" w14:paraId="6C4F23C6" w14:textId="7686D22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9. Bij algemene maatregel van bestuur kan worden bepaald dat het college, onder in deze maatregel te stellen voorwaarden, geheel of gedeeltelijk van terugvordering als bedoeld in het eerste lid, kan afzien, indien door een handelen of nalaten van het college sprake kan zijn van een groter aantal gevallen van terugvordering en dit voor een doelmatige uitvoering nodig is.</w:t>
      </w:r>
    </w:p>
    <w:p w:rsidRPr="000E63C7" w:rsidR="000E63C7" w:rsidP="000E63C7" w:rsidRDefault="000E63C7" w14:paraId="331C5E56"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 xml:space="preserve"> </w:t>
      </w:r>
    </w:p>
    <w:p w:rsidRPr="000E63C7" w:rsidR="000E63C7" w:rsidP="000E63C7" w:rsidRDefault="000E63C7" w14:paraId="625BE960"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F</w:t>
      </w:r>
    </w:p>
    <w:p w:rsidRPr="000E63C7" w:rsidR="000E63C7" w:rsidP="000E63C7" w:rsidRDefault="000E63C7" w14:paraId="7B14E36F" w14:textId="77777777">
      <w:pPr>
        <w:tabs>
          <w:tab w:val="left" w:pos="284"/>
          <w:tab w:val="left" w:pos="567"/>
          <w:tab w:val="left" w:pos="851"/>
        </w:tabs>
        <w:rPr>
          <w:rFonts w:ascii="Times New Roman" w:hAnsi="Times New Roman"/>
          <w:sz w:val="24"/>
          <w:szCs w:val="20"/>
        </w:rPr>
      </w:pPr>
    </w:p>
    <w:p w:rsidRPr="000E63C7" w:rsidR="000E63C7" w:rsidP="000E63C7" w:rsidRDefault="000E63C7" w14:paraId="6B66182D" w14:textId="35FD7EC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In artikel 28, tweede lid, wordt “wegens eenzelfde gedraging als bedoeld in artikel 20a, vijfde lid,” vervangen door “als bedoeld in artikel 20a, zesde lid”.</w:t>
      </w:r>
    </w:p>
    <w:p w:rsidRPr="000E63C7" w:rsidR="000E63C7" w:rsidP="000E63C7" w:rsidRDefault="000E63C7" w14:paraId="46BA641E" w14:textId="77777777">
      <w:pPr>
        <w:tabs>
          <w:tab w:val="left" w:pos="284"/>
          <w:tab w:val="left" w:pos="567"/>
          <w:tab w:val="left" w:pos="851"/>
        </w:tabs>
        <w:rPr>
          <w:rFonts w:ascii="Times New Roman" w:hAnsi="Times New Roman"/>
          <w:sz w:val="24"/>
          <w:szCs w:val="20"/>
        </w:rPr>
      </w:pPr>
      <w:bookmarkStart w:name="_Hlk160108923" w:id="14"/>
    </w:p>
    <w:p w:rsidRPr="000E63C7" w:rsidR="000E63C7" w:rsidP="000E63C7" w:rsidRDefault="000E63C7" w14:paraId="779FB0C8" w14:textId="77777777">
      <w:pPr>
        <w:tabs>
          <w:tab w:val="left" w:pos="284"/>
          <w:tab w:val="left" w:pos="567"/>
          <w:tab w:val="left" w:pos="851"/>
        </w:tabs>
        <w:rPr>
          <w:rFonts w:ascii="Times New Roman" w:hAnsi="Times New Roman"/>
          <w:sz w:val="24"/>
          <w:szCs w:val="20"/>
        </w:rPr>
      </w:pPr>
      <w:r w:rsidRPr="000E63C7">
        <w:rPr>
          <w:rFonts w:ascii="Times New Roman" w:hAnsi="Times New Roman"/>
          <w:sz w:val="24"/>
          <w:szCs w:val="20"/>
        </w:rPr>
        <w:t>G</w:t>
      </w:r>
    </w:p>
    <w:p w:rsidRPr="000E63C7" w:rsidR="000E63C7" w:rsidP="000E63C7" w:rsidRDefault="000E63C7" w14:paraId="444DD959" w14:textId="77777777">
      <w:pPr>
        <w:tabs>
          <w:tab w:val="left" w:pos="284"/>
          <w:tab w:val="left" w:pos="567"/>
          <w:tab w:val="left" w:pos="851"/>
        </w:tabs>
        <w:rPr>
          <w:rFonts w:ascii="Times New Roman" w:hAnsi="Times New Roman"/>
          <w:sz w:val="24"/>
          <w:szCs w:val="20"/>
        </w:rPr>
      </w:pPr>
    </w:p>
    <w:p w:rsidRPr="000E63C7" w:rsidR="000E63C7" w:rsidP="000E63C7" w:rsidRDefault="000E63C7" w14:paraId="79980C5C" w14:textId="1C48F57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0E63C7">
        <w:rPr>
          <w:rFonts w:ascii="Times New Roman" w:hAnsi="Times New Roman"/>
          <w:sz w:val="24"/>
          <w:szCs w:val="20"/>
        </w:rPr>
        <w:t>In artikel 35, onderdeel a, wordt “de weigering en verlaging” vervangen door “de weigering”.</w:t>
      </w:r>
    </w:p>
    <w:bookmarkEnd w:id="14"/>
    <w:p w:rsidR="00733E13" w:rsidP="00733E13" w:rsidRDefault="00733E13" w14:paraId="45F4D4BB" w14:textId="77777777">
      <w:pPr>
        <w:tabs>
          <w:tab w:val="left" w:pos="284"/>
          <w:tab w:val="left" w:pos="567"/>
          <w:tab w:val="left" w:pos="851"/>
        </w:tabs>
        <w:rPr>
          <w:rFonts w:ascii="Times New Roman" w:hAnsi="Times New Roman"/>
          <w:sz w:val="24"/>
          <w:szCs w:val="20"/>
        </w:rPr>
      </w:pPr>
    </w:p>
    <w:p w:rsidR="001D46EF" w:rsidP="00733E13" w:rsidRDefault="001D46EF" w14:paraId="39A6FCC4" w14:textId="77777777">
      <w:pPr>
        <w:tabs>
          <w:tab w:val="left" w:pos="284"/>
          <w:tab w:val="left" w:pos="567"/>
          <w:tab w:val="left" w:pos="851"/>
        </w:tabs>
        <w:rPr>
          <w:rFonts w:ascii="Times New Roman" w:hAnsi="Times New Roman"/>
          <w:sz w:val="24"/>
          <w:szCs w:val="20"/>
        </w:rPr>
      </w:pPr>
    </w:p>
    <w:p w:rsidRPr="001D46EF" w:rsidR="001D46EF" w:rsidP="001D46EF" w:rsidRDefault="001D46EF" w14:paraId="1D895AD1" w14:textId="15ED3091">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XII WET INKOMENSVOORZIENING OUDERE EN GEDEELTELIJK ARBEIDSONGESCHIKTE WERKLOZE WERKNEMERS</w:t>
      </w:r>
    </w:p>
    <w:p w:rsidRPr="001D46EF" w:rsidR="001D46EF" w:rsidP="001D46EF" w:rsidRDefault="001D46EF" w14:paraId="396DBA66" w14:textId="77777777">
      <w:pPr>
        <w:tabs>
          <w:tab w:val="left" w:pos="284"/>
          <w:tab w:val="left" w:pos="567"/>
          <w:tab w:val="left" w:pos="851"/>
        </w:tabs>
        <w:rPr>
          <w:rFonts w:ascii="Times New Roman" w:hAnsi="Times New Roman"/>
          <w:sz w:val="24"/>
          <w:szCs w:val="20"/>
        </w:rPr>
      </w:pPr>
    </w:p>
    <w:p w:rsidRPr="001D46EF" w:rsidR="001D46EF" w:rsidP="001D46EF" w:rsidRDefault="001D46EF" w14:paraId="4194B6EB" w14:textId="476CF6E1">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De Wet inkomensvoorziening oudere en gedeeltelijk arbeidsongeschikte werkloze werknemers wordt als volgt gewijzigd:</w:t>
      </w:r>
    </w:p>
    <w:p w:rsidRPr="001D46EF" w:rsidR="001D46EF" w:rsidP="001D46EF" w:rsidRDefault="001D46EF" w14:paraId="013A2360" w14:textId="77777777">
      <w:pPr>
        <w:tabs>
          <w:tab w:val="left" w:pos="284"/>
          <w:tab w:val="left" w:pos="567"/>
          <w:tab w:val="left" w:pos="851"/>
        </w:tabs>
        <w:rPr>
          <w:rFonts w:ascii="Times New Roman" w:hAnsi="Times New Roman"/>
          <w:sz w:val="24"/>
          <w:szCs w:val="20"/>
        </w:rPr>
      </w:pPr>
    </w:p>
    <w:p w:rsidRPr="001D46EF" w:rsidR="001D46EF" w:rsidP="001D46EF" w:rsidRDefault="001D46EF" w14:paraId="2E6BD0B9"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A</w:t>
      </w:r>
    </w:p>
    <w:p w:rsidRPr="001D46EF" w:rsidR="001D46EF" w:rsidP="001D46EF" w:rsidRDefault="001D46EF" w14:paraId="7933218C" w14:textId="77777777">
      <w:pPr>
        <w:tabs>
          <w:tab w:val="left" w:pos="284"/>
          <w:tab w:val="left" w:pos="567"/>
          <w:tab w:val="left" w:pos="851"/>
        </w:tabs>
        <w:rPr>
          <w:rFonts w:ascii="Times New Roman" w:hAnsi="Times New Roman"/>
          <w:sz w:val="24"/>
          <w:szCs w:val="20"/>
        </w:rPr>
      </w:pPr>
    </w:p>
    <w:p w:rsidRPr="001D46EF" w:rsidR="001D46EF" w:rsidP="001D46EF" w:rsidRDefault="001D46EF" w14:paraId="399AE31F" w14:textId="3A47E52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2, onderdeel a, onder 3°, wordt “artikel 27, eerste of tweede lid’ vervangen door “artikel 27, eerste lid”.</w:t>
      </w:r>
    </w:p>
    <w:p w:rsidRPr="001D46EF" w:rsidR="001D46EF" w:rsidP="001D46EF" w:rsidRDefault="001D46EF" w14:paraId="0607E3AC" w14:textId="77777777">
      <w:pPr>
        <w:tabs>
          <w:tab w:val="left" w:pos="284"/>
          <w:tab w:val="left" w:pos="567"/>
          <w:tab w:val="left" w:pos="851"/>
        </w:tabs>
        <w:rPr>
          <w:rFonts w:ascii="Times New Roman" w:hAnsi="Times New Roman"/>
          <w:sz w:val="24"/>
          <w:szCs w:val="20"/>
        </w:rPr>
      </w:pPr>
    </w:p>
    <w:p w:rsidRPr="001D46EF" w:rsidR="001D46EF" w:rsidP="001D46EF" w:rsidRDefault="001D46EF" w14:paraId="77B5F4EE"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B</w:t>
      </w:r>
    </w:p>
    <w:p w:rsidRPr="001D46EF" w:rsidR="001D46EF" w:rsidP="001D46EF" w:rsidRDefault="001D46EF" w14:paraId="1A823830" w14:textId="77777777">
      <w:pPr>
        <w:tabs>
          <w:tab w:val="left" w:pos="284"/>
          <w:tab w:val="left" w:pos="567"/>
          <w:tab w:val="left" w:pos="851"/>
        </w:tabs>
        <w:rPr>
          <w:rFonts w:ascii="Times New Roman" w:hAnsi="Times New Roman"/>
          <w:sz w:val="24"/>
          <w:szCs w:val="20"/>
        </w:rPr>
      </w:pPr>
    </w:p>
    <w:p w:rsidRPr="001D46EF" w:rsidR="001D46EF" w:rsidP="001D46EF" w:rsidRDefault="001D46EF" w14:paraId="10B2484E" w14:textId="732F446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Aan artikel 17 wordt een lid toegevoegd, luidende:</w:t>
      </w:r>
    </w:p>
    <w:p w:rsidRPr="001D46EF" w:rsidR="001D46EF" w:rsidP="001D46EF" w:rsidRDefault="001D46EF" w14:paraId="228C9B06" w14:textId="77606D4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5. Bij algemene maatregel van bestuur kan worden bepaald dat het college, onder in deze maatregel te stellen voorwaarden, geheel of gedeeltelijk van herziening of intrekking als bedoeld in het derde lid, kan afzien, indien door een handelen of nalaten van het college sprake is van een groter aantal besluiten dat in aanmerking komt voor herziening of intrekking en dit voor een doelmatige uitvoering nodig is.</w:t>
      </w:r>
    </w:p>
    <w:p w:rsidRPr="001D46EF" w:rsidR="001D46EF" w:rsidP="001D46EF" w:rsidRDefault="001D46EF" w14:paraId="072401FC"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0B6CDAFF"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C</w:t>
      </w:r>
    </w:p>
    <w:p w:rsidRPr="001D46EF" w:rsidR="001D46EF" w:rsidP="001D46EF" w:rsidRDefault="001D46EF" w14:paraId="6A1A0FD2" w14:textId="77777777">
      <w:pPr>
        <w:tabs>
          <w:tab w:val="left" w:pos="284"/>
          <w:tab w:val="left" w:pos="567"/>
          <w:tab w:val="left" w:pos="851"/>
        </w:tabs>
        <w:rPr>
          <w:rFonts w:ascii="Times New Roman" w:hAnsi="Times New Roman"/>
          <w:sz w:val="24"/>
          <w:szCs w:val="20"/>
        </w:rPr>
      </w:pPr>
    </w:p>
    <w:p w:rsidRPr="001D46EF" w:rsidR="001D46EF" w:rsidP="001D46EF" w:rsidRDefault="001D46EF" w14:paraId="04DDEB6C" w14:textId="494CFD7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20 wordt als volgt gewijzigd:</w:t>
      </w:r>
    </w:p>
    <w:p w:rsidRPr="001D46EF" w:rsidR="001D46EF" w:rsidP="001D46EF" w:rsidRDefault="001D46EF" w14:paraId="509D3293" w14:textId="77777777">
      <w:pPr>
        <w:tabs>
          <w:tab w:val="left" w:pos="284"/>
          <w:tab w:val="left" w:pos="567"/>
          <w:tab w:val="left" w:pos="851"/>
        </w:tabs>
        <w:rPr>
          <w:rFonts w:ascii="Times New Roman" w:hAnsi="Times New Roman"/>
          <w:sz w:val="24"/>
          <w:szCs w:val="20"/>
        </w:rPr>
      </w:pPr>
    </w:p>
    <w:p w:rsidRPr="001D46EF" w:rsidR="001D46EF" w:rsidP="001D46EF" w:rsidRDefault="001D46EF" w14:paraId="39AA0EEA" w14:textId="29A442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In het eerste lid wordt in de aanhef “Het college kan de uitkering blijvend of tijdelijk weigeren” vervangen door “Het college kan gedurende ten hoogste drie maanden de uitkering weigeren” en wordt na onderdeel d toegevoegd “Indien het niet nakomen van de verplichting de belanghebbende niet in overwegende mate kan worden verweten wordt de maatregel gehalveerd”.</w:t>
      </w:r>
    </w:p>
    <w:p w:rsidRPr="001D46EF" w:rsidR="001D46EF" w:rsidP="001D46EF" w:rsidRDefault="001D46EF" w14:paraId="4C0AF4DC"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5B606B32" w14:textId="1D86D0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Het tweede lid komt te luiden:</w:t>
      </w:r>
    </w:p>
    <w:p w:rsidRPr="001D46EF" w:rsidR="001D46EF" w:rsidP="001D46EF" w:rsidRDefault="001D46EF" w14:paraId="1CFD3DC0" w14:textId="580062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2. Het college weigert de uitkering tijdelijk of blijvend, geheel of gedeeltelijk of legt een schriftelijke waarschuwing op met inachtneming van dit artikel en de verordening, bedoeld in artikel 35, onderdeel a, ter zake van het niet nakomen door de belanghebbende die voor de zelfstandige voorziening in het bestaan is aangewezen op arbeid in dienstbetrekking, van een verplichting als bedoeld in artikel 13, tweede of vierde lid, of een op grond van hoofdstuk III aan de uitkering verbonden verplichting, anders dan de verplichting, bedoeld in artikel 37, eerste lid, onderdelen c en g. </w:t>
      </w:r>
    </w:p>
    <w:p w:rsidRPr="001D46EF" w:rsidR="001D46EF" w:rsidP="001D46EF" w:rsidRDefault="001D46EF" w14:paraId="3A36A765" w14:textId="77777777">
      <w:pPr>
        <w:tabs>
          <w:tab w:val="left" w:pos="284"/>
          <w:tab w:val="left" w:pos="567"/>
          <w:tab w:val="left" w:pos="851"/>
        </w:tabs>
        <w:rPr>
          <w:rFonts w:ascii="Times New Roman" w:hAnsi="Times New Roman"/>
          <w:sz w:val="24"/>
          <w:szCs w:val="20"/>
        </w:rPr>
      </w:pPr>
    </w:p>
    <w:p w:rsidRPr="001D46EF" w:rsidR="001D46EF" w:rsidP="001D46EF" w:rsidRDefault="001D46EF" w14:paraId="5DC0B3D1" w14:textId="21D09B2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3. Het derde lid komt te luiden:</w:t>
      </w:r>
    </w:p>
    <w:p w:rsidRPr="001D46EF" w:rsidR="001D46EF" w:rsidP="001D46EF" w:rsidRDefault="001D46EF" w14:paraId="44BF48DE" w14:textId="5ADDE7C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3. Het college kan de uitkering geheel of gedeeltelijk weigeren gedurende ten hoogste een maand wegens het niet nakomen door de belanghebbende van de verplichting, bedoeld in artikel 37, eerste lid, onderdeel g, waaronder begrepen het zich jegens het college zeer ernstig misdragen in de periode voorafgaand aan de aanvraag.  </w:t>
      </w:r>
    </w:p>
    <w:p w:rsidRPr="001D46EF" w:rsidR="001D46EF" w:rsidP="001D46EF" w:rsidRDefault="001D46EF" w14:paraId="795B54B8"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3FCE2283" w14:textId="0E11ED1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Er worden een aantal leden toegevoegd, luidende:</w:t>
      </w:r>
    </w:p>
    <w:p w:rsidRPr="001D46EF" w:rsidR="001D46EF" w:rsidP="001D46EF" w:rsidRDefault="001D46EF" w14:paraId="620EC53E" w14:textId="60C0D0A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5. De beslissing tot het opleggen van een maatregel of een waarschuwing als bedoeld in het tweede lid, baseert het college in ieder geval op:</w:t>
      </w:r>
    </w:p>
    <w:p w:rsidRPr="001D46EF" w:rsidR="001D46EF" w:rsidP="001D46EF" w:rsidRDefault="001D46EF" w14:paraId="6BB1CA91" w14:textId="6012C12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de aard en ernst van de overtreding;</w:t>
      </w:r>
    </w:p>
    <w:p w:rsidRPr="001D46EF" w:rsidR="001D46EF" w:rsidP="001D46EF" w:rsidRDefault="001D46EF" w14:paraId="1EB4FDDC" w14:textId="4A8917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de mate van verwijtbaarheid van degene die de overtreding begaan heeft; en</w:t>
      </w:r>
    </w:p>
    <w:p w:rsidRPr="001D46EF" w:rsidR="001D46EF" w:rsidP="001D46EF" w:rsidRDefault="001D46EF" w14:paraId="207BAB07" w14:textId="086453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c. de mate waarin de overtreding gevolg is van een handelen of nalaten van het college.</w:t>
      </w:r>
    </w:p>
    <w:p w:rsidRPr="001D46EF" w:rsidR="001D46EF" w:rsidP="001D46EF" w:rsidRDefault="001D46EF" w14:paraId="435CF7AC" w14:textId="0BEB9D2C">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 xml:space="preserve">6. Het college ziet in ieder geval af van het opleggen van een maatregel of een waarschuwing indien: </w:t>
      </w:r>
    </w:p>
    <w:p w:rsidRPr="001D46EF" w:rsidR="001D46EF" w:rsidP="001D46EF" w:rsidRDefault="001D46EF" w14:paraId="609649F0" w14:textId="68F95B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elke vorm van verwijtbaarheid ontbreekt; of</w:t>
      </w:r>
    </w:p>
    <w:p w:rsidRPr="001D46EF" w:rsidR="001D46EF" w:rsidP="001D46EF" w:rsidRDefault="001D46EF" w14:paraId="009F6ED5" w14:textId="4C41508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b. ingeval sprake is van toepassing van het tweede lid: een waarschuwing of maatregel niet zal bijdragen aan de met het betreffende besluit te dienen doelen. </w:t>
      </w:r>
    </w:p>
    <w:p w:rsidRPr="001D46EF" w:rsidR="001D46EF" w:rsidP="001D46EF" w:rsidRDefault="001D46EF" w14:paraId="7F6B9168" w14:textId="4085B52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7. Het college kan afzien van het opleggen van een maatregel indien daarvoor dringende redenen aanwezig zijn</w:t>
      </w:r>
      <w:r w:rsidRPr="00D625D3" w:rsidR="00D625D3">
        <w:rPr>
          <w:rFonts w:ascii="Times New Roman" w:hAnsi="Times New Roman"/>
          <w:sz w:val="24"/>
          <w:szCs w:val="20"/>
        </w:rPr>
        <w:t xml:space="preserve"> of aannemelijk is dat sprake is van een vergissing</w:t>
      </w:r>
      <w:r w:rsidRPr="001D46EF">
        <w:rPr>
          <w:rFonts w:ascii="Times New Roman" w:hAnsi="Times New Roman"/>
          <w:sz w:val="24"/>
          <w:szCs w:val="20"/>
        </w:rPr>
        <w:t>. Van een dringende reden is onder meer sprake indien de nadelige gevolgen van het opleggen van een maatregel voor een belanghebbende onevenredig zijn in verhouding tot de met het besluit te dienen doelen.</w:t>
      </w:r>
    </w:p>
    <w:p w:rsidRPr="001D46EF" w:rsidR="001D46EF" w:rsidP="001D46EF" w:rsidRDefault="001D46EF" w14:paraId="5CB62D2E" w14:textId="1234759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8. Bij algemene maatregel van bestuur worden nadere regels gesteld met betrekking tot dit artikel over in ieder geval de maatregelen, bedoeld in het tweede lid, en de gevallen waarin het college kan afzien van het opleggen van een waarschuwing of maatregel.</w:t>
      </w:r>
    </w:p>
    <w:p w:rsidRPr="001D46EF" w:rsidR="001D46EF" w:rsidP="001D46EF" w:rsidRDefault="001D46EF" w14:paraId="53F02064"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3E177EA2"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D</w:t>
      </w:r>
    </w:p>
    <w:p w:rsidRPr="001D46EF" w:rsidR="001D46EF" w:rsidP="001D46EF" w:rsidRDefault="001D46EF" w14:paraId="2661F2AE" w14:textId="77777777">
      <w:pPr>
        <w:tabs>
          <w:tab w:val="left" w:pos="284"/>
          <w:tab w:val="left" w:pos="567"/>
          <w:tab w:val="left" w:pos="851"/>
        </w:tabs>
        <w:rPr>
          <w:rFonts w:ascii="Times New Roman" w:hAnsi="Times New Roman"/>
          <w:sz w:val="24"/>
          <w:szCs w:val="20"/>
        </w:rPr>
      </w:pPr>
    </w:p>
    <w:p w:rsidRPr="001D46EF" w:rsidR="001D46EF" w:rsidP="001D46EF" w:rsidRDefault="001D46EF" w14:paraId="16A7D149" w14:textId="018F57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20a komt te luiden:</w:t>
      </w:r>
    </w:p>
    <w:p w:rsidRPr="001D46EF" w:rsidR="001D46EF" w:rsidP="001D46EF" w:rsidRDefault="001D46EF" w14:paraId="3F14895A" w14:textId="77777777">
      <w:pPr>
        <w:tabs>
          <w:tab w:val="left" w:pos="284"/>
          <w:tab w:val="left" w:pos="567"/>
          <w:tab w:val="left" w:pos="851"/>
        </w:tabs>
        <w:rPr>
          <w:rFonts w:ascii="Times New Roman" w:hAnsi="Times New Roman"/>
          <w:sz w:val="24"/>
          <w:szCs w:val="20"/>
        </w:rPr>
      </w:pPr>
    </w:p>
    <w:p w:rsidRPr="001D46EF" w:rsidR="001D46EF" w:rsidP="001D46EF" w:rsidRDefault="001D46EF" w14:paraId="11E62581"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20a</w:t>
      </w:r>
    </w:p>
    <w:p w:rsidR="001D46EF" w:rsidP="001D46EF" w:rsidRDefault="001D46EF" w14:paraId="7B3D60A4" w14:textId="77777777">
      <w:pPr>
        <w:tabs>
          <w:tab w:val="left" w:pos="284"/>
          <w:tab w:val="left" w:pos="567"/>
          <w:tab w:val="left" w:pos="851"/>
        </w:tabs>
        <w:rPr>
          <w:rFonts w:ascii="Times New Roman" w:hAnsi="Times New Roman"/>
          <w:sz w:val="24"/>
          <w:szCs w:val="20"/>
        </w:rPr>
      </w:pPr>
    </w:p>
    <w:p w:rsidRPr="001D46EF" w:rsidR="001D46EF" w:rsidP="001D46EF" w:rsidRDefault="001D46EF" w14:paraId="4539773E" w14:textId="7CB1667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1. Het college legt een schriftelijke waarschuwing of een bestuurlijke boete op wegens het niet of niet behoorlijk nakomen door de belanghebbende van de inlichtingenverplichting, bedoeld in artikel 13, eerste lid, of de verplichtingen, bedoeld in artikel 30c, tweede en derde lid, van de Wet structuur uitvoeringsorganisatie werk en inkomen. </w:t>
      </w:r>
    </w:p>
    <w:p w:rsidRPr="001D46EF" w:rsidR="001D46EF" w:rsidP="001D46EF" w:rsidRDefault="001D46EF" w14:paraId="48A053E6" w14:textId="3CB3E86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1D46EF" w:rsidR="001D46EF" w:rsidP="001D46EF" w:rsidRDefault="001D46EF" w14:paraId="49BF783E" w14:textId="5CE85C5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3. De beslissing tot het opleggen van een waarschuwing of een bestuurlijke boete baseert het college in ieder geval op: </w:t>
      </w:r>
    </w:p>
    <w:p w:rsidRPr="001D46EF" w:rsidR="001D46EF" w:rsidP="001D46EF" w:rsidRDefault="001D46EF" w14:paraId="5174CC9F" w14:textId="592A442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a. de aard en ernst van de overtreding; </w:t>
      </w:r>
    </w:p>
    <w:p w:rsidRPr="001D46EF" w:rsidR="001D46EF" w:rsidP="001D46EF" w:rsidRDefault="001D46EF" w14:paraId="08DAD166" w14:textId="4586476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de mate van verwijtbaarheid van degene die de overtreding begaan heeft; en</w:t>
      </w:r>
    </w:p>
    <w:p w:rsidRPr="001D46EF" w:rsidR="001D46EF" w:rsidP="001D46EF" w:rsidRDefault="001D46EF" w14:paraId="4D9FDD2B" w14:textId="4B6DA76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c. de mate waarin de overtreding het gevolg is van een handelen of nalaten van het college.</w:t>
      </w:r>
    </w:p>
    <w:p w:rsidRPr="001D46EF" w:rsidR="001D46EF" w:rsidP="001D46EF" w:rsidRDefault="001D46EF" w14:paraId="08F48D6C" w14:textId="48BB55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4. Het college legt een bestuurlijke boete op indien degene die de overtreding begaan heeft: </w:t>
      </w:r>
    </w:p>
    <w:p w:rsidRPr="001D46EF" w:rsidR="001D46EF" w:rsidP="001D46EF" w:rsidRDefault="001D46EF" w14:paraId="28E210B3" w14:textId="55CE2B8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a. een valselijk opgemaakt of vervalst geschrift als echt en onvervalst heeft gebruikt om uitkering te verkrijgen of te behouden dan wel heeft gebruikt om mededelingen te doen over feiten en omstandigheden die van invloed kunnen zijn op het recht op uitkering; </w:t>
      </w:r>
    </w:p>
    <w:p w:rsidRPr="001D46EF" w:rsidR="001D46EF" w:rsidP="001D46EF" w:rsidRDefault="001D46EF" w14:paraId="03A759CE" w14:textId="6169FA4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structureel inkomen heeft ontvangen en heeft nagelaten daarvan mededeling te doen;</w:t>
      </w:r>
    </w:p>
    <w:p w:rsidRPr="001D46EF" w:rsidR="001D46EF" w:rsidP="001D46EF" w:rsidRDefault="001D46EF" w14:paraId="462CDED8" w14:textId="39B3036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1D46EF" w:rsidP="001D46EF" w:rsidRDefault="001D46EF" w14:paraId="08FEDD12"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 een overtreding heeft gepleegd waarvoor in beginsel strafrechtelijke vervolging is aangewezen en strafrechtelijke vervolging in het betreffende geval is uitgebleven.</w:t>
      </w:r>
    </w:p>
    <w:p w:rsidRPr="001D46EF" w:rsidR="001D46EF" w:rsidP="001D46EF" w:rsidRDefault="001D46EF" w14:paraId="426DE859" w14:textId="00BB8F9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5. Het college </w:t>
      </w:r>
      <w:r w:rsidR="00151797">
        <w:rPr>
          <w:rFonts w:ascii="Times New Roman" w:hAnsi="Times New Roman"/>
          <w:sz w:val="24"/>
          <w:szCs w:val="20"/>
        </w:rPr>
        <w:t>kan afzien</w:t>
      </w:r>
      <w:r w:rsidRPr="001D46EF">
        <w:rPr>
          <w:rFonts w:ascii="Times New Roman" w:hAnsi="Times New Roman"/>
          <w:sz w:val="24"/>
          <w:szCs w:val="20"/>
        </w:rPr>
        <w:t xml:space="preserve"> van het opleggen van een waarschuwing of een bestuurlijke boete, dan wel, in de gevallen bedoeld in het vierde lid, van het opleggen van een bestuurlijke boete en volstaat met een waarschuwing, indien: </w:t>
      </w:r>
    </w:p>
    <w:p w:rsidRPr="001D46EF" w:rsidR="001D46EF" w:rsidP="001D46EF" w:rsidRDefault="001D46EF" w14:paraId="0D777D0B" w14:textId="52F7562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de belanghebbende voordat de overtreding door het college is geconstateerd uit eigen beweging alsnog de juiste inlichtingen verstrekt; of</w:t>
      </w:r>
    </w:p>
    <w:p w:rsidRPr="001D46EF" w:rsidR="001D46EF" w:rsidP="001D46EF" w:rsidRDefault="001D46EF" w14:paraId="3C04D940" w14:textId="36800B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een waarschuwing of bestuurlijke boete niet zal bijdragen aan de met het betreffende besluit te dienen doelen.</w:t>
      </w:r>
    </w:p>
    <w:p w:rsidRPr="001D46EF" w:rsidR="001D46EF" w:rsidP="001D46EF" w:rsidRDefault="001D46EF" w14:paraId="210F4651" w14:textId="480480F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1D46EF" w:rsidR="001D46EF" w:rsidP="001D46EF" w:rsidRDefault="001D46EF" w14:paraId="620951A3" w14:textId="6FD4527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7. Het college is bevoegd op verzoek van degene aan wie de bestuurlijke boete is opgelegd, de bestuurlijke boete geheel of gedeeltelijk kwijt te schelden bij medewerking aan een schuldregeling. </w:t>
      </w:r>
    </w:p>
    <w:p w:rsidRPr="001D46EF" w:rsidR="001D46EF" w:rsidP="001D46EF" w:rsidRDefault="001D46EF" w14:paraId="1A8DCD9B" w14:textId="3F6D0ED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8. Degene aan wie een bestuurlijke boete is opgelegd, is verplicht desgevraagd aan het college de inlichtingen te verstrekken die voor de tenuitvoerlegging van de bestuurlijke boete van belang zijn. </w:t>
      </w:r>
    </w:p>
    <w:p w:rsidRPr="001D46EF" w:rsidR="001D46EF" w:rsidP="001D46EF" w:rsidRDefault="001D46EF" w14:paraId="4D1582A8" w14:textId="1013AC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9. Het college kan afzien van het opleggen van een bestuurlijke boete indien daarvoor dringende redenen aanwezig zijn</w:t>
      </w:r>
      <w:r w:rsidRPr="00D625D3" w:rsidR="00D625D3">
        <w:rPr>
          <w:rFonts w:ascii="Times New Roman" w:hAnsi="Times New Roman"/>
          <w:sz w:val="24"/>
          <w:szCs w:val="20"/>
        </w:rPr>
        <w:t xml:space="preserve"> of aannemelijk is dat sprake is van een vergissing</w:t>
      </w:r>
      <w:r w:rsidRPr="001D46EF">
        <w:rPr>
          <w:rFonts w:ascii="Times New Roman" w:hAnsi="Times New Roman"/>
          <w:sz w:val="24"/>
          <w:szCs w:val="20"/>
        </w:rPr>
        <w:t>. Van een dringende reden is onder meer sprake indien de nadelige gevolgen van het opleggen van een bestuurlijke boete voor een belanghebbende onevenredig zijn in verhouding tot de met het besluit te dienen doelen.</w:t>
      </w:r>
    </w:p>
    <w:p w:rsidRPr="001D46EF" w:rsidR="001D46EF" w:rsidP="001D46EF" w:rsidRDefault="001D46EF" w14:paraId="4D424E95" w14:textId="7DAA812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1D46EF" w:rsidR="001D46EF" w:rsidP="001D46EF" w:rsidRDefault="001D46EF" w14:paraId="03CD8505" w14:textId="112AC2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11. Bij algemene maatregel van bestuur worden nadere regels gesteld met betrekking tot dit artikel over in ieder geval de hoogte van de boetes.</w:t>
      </w:r>
    </w:p>
    <w:p w:rsidRPr="005978A8" w:rsidR="005978A8" w:rsidP="005978A8" w:rsidRDefault="005978A8" w14:paraId="6F4C8942" w14:textId="77777777">
      <w:pPr>
        <w:tabs>
          <w:tab w:val="left" w:pos="284"/>
          <w:tab w:val="left" w:pos="567"/>
          <w:tab w:val="left" w:pos="851"/>
        </w:tabs>
        <w:rPr>
          <w:rFonts w:ascii="Times New Roman" w:hAnsi="Times New Roman"/>
          <w:iCs/>
          <w:sz w:val="24"/>
          <w:szCs w:val="20"/>
        </w:rPr>
      </w:pPr>
      <w:r w:rsidRPr="005978A8">
        <w:rPr>
          <w:rFonts w:ascii="Times New Roman" w:hAnsi="Times New Roman"/>
          <w:sz w:val="24"/>
          <w:szCs w:val="20"/>
        </w:rPr>
        <w:tab/>
        <w:t xml:space="preserve">12. </w:t>
      </w:r>
      <w:r w:rsidRPr="005978A8">
        <w:rPr>
          <w:rFonts w:ascii="Times New Roman" w:hAnsi="Times New Roman"/>
          <w:iCs/>
          <w:sz w:val="24"/>
          <w:szCs w:val="20"/>
        </w:rPr>
        <w:t>De voordracht voor een krachtens het vorige lid vast te stellen algemene maatregel van bestuur wordt niet eerder gedaan dan vier weken nadat het ontwerp aan beide kamers der Staten-Generaal is overgelegd.</w:t>
      </w:r>
    </w:p>
    <w:p w:rsidRPr="001D46EF" w:rsidR="001D46EF" w:rsidP="001D46EF" w:rsidRDefault="001D46EF" w14:paraId="7E74D0F4" w14:textId="77777777">
      <w:pPr>
        <w:tabs>
          <w:tab w:val="left" w:pos="284"/>
          <w:tab w:val="left" w:pos="567"/>
          <w:tab w:val="left" w:pos="851"/>
        </w:tabs>
        <w:rPr>
          <w:rFonts w:ascii="Times New Roman" w:hAnsi="Times New Roman"/>
          <w:sz w:val="24"/>
          <w:szCs w:val="20"/>
        </w:rPr>
      </w:pPr>
    </w:p>
    <w:p w:rsidRPr="001D46EF" w:rsidR="001D46EF" w:rsidP="001D46EF" w:rsidRDefault="001D46EF" w14:paraId="62810D0F"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E</w:t>
      </w:r>
    </w:p>
    <w:p w:rsidRPr="001D46EF" w:rsidR="001D46EF" w:rsidP="001D46EF" w:rsidRDefault="001D46EF" w14:paraId="0BDEF25C" w14:textId="77777777">
      <w:pPr>
        <w:tabs>
          <w:tab w:val="left" w:pos="284"/>
          <w:tab w:val="left" w:pos="567"/>
          <w:tab w:val="left" w:pos="851"/>
        </w:tabs>
        <w:rPr>
          <w:rFonts w:ascii="Times New Roman" w:hAnsi="Times New Roman"/>
          <w:sz w:val="24"/>
          <w:szCs w:val="20"/>
        </w:rPr>
      </w:pPr>
    </w:p>
    <w:p w:rsidRPr="001D46EF" w:rsidR="001D46EF" w:rsidP="001D46EF" w:rsidRDefault="001D46EF" w14:paraId="03047B35" w14:textId="3063BF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Na artikel 20a wordt een artikel ingevoegd, luidende:</w:t>
      </w:r>
    </w:p>
    <w:p w:rsidRPr="001D46EF" w:rsidR="001D46EF" w:rsidP="001D46EF" w:rsidRDefault="001D46EF" w14:paraId="5DF7542D" w14:textId="77777777">
      <w:pPr>
        <w:tabs>
          <w:tab w:val="left" w:pos="284"/>
          <w:tab w:val="left" w:pos="567"/>
          <w:tab w:val="left" w:pos="851"/>
        </w:tabs>
        <w:rPr>
          <w:rFonts w:ascii="Times New Roman" w:hAnsi="Times New Roman"/>
          <w:sz w:val="24"/>
          <w:szCs w:val="20"/>
        </w:rPr>
      </w:pPr>
    </w:p>
    <w:p w:rsidRPr="001D46EF" w:rsidR="001D46EF" w:rsidP="001D46EF" w:rsidRDefault="001D46EF" w14:paraId="74653DD4"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 xml:space="preserve">Artikel 20b </w:t>
      </w:r>
    </w:p>
    <w:p w:rsidR="001D46EF" w:rsidP="001D46EF" w:rsidRDefault="001D46EF" w14:paraId="543EDF77" w14:textId="77777777">
      <w:pPr>
        <w:tabs>
          <w:tab w:val="left" w:pos="284"/>
          <w:tab w:val="left" w:pos="567"/>
          <w:tab w:val="left" w:pos="851"/>
        </w:tabs>
        <w:rPr>
          <w:rFonts w:ascii="Times New Roman" w:hAnsi="Times New Roman"/>
          <w:sz w:val="24"/>
          <w:szCs w:val="20"/>
        </w:rPr>
      </w:pPr>
    </w:p>
    <w:p w:rsidRPr="001D46EF" w:rsidR="001D46EF" w:rsidP="001D46EF" w:rsidRDefault="001D46EF" w14:paraId="6B01EC0B" w14:textId="0B0FC3C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Indien het college constateert dat de belanghebbende een voorschrift dat op hem van toepassing is, niet of niet behoorlijk is nagekomen, informeert het college de belanghebbende over naleving van dit voorschrift.</w:t>
      </w:r>
    </w:p>
    <w:p w:rsidRPr="001D46EF" w:rsidR="001D46EF" w:rsidP="001D46EF" w:rsidRDefault="001D46EF" w14:paraId="43C94FEA" w14:textId="77777777">
      <w:pPr>
        <w:tabs>
          <w:tab w:val="left" w:pos="284"/>
          <w:tab w:val="left" w:pos="567"/>
          <w:tab w:val="left" w:pos="851"/>
        </w:tabs>
        <w:rPr>
          <w:rFonts w:ascii="Times New Roman" w:hAnsi="Times New Roman"/>
          <w:sz w:val="24"/>
          <w:szCs w:val="20"/>
        </w:rPr>
      </w:pPr>
    </w:p>
    <w:p w:rsidRPr="001D46EF" w:rsidR="001D46EF" w:rsidP="001D46EF" w:rsidRDefault="001D46EF" w14:paraId="1D0BAFD5"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F</w:t>
      </w:r>
    </w:p>
    <w:p w:rsidRPr="001D46EF" w:rsidR="001D46EF" w:rsidP="001D46EF" w:rsidRDefault="001D46EF" w14:paraId="64654077" w14:textId="77777777">
      <w:pPr>
        <w:tabs>
          <w:tab w:val="left" w:pos="284"/>
          <w:tab w:val="left" w:pos="567"/>
          <w:tab w:val="left" w:pos="851"/>
        </w:tabs>
        <w:rPr>
          <w:rFonts w:ascii="Times New Roman" w:hAnsi="Times New Roman"/>
          <w:sz w:val="24"/>
          <w:szCs w:val="20"/>
        </w:rPr>
      </w:pPr>
    </w:p>
    <w:p w:rsidRPr="001D46EF" w:rsidR="001D46EF" w:rsidP="001D46EF" w:rsidRDefault="001D46EF" w14:paraId="1B66F704" w14:textId="76D58FB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25 wordt als volgt gewijzigd:</w:t>
      </w:r>
    </w:p>
    <w:p w:rsidRPr="001D46EF" w:rsidR="001D46EF" w:rsidP="001D46EF" w:rsidRDefault="001D46EF" w14:paraId="581F0980" w14:textId="77777777">
      <w:pPr>
        <w:tabs>
          <w:tab w:val="left" w:pos="284"/>
          <w:tab w:val="left" w:pos="567"/>
          <w:tab w:val="left" w:pos="851"/>
        </w:tabs>
        <w:rPr>
          <w:rFonts w:ascii="Times New Roman" w:hAnsi="Times New Roman"/>
          <w:sz w:val="24"/>
          <w:szCs w:val="20"/>
        </w:rPr>
      </w:pPr>
    </w:p>
    <w:p w:rsidRPr="001D46EF" w:rsidR="001D46EF" w:rsidP="001D46EF" w:rsidRDefault="001D46EF" w14:paraId="39BC646B" w14:textId="694A609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1. Aan het eerste lid wordt toegevoegd “De terugvordering heeft ten hoogste betrekking op de periode van vijf jaar voorafgaand aan het besluit tot terugvordering, </w:t>
      </w:r>
      <w:r w:rsidR="00EE75E7">
        <w:rPr>
          <w:rFonts w:ascii="Times New Roman" w:hAnsi="Times New Roman"/>
          <w:sz w:val="24"/>
          <w:szCs w:val="20"/>
        </w:rPr>
        <w:t>of twintig jaar</w:t>
      </w:r>
      <w:r w:rsidRPr="001D46EF">
        <w:rPr>
          <w:rFonts w:ascii="Times New Roman" w:hAnsi="Times New Roman"/>
          <w:sz w:val="24"/>
          <w:szCs w:val="20"/>
        </w:rPr>
        <w:t xml:space="preserve"> in de gevallen, bedoeld in artikel 20a, vierde lid, onderdelen a, b, c of d.”</w:t>
      </w:r>
    </w:p>
    <w:p w:rsidRPr="001D46EF" w:rsidR="001D46EF" w:rsidP="001D46EF" w:rsidRDefault="001D46EF" w14:paraId="0B652C73" w14:textId="77777777">
      <w:pPr>
        <w:tabs>
          <w:tab w:val="left" w:pos="284"/>
          <w:tab w:val="left" w:pos="567"/>
          <w:tab w:val="left" w:pos="851"/>
        </w:tabs>
        <w:rPr>
          <w:rFonts w:ascii="Times New Roman" w:hAnsi="Times New Roman"/>
          <w:sz w:val="24"/>
          <w:szCs w:val="20"/>
        </w:rPr>
      </w:pPr>
    </w:p>
    <w:p w:rsidRPr="001D46EF" w:rsidR="001D46EF" w:rsidP="001D46EF" w:rsidRDefault="001D46EF" w14:paraId="4366E782" w14:textId="77C9B5E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In het zesde lid, onderdeel a, b en c, wordt “tien jaar” vervangen door “vijf jaar”.</w:t>
      </w:r>
    </w:p>
    <w:p w:rsidRPr="001D46EF" w:rsidR="001D46EF" w:rsidP="001D46EF" w:rsidRDefault="001D46EF" w14:paraId="5DCC34C0" w14:textId="77777777">
      <w:pPr>
        <w:tabs>
          <w:tab w:val="left" w:pos="284"/>
          <w:tab w:val="left" w:pos="567"/>
          <w:tab w:val="left" w:pos="851"/>
        </w:tabs>
        <w:rPr>
          <w:rFonts w:ascii="Times New Roman" w:hAnsi="Times New Roman"/>
          <w:sz w:val="24"/>
          <w:szCs w:val="20"/>
        </w:rPr>
      </w:pPr>
    </w:p>
    <w:p w:rsidRPr="001D46EF" w:rsidR="001D46EF" w:rsidP="001D46EF" w:rsidRDefault="001D46EF" w14:paraId="7E10915F" w14:textId="105358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3. Aan het zevende lid wordt toegevoegd “Van een dringende reden is onder meer sprake indien de nadelige gevolgen van de terugvordering voor een belanghebbende onevenredig zijn in verhouding tot de met het besluit te dienen doelen.”</w:t>
      </w:r>
    </w:p>
    <w:p w:rsidRPr="001D46EF" w:rsidR="001D46EF" w:rsidP="001D46EF" w:rsidRDefault="001D46EF" w14:paraId="5CA5F1BB" w14:textId="77777777">
      <w:pPr>
        <w:tabs>
          <w:tab w:val="left" w:pos="284"/>
          <w:tab w:val="left" w:pos="567"/>
          <w:tab w:val="left" w:pos="851"/>
        </w:tabs>
        <w:rPr>
          <w:rFonts w:ascii="Times New Roman" w:hAnsi="Times New Roman"/>
          <w:sz w:val="24"/>
          <w:szCs w:val="20"/>
        </w:rPr>
      </w:pPr>
    </w:p>
    <w:p w:rsidRPr="001D46EF" w:rsidR="001D46EF" w:rsidP="001D46EF" w:rsidRDefault="001D46EF" w14:paraId="65377576" w14:textId="6873FF6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Er worden twee leden toegevoegd, luidende:</w:t>
      </w:r>
    </w:p>
    <w:p w:rsidRPr="001D46EF" w:rsidR="001D46EF" w:rsidP="001D46EF" w:rsidRDefault="001D46EF" w14:paraId="1BA22A9A" w14:textId="451ACA6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8. In afwijking van het eerste lid ziet het college af van terugvordering voor zover de onverschuldigde betaling:</w:t>
      </w:r>
    </w:p>
    <w:p w:rsidRPr="001D46EF" w:rsidR="001D46EF" w:rsidP="001D46EF" w:rsidRDefault="001D46EF" w14:paraId="37491DA7" w14:textId="2FD45233">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a. het gevolg is van een handelen of nalaten van het college, tenzij het aan de belanghebbende redelijkerwijs duidelijk had moeten zijn dat ten onrechte of tot een te hoog bedrag uitkering werd betaald; of</w:t>
      </w:r>
    </w:p>
    <w:p w:rsidRPr="001D46EF" w:rsidR="001D46EF" w:rsidP="001D46EF" w:rsidRDefault="001D46EF" w14:paraId="0B0362FE" w14:textId="7F62348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verband houdt met feiten en omstandigheden, die zijn gemeld door de belanghebbende of waarover een signaal is ontvangen uit voor het college toegankelijke administraties, die ten tijde van de onverschuldigde betaling langer dan zes maanden bekend waren bij het college.</w:t>
      </w:r>
    </w:p>
    <w:p w:rsidRPr="001D46EF" w:rsidR="001D46EF" w:rsidP="001D46EF" w:rsidRDefault="001D46EF" w14:paraId="1BF95D27" w14:textId="7585521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9. Bij algemene maatregel van bestuur kan worden bepaald dat het college, onder in deze maatregel te stellen voorwaarden, geheel of gedeeltelijk van terugvordering als bedoeld in het eerste lid, kan afzien, indien door een handelen of nalaten van het college sprake kan zijn van een groter aantal gevallen van terugvordering en dit voor een doelmatige uitvoering nodig is.</w:t>
      </w:r>
    </w:p>
    <w:p w:rsidRPr="001D46EF" w:rsidR="001D46EF" w:rsidP="001D46EF" w:rsidRDefault="001D46EF" w14:paraId="48776175"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26E29980"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G</w:t>
      </w:r>
    </w:p>
    <w:p w:rsidRPr="001D46EF" w:rsidR="001D46EF" w:rsidP="001D46EF" w:rsidRDefault="001D46EF" w14:paraId="5E278EBA" w14:textId="77777777">
      <w:pPr>
        <w:tabs>
          <w:tab w:val="left" w:pos="284"/>
          <w:tab w:val="left" w:pos="567"/>
          <w:tab w:val="left" w:pos="851"/>
        </w:tabs>
        <w:rPr>
          <w:rFonts w:ascii="Times New Roman" w:hAnsi="Times New Roman"/>
          <w:sz w:val="24"/>
          <w:szCs w:val="20"/>
        </w:rPr>
      </w:pPr>
    </w:p>
    <w:p w:rsidRPr="001D46EF" w:rsidR="001D46EF" w:rsidP="001D46EF" w:rsidRDefault="001D46EF" w14:paraId="2E9B5D7F" w14:textId="16AB27B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28, tweede lid, wordt “wegens eenzelfde gedraging als bedoeld in artikel 20a, vijfde lid,” vervangen door “als bedoeld in artikel 20a, zesde lid”.</w:t>
      </w:r>
    </w:p>
    <w:p w:rsidRPr="001D46EF" w:rsidR="001D46EF" w:rsidP="001D46EF" w:rsidRDefault="001D46EF" w14:paraId="195EA881" w14:textId="77777777">
      <w:pPr>
        <w:tabs>
          <w:tab w:val="left" w:pos="284"/>
          <w:tab w:val="left" w:pos="567"/>
          <w:tab w:val="left" w:pos="851"/>
        </w:tabs>
        <w:rPr>
          <w:rFonts w:ascii="Times New Roman" w:hAnsi="Times New Roman"/>
          <w:sz w:val="24"/>
          <w:szCs w:val="20"/>
        </w:rPr>
      </w:pPr>
      <w:bookmarkStart w:name="_Hlk160108887" w:id="15"/>
    </w:p>
    <w:p w:rsidRPr="001D46EF" w:rsidR="001D46EF" w:rsidP="001D46EF" w:rsidRDefault="001D46EF" w14:paraId="5F732EC2"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H</w:t>
      </w:r>
    </w:p>
    <w:p w:rsidRPr="001D46EF" w:rsidR="001D46EF" w:rsidP="001D46EF" w:rsidRDefault="001D46EF" w14:paraId="60D5B6C5" w14:textId="77777777">
      <w:pPr>
        <w:tabs>
          <w:tab w:val="left" w:pos="284"/>
          <w:tab w:val="left" w:pos="567"/>
          <w:tab w:val="left" w:pos="851"/>
        </w:tabs>
        <w:rPr>
          <w:rFonts w:ascii="Times New Roman" w:hAnsi="Times New Roman"/>
          <w:sz w:val="24"/>
          <w:szCs w:val="20"/>
        </w:rPr>
      </w:pPr>
    </w:p>
    <w:p w:rsidRPr="001D46EF" w:rsidR="001D46EF" w:rsidP="001D46EF" w:rsidRDefault="001D46EF" w14:paraId="01D18BCC" w14:textId="3F1FEFA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35, onderdeel a, wordt “de weigering en verlaging” vervangen door “de weigering”.</w:t>
      </w:r>
    </w:p>
    <w:bookmarkEnd w:id="15"/>
    <w:p w:rsidR="001D46EF" w:rsidP="001D46EF" w:rsidRDefault="001D46EF" w14:paraId="5EECB79F" w14:textId="77777777">
      <w:pPr>
        <w:tabs>
          <w:tab w:val="left" w:pos="284"/>
          <w:tab w:val="left" w:pos="567"/>
          <w:tab w:val="left" w:pos="851"/>
        </w:tabs>
        <w:rPr>
          <w:rFonts w:ascii="Times New Roman" w:hAnsi="Times New Roman"/>
          <w:sz w:val="24"/>
          <w:szCs w:val="20"/>
        </w:rPr>
      </w:pPr>
    </w:p>
    <w:p w:rsidRPr="001D46EF" w:rsidR="001D46EF" w:rsidP="001D46EF" w:rsidRDefault="001D46EF" w14:paraId="061973EB" w14:textId="77777777">
      <w:pPr>
        <w:tabs>
          <w:tab w:val="left" w:pos="284"/>
          <w:tab w:val="left" w:pos="567"/>
          <w:tab w:val="left" w:pos="851"/>
        </w:tabs>
        <w:rPr>
          <w:rFonts w:ascii="Times New Roman" w:hAnsi="Times New Roman"/>
          <w:sz w:val="24"/>
          <w:szCs w:val="20"/>
        </w:rPr>
      </w:pPr>
    </w:p>
    <w:p w:rsidRPr="001D46EF" w:rsidR="001D46EF" w:rsidP="001D46EF" w:rsidRDefault="001D46EF" w14:paraId="3A4D368A" w14:textId="7A2238C4">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XIII WET INKOMENSVOORZIENING OUDERE WERKLOZEN</w:t>
      </w:r>
    </w:p>
    <w:p w:rsidRPr="001D46EF" w:rsidR="001D46EF" w:rsidP="001D46EF" w:rsidRDefault="001D46EF" w14:paraId="3F322C91" w14:textId="77777777">
      <w:pPr>
        <w:tabs>
          <w:tab w:val="left" w:pos="284"/>
          <w:tab w:val="left" w:pos="567"/>
          <w:tab w:val="left" w:pos="851"/>
        </w:tabs>
        <w:rPr>
          <w:rFonts w:ascii="Times New Roman" w:hAnsi="Times New Roman"/>
          <w:sz w:val="24"/>
          <w:szCs w:val="20"/>
        </w:rPr>
      </w:pPr>
    </w:p>
    <w:p w:rsidRPr="001D46EF" w:rsidR="001D46EF" w:rsidP="001D46EF" w:rsidRDefault="001D46EF" w14:paraId="02E487C1" w14:textId="0DE8BA2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De Wet inkomensvoorziening oudere werklozen wordt als volgt gewijzigd:</w:t>
      </w:r>
    </w:p>
    <w:p w:rsidRPr="001D46EF" w:rsidR="001D46EF" w:rsidP="001D46EF" w:rsidRDefault="001D46EF" w14:paraId="143898C2" w14:textId="77777777">
      <w:pPr>
        <w:tabs>
          <w:tab w:val="left" w:pos="284"/>
          <w:tab w:val="left" w:pos="567"/>
          <w:tab w:val="left" w:pos="851"/>
        </w:tabs>
        <w:rPr>
          <w:rFonts w:ascii="Times New Roman" w:hAnsi="Times New Roman"/>
          <w:sz w:val="24"/>
          <w:szCs w:val="20"/>
        </w:rPr>
      </w:pPr>
    </w:p>
    <w:p w:rsidRPr="001D46EF" w:rsidR="001D46EF" w:rsidP="001D46EF" w:rsidRDefault="001D46EF" w14:paraId="5A49134F"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A</w:t>
      </w:r>
    </w:p>
    <w:p w:rsidRPr="001D46EF" w:rsidR="001D46EF" w:rsidP="001D46EF" w:rsidRDefault="001D46EF" w14:paraId="40769D75" w14:textId="77777777">
      <w:pPr>
        <w:tabs>
          <w:tab w:val="left" w:pos="284"/>
          <w:tab w:val="left" w:pos="567"/>
          <w:tab w:val="left" w:pos="851"/>
        </w:tabs>
        <w:rPr>
          <w:rFonts w:ascii="Times New Roman" w:hAnsi="Times New Roman"/>
          <w:sz w:val="24"/>
          <w:szCs w:val="20"/>
        </w:rPr>
      </w:pPr>
    </w:p>
    <w:p w:rsidRPr="001D46EF" w:rsidR="001D46EF" w:rsidP="001D46EF" w:rsidRDefault="001D46EF" w14:paraId="21837097" w14:textId="343B3D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3 wordt als volgt gewijzigd:</w:t>
      </w:r>
    </w:p>
    <w:p w:rsidR="001D46EF" w:rsidP="001D46EF" w:rsidRDefault="001D46EF" w14:paraId="6FC1A822" w14:textId="77777777">
      <w:pPr>
        <w:tabs>
          <w:tab w:val="left" w:pos="284"/>
          <w:tab w:val="left" w:pos="567"/>
          <w:tab w:val="left" w:pos="851"/>
        </w:tabs>
        <w:rPr>
          <w:rFonts w:ascii="Times New Roman" w:hAnsi="Times New Roman"/>
          <w:sz w:val="24"/>
          <w:szCs w:val="20"/>
        </w:rPr>
      </w:pPr>
    </w:p>
    <w:p w:rsidRPr="001D46EF" w:rsidR="001D46EF" w:rsidP="001D46EF" w:rsidRDefault="001D46EF" w14:paraId="4A831796" w14:textId="735C03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In het derde lid wordt “artikel 27, eerste en tweede lid” vervangen door “artikel 27, eerste lid”.</w:t>
      </w:r>
    </w:p>
    <w:p w:rsidR="001D46EF" w:rsidP="001D46EF" w:rsidRDefault="001D46EF" w14:paraId="0F993732" w14:textId="77777777">
      <w:pPr>
        <w:tabs>
          <w:tab w:val="left" w:pos="284"/>
          <w:tab w:val="left" w:pos="567"/>
          <w:tab w:val="left" w:pos="851"/>
        </w:tabs>
        <w:rPr>
          <w:rFonts w:ascii="Times New Roman" w:hAnsi="Times New Roman"/>
          <w:sz w:val="24"/>
          <w:szCs w:val="20"/>
        </w:rPr>
      </w:pPr>
    </w:p>
    <w:p w:rsidRPr="001D46EF" w:rsidR="001D46EF" w:rsidP="001D46EF" w:rsidRDefault="001D46EF" w14:paraId="222CC151" w14:textId="03E72EF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In het vierde lid wordt “artikel 27, eerste of tweede lid” vervangen door “artikel 27, eerste lid”.</w:t>
      </w:r>
    </w:p>
    <w:p w:rsidRPr="001D46EF" w:rsidR="001D46EF" w:rsidP="001D46EF" w:rsidRDefault="001D46EF" w14:paraId="2A010284" w14:textId="77777777">
      <w:pPr>
        <w:tabs>
          <w:tab w:val="left" w:pos="284"/>
          <w:tab w:val="left" w:pos="567"/>
          <w:tab w:val="left" w:pos="851"/>
        </w:tabs>
        <w:rPr>
          <w:rFonts w:ascii="Times New Roman" w:hAnsi="Times New Roman"/>
          <w:sz w:val="24"/>
          <w:szCs w:val="20"/>
        </w:rPr>
      </w:pPr>
    </w:p>
    <w:p w:rsidRPr="001D46EF" w:rsidR="001D46EF" w:rsidP="001D46EF" w:rsidRDefault="001D46EF" w14:paraId="03CA3D60"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B</w:t>
      </w:r>
    </w:p>
    <w:p w:rsidRPr="001D46EF" w:rsidR="001D46EF" w:rsidP="001D46EF" w:rsidRDefault="001D46EF" w14:paraId="00A140EE" w14:textId="77777777">
      <w:pPr>
        <w:tabs>
          <w:tab w:val="left" w:pos="284"/>
          <w:tab w:val="left" w:pos="567"/>
          <w:tab w:val="left" w:pos="851"/>
        </w:tabs>
        <w:rPr>
          <w:rFonts w:ascii="Times New Roman" w:hAnsi="Times New Roman"/>
          <w:sz w:val="24"/>
          <w:szCs w:val="20"/>
        </w:rPr>
      </w:pPr>
    </w:p>
    <w:p w:rsidRPr="001D46EF" w:rsidR="001D46EF" w:rsidP="001D46EF" w:rsidRDefault="001D46EF" w14:paraId="45448EA7" w14:textId="57017D3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9 wordt als volgt gewijzigd:</w:t>
      </w:r>
    </w:p>
    <w:p w:rsidRPr="001D46EF" w:rsidR="001D46EF" w:rsidP="001D46EF" w:rsidRDefault="001D46EF" w14:paraId="72216C3E" w14:textId="77777777">
      <w:pPr>
        <w:tabs>
          <w:tab w:val="left" w:pos="284"/>
          <w:tab w:val="left" w:pos="567"/>
          <w:tab w:val="left" w:pos="851"/>
        </w:tabs>
        <w:rPr>
          <w:rFonts w:ascii="Times New Roman" w:hAnsi="Times New Roman"/>
          <w:sz w:val="24"/>
          <w:szCs w:val="20"/>
        </w:rPr>
      </w:pPr>
    </w:p>
    <w:p w:rsidRPr="001D46EF" w:rsidR="001D46EF" w:rsidP="001D46EF" w:rsidRDefault="001D46EF" w14:paraId="07426815" w14:textId="6F2E803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Aan het tweede lid wordt toegevoegd “Van een dringende reden is onder meer sprake indien de nadelige gevolgen van herziening of intrekking voor een belanghebbende onevenredig zijn in verhouding tot de met het besluit te dienen doelen.”</w:t>
      </w:r>
    </w:p>
    <w:p w:rsidRPr="001D46EF" w:rsidR="001D46EF" w:rsidP="001D46EF" w:rsidRDefault="001D46EF" w14:paraId="199FB44A" w14:textId="77777777">
      <w:pPr>
        <w:tabs>
          <w:tab w:val="left" w:pos="284"/>
          <w:tab w:val="left" w:pos="567"/>
          <w:tab w:val="left" w:pos="851"/>
        </w:tabs>
        <w:rPr>
          <w:rFonts w:ascii="Times New Roman" w:hAnsi="Times New Roman"/>
          <w:sz w:val="24"/>
          <w:szCs w:val="20"/>
        </w:rPr>
      </w:pPr>
    </w:p>
    <w:p w:rsidRPr="001D46EF" w:rsidR="001D46EF" w:rsidP="001D46EF" w:rsidRDefault="001D46EF" w14:paraId="1ED43960" w14:textId="66FFD11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Er wordt een lid toegevoegd, luidende:</w:t>
      </w:r>
    </w:p>
    <w:p w:rsidRPr="001D46EF" w:rsidR="001D46EF" w:rsidP="001D46EF" w:rsidRDefault="001D46EF" w14:paraId="4EA9DE15" w14:textId="65FAF11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3. Bij algemene maatregel van bestuur kan worden bepaald dat het UWV, onder in deze maatregel te stellen voorwaarden, geheel of gedeeltelijk van herziening of intrekking kan afzien, indien door een handelen of nalaten van het UWV sprake is van een groter aantal </w:t>
      </w:r>
      <w:r w:rsidRPr="001D46EF">
        <w:rPr>
          <w:rFonts w:ascii="Times New Roman" w:hAnsi="Times New Roman"/>
          <w:sz w:val="24"/>
          <w:szCs w:val="20"/>
        </w:rPr>
        <w:lastRenderedPageBreak/>
        <w:t>besluiten dat in aanmerking komt voor herziening of intrekking en dit voor een doelmatige uitvoering nodig is.</w:t>
      </w:r>
    </w:p>
    <w:p w:rsidRPr="001D46EF" w:rsidR="001D46EF" w:rsidP="001D46EF" w:rsidRDefault="001D46EF" w14:paraId="65B9AD09"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1F301135"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C</w:t>
      </w:r>
    </w:p>
    <w:p w:rsidRPr="001D46EF" w:rsidR="001D46EF" w:rsidP="001D46EF" w:rsidRDefault="001D46EF" w14:paraId="1210D70D" w14:textId="77777777">
      <w:pPr>
        <w:tabs>
          <w:tab w:val="left" w:pos="284"/>
          <w:tab w:val="left" w:pos="567"/>
          <w:tab w:val="left" w:pos="851"/>
        </w:tabs>
        <w:rPr>
          <w:rFonts w:ascii="Times New Roman" w:hAnsi="Times New Roman"/>
          <w:sz w:val="24"/>
          <w:szCs w:val="20"/>
        </w:rPr>
      </w:pPr>
    </w:p>
    <w:p w:rsidRPr="001D46EF" w:rsidR="001D46EF" w:rsidP="001D46EF" w:rsidRDefault="001D46EF" w14:paraId="2B16DB6D" w14:textId="7F05B2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19 wordt als volgt gewijzigd:</w:t>
      </w:r>
    </w:p>
    <w:p w:rsidRPr="001D46EF" w:rsidR="001D46EF" w:rsidP="001D46EF" w:rsidRDefault="001D46EF" w14:paraId="26ECA5F0" w14:textId="77777777">
      <w:pPr>
        <w:tabs>
          <w:tab w:val="left" w:pos="284"/>
          <w:tab w:val="left" w:pos="567"/>
          <w:tab w:val="left" w:pos="851"/>
        </w:tabs>
        <w:rPr>
          <w:rFonts w:ascii="Times New Roman" w:hAnsi="Times New Roman"/>
          <w:sz w:val="24"/>
          <w:szCs w:val="20"/>
        </w:rPr>
      </w:pPr>
    </w:p>
    <w:p w:rsidRPr="001D46EF" w:rsidR="001D46EF" w:rsidP="001D46EF" w:rsidRDefault="001D46EF" w14:paraId="5FA6AAA6" w14:textId="18A952F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Het eerste en tweede lid komen te luiden:</w:t>
      </w:r>
    </w:p>
    <w:p w:rsidRPr="001D46EF" w:rsidR="001D46EF" w:rsidP="001D46EF" w:rsidRDefault="001D46EF" w14:paraId="17ED8091" w14:textId="32DFB3C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Indien de aanvrager of uitkeringsgerechtigde een verplichting als bedoeld in de artikelen 13, tweede lid, of 15, onderdeel c of e, niet is nagekomen, weigert het UWV blijvend dat deel van de uitkering dat niet tot uitbetaling zou zijn gekomen, indien de verplichting wel was nagekomen. Indien het niet nakomen van een verplichting de aanvrager of uitkeringsgerechtigde niet in overwegende mate kan worden verweten wordt de maatregel gehalveerd, gedurende ten hoogste 26 weken.</w:t>
      </w:r>
    </w:p>
    <w:p w:rsidRPr="001D46EF" w:rsidR="001D46EF" w:rsidP="001D46EF" w:rsidRDefault="001D46EF" w14:paraId="0D6A017D" w14:textId="4AFFC2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Indien de aanvrager of uitkeringsgerechtigde de verplichting, bedoeld in artikel 13, eerste lid, niet is nagekomen, weigert het UWV dat deel van de uitkering dat niet tot uitbetaling zou zijn gekomen indien de verplichting wel was nagekomen, voor de duur dat de aanspraak op loon zou hebben kunnen gelden. Indien het niet nakomen van de verplichting de aanvrager of uitkeringsgerechtigde niet in overwegende mate kan worden verweten wordt de maatregel gehalveerd, gedurende ten hoogste 26 weken.</w:t>
      </w:r>
    </w:p>
    <w:p w:rsidRPr="001D46EF" w:rsidR="001D46EF" w:rsidP="001D46EF" w:rsidRDefault="001D46EF" w14:paraId="36C7BE7A" w14:textId="77777777">
      <w:pPr>
        <w:tabs>
          <w:tab w:val="left" w:pos="284"/>
          <w:tab w:val="left" w:pos="567"/>
          <w:tab w:val="left" w:pos="851"/>
        </w:tabs>
        <w:rPr>
          <w:rFonts w:ascii="Times New Roman" w:hAnsi="Times New Roman"/>
          <w:sz w:val="24"/>
          <w:szCs w:val="20"/>
        </w:rPr>
      </w:pPr>
    </w:p>
    <w:p w:rsidRPr="001D46EF" w:rsidR="001D46EF" w:rsidP="001D46EF" w:rsidRDefault="001D46EF" w14:paraId="27E30C4A" w14:textId="50D6F0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3. In het derde lid wordt “geheel of gedeeltelijk” vervangen door “geheel of gedeeltelijk of legt een schriftelijke waarschuwing op” en wordt “artikelen 12, 13, eerste lid” vervangen door “artikelen 12”. </w:t>
      </w:r>
    </w:p>
    <w:p w:rsidRPr="001D46EF" w:rsidR="001D46EF" w:rsidP="001D46EF" w:rsidRDefault="001D46EF" w14:paraId="4C5B2EAD" w14:textId="77777777">
      <w:pPr>
        <w:tabs>
          <w:tab w:val="left" w:pos="284"/>
          <w:tab w:val="left" w:pos="567"/>
          <w:tab w:val="left" w:pos="851"/>
        </w:tabs>
        <w:rPr>
          <w:rFonts w:ascii="Times New Roman" w:hAnsi="Times New Roman"/>
          <w:sz w:val="24"/>
          <w:szCs w:val="20"/>
        </w:rPr>
      </w:pPr>
    </w:p>
    <w:p w:rsidRPr="001D46EF" w:rsidR="001D46EF" w:rsidP="001D46EF" w:rsidRDefault="001D46EF" w14:paraId="611A7ABD" w14:textId="60CD1DA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Het vierde tot en met achtste lid komen te luiden:</w:t>
      </w:r>
    </w:p>
    <w:p w:rsidRPr="001D46EF" w:rsidR="001D46EF" w:rsidP="001D46EF" w:rsidRDefault="001D46EF" w14:paraId="4FE380F9" w14:textId="37F7502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4. Het UWV kan de uitkering geheel of gedeeltelijk weigeren gedurende ten hoogste een maand wegens het niet nakomen door de aanvrager of uitkeringsgerechtigde van de verplichting, bedoeld in artikel 15, onderdeel f.  </w:t>
      </w:r>
    </w:p>
    <w:p w:rsidRPr="001D46EF" w:rsidR="001D46EF" w:rsidP="001D46EF" w:rsidRDefault="001D46EF" w14:paraId="65D7A1E7" w14:textId="25CBDD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5. De beslissing tot het opleggen van een maatregel of een schriftelijke waarschuwing als bedoeld in het derde lid, baseert het UWV in ieder geval op:</w:t>
      </w:r>
    </w:p>
    <w:p w:rsidRPr="001D46EF" w:rsidR="001D46EF" w:rsidP="001D46EF" w:rsidRDefault="001D46EF" w14:paraId="1C6B05C5" w14:textId="19018EE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de aard en ernst van de overtreding;</w:t>
      </w:r>
    </w:p>
    <w:p w:rsidRPr="001D46EF" w:rsidR="001D46EF" w:rsidP="001D46EF" w:rsidRDefault="001D46EF" w14:paraId="50C90ACA" w14:textId="6BD3F69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de mate van verwijtbaarheid van degene die de overtreding begaan heeft; en</w:t>
      </w:r>
    </w:p>
    <w:p w:rsidRPr="001D46EF" w:rsidR="001D46EF" w:rsidP="001D46EF" w:rsidRDefault="001D46EF" w14:paraId="4BAFD860" w14:textId="3DA8651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c. de mate waarin de overtreding gevolg is van een handelen of nalaten van het UWV.</w:t>
      </w:r>
    </w:p>
    <w:p w:rsidRPr="001D46EF" w:rsidR="001D46EF" w:rsidP="001D46EF" w:rsidRDefault="001D46EF" w14:paraId="340CB16B" w14:textId="315F0C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6. Het UWV ziet in ieder geval af van het opleggen van een maatregel of een waarschuwing indien: </w:t>
      </w:r>
    </w:p>
    <w:p w:rsidRPr="001D46EF" w:rsidR="001D46EF" w:rsidP="001D46EF" w:rsidRDefault="001D46EF" w14:paraId="65FF27D7" w14:textId="2680C61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elke vorm van verwijtbaarheid ontbreekt; of</w:t>
      </w:r>
    </w:p>
    <w:p w:rsidRPr="001D46EF" w:rsidR="001D46EF" w:rsidP="001D46EF" w:rsidRDefault="001D46EF" w14:paraId="08A8585F" w14:textId="6569B03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b. ingeval sprake is van toepassing van het derde lid: een waarschuwing of maatregel niet zal bijdragen aan de met het betreffende besluit te dienen doelen. </w:t>
      </w:r>
    </w:p>
    <w:p w:rsidRPr="001D46EF" w:rsidR="001D46EF" w:rsidP="001D46EF" w:rsidRDefault="001D46EF" w14:paraId="3D52F241" w14:textId="397B1C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7. Het UWV kan afzien van het opleggen van een maatregel indien daarvoor dringende redenen aanwezig zijn</w:t>
      </w:r>
      <w:r w:rsidRPr="0002776A" w:rsidR="0002776A">
        <w:rPr>
          <w:rFonts w:ascii="Times New Roman" w:hAnsi="Times New Roman"/>
          <w:sz w:val="24"/>
          <w:szCs w:val="20"/>
        </w:rPr>
        <w:t xml:space="preserve"> of aannemelijk is dat sprake is van een vergissing</w:t>
      </w:r>
      <w:r w:rsidRPr="001D46EF">
        <w:rPr>
          <w:rFonts w:ascii="Times New Roman" w:hAnsi="Times New Roman"/>
          <w:sz w:val="24"/>
          <w:szCs w:val="20"/>
        </w:rPr>
        <w:t>. Van een dringende reden is onder meer sprake indien de nadelige gevolgen van het opleggen van een maatregel voor een belanghebbende onevenredig zijn in verhouding tot de met het besluit te dienen doelen.</w:t>
      </w:r>
    </w:p>
    <w:p w:rsidRPr="001D46EF" w:rsidR="001D46EF" w:rsidP="001D46EF" w:rsidRDefault="001D46EF" w14:paraId="322474DE" w14:textId="7763296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8. Bij algemene maatregel van bestuur worden nadere regels gesteld met betrekking tot dit artikel over in ieder geval de maatregelen, bedoeld in het derde lid, en de gevallen waarin het UWV kan afzien van het opleggen van een waarschuwing of maatregel.</w:t>
      </w:r>
    </w:p>
    <w:p w:rsidRPr="001D46EF" w:rsidR="001D46EF" w:rsidP="001D46EF" w:rsidRDefault="001D46EF" w14:paraId="3BA4268A" w14:textId="77777777">
      <w:pPr>
        <w:tabs>
          <w:tab w:val="left" w:pos="284"/>
          <w:tab w:val="left" w:pos="567"/>
          <w:tab w:val="left" w:pos="851"/>
        </w:tabs>
        <w:rPr>
          <w:rFonts w:ascii="Times New Roman" w:hAnsi="Times New Roman"/>
          <w:sz w:val="24"/>
          <w:szCs w:val="20"/>
        </w:rPr>
      </w:pPr>
    </w:p>
    <w:p w:rsidRPr="001D46EF" w:rsidR="001D46EF" w:rsidP="001D46EF" w:rsidRDefault="001D46EF" w14:paraId="23675753"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D</w:t>
      </w:r>
    </w:p>
    <w:p w:rsidRPr="001D46EF" w:rsidR="001D46EF" w:rsidP="001D46EF" w:rsidRDefault="001D46EF" w14:paraId="4E8DC0CD" w14:textId="77777777">
      <w:pPr>
        <w:tabs>
          <w:tab w:val="left" w:pos="284"/>
          <w:tab w:val="left" w:pos="567"/>
          <w:tab w:val="left" w:pos="851"/>
        </w:tabs>
        <w:rPr>
          <w:rFonts w:ascii="Times New Roman" w:hAnsi="Times New Roman"/>
          <w:sz w:val="24"/>
          <w:szCs w:val="20"/>
        </w:rPr>
      </w:pPr>
    </w:p>
    <w:p w:rsidRPr="001D46EF" w:rsidR="001D46EF" w:rsidP="001D46EF" w:rsidRDefault="001D46EF" w14:paraId="2F2A5469" w14:textId="32387F7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21 komt te luiden:</w:t>
      </w:r>
    </w:p>
    <w:p w:rsidRPr="001D46EF" w:rsidR="001D46EF" w:rsidP="001D46EF" w:rsidRDefault="001D46EF" w14:paraId="05F5151E" w14:textId="77777777">
      <w:pPr>
        <w:tabs>
          <w:tab w:val="left" w:pos="284"/>
          <w:tab w:val="left" w:pos="567"/>
          <w:tab w:val="left" w:pos="851"/>
        </w:tabs>
        <w:rPr>
          <w:rFonts w:ascii="Times New Roman" w:hAnsi="Times New Roman"/>
          <w:sz w:val="24"/>
          <w:szCs w:val="20"/>
        </w:rPr>
      </w:pPr>
    </w:p>
    <w:p w:rsidRPr="001D46EF" w:rsidR="001D46EF" w:rsidP="001D46EF" w:rsidRDefault="001D46EF" w14:paraId="2637D2A0"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21. Waarschuwing of boete bij niet nakomen inlichtingenverplichting</w:t>
      </w:r>
    </w:p>
    <w:p w:rsidR="001D46EF" w:rsidP="001D46EF" w:rsidRDefault="001D46EF" w14:paraId="7D80DA0A" w14:textId="77777777">
      <w:pPr>
        <w:tabs>
          <w:tab w:val="left" w:pos="284"/>
          <w:tab w:val="left" w:pos="567"/>
          <w:tab w:val="left" w:pos="851"/>
        </w:tabs>
        <w:rPr>
          <w:rFonts w:ascii="Times New Roman" w:hAnsi="Times New Roman"/>
          <w:sz w:val="24"/>
          <w:szCs w:val="20"/>
        </w:rPr>
      </w:pPr>
    </w:p>
    <w:p w:rsidRPr="001D46EF" w:rsidR="001D46EF" w:rsidP="001D46EF" w:rsidRDefault="001D46EF" w14:paraId="46981CD7" w14:textId="5339B89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Het UWV legt een schriftelijke waarschuwing of een bestuurlijke boete op wegens het niet of niet behoorlijk nakomen door de aanvrager of uitkeringsgerechtigde van de inlichtingenverplichting, bedoeld in artikel 12, eerste lid, tenzij sprake is van een overtreding als bedoeld in artikel 19, derde lid.</w:t>
      </w:r>
    </w:p>
    <w:p w:rsidRPr="001D46EF" w:rsidR="001D46EF" w:rsidP="001D46EF" w:rsidRDefault="001D46EF" w14:paraId="54974057" w14:textId="686AE4D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 </w:t>
      </w:r>
    </w:p>
    <w:p w:rsidRPr="001D46EF" w:rsidR="001D46EF" w:rsidP="001D46EF" w:rsidRDefault="001D46EF" w14:paraId="498C3A72" w14:textId="67DA45E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3. De beslissing tot het opleggen van een waarschuwing of een bestuurlijke boete baseert het UWV in ieder geval op: </w:t>
      </w:r>
    </w:p>
    <w:p w:rsidRPr="001D46EF" w:rsidR="001D46EF" w:rsidP="001D46EF" w:rsidRDefault="001D46EF" w14:paraId="23AB1663" w14:textId="3BB980E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a. de aard en ernst van de overtreding; </w:t>
      </w:r>
    </w:p>
    <w:p w:rsidRPr="001D46EF" w:rsidR="001D46EF" w:rsidP="001D46EF" w:rsidRDefault="001D46EF" w14:paraId="758687D0" w14:textId="56939FD2">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1D46EF">
        <w:rPr>
          <w:rFonts w:ascii="Times New Roman" w:hAnsi="Times New Roman"/>
          <w:sz w:val="24"/>
          <w:szCs w:val="20"/>
        </w:rPr>
        <w:t>b. de mate van verwijtbaarheid van degene die de overtreding begaan heeft; en</w:t>
      </w:r>
    </w:p>
    <w:p w:rsidRPr="001D46EF" w:rsidR="001D46EF" w:rsidP="001D46EF" w:rsidRDefault="001D46EF" w14:paraId="45152B13" w14:textId="78671D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c. de mate waarin de overtreding het gevolg is van een handelen of nalaten van het UWV.</w:t>
      </w:r>
    </w:p>
    <w:p w:rsidRPr="001D46EF" w:rsidR="001D46EF" w:rsidP="001D46EF" w:rsidRDefault="001D46EF" w14:paraId="58226320" w14:textId="26D316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4. Het UWV legt een bestuurlijke boete op indien degene die de overtreding begaan heeft: </w:t>
      </w:r>
    </w:p>
    <w:p w:rsidRPr="001D46EF" w:rsidR="001D46EF" w:rsidP="001D46EF" w:rsidRDefault="001D46EF" w14:paraId="3A4199B1" w14:textId="0B2459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a. een valselijk opgemaakt of vervalst geschrift als echt en onvervalst heeft gebruikt om uitkering te verkrijgen of te behouden dan wel heeft gebruikt om mededelingen te doen over feiten en omstandigheden die van invloed kunnen zijn op het recht op uitkering; </w:t>
      </w:r>
    </w:p>
    <w:p w:rsidRPr="001D46EF" w:rsidR="001D46EF" w:rsidP="001D46EF" w:rsidRDefault="001D46EF" w14:paraId="01B1F7B1" w14:textId="0C7EA2B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structureel inkomen heeft ontvangen en heeft nagelaten daarvan mededeling te doen;</w:t>
      </w:r>
    </w:p>
    <w:p w:rsidRPr="001D46EF" w:rsidR="001D46EF" w:rsidP="001D46EF" w:rsidRDefault="001D46EF" w14:paraId="2377F35B" w14:textId="713602C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1D46EF" w:rsidP="001D46EF" w:rsidRDefault="001D46EF" w14:paraId="4769F7F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 een overtreding heeft gepleegd waarvoor in beginsel strafrechtelijke vervolging is aangewezen en strafrechtelijke vervolging in het betreffende geval is uitgebleven.</w:t>
      </w:r>
    </w:p>
    <w:p w:rsidRPr="001D46EF" w:rsidR="001D46EF" w:rsidP="001D46EF" w:rsidRDefault="001D46EF" w14:paraId="4BBFAA6D" w14:textId="229A22D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5. Het UWV </w:t>
      </w:r>
      <w:r w:rsidR="00151797">
        <w:rPr>
          <w:rFonts w:ascii="Times New Roman" w:hAnsi="Times New Roman"/>
          <w:sz w:val="24"/>
          <w:szCs w:val="20"/>
        </w:rPr>
        <w:t>kan afzien</w:t>
      </w:r>
      <w:r w:rsidRPr="001D46EF">
        <w:rPr>
          <w:rFonts w:ascii="Times New Roman" w:hAnsi="Times New Roman"/>
          <w:sz w:val="24"/>
          <w:szCs w:val="20"/>
        </w:rPr>
        <w:t xml:space="preserve"> van het opleggen van een waarschuwing of een bestuurlijke boete, dan wel, in de gevallen bedoeld in het vierde lid, van het opleggen van een bestuurlijke boete en volstaat met een waarschuwing, indien: </w:t>
      </w:r>
    </w:p>
    <w:p w:rsidRPr="001D46EF" w:rsidR="001D46EF" w:rsidP="001D46EF" w:rsidRDefault="001D46EF" w14:paraId="12F9E334" w14:textId="067FD64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de betrokkene voordat de overtreding door het UWV is geconstateerd uit eigen beweging alsnog de juiste inlichtingen verstrekt; of</w:t>
      </w:r>
    </w:p>
    <w:p w:rsidRPr="001D46EF" w:rsidR="001D46EF" w:rsidP="001D46EF" w:rsidRDefault="001D46EF" w14:paraId="178DFFEF" w14:textId="0E3886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een waarschuwing of bestuurlijke boete niet zal bijdragen aan de met het betreffende besluit te dienen doelen.</w:t>
      </w:r>
    </w:p>
    <w:p w:rsidRPr="001D46EF" w:rsidR="001D46EF" w:rsidP="001D46EF" w:rsidRDefault="001D46EF" w14:paraId="3DA03696" w14:textId="64B1EF3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1D46EF" w:rsidR="001D46EF" w:rsidP="001D46EF" w:rsidRDefault="001D46EF" w14:paraId="465AEC43" w14:textId="1933678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7. Het UWV is bevoegd op verzoek van degene aan wie de bestuurlijke boete is opgelegd, de bestuurlijke boete geheel of gedeeltelijk kwijt te schelden bij medewerking aan een schuldregeling. </w:t>
      </w:r>
    </w:p>
    <w:p w:rsidRPr="001D46EF" w:rsidR="001D46EF" w:rsidP="001D46EF" w:rsidRDefault="001D46EF" w14:paraId="2926A307" w14:textId="641674C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8. Degene aan wie een bestuurlijke boete is opgelegd, is verplicht desgevraagd aan het UWV de inlichtingen te verstrekken die voor de tenuitvoerlegging van de bestuurlijke boete van belang zijn. </w:t>
      </w:r>
    </w:p>
    <w:p w:rsidRPr="001D46EF" w:rsidR="001D46EF" w:rsidP="001D46EF" w:rsidRDefault="001D46EF" w14:paraId="4A491178" w14:textId="73A02BC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9. Het UWV kan afzien van het opleggen van een bestuurlijke boete indien daarvoor dringende redenen aanwezig zijn</w:t>
      </w:r>
      <w:r w:rsidRPr="007D1F17" w:rsidR="007D1F17">
        <w:rPr>
          <w:rFonts w:ascii="Times New Roman" w:hAnsi="Times New Roman"/>
          <w:sz w:val="24"/>
          <w:szCs w:val="20"/>
        </w:rPr>
        <w:t xml:space="preserve"> of aannemelijk is dat sprake is van een vergissing</w:t>
      </w:r>
      <w:r w:rsidRPr="001D46EF">
        <w:rPr>
          <w:rFonts w:ascii="Times New Roman" w:hAnsi="Times New Roman"/>
          <w:sz w:val="24"/>
          <w:szCs w:val="20"/>
        </w:rPr>
        <w:t>. Van een dringende reden is onder meer sprake indien de nadelige gevolgen van het opleggen van een bestuurlijke boete voor een belanghebbende onevenredig zijn in verhouding tot de met het besluit te dienen doelen.</w:t>
      </w:r>
    </w:p>
    <w:p w:rsidRPr="001D46EF" w:rsidR="001D46EF" w:rsidP="001D46EF" w:rsidRDefault="001D46EF" w14:paraId="702FFED5" w14:textId="6EBF331A">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1D46EF" w:rsidR="001D46EF" w:rsidP="001D46EF" w:rsidRDefault="001D46EF" w14:paraId="7C503433" w14:textId="381868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11. Bij algemene maatregel van bestuur worden nadere regels gesteld met betrekking tot dit artikel over in ieder geval de hoogte van de boetes.</w:t>
      </w:r>
    </w:p>
    <w:p w:rsidRPr="00BB1BE4" w:rsidR="00BB1BE4" w:rsidP="00BB1BE4" w:rsidRDefault="00BB1BE4" w14:paraId="4BCEC64C" w14:textId="77777777">
      <w:pPr>
        <w:tabs>
          <w:tab w:val="left" w:pos="284"/>
          <w:tab w:val="left" w:pos="567"/>
          <w:tab w:val="left" w:pos="851"/>
        </w:tabs>
        <w:rPr>
          <w:rFonts w:ascii="Times New Roman" w:hAnsi="Times New Roman"/>
          <w:iCs/>
          <w:sz w:val="24"/>
          <w:szCs w:val="20"/>
        </w:rPr>
      </w:pPr>
      <w:r w:rsidRPr="00BB1BE4">
        <w:rPr>
          <w:rFonts w:ascii="Times New Roman" w:hAnsi="Times New Roman"/>
          <w:sz w:val="24"/>
          <w:szCs w:val="20"/>
        </w:rPr>
        <w:tab/>
        <w:t xml:space="preserve">12. </w:t>
      </w:r>
      <w:r w:rsidRPr="00BB1BE4">
        <w:rPr>
          <w:rFonts w:ascii="Times New Roman" w:hAnsi="Times New Roman"/>
          <w:iCs/>
          <w:sz w:val="24"/>
          <w:szCs w:val="20"/>
        </w:rPr>
        <w:t>De voordracht voor een krachtens het vorige lid vast te stellen algemene maatregel van bestuur wordt niet eerder gedaan dan vier weken nadat het ontwerp aan beide kamers der Staten-Generaal is overgelegd.</w:t>
      </w:r>
    </w:p>
    <w:p w:rsidRPr="001D46EF" w:rsidR="001D46EF" w:rsidP="001D46EF" w:rsidRDefault="001D46EF" w14:paraId="2BEF8E6D" w14:textId="77777777">
      <w:pPr>
        <w:tabs>
          <w:tab w:val="left" w:pos="284"/>
          <w:tab w:val="left" w:pos="567"/>
          <w:tab w:val="left" w:pos="851"/>
        </w:tabs>
        <w:rPr>
          <w:rFonts w:ascii="Times New Roman" w:hAnsi="Times New Roman"/>
          <w:sz w:val="24"/>
          <w:szCs w:val="20"/>
        </w:rPr>
      </w:pPr>
    </w:p>
    <w:p w:rsidRPr="001D46EF" w:rsidR="001D46EF" w:rsidP="001D46EF" w:rsidRDefault="001D46EF" w14:paraId="2037B5DB"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E</w:t>
      </w:r>
    </w:p>
    <w:p w:rsidRPr="001D46EF" w:rsidR="001D46EF" w:rsidP="001D46EF" w:rsidRDefault="001D46EF" w14:paraId="14484643" w14:textId="77777777">
      <w:pPr>
        <w:tabs>
          <w:tab w:val="left" w:pos="284"/>
          <w:tab w:val="left" w:pos="567"/>
          <w:tab w:val="left" w:pos="851"/>
        </w:tabs>
        <w:rPr>
          <w:rFonts w:ascii="Times New Roman" w:hAnsi="Times New Roman"/>
          <w:sz w:val="24"/>
          <w:szCs w:val="20"/>
        </w:rPr>
      </w:pPr>
    </w:p>
    <w:p w:rsidRPr="001D46EF" w:rsidR="001D46EF" w:rsidP="001D46EF" w:rsidRDefault="001D46EF" w14:paraId="33BC388E" w14:textId="2843C99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Na artikel 21 wordt een artikel ingevoegd, luidende:</w:t>
      </w:r>
    </w:p>
    <w:p w:rsidR="001D46EF" w:rsidP="001D46EF" w:rsidRDefault="001D46EF" w14:paraId="5E9477A4" w14:textId="77777777">
      <w:pPr>
        <w:tabs>
          <w:tab w:val="left" w:pos="284"/>
          <w:tab w:val="left" w:pos="567"/>
          <w:tab w:val="left" w:pos="851"/>
        </w:tabs>
        <w:rPr>
          <w:rFonts w:ascii="Times New Roman" w:hAnsi="Times New Roman"/>
          <w:b/>
          <w:bCs/>
          <w:sz w:val="24"/>
          <w:szCs w:val="20"/>
        </w:rPr>
      </w:pPr>
    </w:p>
    <w:p w:rsidRPr="001D46EF" w:rsidR="001D46EF" w:rsidP="001D46EF" w:rsidRDefault="001D46EF" w14:paraId="56D26C9C" w14:textId="1B6075D0">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21a. Informatie over voorschriften</w:t>
      </w:r>
    </w:p>
    <w:p w:rsidR="001D46EF" w:rsidP="001D46EF" w:rsidRDefault="001D46EF" w14:paraId="2D55A249" w14:textId="77777777">
      <w:pPr>
        <w:tabs>
          <w:tab w:val="left" w:pos="284"/>
          <w:tab w:val="left" w:pos="567"/>
          <w:tab w:val="left" w:pos="851"/>
        </w:tabs>
        <w:rPr>
          <w:rFonts w:ascii="Times New Roman" w:hAnsi="Times New Roman"/>
          <w:sz w:val="24"/>
          <w:szCs w:val="20"/>
        </w:rPr>
      </w:pPr>
    </w:p>
    <w:p w:rsidRPr="001D46EF" w:rsidR="001D46EF" w:rsidP="001D46EF" w:rsidRDefault="001D46EF" w14:paraId="619D9262" w14:textId="493F9B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Indien het UWV constateert dat de aanvrager of uitkeringsgerechtigde een voorschrift dat op hem van toepassing is, niet of niet behoorlijk is nagekomen, informeert het UWV de betrokkene over naleving van dit voorschrift.</w:t>
      </w:r>
    </w:p>
    <w:p w:rsidRPr="001D46EF" w:rsidR="001D46EF" w:rsidP="001D46EF" w:rsidRDefault="001D46EF" w14:paraId="7505A126"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7404300E"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F</w:t>
      </w:r>
    </w:p>
    <w:p w:rsidRPr="001D46EF" w:rsidR="001D46EF" w:rsidP="001D46EF" w:rsidRDefault="001D46EF" w14:paraId="5FB46FA9" w14:textId="77777777">
      <w:pPr>
        <w:tabs>
          <w:tab w:val="left" w:pos="284"/>
          <w:tab w:val="left" w:pos="567"/>
          <w:tab w:val="left" w:pos="851"/>
        </w:tabs>
        <w:rPr>
          <w:rFonts w:ascii="Times New Roman" w:hAnsi="Times New Roman"/>
          <w:sz w:val="24"/>
          <w:szCs w:val="20"/>
        </w:rPr>
      </w:pPr>
    </w:p>
    <w:p w:rsidRPr="001D46EF" w:rsidR="001D46EF" w:rsidP="001D46EF" w:rsidRDefault="001D46EF" w14:paraId="282C99DC" w14:textId="4B99C5E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24 wordt als volgt gewijzigd:</w:t>
      </w:r>
    </w:p>
    <w:p w:rsidR="001D46EF" w:rsidP="001D46EF" w:rsidRDefault="001D46EF" w14:paraId="6427CD2E" w14:textId="77777777">
      <w:pPr>
        <w:tabs>
          <w:tab w:val="left" w:pos="284"/>
          <w:tab w:val="left" w:pos="567"/>
          <w:tab w:val="left" w:pos="851"/>
        </w:tabs>
        <w:rPr>
          <w:rFonts w:ascii="Times New Roman" w:hAnsi="Times New Roman"/>
          <w:sz w:val="24"/>
          <w:szCs w:val="20"/>
        </w:rPr>
      </w:pPr>
    </w:p>
    <w:p w:rsidRPr="001D46EF" w:rsidR="001D46EF" w:rsidP="001D46EF" w:rsidRDefault="001D46EF" w14:paraId="5217633D" w14:textId="65F758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In het eerste lid wordt “wegens eenzelfde gedraging als bedoeld in artikel 21, vijfde lid” vervangen door “als bedoeld in artikel 21, zesde lid”.</w:t>
      </w:r>
    </w:p>
    <w:p w:rsidR="001D46EF" w:rsidP="001D46EF" w:rsidRDefault="001D46EF" w14:paraId="0F84C822" w14:textId="77777777">
      <w:pPr>
        <w:tabs>
          <w:tab w:val="left" w:pos="284"/>
          <w:tab w:val="left" w:pos="567"/>
          <w:tab w:val="left" w:pos="851"/>
        </w:tabs>
        <w:rPr>
          <w:rFonts w:ascii="Times New Roman" w:hAnsi="Times New Roman"/>
          <w:sz w:val="24"/>
          <w:szCs w:val="20"/>
        </w:rPr>
      </w:pPr>
    </w:p>
    <w:p w:rsidRPr="001D46EF" w:rsidR="001D46EF" w:rsidP="001D46EF" w:rsidRDefault="001D46EF" w14:paraId="6646FE97" w14:textId="73FE71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In het vijfde lid wordt “artikel 21, negende lid” vervangen door “artikel 21, achtste lid”.</w:t>
      </w:r>
    </w:p>
    <w:p w:rsidRPr="001D46EF" w:rsidR="001D46EF" w:rsidP="001D46EF" w:rsidRDefault="001D46EF" w14:paraId="4CA1C21E" w14:textId="77777777">
      <w:pPr>
        <w:tabs>
          <w:tab w:val="left" w:pos="284"/>
          <w:tab w:val="left" w:pos="567"/>
          <w:tab w:val="left" w:pos="851"/>
        </w:tabs>
        <w:rPr>
          <w:rFonts w:ascii="Times New Roman" w:hAnsi="Times New Roman"/>
          <w:sz w:val="24"/>
          <w:szCs w:val="20"/>
        </w:rPr>
      </w:pPr>
    </w:p>
    <w:p w:rsidRPr="001D46EF" w:rsidR="001D46EF" w:rsidP="001D46EF" w:rsidRDefault="001D46EF" w14:paraId="74A0DBE0"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G</w:t>
      </w:r>
    </w:p>
    <w:p w:rsidRPr="001D46EF" w:rsidR="001D46EF" w:rsidP="001D46EF" w:rsidRDefault="001D46EF" w14:paraId="5A201E8E" w14:textId="77777777">
      <w:pPr>
        <w:tabs>
          <w:tab w:val="left" w:pos="284"/>
          <w:tab w:val="left" w:pos="567"/>
          <w:tab w:val="left" w:pos="851"/>
        </w:tabs>
        <w:rPr>
          <w:rFonts w:ascii="Times New Roman" w:hAnsi="Times New Roman"/>
          <w:sz w:val="24"/>
          <w:szCs w:val="20"/>
        </w:rPr>
      </w:pPr>
    </w:p>
    <w:p w:rsidRPr="001D46EF" w:rsidR="001D46EF" w:rsidP="001D46EF" w:rsidRDefault="001D46EF" w14:paraId="1D4102EF" w14:textId="034F81F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25 wordt “de uitkeringsgerechtigde de uitkering” vervangen door “de uitkeringsgerechtigde een waarschuwing heeft opgelegd, de uitkering”.</w:t>
      </w:r>
    </w:p>
    <w:p w:rsidRPr="001D46EF" w:rsidR="001D46EF" w:rsidP="001D46EF" w:rsidRDefault="001D46EF" w14:paraId="621A3A07" w14:textId="77777777">
      <w:pPr>
        <w:tabs>
          <w:tab w:val="left" w:pos="284"/>
          <w:tab w:val="left" w:pos="567"/>
          <w:tab w:val="left" w:pos="851"/>
        </w:tabs>
        <w:rPr>
          <w:rFonts w:ascii="Times New Roman" w:hAnsi="Times New Roman"/>
          <w:sz w:val="24"/>
          <w:szCs w:val="20"/>
        </w:rPr>
      </w:pPr>
    </w:p>
    <w:p w:rsidRPr="001D46EF" w:rsidR="001D46EF" w:rsidP="001D46EF" w:rsidRDefault="001D46EF" w14:paraId="23310905"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H</w:t>
      </w:r>
    </w:p>
    <w:p w:rsidRPr="001D46EF" w:rsidR="001D46EF" w:rsidP="001D46EF" w:rsidRDefault="001D46EF" w14:paraId="2B33BC91" w14:textId="77777777">
      <w:pPr>
        <w:tabs>
          <w:tab w:val="left" w:pos="284"/>
          <w:tab w:val="left" w:pos="567"/>
          <w:tab w:val="left" w:pos="851"/>
        </w:tabs>
        <w:rPr>
          <w:rFonts w:ascii="Times New Roman" w:hAnsi="Times New Roman"/>
          <w:sz w:val="24"/>
          <w:szCs w:val="20"/>
        </w:rPr>
      </w:pPr>
    </w:p>
    <w:p w:rsidRPr="001D46EF" w:rsidR="001D46EF" w:rsidP="001D46EF" w:rsidRDefault="001D46EF" w14:paraId="7AD5BF8B" w14:textId="29840D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In artikel 34, eerste lid, wordt “betaald of verstrekt” vervangen door “betaald of verstrekt, alsmede hetgeen anderszins onverschuldigd is betaald,” en wordt toegevoegd “De terugvordering heeft ten hoogste betrekking op de periode van vijf jaar voorafgaand aan het besluit tot terugvordering, </w:t>
      </w:r>
      <w:r w:rsidR="00EE75E7">
        <w:rPr>
          <w:rFonts w:ascii="Times New Roman" w:hAnsi="Times New Roman"/>
          <w:sz w:val="24"/>
          <w:szCs w:val="20"/>
        </w:rPr>
        <w:t>of twintig jaar</w:t>
      </w:r>
      <w:r w:rsidRPr="001D46EF">
        <w:rPr>
          <w:rFonts w:ascii="Times New Roman" w:hAnsi="Times New Roman"/>
          <w:sz w:val="24"/>
          <w:szCs w:val="20"/>
        </w:rPr>
        <w:t xml:space="preserve"> in de gevallen, bedoeld in artikel 21, vierde lid, onderdelen a, b, c of d.”</w:t>
      </w:r>
    </w:p>
    <w:p w:rsidRPr="001D46EF" w:rsidR="001D46EF" w:rsidP="001D46EF" w:rsidRDefault="001D46EF" w14:paraId="75223287" w14:textId="77777777">
      <w:pPr>
        <w:tabs>
          <w:tab w:val="left" w:pos="284"/>
          <w:tab w:val="left" w:pos="567"/>
          <w:tab w:val="left" w:pos="851"/>
        </w:tabs>
        <w:rPr>
          <w:rFonts w:ascii="Times New Roman" w:hAnsi="Times New Roman"/>
          <w:sz w:val="24"/>
          <w:szCs w:val="20"/>
        </w:rPr>
      </w:pPr>
    </w:p>
    <w:p w:rsidRPr="001D46EF" w:rsidR="001D46EF" w:rsidP="001D46EF" w:rsidRDefault="001D46EF" w14:paraId="3BF948C6"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I</w:t>
      </w:r>
    </w:p>
    <w:p w:rsidRPr="001D46EF" w:rsidR="001D46EF" w:rsidP="001D46EF" w:rsidRDefault="001D46EF" w14:paraId="6569A4C6" w14:textId="77777777">
      <w:pPr>
        <w:tabs>
          <w:tab w:val="left" w:pos="284"/>
          <w:tab w:val="left" w:pos="567"/>
          <w:tab w:val="left" w:pos="851"/>
        </w:tabs>
        <w:rPr>
          <w:rFonts w:ascii="Times New Roman" w:hAnsi="Times New Roman"/>
          <w:sz w:val="24"/>
          <w:szCs w:val="20"/>
        </w:rPr>
      </w:pPr>
    </w:p>
    <w:p w:rsidRPr="001D46EF" w:rsidR="001D46EF" w:rsidP="001D46EF" w:rsidRDefault="001D46EF" w14:paraId="20E33FC2" w14:textId="5F8BA7E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35 wordt als volgt gewijzigd:</w:t>
      </w:r>
    </w:p>
    <w:p w:rsidRPr="001D46EF" w:rsidR="001D46EF" w:rsidP="001D46EF" w:rsidRDefault="001D46EF" w14:paraId="4911CAAB" w14:textId="77777777">
      <w:pPr>
        <w:tabs>
          <w:tab w:val="left" w:pos="284"/>
          <w:tab w:val="left" w:pos="567"/>
          <w:tab w:val="left" w:pos="851"/>
        </w:tabs>
        <w:rPr>
          <w:rFonts w:ascii="Times New Roman" w:hAnsi="Times New Roman"/>
          <w:sz w:val="24"/>
          <w:szCs w:val="20"/>
        </w:rPr>
      </w:pPr>
    </w:p>
    <w:p w:rsidRPr="001D46EF" w:rsidR="001D46EF" w:rsidP="001D46EF" w:rsidRDefault="001D46EF" w14:paraId="4A98F01E" w14:textId="0BB5E8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In het eerste lid wordt “artikel 34, eerste en derde lid” vervangen door “artikel 34, eerste en tweede lid”.</w:t>
      </w:r>
    </w:p>
    <w:p w:rsidRPr="001D46EF" w:rsidR="001D46EF" w:rsidP="001D46EF" w:rsidRDefault="001D46EF" w14:paraId="68407B40" w14:textId="77777777">
      <w:pPr>
        <w:tabs>
          <w:tab w:val="left" w:pos="284"/>
          <w:tab w:val="left" w:pos="567"/>
          <w:tab w:val="left" w:pos="851"/>
        </w:tabs>
        <w:rPr>
          <w:rFonts w:ascii="Times New Roman" w:hAnsi="Times New Roman"/>
          <w:sz w:val="24"/>
          <w:szCs w:val="20"/>
        </w:rPr>
      </w:pPr>
    </w:p>
    <w:p w:rsidRPr="001D46EF" w:rsidR="001D46EF" w:rsidP="001D46EF" w:rsidRDefault="001D46EF" w14:paraId="0CC5239D" w14:textId="5CA508D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2. Het tweede lid vervalt, onder vernummering van het derde lid tot tweede lid. </w:t>
      </w:r>
    </w:p>
    <w:p w:rsidRPr="001D46EF" w:rsidR="001D46EF" w:rsidP="001D46EF" w:rsidRDefault="001D46EF" w14:paraId="01F3FDF4"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08622ACC" w14:textId="4251A6A8">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3. Er wordt na het tweede lid (nieuw) een lid ingevoegd, luidende:</w:t>
      </w:r>
    </w:p>
    <w:p w:rsidRPr="001D46EF" w:rsidR="001D46EF" w:rsidP="001D46EF" w:rsidRDefault="001D46EF" w14:paraId="39108D95" w14:textId="5173407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3. In afwijking van artikel 34, eerste en tweede lid, ziet het UWV af van terugvordering voor zover de onverschuldigde betaling:</w:t>
      </w:r>
    </w:p>
    <w:p w:rsidRPr="001D46EF" w:rsidR="001D46EF" w:rsidP="001D46EF" w:rsidRDefault="001D46EF" w14:paraId="4B1463D0" w14:textId="4D7DE3D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het gevolg is van een handelen of nalaten van het UWV, tenzij het aan de belanghebbende redelijkerwijs duidelijk had moeten zijn dat ten onrechte of tot een te hoog bedrag uitkering werd betaald; of</w:t>
      </w:r>
    </w:p>
    <w:p w:rsidRPr="001D46EF" w:rsidR="001D46EF" w:rsidP="001D46EF" w:rsidRDefault="001D46EF" w14:paraId="6845F32F" w14:textId="719B50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verband houdt met feiten en omstandigheden, die zijn gemeld door de aanvrager of uitkeringsgerechtigde of waarover een signaal is ontvangen uit voor het UWV toegankelijke administraties, die ten tijde van de onverschuldigde betaling langer dan zes maanden bekend waren bij het UWV.</w:t>
      </w:r>
    </w:p>
    <w:p w:rsidRPr="001D46EF" w:rsidR="001D46EF" w:rsidP="001D46EF" w:rsidRDefault="001D46EF" w14:paraId="5E8F3CFF" w14:textId="77777777">
      <w:pPr>
        <w:tabs>
          <w:tab w:val="left" w:pos="284"/>
          <w:tab w:val="left" w:pos="567"/>
          <w:tab w:val="left" w:pos="851"/>
        </w:tabs>
        <w:rPr>
          <w:rFonts w:ascii="Times New Roman" w:hAnsi="Times New Roman"/>
          <w:sz w:val="24"/>
          <w:szCs w:val="20"/>
        </w:rPr>
      </w:pPr>
    </w:p>
    <w:p w:rsidRPr="001D46EF" w:rsidR="001D46EF" w:rsidP="001D46EF" w:rsidRDefault="001D46EF" w14:paraId="3823E432" w14:textId="6E73E4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Aan het vierde lid wordt toegevoegd “Van een dringende reden is onder meer sprake indien de nadelige gevolgen van de terugvordering voor een belanghebbende onevenredig zijn in verhouding tot de met het besluit te dienen doelen.”</w:t>
      </w:r>
    </w:p>
    <w:p w:rsidRPr="001D46EF" w:rsidR="001D46EF" w:rsidP="001D46EF" w:rsidRDefault="001D46EF" w14:paraId="53F618AC" w14:textId="77777777">
      <w:pPr>
        <w:tabs>
          <w:tab w:val="left" w:pos="284"/>
          <w:tab w:val="left" w:pos="567"/>
          <w:tab w:val="left" w:pos="851"/>
        </w:tabs>
        <w:rPr>
          <w:rFonts w:ascii="Times New Roman" w:hAnsi="Times New Roman"/>
          <w:sz w:val="24"/>
          <w:szCs w:val="20"/>
        </w:rPr>
      </w:pPr>
    </w:p>
    <w:p w:rsidRPr="001D46EF" w:rsidR="001D46EF" w:rsidP="001D46EF" w:rsidRDefault="001D46EF" w14:paraId="231D5567" w14:textId="6F1D7D6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5. In het vijfde lid wordt “artikel 34, eerste en derde lid” vervangen door “artikel 34, eerste en tweede lid”.</w:t>
      </w:r>
    </w:p>
    <w:p w:rsidRPr="001D46EF" w:rsidR="001D46EF" w:rsidP="001D46EF" w:rsidRDefault="001D46EF" w14:paraId="37621EDE" w14:textId="77777777">
      <w:pPr>
        <w:tabs>
          <w:tab w:val="left" w:pos="284"/>
          <w:tab w:val="left" w:pos="567"/>
          <w:tab w:val="left" w:pos="851"/>
        </w:tabs>
        <w:rPr>
          <w:rFonts w:ascii="Times New Roman" w:hAnsi="Times New Roman"/>
          <w:sz w:val="24"/>
          <w:szCs w:val="20"/>
        </w:rPr>
      </w:pPr>
    </w:p>
    <w:p w:rsidRPr="001D46EF" w:rsidR="001D46EF" w:rsidP="001D46EF" w:rsidRDefault="001D46EF" w14:paraId="4A470B4E" w14:textId="596034F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6. Er wordt een lid toegevoegd, luidende:</w:t>
      </w:r>
    </w:p>
    <w:p w:rsidRPr="001D46EF" w:rsidR="001D46EF" w:rsidP="001D46EF" w:rsidRDefault="001D46EF" w14:paraId="22899551" w14:textId="5ADD37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6. Bij algemene maatregel van bestuur kan worden bepaald dat het UWV, onder in deze maatregel te stellen voorwaarden, geheel of gedeeltelijk van terugvordering kan afzien, indien door een handelen of nalaten van het UWV sprake kan zijn van een groter aantal gevallen van terugvordering en dit voor een doelmatige uitvoering nodig is.</w:t>
      </w:r>
    </w:p>
    <w:p w:rsidR="00965CFD" w:rsidP="00965CFD" w:rsidRDefault="00965CFD" w14:paraId="68C157FF" w14:textId="77777777">
      <w:pPr>
        <w:tabs>
          <w:tab w:val="left" w:pos="284"/>
          <w:tab w:val="left" w:pos="567"/>
          <w:tab w:val="left" w:pos="851"/>
        </w:tabs>
        <w:rPr>
          <w:rFonts w:ascii="Times New Roman" w:hAnsi="Times New Roman"/>
          <w:sz w:val="24"/>
          <w:szCs w:val="20"/>
        </w:rPr>
      </w:pPr>
    </w:p>
    <w:p w:rsidRPr="00427387" w:rsidR="00965CFD" w:rsidP="00965CFD" w:rsidRDefault="00965CFD" w14:paraId="117105E8" w14:textId="5C59CDCB">
      <w:pPr>
        <w:tabs>
          <w:tab w:val="left" w:pos="284"/>
          <w:tab w:val="left" w:pos="567"/>
          <w:tab w:val="left" w:pos="851"/>
        </w:tabs>
        <w:rPr>
          <w:rFonts w:ascii="Times New Roman" w:hAnsi="Times New Roman"/>
          <w:bCs/>
          <w:sz w:val="24"/>
          <w:szCs w:val="20"/>
        </w:rPr>
      </w:pPr>
      <w:bookmarkStart w:name="_Hlk213161546" w:id="16"/>
      <w:r w:rsidRPr="00427387">
        <w:rPr>
          <w:rFonts w:ascii="Times New Roman" w:hAnsi="Times New Roman"/>
          <w:bCs/>
          <w:sz w:val="24"/>
          <w:szCs w:val="20"/>
        </w:rPr>
        <w:t>J</w:t>
      </w:r>
    </w:p>
    <w:p w:rsidRPr="00965CFD" w:rsidR="00965CFD" w:rsidP="00965CFD" w:rsidRDefault="00965CFD" w14:paraId="37FC4ADB" w14:textId="77777777">
      <w:pPr>
        <w:tabs>
          <w:tab w:val="left" w:pos="284"/>
          <w:tab w:val="left" w:pos="567"/>
          <w:tab w:val="left" w:pos="851"/>
        </w:tabs>
        <w:rPr>
          <w:rFonts w:ascii="Times New Roman" w:hAnsi="Times New Roman"/>
          <w:bCs/>
          <w:sz w:val="24"/>
          <w:szCs w:val="20"/>
        </w:rPr>
      </w:pPr>
    </w:p>
    <w:p w:rsidRPr="00965CFD" w:rsidR="00965CFD" w:rsidP="00965CFD" w:rsidRDefault="00965CFD" w14:paraId="64D08886" w14:textId="77777777">
      <w:pPr>
        <w:tabs>
          <w:tab w:val="left" w:pos="284"/>
          <w:tab w:val="left" w:pos="567"/>
          <w:tab w:val="left" w:pos="851"/>
        </w:tabs>
        <w:rPr>
          <w:rFonts w:ascii="Times New Roman" w:hAnsi="Times New Roman"/>
          <w:bCs/>
          <w:sz w:val="24"/>
          <w:szCs w:val="20"/>
        </w:rPr>
      </w:pPr>
      <w:r w:rsidRPr="00965CFD">
        <w:rPr>
          <w:rFonts w:ascii="Times New Roman" w:hAnsi="Times New Roman"/>
          <w:bCs/>
          <w:sz w:val="24"/>
          <w:szCs w:val="20"/>
        </w:rPr>
        <w:tab/>
        <w:t>In artikel 35a, eerste lid, wordt “gedeeltelijk van terugvordering of gedeeltelijk van verdere terugvordering” vervangen door “van terugvordering of verdere terugvordering”.</w:t>
      </w:r>
    </w:p>
    <w:bookmarkEnd w:id="16"/>
    <w:p w:rsidR="001D46EF" w:rsidP="001D46EF" w:rsidRDefault="001D46EF" w14:paraId="13320012" w14:textId="2F127C22">
      <w:pPr>
        <w:tabs>
          <w:tab w:val="left" w:pos="284"/>
          <w:tab w:val="left" w:pos="567"/>
          <w:tab w:val="left" w:pos="851"/>
        </w:tabs>
        <w:rPr>
          <w:rFonts w:ascii="Times New Roman" w:hAnsi="Times New Roman"/>
          <w:sz w:val="24"/>
          <w:szCs w:val="20"/>
        </w:rPr>
      </w:pPr>
    </w:p>
    <w:p w:rsidRPr="001D46EF" w:rsidR="001D46EF" w:rsidP="001D46EF" w:rsidRDefault="001D46EF" w14:paraId="0894DDC2" w14:textId="77777777">
      <w:pPr>
        <w:tabs>
          <w:tab w:val="left" w:pos="284"/>
          <w:tab w:val="left" w:pos="567"/>
          <w:tab w:val="left" w:pos="851"/>
        </w:tabs>
        <w:rPr>
          <w:rFonts w:ascii="Times New Roman" w:hAnsi="Times New Roman"/>
          <w:sz w:val="24"/>
          <w:szCs w:val="20"/>
        </w:rPr>
      </w:pPr>
    </w:p>
    <w:p w:rsidRPr="001D46EF" w:rsidR="001D46EF" w:rsidP="001D46EF" w:rsidRDefault="001D46EF" w14:paraId="00397C7F" w14:textId="34642FC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XIV WET OP DE ARBEIDSONGESCHIKTHEIDSVERZEKERING</w:t>
      </w:r>
    </w:p>
    <w:p w:rsidRPr="001D46EF" w:rsidR="001D46EF" w:rsidP="001D46EF" w:rsidRDefault="001D46EF" w14:paraId="3869D254" w14:textId="77777777">
      <w:pPr>
        <w:tabs>
          <w:tab w:val="left" w:pos="284"/>
          <w:tab w:val="left" w:pos="567"/>
          <w:tab w:val="left" w:pos="851"/>
        </w:tabs>
        <w:rPr>
          <w:rFonts w:ascii="Times New Roman" w:hAnsi="Times New Roman"/>
          <w:sz w:val="24"/>
          <w:szCs w:val="20"/>
        </w:rPr>
      </w:pPr>
    </w:p>
    <w:p w:rsidRPr="001D46EF" w:rsidR="001D46EF" w:rsidP="001D46EF" w:rsidRDefault="001D46EF" w14:paraId="4EB6B137" w14:textId="0289BB3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De Wet op de arbeidsongeschiktheidsverzekering wordt als volgt gewijzigd:</w:t>
      </w:r>
    </w:p>
    <w:p w:rsidRPr="001D46EF" w:rsidR="001D46EF" w:rsidP="001D46EF" w:rsidRDefault="001D46EF" w14:paraId="51B964E5" w14:textId="77777777">
      <w:pPr>
        <w:tabs>
          <w:tab w:val="left" w:pos="284"/>
          <w:tab w:val="left" w:pos="567"/>
          <w:tab w:val="left" w:pos="851"/>
        </w:tabs>
        <w:rPr>
          <w:rFonts w:ascii="Times New Roman" w:hAnsi="Times New Roman"/>
          <w:sz w:val="24"/>
          <w:szCs w:val="20"/>
        </w:rPr>
      </w:pPr>
    </w:p>
    <w:p w:rsidRPr="001D46EF" w:rsidR="001D46EF" w:rsidP="001D46EF" w:rsidRDefault="001D46EF" w14:paraId="50607DD5" w14:textId="77777777">
      <w:pPr>
        <w:tabs>
          <w:tab w:val="left" w:pos="284"/>
          <w:tab w:val="left" w:pos="567"/>
          <w:tab w:val="left" w:pos="851"/>
        </w:tabs>
        <w:rPr>
          <w:rFonts w:ascii="Times New Roman" w:hAnsi="Times New Roman"/>
          <w:sz w:val="24"/>
          <w:szCs w:val="20"/>
        </w:rPr>
      </w:pPr>
      <w:bookmarkStart w:name="_Hlk161651611" w:id="17"/>
      <w:r w:rsidRPr="001D46EF">
        <w:rPr>
          <w:rFonts w:ascii="Times New Roman" w:hAnsi="Times New Roman"/>
          <w:sz w:val="24"/>
          <w:szCs w:val="20"/>
        </w:rPr>
        <w:t>A</w:t>
      </w:r>
    </w:p>
    <w:p w:rsidRPr="001D46EF" w:rsidR="001D46EF" w:rsidP="001D46EF" w:rsidRDefault="001D46EF" w14:paraId="20C829A6" w14:textId="77777777">
      <w:pPr>
        <w:tabs>
          <w:tab w:val="left" w:pos="284"/>
          <w:tab w:val="left" w:pos="567"/>
          <w:tab w:val="left" w:pos="851"/>
        </w:tabs>
        <w:rPr>
          <w:rFonts w:ascii="Times New Roman" w:hAnsi="Times New Roman"/>
          <w:sz w:val="24"/>
          <w:szCs w:val="20"/>
        </w:rPr>
      </w:pPr>
    </w:p>
    <w:p w:rsidRPr="001D46EF" w:rsidR="001D46EF" w:rsidP="001D46EF" w:rsidRDefault="001D46EF" w14:paraId="39F293E8" w14:textId="78E0D3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25 wordt als volgt gewijzigd:</w:t>
      </w:r>
    </w:p>
    <w:p w:rsidRPr="001D46EF" w:rsidR="001D46EF" w:rsidP="001D46EF" w:rsidRDefault="001D46EF" w14:paraId="2A20F384"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4D2AC653" w14:textId="642836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In het eerste lid, wordt “geheel of gedeeltelijk” vervangen door “geheel of gedeeltelijk of legt een schriftelijke waarschuwing op”.</w:t>
      </w:r>
    </w:p>
    <w:p w:rsidRPr="001D46EF" w:rsidR="001D46EF" w:rsidP="001D46EF" w:rsidRDefault="001D46EF" w14:paraId="7D0740E8" w14:textId="77777777">
      <w:pPr>
        <w:tabs>
          <w:tab w:val="left" w:pos="284"/>
          <w:tab w:val="left" w:pos="567"/>
          <w:tab w:val="left" w:pos="851"/>
        </w:tabs>
        <w:rPr>
          <w:rFonts w:ascii="Times New Roman" w:hAnsi="Times New Roman"/>
          <w:sz w:val="24"/>
          <w:szCs w:val="20"/>
        </w:rPr>
      </w:pPr>
    </w:p>
    <w:p w:rsidRPr="001D46EF" w:rsidR="001D46EF" w:rsidP="001D46EF" w:rsidRDefault="001D46EF" w14:paraId="1A51ED8F" w14:textId="75B653B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Er worden zes leden toegevoegd, luidende:</w:t>
      </w:r>
    </w:p>
    <w:p w:rsidRPr="001D46EF" w:rsidR="001D46EF" w:rsidP="001D46EF" w:rsidRDefault="001D46EF" w14:paraId="5413425E" w14:textId="6EB6C09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3. Het Uitvoeringsinstituut werknemersverzekeringen kan de uitkering geheel of gedeeltelijk weigeren gedurende ten hoogste een maand wegens het niet nakomen door de belanghebbende van de verplichting, bedoeld in artikel 28, onderdeel l.  </w:t>
      </w:r>
    </w:p>
    <w:p w:rsidRPr="001D46EF" w:rsidR="001D46EF" w:rsidP="001D46EF" w:rsidRDefault="001D46EF" w14:paraId="01E5EB91" w14:textId="740644E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4. Indien de belanghebbende zijn arbeidsongeschiktheid opzettelijk heeft veroorzaakt als bedoeld in artikel 28, onderdeel e, weigert het Uitvoeringsinstituut werknemersverzekeringen blijvend dat deel van de uitkering dat niet tot uitbetaling zou zijn gekomen, indien de verplichting dit na te laten wel was nagekomen. Indien het niet nakomen van de verplichting </w:t>
      </w:r>
      <w:r w:rsidRPr="001D46EF">
        <w:rPr>
          <w:rFonts w:ascii="Times New Roman" w:hAnsi="Times New Roman"/>
          <w:sz w:val="24"/>
          <w:szCs w:val="20"/>
        </w:rPr>
        <w:lastRenderedPageBreak/>
        <w:t>de belanghebbende niet in overwegende mate kan worden verweten wordt de maatregel gehalveerd, gedurende ten hoogste 26 weken.</w:t>
      </w:r>
    </w:p>
    <w:p w:rsidRPr="001D46EF" w:rsidR="001D46EF" w:rsidP="001D46EF" w:rsidRDefault="001D46EF" w14:paraId="6C8ABDDD" w14:textId="2F8F389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5. De beslissing tot het opleggen van een maatregel of een waarschuwing als bedoeld in het eerste lid, baseert het Uitvoeringsinstituut werknemersverzekeringen in ieder geval op:</w:t>
      </w:r>
    </w:p>
    <w:p w:rsidRPr="001D46EF" w:rsidR="001D46EF" w:rsidP="001D46EF" w:rsidRDefault="001D46EF" w14:paraId="21A2BD3A" w14:textId="247B333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de aard en ernst van de overtreding;</w:t>
      </w:r>
    </w:p>
    <w:p w:rsidRPr="001D46EF" w:rsidR="001D46EF" w:rsidP="001D46EF" w:rsidRDefault="001D46EF" w14:paraId="7B4220E0" w14:textId="256821C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de mate van verwijtbaarheid van degene die de overtreding begaan heeft; en</w:t>
      </w:r>
    </w:p>
    <w:p w:rsidRPr="001D46EF" w:rsidR="001D46EF" w:rsidP="001D46EF" w:rsidRDefault="001D46EF" w14:paraId="32F4242B" w14:textId="26E427C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c. de mate waarin de overtreding gevolg is van een handelen of nalaten van het Uitvoeringsinstituut werknemersverzekeringen.</w:t>
      </w:r>
    </w:p>
    <w:p w:rsidRPr="001D46EF" w:rsidR="001D46EF" w:rsidP="001D46EF" w:rsidRDefault="001D46EF" w14:paraId="5B1C4396" w14:textId="19D7EE3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6. Het Uitvoeringsinstituut werknemersverzekeringen ziet in ieder geval af van het opleggen van een maatregel of een waarschuwing indien: </w:t>
      </w:r>
    </w:p>
    <w:p w:rsidRPr="001D46EF" w:rsidR="001D46EF" w:rsidP="001D46EF" w:rsidRDefault="001D46EF" w14:paraId="6659B3A5" w14:textId="0BDB83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elke vorm van verwijtbaarheid ontbreekt; of</w:t>
      </w:r>
    </w:p>
    <w:p w:rsidRPr="001D46EF" w:rsidR="001D46EF" w:rsidP="001D46EF" w:rsidRDefault="001D46EF" w14:paraId="1A4DBF33" w14:textId="49FE8B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b. ingeval sprake is van toepassing van het eerste lid: een waarschuwing of maatregel niet zal bijdragen aan de met het betreffende besluit te dienen doelen. </w:t>
      </w:r>
    </w:p>
    <w:p w:rsidRPr="001D46EF" w:rsidR="001D46EF" w:rsidP="001D46EF" w:rsidRDefault="001D46EF" w14:paraId="33ACBD7A" w14:textId="51FC774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7. Het Uitvoeringsinstituut werknemersverzekeringen kan afzien van het opleggen van een maatregel indien daarvoor dringende redenen aanwezig zijn</w:t>
      </w:r>
      <w:r w:rsidRPr="00793E6D" w:rsidR="00793E6D">
        <w:rPr>
          <w:rFonts w:ascii="Times New Roman" w:hAnsi="Times New Roman"/>
          <w:sz w:val="24"/>
          <w:szCs w:val="20"/>
        </w:rPr>
        <w:t xml:space="preserve"> of aannemelijk is dat sprake is van een vergissing</w:t>
      </w:r>
      <w:r w:rsidRPr="001D46EF">
        <w:rPr>
          <w:rFonts w:ascii="Times New Roman" w:hAnsi="Times New Roman"/>
          <w:sz w:val="24"/>
          <w:szCs w:val="20"/>
        </w:rPr>
        <w:t>. Van een dringende reden is onder meer sprake indien de nadelige gevolgen van het opleggen van een maatregel voor een belanghebbende onevenredig zijn in verhouding tot de met het besluit te dienen doelen.</w:t>
      </w:r>
    </w:p>
    <w:p w:rsidRPr="001D46EF" w:rsidR="001D46EF" w:rsidP="001D46EF" w:rsidRDefault="001D46EF" w14:paraId="04EDC2C5" w14:textId="40E669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8. Bij algemene maatregel van bestuur worden nadere regels gesteld met betrekking tot dit artikel over in ieder geval de maatregelen, bedoeld in het eerste lid, en de gevallen waarin het Uitvoeringsinstituut werknemersverzekeringen kan afzien van het opleggen van een waarschuwing of maatregel.</w:t>
      </w:r>
    </w:p>
    <w:p w:rsidRPr="001D46EF" w:rsidR="001D46EF" w:rsidP="001D46EF" w:rsidRDefault="001D46EF" w14:paraId="3055C40D" w14:textId="77777777">
      <w:pPr>
        <w:tabs>
          <w:tab w:val="left" w:pos="284"/>
          <w:tab w:val="left" w:pos="567"/>
          <w:tab w:val="left" w:pos="851"/>
        </w:tabs>
        <w:rPr>
          <w:rFonts w:ascii="Times New Roman" w:hAnsi="Times New Roman"/>
          <w:sz w:val="24"/>
          <w:szCs w:val="20"/>
        </w:rPr>
      </w:pPr>
    </w:p>
    <w:p w:rsidRPr="001D46EF" w:rsidR="001D46EF" w:rsidP="001D46EF" w:rsidRDefault="001D46EF" w14:paraId="654F014F"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B</w:t>
      </w:r>
    </w:p>
    <w:bookmarkEnd w:id="17"/>
    <w:p w:rsidRPr="001D46EF" w:rsidR="001D46EF" w:rsidP="001D46EF" w:rsidRDefault="001D46EF" w14:paraId="22F224B1" w14:textId="77777777">
      <w:pPr>
        <w:tabs>
          <w:tab w:val="left" w:pos="284"/>
          <w:tab w:val="left" w:pos="567"/>
          <w:tab w:val="left" w:pos="851"/>
        </w:tabs>
        <w:rPr>
          <w:rFonts w:ascii="Times New Roman" w:hAnsi="Times New Roman"/>
          <w:sz w:val="24"/>
          <w:szCs w:val="20"/>
        </w:rPr>
      </w:pPr>
    </w:p>
    <w:p w:rsidRPr="001D46EF" w:rsidR="001D46EF" w:rsidP="001D46EF" w:rsidRDefault="001D46EF" w14:paraId="3E7670D8" w14:textId="625881D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de aanhef van artikel 28 wordt "handelt” vervangen door “handelt bij de volgende overtreding van verplichtingen”.</w:t>
      </w:r>
    </w:p>
    <w:p w:rsidRPr="001D46EF" w:rsidR="001D46EF" w:rsidP="001D46EF" w:rsidRDefault="001D46EF" w14:paraId="60D3E070" w14:textId="77777777">
      <w:pPr>
        <w:tabs>
          <w:tab w:val="left" w:pos="284"/>
          <w:tab w:val="left" w:pos="567"/>
          <w:tab w:val="left" w:pos="851"/>
        </w:tabs>
        <w:rPr>
          <w:rFonts w:ascii="Times New Roman" w:hAnsi="Times New Roman"/>
          <w:sz w:val="24"/>
          <w:szCs w:val="20"/>
        </w:rPr>
      </w:pPr>
    </w:p>
    <w:p w:rsidRPr="001D46EF" w:rsidR="001D46EF" w:rsidP="001D46EF" w:rsidRDefault="001D46EF" w14:paraId="3B561DF3"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C</w:t>
      </w:r>
    </w:p>
    <w:p w:rsidRPr="001D46EF" w:rsidR="001D46EF" w:rsidP="001D46EF" w:rsidRDefault="001D46EF" w14:paraId="71C7D761" w14:textId="77777777">
      <w:pPr>
        <w:tabs>
          <w:tab w:val="left" w:pos="284"/>
          <w:tab w:val="left" w:pos="567"/>
          <w:tab w:val="left" w:pos="851"/>
        </w:tabs>
        <w:rPr>
          <w:rFonts w:ascii="Times New Roman" w:hAnsi="Times New Roman"/>
          <w:sz w:val="24"/>
          <w:szCs w:val="20"/>
        </w:rPr>
      </w:pPr>
    </w:p>
    <w:p w:rsidRPr="001D46EF" w:rsidR="001D46EF" w:rsidP="001D46EF" w:rsidRDefault="001D46EF" w14:paraId="1A9E97DB" w14:textId="787A13CE">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1D46EF">
        <w:rPr>
          <w:rFonts w:ascii="Times New Roman" w:hAnsi="Times New Roman"/>
          <w:sz w:val="24"/>
          <w:szCs w:val="20"/>
        </w:rPr>
        <w:t>Artikel 29 vervalt.</w:t>
      </w:r>
    </w:p>
    <w:p w:rsidRPr="001D46EF" w:rsidR="001D46EF" w:rsidP="001D46EF" w:rsidRDefault="001D46EF" w14:paraId="51346A86" w14:textId="77777777">
      <w:pPr>
        <w:tabs>
          <w:tab w:val="left" w:pos="284"/>
          <w:tab w:val="left" w:pos="567"/>
          <w:tab w:val="left" w:pos="851"/>
        </w:tabs>
        <w:rPr>
          <w:rFonts w:ascii="Times New Roman" w:hAnsi="Times New Roman"/>
          <w:sz w:val="24"/>
          <w:szCs w:val="20"/>
        </w:rPr>
      </w:pPr>
    </w:p>
    <w:p w:rsidRPr="001D46EF" w:rsidR="001D46EF" w:rsidP="001D46EF" w:rsidRDefault="001D46EF" w14:paraId="62E778D5"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D</w:t>
      </w:r>
    </w:p>
    <w:p w:rsidRPr="001D46EF" w:rsidR="001D46EF" w:rsidP="001D46EF" w:rsidRDefault="001D46EF" w14:paraId="651381A2" w14:textId="77777777">
      <w:pPr>
        <w:tabs>
          <w:tab w:val="left" w:pos="284"/>
          <w:tab w:val="left" w:pos="567"/>
          <w:tab w:val="left" w:pos="851"/>
        </w:tabs>
        <w:rPr>
          <w:rFonts w:ascii="Times New Roman" w:hAnsi="Times New Roman"/>
          <w:sz w:val="24"/>
          <w:szCs w:val="20"/>
        </w:rPr>
      </w:pPr>
    </w:p>
    <w:p w:rsidRPr="001D46EF" w:rsidR="001D46EF" w:rsidP="001D46EF" w:rsidRDefault="001D46EF" w14:paraId="3861002A" w14:textId="7E56CB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29a komt te luiden:</w:t>
      </w:r>
    </w:p>
    <w:p w:rsidRPr="001D46EF" w:rsidR="001D46EF" w:rsidP="001D46EF" w:rsidRDefault="001D46EF" w14:paraId="7C501CB4" w14:textId="77777777">
      <w:pPr>
        <w:tabs>
          <w:tab w:val="left" w:pos="284"/>
          <w:tab w:val="left" w:pos="567"/>
          <w:tab w:val="left" w:pos="851"/>
        </w:tabs>
        <w:rPr>
          <w:rFonts w:ascii="Times New Roman" w:hAnsi="Times New Roman"/>
          <w:sz w:val="24"/>
          <w:szCs w:val="20"/>
        </w:rPr>
      </w:pPr>
    </w:p>
    <w:p w:rsidRPr="001D46EF" w:rsidR="001D46EF" w:rsidP="001D46EF" w:rsidRDefault="001D46EF" w14:paraId="286A103D"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29a</w:t>
      </w:r>
    </w:p>
    <w:p w:rsidR="001D46EF" w:rsidP="001D46EF" w:rsidRDefault="001D46EF" w14:paraId="1361D9E8" w14:textId="77777777">
      <w:pPr>
        <w:tabs>
          <w:tab w:val="left" w:pos="284"/>
          <w:tab w:val="left" w:pos="567"/>
          <w:tab w:val="left" w:pos="851"/>
        </w:tabs>
        <w:rPr>
          <w:rFonts w:ascii="Times New Roman" w:hAnsi="Times New Roman"/>
          <w:sz w:val="24"/>
          <w:szCs w:val="20"/>
        </w:rPr>
      </w:pPr>
    </w:p>
    <w:p w:rsidRPr="001D46EF" w:rsidR="001D46EF" w:rsidP="001D46EF" w:rsidRDefault="001D46EF" w14:paraId="07FDCEE7" w14:textId="2BF15D7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Het Uitvoeringsinstituut werknemersverzekeringen legt een schriftelijke waarschuwing of een bestuurlijke boete op wegens het niet of niet behoorlijk nakomen door de belanghebbende van de inlichtingenverplichting, bedoeld in artikel 80, tenzij sprake is van een overtreding als bedoeld in artikel 28, onderdeel d.</w:t>
      </w:r>
    </w:p>
    <w:p w:rsidRPr="001D46EF" w:rsidR="001D46EF" w:rsidP="001D46EF" w:rsidRDefault="001D46EF" w14:paraId="2EF7261F" w14:textId="659B834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 </w:t>
      </w:r>
    </w:p>
    <w:p w:rsidRPr="001D46EF" w:rsidR="001D46EF" w:rsidP="001D46EF" w:rsidRDefault="001D46EF" w14:paraId="5A7E418F" w14:textId="1A0948D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3. De beslissing tot het opleggen van een waarschuwing of een bestuurlijke boete baseert het Uitvoeringsinstituut werknemersverzekeringen in ieder geval op: </w:t>
      </w:r>
    </w:p>
    <w:p w:rsidRPr="001D46EF" w:rsidR="001D46EF" w:rsidP="001D46EF" w:rsidRDefault="001D46EF" w14:paraId="38A60409" w14:textId="713B289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a. de aard en ernst van de overtreding; </w:t>
      </w:r>
    </w:p>
    <w:p w:rsidRPr="001D46EF" w:rsidR="001D46EF" w:rsidP="001D46EF" w:rsidRDefault="001D46EF" w14:paraId="53F59520" w14:textId="0591A25F">
      <w:pPr>
        <w:tabs>
          <w:tab w:val="left" w:pos="284"/>
          <w:tab w:val="left" w:pos="567"/>
          <w:tab w:val="left" w:pos="851"/>
        </w:tabs>
        <w:rPr>
          <w:rFonts w:ascii="Times New Roman" w:hAnsi="Times New Roman"/>
          <w:iCs/>
          <w:sz w:val="24"/>
          <w:szCs w:val="20"/>
        </w:rPr>
      </w:pPr>
      <w:r>
        <w:rPr>
          <w:rFonts w:ascii="Times New Roman" w:hAnsi="Times New Roman"/>
          <w:sz w:val="24"/>
          <w:szCs w:val="20"/>
        </w:rPr>
        <w:lastRenderedPageBreak/>
        <w:tab/>
      </w:r>
      <w:r w:rsidRPr="001D46EF">
        <w:rPr>
          <w:rFonts w:ascii="Times New Roman" w:hAnsi="Times New Roman"/>
          <w:sz w:val="24"/>
          <w:szCs w:val="20"/>
        </w:rPr>
        <w:t>b. de mate van verwijtbaarheid van degene die de overtreding begaan heeft; en</w:t>
      </w:r>
    </w:p>
    <w:p w:rsidRPr="001D46EF" w:rsidR="001D46EF" w:rsidP="001D46EF" w:rsidRDefault="001D46EF" w14:paraId="0F66CDE3" w14:textId="3F0EC4E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c. de mate waarin de overtreding het gevolg is van een handelen of nalaten van het Uitvoeringsinstituut werknemersverzekeringen.</w:t>
      </w:r>
    </w:p>
    <w:p w:rsidRPr="001D46EF" w:rsidR="001D46EF" w:rsidP="001D46EF" w:rsidRDefault="001D46EF" w14:paraId="75F52819" w14:textId="34A449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4. Het Uitvoeringsinstituut werknemersverzekeringen legt een bestuurlijke boete op indien degene die de overtreding begaan heeft: </w:t>
      </w:r>
    </w:p>
    <w:p w:rsidRPr="001D46EF" w:rsidR="001D46EF" w:rsidP="001D46EF" w:rsidRDefault="001D46EF" w14:paraId="59102E7B" w14:textId="1D9FCCF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a. een valselijk opgemaakt of vervalst geschrift als echt en onvervalst heeft gebruikt om uitkering te verkrijgen of te behouden dan wel heeft gebruikt om mededelingen te doen over feiten en omstandigheden die van invloed kunnen zijn op het recht op uitkering; </w:t>
      </w:r>
    </w:p>
    <w:p w:rsidRPr="001D46EF" w:rsidR="001D46EF" w:rsidP="001D46EF" w:rsidRDefault="001D46EF" w14:paraId="5CD417FF" w14:textId="168687C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structureel inkomen heeft ontvangen en heeft nagelaten daarvan mededeling te doen;</w:t>
      </w:r>
    </w:p>
    <w:p w:rsidRPr="001D46EF" w:rsidR="001D46EF" w:rsidP="001D46EF" w:rsidRDefault="001D46EF" w14:paraId="4FA98061" w14:textId="4212CC2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1D46EF" w:rsidP="001D46EF" w:rsidRDefault="001D46EF" w14:paraId="52556E99"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 een overtreding heeft gepleegd waarvoor in beginsel strafrechtelijke vervolging is aangewezen en strafrechtelijke vervolging in het betreffende geval is uitgebleven.</w:t>
      </w:r>
    </w:p>
    <w:p w:rsidRPr="001D46EF" w:rsidR="001D46EF" w:rsidP="001D46EF" w:rsidRDefault="001D46EF" w14:paraId="34AEF4E9" w14:textId="4549E3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5. Het Uitvoeringsinstituut werknemersverzekeringen </w:t>
      </w:r>
      <w:r w:rsidR="00151797">
        <w:rPr>
          <w:rFonts w:ascii="Times New Roman" w:hAnsi="Times New Roman"/>
          <w:sz w:val="24"/>
          <w:szCs w:val="20"/>
        </w:rPr>
        <w:t>kan afzien</w:t>
      </w:r>
      <w:r w:rsidRPr="001D46EF">
        <w:rPr>
          <w:rFonts w:ascii="Times New Roman" w:hAnsi="Times New Roman"/>
          <w:sz w:val="24"/>
          <w:szCs w:val="20"/>
        </w:rPr>
        <w:t xml:space="preserve"> van het opleggen van een waarschuwing of een bestuurlijke boete, dan wel, in de gevallen bedoeld in het vierde lid, van het opleggen van een bestuurlijke boete en volstaat met een waarschuwing, indien: </w:t>
      </w:r>
    </w:p>
    <w:p w:rsidRPr="001D46EF" w:rsidR="001D46EF" w:rsidP="001D46EF" w:rsidRDefault="001D46EF" w14:paraId="36F66929" w14:textId="0FFE094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de betrokkene voordat de overtreding door het Uitvoeringsinstituut werknemersverzekeringen is geconstateerd uit eigen beweging alsnog de juiste inlichtingen verstrekt; of</w:t>
      </w:r>
    </w:p>
    <w:p w:rsidRPr="001D46EF" w:rsidR="001D46EF" w:rsidP="001D46EF" w:rsidRDefault="001D46EF" w14:paraId="262D0D8F" w14:textId="3EA3C3A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een waarschuwing of bestuurlijke boete niet zal bijdragen aan de met het betreffende besluit te dienen doelen.</w:t>
      </w:r>
    </w:p>
    <w:p w:rsidRPr="001D46EF" w:rsidR="001D46EF" w:rsidP="001D46EF" w:rsidRDefault="001D46EF" w14:paraId="296DDB40" w14:textId="272EDF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1D46EF" w:rsidR="001D46EF" w:rsidP="001D46EF" w:rsidRDefault="001D46EF" w14:paraId="7680F7D8" w14:textId="4C499CB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7. Het Uitvoeringsinstituut werknemersverzekeringen is bevoegd op verzoek van degene aan wie de bestuurlijke boete is opgelegd, de bestuurlijke boete geheel of gedeeltelijk kwijt te schelden bij medewerking aan een schuldregeling. </w:t>
      </w:r>
    </w:p>
    <w:p w:rsidRPr="001D46EF" w:rsidR="001D46EF" w:rsidP="001D46EF" w:rsidRDefault="001D46EF" w14:paraId="4CB11241" w14:textId="3F0DF0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8. Degene aan wie een bestuurlijke boete is opgelegd, is verplicht desgevraagd aan het Uitvoeringsinstituut werknemersverzekeringen de inlichtingen te verstrekken die voor de tenuitvoerlegging van de bestuurlijke boete van belang zijn. </w:t>
      </w:r>
    </w:p>
    <w:p w:rsidRPr="001D46EF" w:rsidR="001D46EF" w:rsidP="001D46EF" w:rsidRDefault="001D46EF" w14:paraId="401619F6" w14:textId="222EA68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9. Het Uitvoeringsinstituut werknemersverzekeringen kan afzien van het opleggen van een bestuurlijke boete indien daarvoor dringende redenen aanwezig zijn</w:t>
      </w:r>
      <w:r w:rsidRPr="00AA1A9C" w:rsidR="00AA1A9C">
        <w:rPr>
          <w:rFonts w:ascii="Times New Roman" w:hAnsi="Times New Roman"/>
          <w:sz w:val="24"/>
          <w:szCs w:val="20"/>
        </w:rPr>
        <w:t xml:space="preserve"> of aannemelijk is dat sprake is van een vergissing</w:t>
      </w:r>
      <w:r w:rsidRPr="001D46EF">
        <w:rPr>
          <w:rFonts w:ascii="Times New Roman" w:hAnsi="Times New Roman"/>
          <w:sz w:val="24"/>
          <w:szCs w:val="20"/>
        </w:rPr>
        <w:t>. Van een dringende reden is onder meer sprake indien de nadelige gevolgen van het opleggen van een bestuurlijke boete voor een belanghebbende onevenredig zijn in verhouding tot de met het besluit te dienen doelen.</w:t>
      </w:r>
    </w:p>
    <w:p w:rsidRPr="001D46EF" w:rsidR="001D46EF" w:rsidP="001D46EF" w:rsidRDefault="001D46EF" w14:paraId="2AEEBDBF" w14:textId="32426BE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1D46EF" w:rsidR="001D46EF" w:rsidP="001D46EF" w:rsidRDefault="001D46EF" w14:paraId="23F217E3" w14:textId="3931825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11. Bij algemene maatregel van bestuur worden nadere regels gesteld met betrekking tot dit artikel over in ieder geval de hoogte van de boetes.</w:t>
      </w:r>
    </w:p>
    <w:p w:rsidRPr="00B86D57" w:rsidR="00B86D57" w:rsidP="00B86D57" w:rsidRDefault="00B86D57" w14:paraId="5B47DAB2" w14:textId="77777777">
      <w:pPr>
        <w:tabs>
          <w:tab w:val="left" w:pos="284"/>
          <w:tab w:val="left" w:pos="567"/>
          <w:tab w:val="left" w:pos="851"/>
        </w:tabs>
        <w:rPr>
          <w:rFonts w:ascii="Times New Roman" w:hAnsi="Times New Roman"/>
          <w:iCs/>
          <w:sz w:val="24"/>
          <w:szCs w:val="20"/>
        </w:rPr>
      </w:pPr>
      <w:r w:rsidRPr="00B86D57">
        <w:rPr>
          <w:rFonts w:ascii="Times New Roman" w:hAnsi="Times New Roman"/>
          <w:sz w:val="24"/>
          <w:szCs w:val="20"/>
        </w:rPr>
        <w:tab/>
        <w:t xml:space="preserve">12. </w:t>
      </w:r>
      <w:r w:rsidRPr="00B86D57">
        <w:rPr>
          <w:rFonts w:ascii="Times New Roman" w:hAnsi="Times New Roman"/>
          <w:iCs/>
          <w:sz w:val="24"/>
          <w:szCs w:val="20"/>
        </w:rPr>
        <w:t>De voordracht voor een krachtens het vorige lid vast te stellen algemene maatregel van bestuur wordt niet eerder gedaan dan vier weken nadat het ontwerp aan beide kamers der Staten-Generaal is overgelegd.</w:t>
      </w:r>
    </w:p>
    <w:p w:rsidRPr="001D46EF" w:rsidR="001D46EF" w:rsidP="001D46EF" w:rsidRDefault="001D46EF" w14:paraId="198B2E97" w14:textId="77777777">
      <w:pPr>
        <w:tabs>
          <w:tab w:val="left" w:pos="284"/>
          <w:tab w:val="left" w:pos="567"/>
          <w:tab w:val="left" w:pos="851"/>
        </w:tabs>
        <w:rPr>
          <w:rFonts w:ascii="Times New Roman" w:hAnsi="Times New Roman"/>
          <w:sz w:val="24"/>
          <w:szCs w:val="20"/>
        </w:rPr>
      </w:pPr>
    </w:p>
    <w:p w:rsidRPr="001D46EF" w:rsidR="001D46EF" w:rsidP="001D46EF" w:rsidRDefault="001D46EF" w14:paraId="0B872981"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E</w:t>
      </w:r>
    </w:p>
    <w:p w:rsidRPr="001D46EF" w:rsidR="001D46EF" w:rsidP="001D46EF" w:rsidRDefault="001D46EF" w14:paraId="5B4FFAC0" w14:textId="77777777">
      <w:pPr>
        <w:tabs>
          <w:tab w:val="left" w:pos="284"/>
          <w:tab w:val="left" w:pos="567"/>
          <w:tab w:val="left" w:pos="851"/>
        </w:tabs>
        <w:rPr>
          <w:rFonts w:ascii="Times New Roman" w:hAnsi="Times New Roman"/>
          <w:sz w:val="24"/>
          <w:szCs w:val="20"/>
        </w:rPr>
      </w:pPr>
    </w:p>
    <w:p w:rsidRPr="001D46EF" w:rsidR="001D46EF" w:rsidP="001D46EF" w:rsidRDefault="001D46EF" w14:paraId="26537D21" w14:textId="3B61F0C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Na artikel 29a wordt een artikel ingevoegd, luidende:</w:t>
      </w:r>
    </w:p>
    <w:p w:rsidRPr="001D46EF" w:rsidR="001D46EF" w:rsidP="001D46EF" w:rsidRDefault="001D46EF" w14:paraId="6BF42B9C" w14:textId="77777777">
      <w:pPr>
        <w:tabs>
          <w:tab w:val="left" w:pos="284"/>
          <w:tab w:val="left" w:pos="567"/>
          <w:tab w:val="left" w:pos="851"/>
        </w:tabs>
        <w:rPr>
          <w:rFonts w:ascii="Times New Roman" w:hAnsi="Times New Roman"/>
          <w:sz w:val="24"/>
          <w:szCs w:val="20"/>
        </w:rPr>
      </w:pPr>
    </w:p>
    <w:p w:rsidRPr="001D46EF" w:rsidR="001D46EF" w:rsidP="001D46EF" w:rsidRDefault="001D46EF" w14:paraId="1139EA99"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29b</w:t>
      </w:r>
    </w:p>
    <w:p w:rsidR="001D46EF" w:rsidP="001D46EF" w:rsidRDefault="001D46EF" w14:paraId="5BBA4E8C" w14:textId="77777777">
      <w:pPr>
        <w:tabs>
          <w:tab w:val="left" w:pos="284"/>
          <w:tab w:val="left" w:pos="567"/>
          <w:tab w:val="left" w:pos="851"/>
        </w:tabs>
        <w:rPr>
          <w:rFonts w:ascii="Times New Roman" w:hAnsi="Times New Roman"/>
          <w:sz w:val="24"/>
          <w:szCs w:val="20"/>
        </w:rPr>
      </w:pPr>
    </w:p>
    <w:p w:rsidRPr="001D46EF" w:rsidR="001D46EF" w:rsidP="001D46EF" w:rsidRDefault="001D46EF" w14:paraId="75E9AAD9" w14:textId="156425FB">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Indien het Uitvoeringsinstituut werknemersverzekeringen constateert dat de belanghebbende een voorschrift dat op hem van toepassing is, niet of niet behoorlijk is nagekomen, informeert het Uitvoeringsinstituut werknemersverzekeringen de belanghebbende over naleving van dit voorschrift.</w:t>
      </w:r>
    </w:p>
    <w:p w:rsidRPr="001D46EF" w:rsidR="001D46EF" w:rsidP="001D46EF" w:rsidRDefault="001D46EF" w14:paraId="204C3AAC" w14:textId="77777777">
      <w:pPr>
        <w:tabs>
          <w:tab w:val="left" w:pos="284"/>
          <w:tab w:val="left" w:pos="567"/>
          <w:tab w:val="left" w:pos="851"/>
        </w:tabs>
        <w:rPr>
          <w:rFonts w:ascii="Times New Roman" w:hAnsi="Times New Roman"/>
          <w:sz w:val="24"/>
          <w:szCs w:val="20"/>
        </w:rPr>
      </w:pPr>
    </w:p>
    <w:p w:rsidRPr="001D46EF" w:rsidR="001D46EF" w:rsidP="001D46EF" w:rsidRDefault="001D46EF" w14:paraId="2773AB6F"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F</w:t>
      </w:r>
    </w:p>
    <w:p w:rsidRPr="001D46EF" w:rsidR="001D46EF" w:rsidP="001D46EF" w:rsidRDefault="001D46EF" w14:paraId="1B8477BA" w14:textId="77777777">
      <w:pPr>
        <w:tabs>
          <w:tab w:val="left" w:pos="284"/>
          <w:tab w:val="left" w:pos="567"/>
          <w:tab w:val="left" w:pos="851"/>
        </w:tabs>
        <w:rPr>
          <w:rFonts w:ascii="Times New Roman" w:hAnsi="Times New Roman"/>
          <w:sz w:val="24"/>
          <w:szCs w:val="20"/>
        </w:rPr>
      </w:pPr>
    </w:p>
    <w:p w:rsidRPr="001D46EF" w:rsidR="001D46EF" w:rsidP="001D46EF" w:rsidRDefault="001D46EF" w14:paraId="43F1C91A" w14:textId="3E11CED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29g wordt als volgt gewijzigd:</w:t>
      </w:r>
    </w:p>
    <w:p w:rsidR="001D46EF" w:rsidP="001D46EF" w:rsidRDefault="001D46EF" w14:paraId="2E3059FF" w14:textId="77777777">
      <w:pPr>
        <w:tabs>
          <w:tab w:val="left" w:pos="284"/>
          <w:tab w:val="left" w:pos="567"/>
          <w:tab w:val="left" w:pos="851"/>
        </w:tabs>
        <w:rPr>
          <w:rFonts w:ascii="Times New Roman" w:hAnsi="Times New Roman"/>
          <w:sz w:val="24"/>
          <w:szCs w:val="20"/>
        </w:rPr>
      </w:pPr>
    </w:p>
    <w:p w:rsidRPr="001D46EF" w:rsidR="001D46EF" w:rsidP="001D46EF" w:rsidRDefault="001D46EF" w14:paraId="2DBCBC91" w14:textId="0FF95CF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In het eerste lid wordt “wegens eenzelfde gedraging als bedoeld in artikel 29a, vijfde lid” vervangen door “als bedoeld in artikel 29a, zesde lid”.</w:t>
      </w:r>
    </w:p>
    <w:p w:rsidR="001D46EF" w:rsidP="001D46EF" w:rsidRDefault="001D46EF" w14:paraId="483F2C52" w14:textId="77777777">
      <w:pPr>
        <w:tabs>
          <w:tab w:val="left" w:pos="284"/>
          <w:tab w:val="left" w:pos="567"/>
          <w:tab w:val="left" w:pos="851"/>
        </w:tabs>
        <w:rPr>
          <w:rFonts w:ascii="Times New Roman" w:hAnsi="Times New Roman"/>
          <w:sz w:val="24"/>
          <w:szCs w:val="20"/>
        </w:rPr>
      </w:pPr>
    </w:p>
    <w:p w:rsidRPr="001D46EF" w:rsidR="001D46EF" w:rsidP="001D46EF" w:rsidRDefault="001D46EF" w14:paraId="3C9AE383" w14:textId="3A942F9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In het vijfde lid wordt “artikel 29a, negende lid” vervangen door “artikel 29a, achtste lid”.</w:t>
      </w:r>
    </w:p>
    <w:p w:rsidRPr="001D46EF" w:rsidR="001D46EF" w:rsidP="001D46EF" w:rsidRDefault="001D46EF" w14:paraId="1D16F474"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14ACD425"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G</w:t>
      </w:r>
    </w:p>
    <w:p w:rsidRPr="001D46EF" w:rsidR="001D46EF" w:rsidP="001D46EF" w:rsidRDefault="001D46EF" w14:paraId="4553464A" w14:textId="77777777">
      <w:pPr>
        <w:tabs>
          <w:tab w:val="left" w:pos="284"/>
          <w:tab w:val="left" w:pos="567"/>
          <w:tab w:val="left" w:pos="851"/>
        </w:tabs>
        <w:rPr>
          <w:rFonts w:ascii="Times New Roman" w:hAnsi="Times New Roman"/>
          <w:sz w:val="24"/>
          <w:szCs w:val="20"/>
        </w:rPr>
      </w:pPr>
    </w:p>
    <w:p w:rsidRPr="001D46EF" w:rsidR="001D46EF" w:rsidP="001D46EF" w:rsidRDefault="001D46EF" w14:paraId="26BC5D3A" w14:textId="6C6F19B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29i wordt “de verzekerde de uitkering” vervangen door “de verzekerde een waarschuwing heeft opgelegd, de uitkering”.</w:t>
      </w:r>
    </w:p>
    <w:p w:rsidRPr="001D46EF" w:rsidR="001D46EF" w:rsidP="001D46EF" w:rsidRDefault="001D46EF" w14:paraId="23513378" w14:textId="77777777">
      <w:pPr>
        <w:tabs>
          <w:tab w:val="left" w:pos="284"/>
          <w:tab w:val="left" w:pos="567"/>
          <w:tab w:val="left" w:pos="851"/>
        </w:tabs>
        <w:rPr>
          <w:rFonts w:ascii="Times New Roman" w:hAnsi="Times New Roman"/>
          <w:sz w:val="24"/>
          <w:szCs w:val="20"/>
        </w:rPr>
      </w:pPr>
    </w:p>
    <w:p w:rsidRPr="001D46EF" w:rsidR="001D46EF" w:rsidP="001D46EF" w:rsidRDefault="001D46EF" w14:paraId="7D303B50"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H</w:t>
      </w:r>
    </w:p>
    <w:p w:rsidRPr="001D46EF" w:rsidR="001D46EF" w:rsidP="001D46EF" w:rsidRDefault="001D46EF" w14:paraId="3E605929" w14:textId="77777777">
      <w:pPr>
        <w:tabs>
          <w:tab w:val="left" w:pos="284"/>
          <w:tab w:val="left" w:pos="567"/>
          <w:tab w:val="left" w:pos="851"/>
        </w:tabs>
        <w:rPr>
          <w:rFonts w:ascii="Times New Roman" w:hAnsi="Times New Roman"/>
          <w:sz w:val="24"/>
          <w:szCs w:val="20"/>
        </w:rPr>
      </w:pPr>
    </w:p>
    <w:p w:rsidRPr="001D46EF" w:rsidR="001D46EF" w:rsidP="001D46EF" w:rsidRDefault="001D46EF" w14:paraId="11493F5B" w14:textId="7D3B24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36a wordt als volgt gewijzigd:</w:t>
      </w:r>
    </w:p>
    <w:p w:rsidRPr="001D46EF" w:rsidR="001D46EF" w:rsidP="001D46EF" w:rsidRDefault="001D46EF" w14:paraId="42104825" w14:textId="77777777">
      <w:pPr>
        <w:tabs>
          <w:tab w:val="left" w:pos="284"/>
          <w:tab w:val="left" w:pos="567"/>
          <w:tab w:val="left" w:pos="851"/>
        </w:tabs>
        <w:rPr>
          <w:rFonts w:ascii="Times New Roman" w:hAnsi="Times New Roman"/>
          <w:sz w:val="24"/>
          <w:szCs w:val="20"/>
        </w:rPr>
      </w:pPr>
    </w:p>
    <w:p w:rsidRPr="001D46EF" w:rsidR="001D46EF" w:rsidP="001D46EF" w:rsidRDefault="001D46EF" w14:paraId="05AC953A" w14:textId="60E5CFF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Aan het tweede lid wordt toegevoegd “Van een dringende reden is onder meer sprake indien de nadelige gevolgen van herziening of intrekking voor een belanghebbende onevenredig zijn in verhouding tot de met het besluit te dienen doelen.”</w:t>
      </w:r>
    </w:p>
    <w:p w:rsidRPr="001D46EF" w:rsidR="001D46EF" w:rsidP="001D46EF" w:rsidRDefault="001D46EF" w14:paraId="48E5871F" w14:textId="77777777">
      <w:pPr>
        <w:tabs>
          <w:tab w:val="left" w:pos="284"/>
          <w:tab w:val="left" w:pos="567"/>
          <w:tab w:val="left" w:pos="851"/>
        </w:tabs>
        <w:rPr>
          <w:rFonts w:ascii="Times New Roman" w:hAnsi="Times New Roman"/>
          <w:sz w:val="24"/>
          <w:szCs w:val="20"/>
        </w:rPr>
      </w:pPr>
    </w:p>
    <w:p w:rsidRPr="001D46EF" w:rsidR="001D46EF" w:rsidP="001D46EF" w:rsidRDefault="001D46EF" w14:paraId="287D7AD1" w14:textId="6B67352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Er wordt een lid toegevoegd, luidende:</w:t>
      </w:r>
    </w:p>
    <w:p w:rsidR="001D46EF" w:rsidP="001D46EF" w:rsidRDefault="001D46EF" w14:paraId="705839CB" w14:textId="77777777">
      <w:pPr>
        <w:tabs>
          <w:tab w:val="left" w:pos="284"/>
          <w:tab w:val="left" w:pos="567"/>
          <w:tab w:val="left" w:pos="851"/>
        </w:tabs>
        <w:rPr>
          <w:rFonts w:ascii="Times New Roman" w:hAnsi="Times New Roman"/>
          <w:sz w:val="24"/>
          <w:szCs w:val="20"/>
        </w:rPr>
      </w:pPr>
    </w:p>
    <w:p w:rsidRPr="001D46EF" w:rsidR="001D46EF" w:rsidP="001D46EF" w:rsidRDefault="001D46EF" w14:paraId="70DD737F" w14:textId="03AE0C9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Bij algemene maatregel van bestuur kan worden bepaald dat het Uitvoeringsinstituut werknemersverzekeringen, onder in deze maatregel te stellen voorwaarden, geheel of gedeeltelijk van herziening of intrekking kan afzien, indien door een handelen of nalaten van het Uitvoeringsinstituut werknemersverzekeringen sprake is van een groter aantal besluiten dat in aanmerking komt voor herziening of intrekking en dit voor een doelmatige uitvoering nodig is.</w:t>
      </w:r>
    </w:p>
    <w:p w:rsidRPr="001D46EF" w:rsidR="001D46EF" w:rsidP="001D46EF" w:rsidRDefault="001D46EF" w14:paraId="7AA4CB97"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1F2354D2"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I</w:t>
      </w:r>
    </w:p>
    <w:p w:rsidRPr="001D46EF" w:rsidR="001D46EF" w:rsidP="001D46EF" w:rsidRDefault="001D46EF" w14:paraId="2979C499" w14:textId="77777777">
      <w:pPr>
        <w:tabs>
          <w:tab w:val="left" w:pos="284"/>
          <w:tab w:val="left" w:pos="567"/>
          <w:tab w:val="left" w:pos="851"/>
        </w:tabs>
        <w:rPr>
          <w:rFonts w:ascii="Times New Roman" w:hAnsi="Times New Roman"/>
          <w:sz w:val="24"/>
          <w:szCs w:val="20"/>
        </w:rPr>
      </w:pPr>
    </w:p>
    <w:p w:rsidRPr="001D46EF" w:rsidR="001D46EF" w:rsidP="001D46EF" w:rsidRDefault="001D46EF" w14:paraId="3F77DFEC" w14:textId="4724FF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57 wordt als volgt gewijzigd:</w:t>
      </w:r>
    </w:p>
    <w:p w:rsidRPr="001D46EF" w:rsidR="001D46EF" w:rsidP="001D46EF" w:rsidRDefault="001D46EF" w14:paraId="74D63F5E" w14:textId="77777777">
      <w:pPr>
        <w:tabs>
          <w:tab w:val="left" w:pos="284"/>
          <w:tab w:val="left" w:pos="567"/>
          <w:tab w:val="left" w:pos="851"/>
        </w:tabs>
        <w:rPr>
          <w:rFonts w:ascii="Times New Roman" w:hAnsi="Times New Roman"/>
          <w:sz w:val="24"/>
          <w:szCs w:val="20"/>
        </w:rPr>
      </w:pPr>
    </w:p>
    <w:p w:rsidRPr="001D46EF" w:rsidR="001D46EF" w:rsidP="001D46EF" w:rsidRDefault="001D46EF" w14:paraId="5A49E2CC" w14:textId="2B95638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1. Aan het eerste lid wordt toegevoegd “De terugvordering heeft ten hoogste betrekking op de periode van vijf jaar voorafgaand aan het besluit tot terugvordering, </w:t>
      </w:r>
      <w:r w:rsidR="00EE75E7">
        <w:rPr>
          <w:rFonts w:ascii="Times New Roman" w:hAnsi="Times New Roman"/>
          <w:sz w:val="24"/>
          <w:szCs w:val="20"/>
        </w:rPr>
        <w:t>of twintig jaar</w:t>
      </w:r>
      <w:r w:rsidRPr="001D46EF">
        <w:rPr>
          <w:rFonts w:ascii="Times New Roman" w:hAnsi="Times New Roman"/>
          <w:sz w:val="24"/>
          <w:szCs w:val="20"/>
        </w:rPr>
        <w:t xml:space="preserve"> in de gevallen, bedoeld in artikel 29a, vierde lid, onderdelen a, b, c of d.”</w:t>
      </w:r>
    </w:p>
    <w:p w:rsidRPr="001D46EF" w:rsidR="001D46EF" w:rsidP="001D46EF" w:rsidRDefault="001D46EF" w14:paraId="5F8E8A71" w14:textId="77777777">
      <w:pPr>
        <w:tabs>
          <w:tab w:val="left" w:pos="284"/>
          <w:tab w:val="left" w:pos="567"/>
          <w:tab w:val="left" w:pos="851"/>
        </w:tabs>
        <w:rPr>
          <w:rFonts w:ascii="Times New Roman" w:hAnsi="Times New Roman"/>
          <w:sz w:val="24"/>
          <w:szCs w:val="20"/>
        </w:rPr>
      </w:pPr>
    </w:p>
    <w:p w:rsidRPr="001D46EF" w:rsidR="001D46EF" w:rsidP="001D46EF" w:rsidRDefault="001D46EF" w14:paraId="7A620530" w14:textId="6BCBEB1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2. Het vierde lid vervalt, onder vernummering van het vijfde lid tot vierde lid.     </w:t>
      </w:r>
    </w:p>
    <w:p w:rsidRPr="001D46EF" w:rsidR="001D46EF" w:rsidP="001D46EF" w:rsidRDefault="001D46EF" w14:paraId="1D6DF11C"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1DC77D97" w14:textId="090676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3. Er wordt na het vierde lid (nieuw) een lid ingevoegd, luidende:</w:t>
      </w:r>
    </w:p>
    <w:p w:rsidRPr="001D46EF" w:rsidR="001D46EF" w:rsidP="001D46EF" w:rsidRDefault="001D46EF" w14:paraId="0929C919" w14:textId="57E98ABB">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5. In afwijking van het eerste lid ziet het Uitvoeringsinstituut werknemersverzekeringen af van terugvordering voor zover de onverschuldigde betaling:</w:t>
      </w:r>
    </w:p>
    <w:p w:rsidRPr="001D46EF" w:rsidR="001D46EF" w:rsidP="001D46EF" w:rsidRDefault="001D46EF" w14:paraId="23148340" w14:textId="357C12A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het gevolg is van een handelen of nalaten van het Uitvoeringsinstituut werknemersverzekeringen, tenzij het aan de belanghebbende redelijkerwijs duidelijk had moeten zijn dat ten onrechte of tot een te hoog bedrag uitkering werd betaald; of</w:t>
      </w:r>
    </w:p>
    <w:p w:rsidRPr="001D46EF" w:rsidR="001D46EF" w:rsidP="001D46EF" w:rsidRDefault="001D46EF" w14:paraId="64FBE672" w14:textId="73E39D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b. verband houdt met feiten en omstandigheden, die zijn gemeld door de belanghebbende of waarover een signaal is ontvangen uit voor het Uitvoeringsinstituut werknemersverzekeringen toegankelijke administraties, die ten tijde van de onverschuldigde betaling langer dan zes maanden bekend waren bij het Uitvoeringsinstituut werknemersverzekeringen. </w:t>
      </w:r>
    </w:p>
    <w:p w:rsidRPr="001D46EF" w:rsidR="001D46EF" w:rsidP="001D46EF" w:rsidRDefault="001D46EF" w14:paraId="2EC48619" w14:textId="77777777">
      <w:pPr>
        <w:tabs>
          <w:tab w:val="left" w:pos="284"/>
          <w:tab w:val="left" w:pos="567"/>
          <w:tab w:val="left" w:pos="851"/>
        </w:tabs>
        <w:rPr>
          <w:rFonts w:ascii="Times New Roman" w:hAnsi="Times New Roman"/>
          <w:sz w:val="24"/>
          <w:szCs w:val="20"/>
        </w:rPr>
      </w:pPr>
    </w:p>
    <w:p w:rsidRPr="001D46EF" w:rsidR="001D46EF" w:rsidP="001D46EF" w:rsidRDefault="001D46EF" w14:paraId="44592906" w14:textId="7E1E30B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Aan het zesde lid wordt toegevoegd “Van een dringende reden is onder meer sprake indien de nadelige gevolgen van de terugvordering voor een belanghebbende onevenredig zijn in verhouding  tot de met het besluit te dienen doelen.”</w:t>
      </w:r>
    </w:p>
    <w:p w:rsidRPr="001D46EF" w:rsidR="001D46EF" w:rsidP="001D46EF" w:rsidRDefault="001D46EF" w14:paraId="2B87B102" w14:textId="77777777">
      <w:pPr>
        <w:tabs>
          <w:tab w:val="left" w:pos="284"/>
          <w:tab w:val="left" w:pos="567"/>
          <w:tab w:val="left" w:pos="851"/>
        </w:tabs>
        <w:rPr>
          <w:rFonts w:ascii="Times New Roman" w:hAnsi="Times New Roman"/>
          <w:sz w:val="24"/>
          <w:szCs w:val="20"/>
        </w:rPr>
      </w:pPr>
    </w:p>
    <w:p w:rsidRPr="001D46EF" w:rsidR="001D46EF" w:rsidP="001D46EF" w:rsidRDefault="001D46EF" w14:paraId="0F9E6DCD" w14:textId="6B7B82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5. Er wordt een lid toegevoegd, luidende:</w:t>
      </w:r>
    </w:p>
    <w:p w:rsidRPr="001D46EF" w:rsidR="001D46EF" w:rsidP="001D46EF" w:rsidRDefault="001D46EF" w14:paraId="4BE6FD4E" w14:textId="7C5A01A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9. Bij algemene maatregel van bestuur kan worden bepaald dat het Uitvoeringsinstituut werknemersverzekeringen, onder in deze maatregel te stellen voorwaarden, geheel of gedeeltelijk van terugvordering kan afzien, indien door een handelen of nalaten van het Uitvoeringsinstituut werknemersverzekeringen sprake kan zijn van een groter aantal gevallen van terugvordering en dit voor een doelmatige uitvoering nodig is.</w:t>
      </w:r>
    </w:p>
    <w:p w:rsidR="00C213CF" w:rsidP="00C213CF" w:rsidRDefault="00C213CF" w14:paraId="1C8DFD49" w14:textId="77777777">
      <w:pPr>
        <w:tabs>
          <w:tab w:val="left" w:pos="284"/>
          <w:tab w:val="left" w:pos="567"/>
          <w:tab w:val="left" w:pos="851"/>
        </w:tabs>
        <w:rPr>
          <w:rFonts w:ascii="Times New Roman" w:hAnsi="Times New Roman"/>
          <w:sz w:val="24"/>
          <w:szCs w:val="20"/>
        </w:rPr>
      </w:pPr>
    </w:p>
    <w:p w:rsidRPr="00427387" w:rsidR="00C213CF" w:rsidP="00C213CF" w:rsidRDefault="00C213CF" w14:paraId="76A42CB2" w14:textId="0E3A923E">
      <w:pPr>
        <w:tabs>
          <w:tab w:val="left" w:pos="284"/>
          <w:tab w:val="left" w:pos="567"/>
          <w:tab w:val="left" w:pos="851"/>
        </w:tabs>
        <w:rPr>
          <w:rFonts w:ascii="Times New Roman" w:hAnsi="Times New Roman"/>
          <w:bCs/>
          <w:sz w:val="24"/>
          <w:szCs w:val="20"/>
        </w:rPr>
      </w:pPr>
      <w:bookmarkStart w:name="_Hlk213161566" w:id="18"/>
      <w:r w:rsidRPr="00427387">
        <w:rPr>
          <w:rFonts w:ascii="Times New Roman" w:hAnsi="Times New Roman"/>
          <w:bCs/>
          <w:sz w:val="24"/>
          <w:szCs w:val="20"/>
        </w:rPr>
        <w:t>J</w:t>
      </w:r>
    </w:p>
    <w:p w:rsidRPr="00C213CF" w:rsidR="00C213CF" w:rsidP="00C213CF" w:rsidRDefault="00C213CF" w14:paraId="1353A5A6" w14:textId="77777777">
      <w:pPr>
        <w:tabs>
          <w:tab w:val="left" w:pos="284"/>
          <w:tab w:val="left" w:pos="567"/>
          <w:tab w:val="left" w:pos="851"/>
        </w:tabs>
        <w:rPr>
          <w:rFonts w:ascii="Times New Roman" w:hAnsi="Times New Roman"/>
          <w:bCs/>
          <w:sz w:val="24"/>
          <w:szCs w:val="20"/>
        </w:rPr>
      </w:pPr>
    </w:p>
    <w:p w:rsidRPr="00C213CF" w:rsidR="00C213CF" w:rsidP="00C213CF" w:rsidRDefault="00C213CF" w14:paraId="0B069AF6" w14:textId="77777777">
      <w:pPr>
        <w:tabs>
          <w:tab w:val="left" w:pos="284"/>
          <w:tab w:val="left" w:pos="567"/>
          <w:tab w:val="left" w:pos="851"/>
        </w:tabs>
        <w:rPr>
          <w:rFonts w:ascii="Times New Roman" w:hAnsi="Times New Roman"/>
          <w:bCs/>
          <w:sz w:val="24"/>
          <w:szCs w:val="20"/>
        </w:rPr>
      </w:pPr>
      <w:r w:rsidRPr="00C213CF">
        <w:rPr>
          <w:rFonts w:ascii="Times New Roman" w:hAnsi="Times New Roman"/>
          <w:bCs/>
          <w:sz w:val="24"/>
          <w:szCs w:val="20"/>
        </w:rPr>
        <w:tab/>
        <w:t>In artikel 58, eerste lid, wordt “gedeeltelijk van terugvordering of gedeeltelijk van verdere terugvordering” vervangen door “van terugvordering of verdere terugvordering”.</w:t>
      </w:r>
    </w:p>
    <w:bookmarkEnd w:id="18"/>
    <w:p w:rsidR="001D46EF" w:rsidP="001D46EF" w:rsidRDefault="001D46EF" w14:paraId="77907D23" w14:textId="1773980D">
      <w:pPr>
        <w:tabs>
          <w:tab w:val="left" w:pos="284"/>
          <w:tab w:val="left" w:pos="567"/>
          <w:tab w:val="left" w:pos="851"/>
        </w:tabs>
        <w:rPr>
          <w:rFonts w:ascii="Times New Roman" w:hAnsi="Times New Roman"/>
          <w:sz w:val="24"/>
          <w:szCs w:val="20"/>
        </w:rPr>
      </w:pPr>
    </w:p>
    <w:p w:rsidRPr="001D46EF" w:rsidR="001D46EF" w:rsidP="001D46EF" w:rsidRDefault="001D46EF" w14:paraId="4B732796" w14:textId="77777777">
      <w:pPr>
        <w:tabs>
          <w:tab w:val="left" w:pos="284"/>
          <w:tab w:val="left" w:pos="567"/>
          <w:tab w:val="left" w:pos="851"/>
        </w:tabs>
        <w:rPr>
          <w:rFonts w:ascii="Times New Roman" w:hAnsi="Times New Roman"/>
          <w:sz w:val="24"/>
          <w:szCs w:val="20"/>
        </w:rPr>
      </w:pPr>
    </w:p>
    <w:p w:rsidRPr="001D46EF" w:rsidR="001D46EF" w:rsidP="001D46EF" w:rsidRDefault="001D46EF" w14:paraId="7D1DA5D1" w14:textId="5B0DA4F0">
      <w:pPr>
        <w:tabs>
          <w:tab w:val="left" w:pos="284"/>
          <w:tab w:val="left" w:pos="567"/>
          <w:tab w:val="left" w:pos="851"/>
        </w:tabs>
        <w:rPr>
          <w:rFonts w:ascii="Times New Roman" w:hAnsi="Times New Roman"/>
          <w:sz w:val="24"/>
          <w:szCs w:val="20"/>
        </w:rPr>
      </w:pPr>
      <w:r w:rsidRPr="001D46EF">
        <w:rPr>
          <w:rFonts w:ascii="Times New Roman" w:hAnsi="Times New Roman"/>
          <w:b/>
          <w:bCs/>
          <w:sz w:val="24"/>
          <w:szCs w:val="20"/>
        </w:rPr>
        <w:t>ARTIKEL XV WET STRUCTUUR UITVOERINGSORGANISATIE WERK EN INKOMEN</w:t>
      </w:r>
    </w:p>
    <w:p w:rsidRPr="001D46EF" w:rsidR="001D46EF" w:rsidP="001D46EF" w:rsidRDefault="001D46EF" w14:paraId="756F37BC" w14:textId="77777777">
      <w:pPr>
        <w:tabs>
          <w:tab w:val="left" w:pos="284"/>
          <w:tab w:val="left" w:pos="567"/>
          <w:tab w:val="left" w:pos="851"/>
        </w:tabs>
        <w:rPr>
          <w:rFonts w:ascii="Times New Roman" w:hAnsi="Times New Roman"/>
          <w:sz w:val="24"/>
          <w:szCs w:val="20"/>
        </w:rPr>
      </w:pPr>
    </w:p>
    <w:p w:rsidRPr="001D46EF" w:rsidR="001D46EF" w:rsidP="001D46EF" w:rsidRDefault="001D46EF" w14:paraId="46BA2E64" w14:textId="1D1E41D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84, eerste lid, van de Wet structuur uitvoeringsorganisatie werk en inkomen vervalt “en 55, tweede en derde lid,”, wordt “negende lid” telkens vervangen door “achtste lid” en wordt “en 27 van de Wet inkomensvoorziening oudere en gedeeltelijk arbeidsongeschikte gewezen zelfstandigen wordt gestraft met hechtenis van ten hoogste een maand of” vervangen door “27 van de Wet inkomensvoorziening oudere en gedeeltelijk arbeidsongeschikte gewezen zelfstandigen en 6b, achtste lid en 6e, negende lid van de Remigratiewet wordt gestraft met een”.</w:t>
      </w:r>
    </w:p>
    <w:p w:rsidR="001D46EF" w:rsidP="001D46EF" w:rsidRDefault="001D46EF" w14:paraId="6F929F59" w14:textId="77777777">
      <w:pPr>
        <w:tabs>
          <w:tab w:val="left" w:pos="284"/>
          <w:tab w:val="left" w:pos="567"/>
          <w:tab w:val="left" w:pos="851"/>
        </w:tabs>
        <w:rPr>
          <w:rFonts w:ascii="Times New Roman" w:hAnsi="Times New Roman"/>
          <w:b/>
          <w:bCs/>
          <w:sz w:val="24"/>
          <w:szCs w:val="20"/>
        </w:rPr>
      </w:pPr>
    </w:p>
    <w:p w:rsidRPr="001D46EF" w:rsidR="001D46EF" w:rsidP="001D46EF" w:rsidRDefault="001D46EF" w14:paraId="10A70587" w14:textId="77777777">
      <w:pPr>
        <w:tabs>
          <w:tab w:val="left" w:pos="284"/>
          <w:tab w:val="left" w:pos="567"/>
          <w:tab w:val="left" w:pos="851"/>
        </w:tabs>
        <w:rPr>
          <w:rFonts w:ascii="Times New Roman" w:hAnsi="Times New Roman"/>
          <w:b/>
          <w:bCs/>
          <w:sz w:val="24"/>
          <w:szCs w:val="20"/>
        </w:rPr>
      </w:pPr>
    </w:p>
    <w:p w:rsidRPr="001D46EF" w:rsidR="001D46EF" w:rsidP="001D46EF" w:rsidRDefault="001D46EF" w14:paraId="66F7FE2F" w14:textId="23F471C9">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 xml:space="preserve">ARTIKEL XVI WET WERK EN INKOMEN NAAR ARBEIDSVERMOGEN </w:t>
      </w:r>
    </w:p>
    <w:p w:rsidRPr="001D46EF" w:rsidR="001D46EF" w:rsidP="001D46EF" w:rsidRDefault="001D46EF" w14:paraId="52DF3DCB" w14:textId="77777777">
      <w:pPr>
        <w:tabs>
          <w:tab w:val="left" w:pos="284"/>
          <w:tab w:val="left" w:pos="567"/>
          <w:tab w:val="left" w:pos="851"/>
        </w:tabs>
        <w:rPr>
          <w:rFonts w:ascii="Times New Roman" w:hAnsi="Times New Roman"/>
          <w:sz w:val="24"/>
          <w:szCs w:val="20"/>
        </w:rPr>
      </w:pPr>
    </w:p>
    <w:p w:rsidRPr="001D46EF" w:rsidR="001D46EF" w:rsidP="001D46EF" w:rsidRDefault="001D46EF" w14:paraId="59528417" w14:textId="79228D7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De Wet werk en inkomen naar arbeidsvermogen wordt als volgt gewijzigd:</w:t>
      </w:r>
    </w:p>
    <w:p w:rsidRPr="001D46EF" w:rsidR="001D46EF" w:rsidP="001D46EF" w:rsidRDefault="001D46EF" w14:paraId="4DA23D0C" w14:textId="77777777">
      <w:pPr>
        <w:tabs>
          <w:tab w:val="left" w:pos="284"/>
          <w:tab w:val="left" w:pos="567"/>
          <w:tab w:val="left" w:pos="851"/>
        </w:tabs>
        <w:rPr>
          <w:rFonts w:ascii="Times New Roman" w:hAnsi="Times New Roman"/>
          <w:sz w:val="24"/>
          <w:szCs w:val="20"/>
        </w:rPr>
      </w:pPr>
    </w:p>
    <w:p w:rsidRPr="001D46EF" w:rsidR="001D46EF" w:rsidP="001D46EF" w:rsidRDefault="001D46EF" w14:paraId="640CD544"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A</w:t>
      </w:r>
    </w:p>
    <w:p w:rsidRPr="001D46EF" w:rsidR="001D46EF" w:rsidP="001D46EF" w:rsidRDefault="001D46EF" w14:paraId="5B5E7EB9" w14:textId="77777777">
      <w:pPr>
        <w:tabs>
          <w:tab w:val="left" w:pos="284"/>
          <w:tab w:val="left" w:pos="567"/>
          <w:tab w:val="left" w:pos="851"/>
        </w:tabs>
        <w:rPr>
          <w:rFonts w:ascii="Times New Roman" w:hAnsi="Times New Roman"/>
          <w:sz w:val="24"/>
          <w:szCs w:val="20"/>
        </w:rPr>
      </w:pPr>
    </w:p>
    <w:p w:rsidRPr="001D46EF" w:rsidR="001D46EF" w:rsidP="001D46EF" w:rsidRDefault="001D46EF" w14:paraId="5330640F" w14:textId="5845643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76 wordt als volgt gewijzigd:</w:t>
      </w:r>
    </w:p>
    <w:p w:rsidRPr="001D46EF" w:rsidR="001D46EF" w:rsidP="001D46EF" w:rsidRDefault="001D46EF" w14:paraId="027B8006" w14:textId="77777777">
      <w:pPr>
        <w:tabs>
          <w:tab w:val="left" w:pos="284"/>
          <w:tab w:val="left" w:pos="567"/>
          <w:tab w:val="left" w:pos="851"/>
        </w:tabs>
        <w:rPr>
          <w:rFonts w:ascii="Times New Roman" w:hAnsi="Times New Roman"/>
          <w:sz w:val="24"/>
          <w:szCs w:val="20"/>
        </w:rPr>
      </w:pPr>
    </w:p>
    <w:p w:rsidRPr="001D46EF" w:rsidR="001D46EF" w:rsidP="001D46EF" w:rsidRDefault="001D46EF" w14:paraId="56EB2139" w14:textId="3D99CEE5">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1. Aan het derde lid wordt toegevoegd “Van een dringende reden is onder meer sprake indien de nadelige gevolgen van herziening of intrekking voor een belanghebbende onevenredig zijn in verhouding tot de met het besluit te dienen doelen.”</w:t>
      </w:r>
    </w:p>
    <w:p w:rsidRPr="001D46EF" w:rsidR="001D46EF" w:rsidP="001D46EF" w:rsidRDefault="001D46EF" w14:paraId="156666A5" w14:textId="77777777">
      <w:pPr>
        <w:tabs>
          <w:tab w:val="left" w:pos="284"/>
          <w:tab w:val="left" w:pos="567"/>
          <w:tab w:val="left" w:pos="851"/>
        </w:tabs>
        <w:rPr>
          <w:rFonts w:ascii="Times New Roman" w:hAnsi="Times New Roman"/>
          <w:sz w:val="24"/>
          <w:szCs w:val="20"/>
        </w:rPr>
      </w:pPr>
    </w:p>
    <w:p w:rsidRPr="001D46EF" w:rsidR="001D46EF" w:rsidP="001D46EF" w:rsidRDefault="001D46EF" w14:paraId="147C97BE" w14:textId="50A2F7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Er wordt een lid toegevoegd, luidende:</w:t>
      </w:r>
    </w:p>
    <w:p w:rsidRPr="001D46EF" w:rsidR="001D46EF" w:rsidP="001D46EF" w:rsidRDefault="00086E9B" w14:paraId="0AD618A9" w14:textId="772F89E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sidR="001D46EF">
        <w:rPr>
          <w:rFonts w:ascii="Times New Roman" w:hAnsi="Times New Roman"/>
          <w:sz w:val="24"/>
          <w:szCs w:val="20"/>
        </w:rPr>
        <w:t>4. Bij algemene maatregel van bestuur kan worden bepaald dat het UWV, onder in deze maatregel te stellen voorwaarden, geheel of gedeeltelijk van herziening of intrekking kan afzien, indien door een handelen of nalaten van het UWV sprake is van een groter aantal besluiten dat voor herziening of intrekking in aanmerking komt en dit voor een doelmatige uitvoering nodig is.</w:t>
      </w:r>
    </w:p>
    <w:p w:rsidRPr="001D46EF" w:rsidR="001D46EF" w:rsidP="001D46EF" w:rsidRDefault="001D46EF" w14:paraId="527CCD8E"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18E6A957"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B</w:t>
      </w:r>
    </w:p>
    <w:p w:rsidRPr="001D46EF" w:rsidR="001D46EF" w:rsidP="001D46EF" w:rsidRDefault="001D46EF" w14:paraId="63FB1F88" w14:textId="77777777">
      <w:pPr>
        <w:tabs>
          <w:tab w:val="left" w:pos="284"/>
          <w:tab w:val="left" w:pos="567"/>
          <w:tab w:val="left" w:pos="851"/>
        </w:tabs>
        <w:rPr>
          <w:rFonts w:ascii="Times New Roman" w:hAnsi="Times New Roman"/>
          <w:sz w:val="24"/>
          <w:szCs w:val="20"/>
        </w:rPr>
      </w:pPr>
    </w:p>
    <w:p w:rsidRPr="001D46EF" w:rsidR="001D46EF" w:rsidP="001D46EF" w:rsidRDefault="001D46EF" w14:paraId="33F595B3" w14:textId="374926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77 wordt als volgt gewijzigd:</w:t>
      </w:r>
    </w:p>
    <w:p w:rsidRPr="001D46EF" w:rsidR="001D46EF" w:rsidP="001D46EF" w:rsidRDefault="001D46EF" w14:paraId="6F7CC014" w14:textId="77777777">
      <w:pPr>
        <w:tabs>
          <w:tab w:val="left" w:pos="284"/>
          <w:tab w:val="left" w:pos="567"/>
          <w:tab w:val="left" w:pos="851"/>
        </w:tabs>
        <w:rPr>
          <w:rFonts w:ascii="Times New Roman" w:hAnsi="Times New Roman"/>
          <w:sz w:val="24"/>
          <w:szCs w:val="20"/>
        </w:rPr>
      </w:pPr>
    </w:p>
    <w:p w:rsidRPr="001D46EF" w:rsidR="001D46EF" w:rsidP="001D46EF" w:rsidRDefault="001D46EF" w14:paraId="1FE1A71E" w14:textId="1D1778E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1. Aan het eerste lid wordt toegevoegd “De terugvordering heeft ten hoogste betrekking op de periode van vijf jaar voorafgaand aan het besluit tot terugvordering, </w:t>
      </w:r>
      <w:r w:rsidR="00EE75E7">
        <w:rPr>
          <w:rFonts w:ascii="Times New Roman" w:hAnsi="Times New Roman"/>
          <w:sz w:val="24"/>
          <w:szCs w:val="20"/>
        </w:rPr>
        <w:t>of twintig jaar</w:t>
      </w:r>
      <w:r w:rsidRPr="001D46EF">
        <w:rPr>
          <w:rFonts w:ascii="Times New Roman" w:hAnsi="Times New Roman"/>
          <w:sz w:val="24"/>
          <w:szCs w:val="20"/>
        </w:rPr>
        <w:t xml:space="preserve"> in de gevallen, bedoeld in artikel 91, vierde lid, onderdelen a, b, c of d.”</w:t>
      </w:r>
    </w:p>
    <w:p w:rsidRPr="001D46EF" w:rsidR="001D46EF" w:rsidP="001D46EF" w:rsidRDefault="001D46EF" w14:paraId="2ED4FA73" w14:textId="77777777">
      <w:pPr>
        <w:tabs>
          <w:tab w:val="left" w:pos="284"/>
          <w:tab w:val="left" w:pos="567"/>
          <w:tab w:val="left" w:pos="851"/>
        </w:tabs>
        <w:rPr>
          <w:rFonts w:ascii="Times New Roman" w:hAnsi="Times New Roman"/>
          <w:sz w:val="24"/>
          <w:szCs w:val="20"/>
        </w:rPr>
      </w:pPr>
    </w:p>
    <w:p w:rsidRPr="001D46EF" w:rsidR="001D46EF" w:rsidP="001D46EF" w:rsidRDefault="001D46EF" w14:paraId="3B98CB5E" w14:textId="1F576B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2. Het vierde lid vervalt, onder vernummering van het vijfde lid tot vierde lid.     </w:t>
      </w:r>
    </w:p>
    <w:p w:rsidRPr="001D46EF" w:rsidR="001D46EF" w:rsidP="001D46EF" w:rsidRDefault="001D46EF" w14:paraId="6FBEBAD3"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03121D27" w14:textId="77C0FDC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3. Er wordt na het vierde lid (nieuw) een lid ingevoegd, luidende:</w:t>
      </w:r>
    </w:p>
    <w:p w:rsidRPr="001D46EF" w:rsidR="001D46EF" w:rsidP="001D46EF" w:rsidRDefault="001D46EF" w14:paraId="68F5153E" w14:textId="41D58D1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5. In afwijking van het eerste lid ziet het UWV af van terugvordering voor zover de onverschuldigde betaling:</w:t>
      </w:r>
    </w:p>
    <w:p w:rsidRPr="001D46EF" w:rsidR="001D46EF" w:rsidP="001D46EF" w:rsidRDefault="001D46EF" w14:paraId="1D3CCE95" w14:textId="3891BF1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het gevolg is van een handelen of nalaten van het UWV, tenzij het aan de belanghebbende redelijkerwijs duidelijk had moeten zijn dat ten onrechte of tot een te hoog bedrag uitkering werd betaald; of</w:t>
      </w:r>
    </w:p>
    <w:p w:rsidRPr="001D46EF" w:rsidR="001D46EF" w:rsidP="001D46EF" w:rsidRDefault="001D46EF" w14:paraId="40CDF98E" w14:textId="4A5C76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verband houdt met feiten en omstandigheden, die zijn gemeld door de verzekerde of zijn wettelijk vertegenwoordiger of waarover een signaal is ontvangen uit voor het UWV toegankelijke administraties, die ten tijde van de onverschuldigde betaling langer dan zes maanden bekend waren bij het UWV.</w:t>
      </w:r>
    </w:p>
    <w:p w:rsidRPr="001D46EF" w:rsidR="001D46EF" w:rsidP="001D46EF" w:rsidRDefault="001D46EF" w14:paraId="38EB84BE"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3E5043CA" w14:textId="7B1D8A2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Aan het zesde lid wordt toegevoegd “Van een dringende reden is onder meer sprake indien de nadelige gevolgen van de terugvordering voor een belanghebbende onevenredig zijn in verhouding tot de met het besluit te dienen doelen.”</w:t>
      </w:r>
    </w:p>
    <w:p w:rsidRPr="001D46EF" w:rsidR="001D46EF" w:rsidP="001D46EF" w:rsidRDefault="001D46EF" w14:paraId="28458343" w14:textId="77777777">
      <w:pPr>
        <w:tabs>
          <w:tab w:val="left" w:pos="284"/>
          <w:tab w:val="left" w:pos="567"/>
          <w:tab w:val="left" w:pos="851"/>
        </w:tabs>
        <w:rPr>
          <w:rFonts w:ascii="Times New Roman" w:hAnsi="Times New Roman"/>
          <w:sz w:val="24"/>
          <w:szCs w:val="20"/>
        </w:rPr>
      </w:pPr>
    </w:p>
    <w:p w:rsidRPr="001D46EF" w:rsidR="001D46EF" w:rsidP="001D46EF" w:rsidRDefault="001D46EF" w14:paraId="0DC963E1" w14:textId="0167831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5. Er wordt een lid toegevoegd, luidende:</w:t>
      </w:r>
    </w:p>
    <w:p w:rsidRPr="001D46EF" w:rsidR="001D46EF" w:rsidP="001D46EF" w:rsidRDefault="001D46EF" w14:paraId="02096D9B" w14:textId="3C00AFD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9. Bij algemene maatregel van bestuur kan worden bepaald dat het UWV, onder in deze maatregel te stellen voorwaarden, geheel of gedeeltelijk van terugvordering kan afzien, indien door een handelen of nalaten van het UWV sprake kan zijn van een groter aantal gevallen van terugvordering en dit voor een doelmatige uitvoering nodig is.</w:t>
      </w:r>
    </w:p>
    <w:p w:rsidR="00360C58" w:rsidP="00360C58" w:rsidRDefault="00360C58" w14:paraId="44FA97B8" w14:textId="77777777">
      <w:pPr>
        <w:tabs>
          <w:tab w:val="left" w:pos="284"/>
          <w:tab w:val="left" w:pos="567"/>
          <w:tab w:val="left" w:pos="851"/>
        </w:tabs>
        <w:rPr>
          <w:rFonts w:ascii="Times New Roman" w:hAnsi="Times New Roman"/>
          <w:bCs/>
          <w:sz w:val="24"/>
          <w:szCs w:val="20"/>
        </w:rPr>
      </w:pPr>
      <w:bookmarkStart w:name="_Hlk213161593" w:id="19"/>
    </w:p>
    <w:p w:rsidRPr="00360C58" w:rsidR="00360C58" w:rsidP="00360C58" w:rsidRDefault="00360C58" w14:paraId="76FE92D3" w14:textId="6A29143F">
      <w:pPr>
        <w:tabs>
          <w:tab w:val="left" w:pos="284"/>
          <w:tab w:val="left" w:pos="567"/>
          <w:tab w:val="left" w:pos="851"/>
        </w:tabs>
        <w:rPr>
          <w:rFonts w:ascii="Times New Roman" w:hAnsi="Times New Roman"/>
          <w:bCs/>
          <w:sz w:val="24"/>
          <w:szCs w:val="20"/>
        </w:rPr>
      </w:pPr>
      <w:r w:rsidRPr="00360C58">
        <w:rPr>
          <w:rFonts w:ascii="Times New Roman" w:hAnsi="Times New Roman"/>
          <w:bCs/>
          <w:sz w:val="24"/>
          <w:szCs w:val="20"/>
        </w:rPr>
        <w:t>BA</w:t>
      </w:r>
    </w:p>
    <w:p w:rsidRPr="00360C58" w:rsidR="00360C58" w:rsidP="00360C58" w:rsidRDefault="00360C58" w14:paraId="1F539407" w14:textId="77777777">
      <w:pPr>
        <w:tabs>
          <w:tab w:val="left" w:pos="284"/>
          <w:tab w:val="left" w:pos="567"/>
          <w:tab w:val="left" w:pos="851"/>
        </w:tabs>
        <w:rPr>
          <w:rFonts w:ascii="Times New Roman" w:hAnsi="Times New Roman"/>
          <w:bCs/>
          <w:sz w:val="24"/>
          <w:szCs w:val="20"/>
        </w:rPr>
      </w:pPr>
      <w:r w:rsidRPr="00360C58">
        <w:rPr>
          <w:rFonts w:ascii="Times New Roman" w:hAnsi="Times New Roman"/>
          <w:bCs/>
          <w:sz w:val="24"/>
          <w:szCs w:val="20"/>
        </w:rPr>
        <w:t xml:space="preserve"> </w:t>
      </w:r>
    </w:p>
    <w:p w:rsidRPr="00360C58" w:rsidR="00360C58" w:rsidP="00360C58" w:rsidRDefault="00360C58" w14:paraId="64628F42" w14:textId="77777777">
      <w:pPr>
        <w:tabs>
          <w:tab w:val="left" w:pos="284"/>
          <w:tab w:val="left" w:pos="567"/>
          <w:tab w:val="left" w:pos="851"/>
        </w:tabs>
        <w:rPr>
          <w:rFonts w:ascii="Times New Roman" w:hAnsi="Times New Roman"/>
          <w:bCs/>
          <w:sz w:val="24"/>
          <w:szCs w:val="20"/>
        </w:rPr>
      </w:pPr>
      <w:r w:rsidRPr="00360C58">
        <w:rPr>
          <w:rFonts w:ascii="Times New Roman" w:hAnsi="Times New Roman"/>
          <w:bCs/>
          <w:sz w:val="24"/>
          <w:szCs w:val="20"/>
        </w:rPr>
        <w:tab/>
        <w:t>In artikel 79a, eerste lid, wordt “gedeeltelijk van terugvordering of gedeeltelijk van verdere terugvordering” vervangen door “van terugvordering of verdere terugvordering”.</w:t>
      </w:r>
    </w:p>
    <w:bookmarkEnd w:id="19"/>
    <w:p w:rsidRPr="001D46EF" w:rsidR="001D46EF" w:rsidP="001D46EF" w:rsidRDefault="001D46EF" w14:paraId="3EBE95FF" w14:textId="77777777">
      <w:pPr>
        <w:tabs>
          <w:tab w:val="left" w:pos="284"/>
          <w:tab w:val="left" w:pos="567"/>
          <w:tab w:val="left" w:pos="851"/>
        </w:tabs>
        <w:rPr>
          <w:rFonts w:ascii="Times New Roman" w:hAnsi="Times New Roman"/>
          <w:sz w:val="24"/>
          <w:szCs w:val="20"/>
        </w:rPr>
      </w:pPr>
    </w:p>
    <w:p w:rsidRPr="001D46EF" w:rsidR="001D46EF" w:rsidP="001D46EF" w:rsidRDefault="001D46EF" w14:paraId="308D2471"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C</w:t>
      </w:r>
    </w:p>
    <w:p w:rsidRPr="001D46EF" w:rsidR="001D46EF" w:rsidP="001D46EF" w:rsidRDefault="001D46EF" w14:paraId="31BBD480" w14:textId="77777777">
      <w:pPr>
        <w:tabs>
          <w:tab w:val="left" w:pos="284"/>
          <w:tab w:val="left" w:pos="567"/>
          <w:tab w:val="left" w:pos="851"/>
        </w:tabs>
        <w:rPr>
          <w:rFonts w:ascii="Times New Roman" w:hAnsi="Times New Roman"/>
          <w:sz w:val="24"/>
          <w:szCs w:val="20"/>
        </w:rPr>
      </w:pPr>
    </w:p>
    <w:p w:rsidRPr="001D46EF" w:rsidR="001D46EF" w:rsidP="001D46EF" w:rsidRDefault="001D46EF" w14:paraId="0DD3F6FD" w14:textId="5CB8E39C">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Artikel 88 wordt als volgt gewijzigd:</w:t>
      </w:r>
    </w:p>
    <w:p w:rsidRPr="001D46EF" w:rsidR="001D46EF" w:rsidP="001D46EF" w:rsidRDefault="001D46EF" w14:paraId="17B6FC23" w14:textId="77777777">
      <w:pPr>
        <w:tabs>
          <w:tab w:val="left" w:pos="284"/>
          <w:tab w:val="left" w:pos="567"/>
          <w:tab w:val="left" w:pos="851"/>
        </w:tabs>
        <w:rPr>
          <w:rFonts w:ascii="Times New Roman" w:hAnsi="Times New Roman"/>
          <w:sz w:val="24"/>
          <w:szCs w:val="20"/>
        </w:rPr>
      </w:pPr>
    </w:p>
    <w:p w:rsidRPr="001D46EF" w:rsidR="001D46EF" w:rsidP="001D46EF" w:rsidRDefault="001D46EF" w14:paraId="61F39557" w14:textId="467A4BC0">
      <w:pPr>
        <w:tabs>
          <w:tab w:val="left" w:pos="284"/>
          <w:tab w:val="left" w:pos="567"/>
          <w:tab w:val="left" w:pos="851"/>
        </w:tabs>
        <w:rPr>
          <w:rFonts w:ascii="Times New Roman" w:hAnsi="Times New Roman"/>
          <w:sz w:val="24"/>
          <w:szCs w:val="20"/>
        </w:rPr>
      </w:pPr>
      <w:bookmarkStart w:name="_Hlk161652764" w:id="20"/>
      <w:r>
        <w:rPr>
          <w:rFonts w:ascii="Times New Roman" w:hAnsi="Times New Roman"/>
          <w:sz w:val="24"/>
          <w:szCs w:val="20"/>
        </w:rPr>
        <w:tab/>
      </w:r>
      <w:r w:rsidRPr="001D46EF">
        <w:rPr>
          <w:rFonts w:ascii="Times New Roman" w:hAnsi="Times New Roman"/>
          <w:sz w:val="24"/>
          <w:szCs w:val="20"/>
        </w:rPr>
        <w:t>1. In het eerste lid, wordt in de aanhef “geheel of gedeeltelijk, blijvend of tijdelijk” vervangen door “tijdelijk of blijvend, geheel of gedeeltelijk of legt een schriftelijke waarschuwing op” en wordt in onderdeel a “artikel 27, tweede tot en met vijfde lid, 28, 29 of 30” vervangen door “de artikelen 27, tweede lid, onderdelen a tot en met e, derde, vierde en vijfde lid, 28, 29 of 30, eerste lid, onderdelen b en c”.</w:t>
      </w:r>
    </w:p>
    <w:p w:rsidRPr="001D46EF" w:rsidR="001D46EF" w:rsidP="001D46EF" w:rsidRDefault="001D46EF" w14:paraId="58B52782" w14:textId="77777777">
      <w:pPr>
        <w:tabs>
          <w:tab w:val="left" w:pos="284"/>
          <w:tab w:val="left" w:pos="567"/>
          <w:tab w:val="left" w:pos="851"/>
        </w:tabs>
        <w:rPr>
          <w:rFonts w:ascii="Times New Roman" w:hAnsi="Times New Roman"/>
          <w:sz w:val="24"/>
          <w:szCs w:val="20"/>
        </w:rPr>
      </w:pPr>
    </w:p>
    <w:p w:rsidRPr="001D46EF" w:rsidR="001D46EF" w:rsidP="001D46EF" w:rsidRDefault="001D46EF" w14:paraId="38B99E90" w14:textId="60B2CD49">
      <w:pPr>
        <w:tabs>
          <w:tab w:val="left" w:pos="284"/>
          <w:tab w:val="left" w:pos="567"/>
          <w:tab w:val="left" w:pos="851"/>
        </w:tabs>
        <w:rPr>
          <w:rFonts w:ascii="Times New Roman" w:hAnsi="Times New Roman"/>
          <w:sz w:val="24"/>
          <w:szCs w:val="20"/>
        </w:rPr>
      </w:pPr>
      <w:bookmarkStart w:name="_Hlk161661969" w:id="21"/>
      <w:r>
        <w:rPr>
          <w:rFonts w:ascii="Times New Roman" w:hAnsi="Times New Roman"/>
          <w:sz w:val="24"/>
          <w:szCs w:val="20"/>
        </w:rPr>
        <w:tab/>
      </w:r>
      <w:r w:rsidRPr="001D46EF">
        <w:rPr>
          <w:rFonts w:ascii="Times New Roman" w:hAnsi="Times New Roman"/>
          <w:sz w:val="24"/>
          <w:szCs w:val="20"/>
        </w:rPr>
        <w:t>2. Het tweede lid komt te luiden:</w:t>
      </w:r>
    </w:p>
    <w:p w:rsidRPr="001D46EF" w:rsidR="001D46EF" w:rsidP="001D46EF" w:rsidRDefault="001D46EF" w14:paraId="4404C936" w14:textId="3362646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Indien de verzekerde door het niet nakomen van de verplichting, bedoeld in artikel 28, eerste lid, zijn arbeidsongeschiktheid opzettelijk heeft veroorzaakt, weigert het UWV blijvend dat deel van de uitkering dat niet tot uitbetaling zou zijn gekomen, indien de verplichting wel was nagekomen. Indien het niet nakomen van de verplichting de verzekerde niet in overwegende mate kan worden verweten wordt de maatregel gehalveerd, gedurende ten hoogste 26 weken.</w:t>
      </w:r>
    </w:p>
    <w:p w:rsidRPr="001D46EF" w:rsidR="001D46EF" w:rsidP="001D46EF" w:rsidRDefault="001D46EF" w14:paraId="06A800BA" w14:textId="77777777">
      <w:pPr>
        <w:tabs>
          <w:tab w:val="left" w:pos="284"/>
          <w:tab w:val="left" w:pos="567"/>
          <w:tab w:val="left" w:pos="851"/>
        </w:tabs>
        <w:rPr>
          <w:rFonts w:ascii="Times New Roman" w:hAnsi="Times New Roman"/>
          <w:sz w:val="24"/>
          <w:szCs w:val="20"/>
        </w:rPr>
      </w:pPr>
    </w:p>
    <w:p w:rsidRPr="001D46EF" w:rsidR="001D46EF" w:rsidP="001D46EF" w:rsidRDefault="001D46EF" w14:paraId="76308675" w14:textId="1FEBC7F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3. Het vierde en vijfde lid komen te luiden: </w:t>
      </w:r>
    </w:p>
    <w:p w:rsidRPr="001D46EF" w:rsidR="001D46EF" w:rsidP="001D46EF" w:rsidRDefault="001D46EF" w14:paraId="3EA31AC2" w14:textId="24FD2E7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Indien de verzekerde een verplichting als bedoeld in het eerste lid, onderdeel d, of artikel 30, eerste lid, onderdeel a, of derde lid, niet is nagekomen, weigert het UWV dat deel van de uitkering dat niet tot uitbetaling zou zijn gekomen indien de verplichting wel was nagekomen, voor de duur van:</w:t>
      </w:r>
    </w:p>
    <w:p w:rsidRPr="001D46EF" w:rsidR="001D46EF" w:rsidP="001D46EF" w:rsidRDefault="001D46EF" w14:paraId="12465FD1" w14:textId="264E757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bij het eerste lid, onderdeel d, het verlengde tijdvak, bedoeld in artikel 25, negende lid;</w:t>
      </w:r>
    </w:p>
    <w:p w:rsidRPr="001D46EF" w:rsidR="001D46EF" w:rsidP="001D46EF" w:rsidRDefault="001D46EF" w14:paraId="30D69883" w14:textId="2AFC1D4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bij artikel 30, eerste lid, onderdeel a, ten hoogste twee jaar; of</w:t>
      </w:r>
    </w:p>
    <w:p w:rsidRPr="001D46EF" w:rsidR="001D46EF" w:rsidP="001D46EF" w:rsidRDefault="001D46EF" w14:paraId="33A5AD49" w14:textId="57D876B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c. bij artikel 30, derde lid, de loongerelateerde uitkering van de WGA-uitkering. </w:t>
      </w:r>
    </w:p>
    <w:p w:rsidRPr="001D46EF" w:rsidR="001D46EF" w:rsidP="001D46EF" w:rsidRDefault="001D46EF" w14:paraId="75F59F3C"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Indien het niet nakomen van een verplichting de verzekerde niet in overwegende mate kan worden verweten wordt de maatregel gehalveerd, gedurende ten hoogste 26 weken.</w:t>
      </w:r>
    </w:p>
    <w:bookmarkEnd w:id="20"/>
    <w:bookmarkEnd w:id="21"/>
    <w:p w:rsidRPr="001D46EF" w:rsidR="001D46EF" w:rsidP="001D46EF" w:rsidRDefault="001D46EF" w14:paraId="6AEAB934" w14:textId="378DE0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5. Het UWV kan de uitkering geheel of gedeeltelijk weigeren gedurende ten hoogste een maand wegens het niet nakomen door de verzekerde van de verplichting, bedoeld in artikel 27, tweede lid, onderdeel f.  </w:t>
      </w:r>
    </w:p>
    <w:p w:rsidRPr="001D46EF" w:rsidR="001D46EF" w:rsidP="001D46EF" w:rsidRDefault="001D46EF" w14:paraId="49CFFC32" w14:textId="77777777">
      <w:pPr>
        <w:tabs>
          <w:tab w:val="left" w:pos="284"/>
          <w:tab w:val="left" w:pos="567"/>
          <w:tab w:val="left" w:pos="851"/>
        </w:tabs>
        <w:rPr>
          <w:rFonts w:ascii="Times New Roman" w:hAnsi="Times New Roman"/>
          <w:sz w:val="24"/>
          <w:szCs w:val="20"/>
        </w:rPr>
      </w:pPr>
    </w:p>
    <w:p w:rsidRPr="001D46EF" w:rsidR="001D46EF" w:rsidP="001D46EF" w:rsidRDefault="001D46EF" w14:paraId="4B0AF131" w14:textId="61FF3F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Er worden vier leden toegevoegd, luidende:</w:t>
      </w:r>
    </w:p>
    <w:p w:rsidRPr="001D46EF" w:rsidR="001D46EF" w:rsidP="001D46EF" w:rsidRDefault="001D46EF" w14:paraId="7DD3B545" w14:textId="183D7D0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6. De beslissing tot het opleggen van een maatregel of een waarschuwing als bedoeld in het eerste lid, baseert het UWV in ieder geval op:</w:t>
      </w:r>
    </w:p>
    <w:p w:rsidRPr="001D46EF" w:rsidR="001D46EF" w:rsidP="001D46EF" w:rsidRDefault="001D46EF" w14:paraId="3DDE1B6B" w14:textId="09F2F61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de aard en ernst van de overtreding;</w:t>
      </w:r>
    </w:p>
    <w:p w:rsidRPr="001D46EF" w:rsidR="001D46EF" w:rsidP="001D46EF" w:rsidRDefault="001D46EF" w14:paraId="0CCE9B63" w14:textId="48D7F4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de mate van verwijtbaarheid van degene die de overtreding begaan heeft; en</w:t>
      </w:r>
    </w:p>
    <w:p w:rsidRPr="001D46EF" w:rsidR="001D46EF" w:rsidP="001D46EF" w:rsidRDefault="001D46EF" w14:paraId="6D2BCB53" w14:textId="1FCC918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c. de mate waarin de overtreding gevolg is van een handelen of nalaten van UWV.</w:t>
      </w:r>
    </w:p>
    <w:p w:rsidRPr="001D46EF" w:rsidR="001D46EF" w:rsidP="001D46EF" w:rsidRDefault="001D46EF" w14:paraId="44242F5B" w14:textId="05F86B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7. Het UWV ziet in ieder geval af van het opleggen van een maatregel of een waarschuwing indien: </w:t>
      </w:r>
    </w:p>
    <w:p w:rsidRPr="001D46EF" w:rsidR="001D46EF" w:rsidP="001D46EF" w:rsidRDefault="001D46EF" w14:paraId="3B3987CE" w14:textId="264767B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elke vorm van verwijtbaarheid ontbreekt; of</w:t>
      </w:r>
    </w:p>
    <w:p w:rsidRPr="001D46EF" w:rsidR="001D46EF" w:rsidP="001D46EF" w:rsidRDefault="001D46EF" w14:paraId="291BCA32" w14:textId="2884EC8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b. ingeval sprake is van toepassing van het eerste lid: een waarschuwing of maatregel niet zal bijdragen aan de met het betreffende besluit te dienen doelen. </w:t>
      </w:r>
    </w:p>
    <w:p w:rsidRPr="001D46EF" w:rsidR="001D46EF" w:rsidP="001D46EF" w:rsidRDefault="001D46EF" w14:paraId="2A28AA45" w14:textId="6D24CE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8. Het UWV kan afzien van het opleggen van een maatregel indien daarvoor dringende redenen aanwezig zijn</w:t>
      </w:r>
      <w:r w:rsidRPr="00CD4916" w:rsidR="00CD4916">
        <w:rPr>
          <w:rFonts w:ascii="Times New Roman" w:hAnsi="Times New Roman"/>
          <w:sz w:val="24"/>
          <w:szCs w:val="20"/>
        </w:rPr>
        <w:t xml:space="preserve"> of aannemelijk is dat sprake is van een vergissing</w:t>
      </w:r>
      <w:r w:rsidRPr="001D46EF">
        <w:rPr>
          <w:rFonts w:ascii="Times New Roman" w:hAnsi="Times New Roman"/>
          <w:sz w:val="24"/>
          <w:szCs w:val="20"/>
        </w:rPr>
        <w:t>. Van een dringende reden is onder meer sprake indien de nadelige gevolgen van het opleggen van een maatregel voor een belanghebbende onevenredig zijn in verhouding tot de met het besluit te dienen doelen.</w:t>
      </w:r>
    </w:p>
    <w:p w:rsidRPr="001D46EF" w:rsidR="001D46EF" w:rsidP="001D46EF" w:rsidRDefault="001D46EF" w14:paraId="7518E531" w14:textId="7050AC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9. Bij algemene maatregel van bestuur worden nadere regels gesteld met betrekking tot dit artikel over in ieder geval de maatregelen, bedoeld in het eerste lid, en de gevallen waarin het UWV kan afzien van het opleggen van een waarschuwing of maatregel.</w:t>
      </w:r>
    </w:p>
    <w:p w:rsidRPr="001D46EF" w:rsidR="001D46EF" w:rsidP="001D46EF" w:rsidRDefault="001D46EF" w14:paraId="571D779E" w14:textId="77777777">
      <w:pPr>
        <w:tabs>
          <w:tab w:val="left" w:pos="284"/>
          <w:tab w:val="left" w:pos="567"/>
          <w:tab w:val="left" w:pos="851"/>
        </w:tabs>
        <w:rPr>
          <w:rFonts w:ascii="Times New Roman" w:hAnsi="Times New Roman"/>
          <w:sz w:val="24"/>
          <w:szCs w:val="20"/>
        </w:rPr>
      </w:pPr>
    </w:p>
    <w:p w:rsidRPr="001D46EF" w:rsidR="001D46EF" w:rsidP="001D46EF" w:rsidRDefault="001D46EF" w14:paraId="2082DB1E"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D</w:t>
      </w:r>
    </w:p>
    <w:p w:rsidRPr="001D46EF" w:rsidR="001D46EF" w:rsidP="001D46EF" w:rsidRDefault="001D46EF" w14:paraId="571CC4E5" w14:textId="77777777">
      <w:pPr>
        <w:tabs>
          <w:tab w:val="left" w:pos="284"/>
          <w:tab w:val="left" w:pos="567"/>
          <w:tab w:val="left" w:pos="851"/>
        </w:tabs>
        <w:rPr>
          <w:rFonts w:ascii="Times New Roman" w:hAnsi="Times New Roman"/>
          <w:sz w:val="24"/>
          <w:szCs w:val="20"/>
        </w:rPr>
      </w:pPr>
    </w:p>
    <w:p w:rsidRPr="001D46EF" w:rsidR="001D46EF" w:rsidP="001D46EF" w:rsidRDefault="001D46EF" w14:paraId="05BA6B79" w14:textId="06F140D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89, eerste lid, wordt “gedeeltelijk en blijvend, geheel en tijdelijk of gedeeltelijk en tijdelijk weigeren” vervangen door “tijdelijk of blijvend, geheel of gedeeltelijk weigeren of kan een schriftelijke waarschuwing opleggen”.</w:t>
      </w:r>
    </w:p>
    <w:p w:rsidRPr="001D46EF" w:rsidR="001D46EF" w:rsidP="001D46EF" w:rsidRDefault="001D46EF" w14:paraId="5BB9B21C" w14:textId="77777777">
      <w:pPr>
        <w:tabs>
          <w:tab w:val="left" w:pos="284"/>
          <w:tab w:val="left" w:pos="567"/>
          <w:tab w:val="left" w:pos="851"/>
        </w:tabs>
        <w:rPr>
          <w:rFonts w:ascii="Times New Roman" w:hAnsi="Times New Roman"/>
          <w:sz w:val="24"/>
          <w:szCs w:val="20"/>
        </w:rPr>
      </w:pPr>
    </w:p>
    <w:p w:rsidRPr="001D46EF" w:rsidR="001D46EF" w:rsidP="001D46EF" w:rsidRDefault="001D46EF" w14:paraId="7DF2BC00"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E</w:t>
      </w:r>
    </w:p>
    <w:p w:rsidRPr="001D46EF" w:rsidR="001D46EF" w:rsidP="001D46EF" w:rsidRDefault="001D46EF" w14:paraId="6423586A" w14:textId="77777777">
      <w:pPr>
        <w:tabs>
          <w:tab w:val="left" w:pos="284"/>
          <w:tab w:val="left" w:pos="567"/>
          <w:tab w:val="left" w:pos="851"/>
        </w:tabs>
        <w:rPr>
          <w:rFonts w:ascii="Times New Roman" w:hAnsi="Times New Roman"/>
          <w:sz w:val="24"/>
          <w:szCs w:val="20"/>
        </w:rPr>
      </w:pPr>
    </w:p>
    <w:p w:rsidRPr="001D46EF" w:rsidR="001D46EF" w:rsidP="001D46EF" w:rsidRDefault="001D46EF" w14:paraId="3B03C3A2" w14:textId="0E1CEE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90 vervalt.</w:t>
      </w:r>
    </w:p>
    <w:p w:rsidR="002B4065" w:rsidP="002B4065" w:rsidRDefault="002B4065" w14:paraId="3DC1B246" w14:textId="77777777">
      <w:pPr>
        <w:tabs>
          <w:tab w:val="left" w:pos="284"/>
          <w:tab w:val="left" w:pos="567"/>
          <w:tab w:val="left" w:pos="851"/>
        </w:tabs>
        <w:rPr>
          <w:rFonts w:ascii="Times New Roman" w:hAnsi="Times New Roman"/>
          <w:bCs/>
          <w:sz w:val="24"/>
          <w:szCs w:val="20"/>
        </w:rPr>
      </w:pPr>
      <w:bookmarkStart w:name="_Hlk213161624" w:id="22"/>
    </w:p>
    <w:p w:rsidRPr="002B4065" w:rsidR="002B4065" w:rsidP="002B4065" w:rsidRDefault="002B4065" w14:paraId="76836516" w14:textId="3C6304F3">
      <w:pPr>
        <w:tabs>
          <w:tab w:val="left" w:pos="284"/>
          <w:tab w:val="left" w:pos="567"/>
          <w:tab w:val="left" w:pos="851"/>
        </w:tabs>
        <w:rPr>
          <w:rFonts w:ascii="Times New Roman" w:hAnsi="Times New Roman"/>
          <w:bCs/>
          <w:sz w:val="24"/>
          <w:szCs w:val="20"/>
        </w:rPr>
      </w:pPr>
      <w:r w:rsidRPr="002B4065">
        <w:rPr>
          <w:rFonts w:ascii="Times New Roman" w:hAnsi="Times New Roman"/>
          <w:bCs/>
          <w:sz w:val="24"/>
          <w:szCs w:val="20"/>
        </w:rPr>
        <w:t>EA</w:t>
      </w:r>
    </w:p>
    <w:p w:rsidRPr="002B4065" w:rsidR="002B4065" w:rsidP="002B4065" w:rsidRDefault="002B4065" w14:paraId="29CA073D" w14:textId="77777777">
      <w:pPr>
        <w:tabs>
          <w:tab w:val="left" w:pos="284"/>
          <w:tab w:val="left" w:pos="567"/>
          <w:tab w:val="left" w:pos="851"/>
        </w:tabs>
        <w:rPr>
          <w:rFonts w:ascii="Times New Roman" w:hAnsi="Times New Roman"/>
          <w:bCs/>
          <w:sz w:val="24"/>
          <w:szCs w:val="20"/>
        </w:rPr>
      </w:pPr>
      <w:r w:rsidRPr="002B4065">
        <w:rPr>
          <w:rFonts w:ascii="Times New Roman" w:hAnsi="Times New Roman"/>
          <w:bCs/>
          <w:sz w:val="24"/>
          <w:szCs w:val="20"/>
        </w:rPr>
        <w:t xml:space="preserve"> </w:t>
      </w:r>
    </w:p>
    <w:p w:rsidRPr="002B4065" w:rsidR="002B4065" w:rsidP="002B4065" w:rsidRDefault="002B4065" w14:paraId="46846795" w14:textId="77777777">
      <w:pPr>
        <w:tabs>
          <w:tab w:val="left" w:pos="284"/>
          <w:tab w:val="left" w:pos="567"/>
          <w:tab w:val="left" w:pos="851"/>
        </w:tabs>
        <w:rPr>
          <w:rFonts w:ascii="Times New Roman" w:hAnsi="Times New Roman"/>
          <w:bCs/>
          <w:sz w:val="24"/>
          <w:szCs w:val="20"/>
        </w:rPr>
      </w:pPr>
      <w:r w:rsidRPr="002B4065">
        <w:rPr>
          <w:rFonts w:ascii="Times New Roman" w:hAnsi="Times New Roman"/>
          <w:bCs/>
          <w:sz w:val="24"/>
          <w:szCs w:val="20"/>
        </w:rPr>
        <w:tab/>
        <w:t>In artikel 34, eerste lid, wordt “gedeeltelijk van terugvordering of gedeeltelijk van verdere terugvordering” vervangen door “van terugvordering of verdere terugvordering”.</w:t>
      </w:r>
    </w:p>
    <w:bookmarkEnd w:id="22"/>
    <w:p w:rsidRPr="001D46EF" w:rsidR="001D46EF" w:rsidP="001D46EF" w:rsidRDefault="001D46EF" w14:paraId="1A74F1A0" w14:textId="77777777">
      <w:pPr>
        <w:tabs>
          <w:tab w:val="left" w:pos="284"/>
          <w:tab w:val="left" w:pos="567"/>
          <w:tab w:val="left" w:pos="851"/>
        </w:tabs>
        <w:rPr>
          <w:rFonts w:ascii="Times New Roman" w:hAnsi="Times New Roman"/>
          <w:sz w:val="24"/>
          <w:szCs w:val="20"/>
        </w:rPr>
      </w:pPr>
    </w:p>
    <w:p w:rsidRPr="001D46EF" w:rsidR="001D46EF" w:rsidP="001D46EF" w:rsidRDefault="001D46EF" w14:paraId="13663D73"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F</w:t>
      </w:r>
    </w:p>
    <w:p w:rsidRPr="001D46EF" w:rsidR="001D46EF" w:rsidP="001D46EF" w:rsidRDefault="001D46EF" w14:paraId="545032B4" w14:textId="77777777">
      <w:pPr>
        <w:tabs>
          <w:tab w:val="left" w:pos="284"/>
          <w:tab w:val="left" w:pos="567"/>
          <w:tab w:val="left" w:pos="851"/>
        </w:tabs>
        <w:rPr>
          <w:rFonts w:ascii="Times New Roman" w:hAnsi="Times New Roman"/>
          <w:sz w:val="24"/>
          <w:szCs w:val="20"/>
        </w:rPr>
      </w:pPr>
    </w:p>
    <w:p w:rsidRPr="001D46EF" w:rsidR="001D46EF" w:rsidP="001D46EF" w:rsidRDefault="001D46EF" w14:paraId="23B5F9A3" w14:textId="275BF6E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91 komt te luiden:</w:t>
      </w:r>
    </w:p>
    <w:p w:rsidRPr="001D46EF" w:rsidR="001D46EF" w:rsidP="001D46EF" w:rsidRDefault="001D46EF" w14:paraId="17369851" w14:textId="77777777">
      <w:pPr>
        <w:tabs>
          <w:tab w:val="left" w:pos="284"/>
          <w:tab w:val="left" w:pos="567"/>
          <w:tab w:val="left" w:pos="851"/>
        </w:tabs>
        <w:rPr>
          <w:rFonts w:ascii="Times New Roman" w:hAnsi="Times New Roman"/>
          <w:sz w:val="24"/>
          <w:szCs w:val="20"/>
        </w:rPr>
      </w:pPr>
    </w:p>
    <w:p w:rsidRPr="001D46EF" w:rsidR="001D46EF" w:rsidP="001D46EF" w:rsidRDefault="001D46EF" w14:paraId="247E1473"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91. Boete of waarschuwing bij niet-nakoming inlichtingenverplichting</w:t>
      </w:r>
    </w:p>
    <w:p w:rsidR="001D46EF" w:rsidP="001D46EF" w:rsidRDefault="001D46EF" w14:paraId="2114A691" w14:textId="77777777">
      <w:pPr>
        <w:tabs>
          <w:tab w:val="left" w:pos="284"/>
          <w:tab w:val="left" w:pos="567"/>
          <w:tab w:val="left" w:pos="851"/>
        </w:tabs>
        <w:rPr>
          <w:rFonts w:ascii="Times New Roman" w:hAnsi="Times New Roman"/>
          <w:sz w:val="24"/>
          <w:szCs w:val="20"/>
        </w:rPr>
      </w:pPr>
    </w:p>
    <w:p w:rsidRPr="001D46EF" w:rsidR="001D46EF" w:rsidP="001D46EF" w:rsidRDefault="001D46EF" w14:paraId="13E33C06" w14:textId="3046CE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Het UWV legt een schriftelijke waarschuwing of een bestuurlijke boete op wegens het niet of niet behoorlijk nakomen door de verzekerde of zijn wettelijk vertegenwoordiger van de inlichtingenverplichting, bedoeld in artikel 27, eerste lid, tenzij sprake is van een overtreding als bedoeld in artikel 89, eerste lid, onderdeel b.</w:t>
      </w:r>
    </w:p>
    <w:p w:rsidRPr="001D46EF" w:rsidR="001D46EF" w:rsidP="001D46EF" w:rsidRDefault="001D46EF" w14:paraId="0F826728" w14:textId="7AE82B3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 </w:t>
      </w:r>
    </w:p>
    <w:p w:rsidRPr="001D46EF" w:rsidR="001D46EF" w:rsidP="001D46EF" w:rsidRDefault="001D46EF" w14:paraId="18BC2D1F" w14:textId="2D784B2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3. De beslissing tot het opleggen van een waarschuwing of een bestuurlijke boete baseert het UWV in ieder geval op: </w:t>
      </w:r>
    </w:p>
    <w:p w:rsidRPr="001D46EF" w:rsidR="001D46EF" w:rsidP="001D46EF" w:rsidRDefault="001D46EF" w14:paraId="061BAB99" w14:textId="1C1D5CA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a. de aard en ernst van de overtreding; </w:t>
      </w:r>
    </w:p>
    <w:p w:rsidRPr="001D46EF" w:rsidR="001D46EF" w:rsidP="001D46EF" w:rsidRDefault="001D46EF" w14:paraId="6E92BBEF" w14:textId="2E736603">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1D46EF">
        <w:rPr>
          <w:rFonts w:ascii="Times New Roman" w:hAnsi="Times New Roman"/>
          <w:sz w:val="24"/>
          <w:szCs w:val="20"/>
        </w:rPr>
        <w:t>b. de mate van verwijtbaarheid van degene die de overtreding begaan heeft; en</w:t>
      </w:r>
    </w:p>
    <w:p w:rsidRPr="001D46EF" w:rsidR="001D46EF" w:rsidP="001D46EF" w:rsidRDefault="001D46EF" w14:paraId="0E40B83D" w14:textId="30725D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c. de mate waarin de overtreding het gevolg is van een handelen of nalaten van het UWV.</w:t>
      </w:r>
    </w:p>
    <w:p w:rsidRPr="001D46EF" w:rsidR="001D46EF" w:rsidP="001D46EF" w:rsidRDefault="001D46EF" w14:paraId="63E8ABBD" w14:textId="0B0741C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4. Het UWV legt een bestuurlijke boete op indien degene die de overtreding begaan heeft: </w:t>
      </w:r>
    </w:p>
    <w:p w:rsidRPr="001D46EF" w:rsidR="001D46EF" w:rsidP="001D46EF" w:rsidRDefault="001D46EF" w14:paraId="7011589C" w14:textId="349674B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a. een valselijk opgemaakt of vervalst geschrift als echt en onvervalst heeft gebruikt om uitkering te verkrijgen of te behouden dan wel heeft gebruikt om mededelingen te doen over feiten en omstandigheden die van invloed kunnen zijn op het recht op uitkering; </w:t>
      </w:r>
    </w:p>
    <w:p w:rsidRPr="001D46EF" w:rsidR="001D46EF" w:rsidP="001D46EF" w:rsidRDefault="001D46EF" w14:paraId="6481488A" w14:textId="48AD1F4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structureel inkomen heeft ontvangen en heeft nagelaten daarvan mededeling te doen;</w:t>
      </w:r>
    </w:p>
    <w:p w:rsidRPr="001D46EF" w:rsidR="001D46EF" w:rsidP="001D46EF" w:rsidRDefault="001D46EF" w14:paraId="4EC8B750" w14:textId="69504D2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1D46EF" w:rsidP="001D46EF" w:rsidRDefault="001D46EF" w14:paraId="3BD984BA" w14:textId="1189AA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 een overtreding heeft gepleegd waarvoor in beginsel strafrechtelijke vervolging is aangewezen en strafrechtelijke vervolging in het betreffende geval is uitgebleven.</w:t>
      </w:r>
    </w:p>
    <w:p w:rsidRPr="001D46EF" w:rsidR="001D46EF" w:rsidP="001D46EF" w:rsidRDefault="001D46EF" w14:paraId="052D6875" w14:textId="0E722DD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5. Het UWV </w:t>
      </w:r>
      <w:r w:rsidR="00151797">
        <w:rPr>
          <w:rFonts w:ascii="Times New Roman" w:hAnsi="Times New Roman"/>
          <w:sz w:val="24"/>
          <w:szCs w:val="20"/>
        </w:rPr>
        <w:t>kan afzien</w:t>
      </w:r>
      <w:r w:rsidRPr="001D46EF">
        <w:rPr>
          <w:rFonts w:ascii="Times New Roman" w:hAnsi="Times New Roman"/>
          <w:sz w:val="24"/>
          <w:szCs w:val="20"/>
        </w:rPr>
        <w:t xml:space="preserve"> van het opleggen van een waarschuwing of een bestuurlijke boete, dan wel, in de gevallen bedoeld in het vierde lid, van het opleggen van een bestuurlijke boete en volstaat met een waarschuwing, indien: </w:t>
      </w:r>
    </w:p>
    <w:p w:rsidRPr="001D46EF" w:rsidR="001D46EF" w:rsidP="001D46EF" w:rsidRDefault="001D46EF" w14:paraId="3A0D15AA" w14:textId="1402237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de betrokkene voordat de overtreding door UWV is geconstateerd uit eigen beweging alsnog de juiste inlichtingen verstrekt; of</w:t>
      </w:r>
    </w:p>
    <w:p w:rsidRPr="001D46EF" w:rsidR="001D46EF" w:rsidP="001D46EF" w:rsidRDefault="001D46EF" w14:paraId="2304E756" w14:textId="4D555930">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b. een waarschuwing of bestuurlijke boete niet zal bijdragen aan de met het betreffende besluit te dienen doelen.</w:t>
      </w:r>
    </w:p>
    <w:p w:rsidRPr="001D46EF" w:rsidR="001D46EF" w:rsidP="001D46EF" w:rsidRDefault="001D46EF" w14:paraId="0E2B9A26" w14:textId="04ABA2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1D46EF" w:rsidR="001D46EF" w:rsidP="001D46EF" w:rsidRDefault="001D46EF" w14:paraId="39C5575B" w14:textId="74B2A68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7. Het UWV is bevoegd op verzoek van degene aan wie de bestuurlijke boete is opgelegd, de bestuurlijke boete geheel of gedeeltelijk kwijt te schelden bij medewerking aan een schuldregeling. </w:t>
      </w:r>
    </w:p>
    <w:p w:rsidRPr="001D46EF" w:rsidR="001D46EF" w:rsidP="001D46EF" w:rsidRDefault="001D46EF" w14:paraId="62B516B2" w14:textId="34B090E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8. Degene aan wie een bestuurlijke boete is opgelegd, is verplicht desgevraagd aan het UWV de inlichtingen te verstrekken die voor de tenuitvoerlegging van de bestuurlijke boete van belang zijn. </w:t>
      </w:r>
    </w:p>
    <w:p w:rsidRPr="001D46EF" w:rsidR="001D46EF" w:rsidP="001D46EF" w:rsidRDefault="001D46EF" w14:paraId="5834A64B" w14:textId="371A03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9. Het UWV kan afzien van het opleggen van een bestuurlijke boete indien daarvoor dringende redenen aanwezig zijn</w:t>
      </w:r>
      <w:r w:rsidRPr="0042297F" w:rsidR="0042297F">
        <w:rPr>
          <w:rFonts w:ascii="Times New Roman" w:hAnsi="Times New Roman"/>
          <w:sz w:val="24"/>
          <w:szCs w:val="20"/>
        </w:rPr>
        <w:t xml:space="preserve"> of aannemelijk is dat sprake is van een vergissing</w:t>
      </w:r>
      <w:r w:rsidRPr="001D46EF">
        <w:rPr>
          <w:rFonts w:ascii="Times New Roman" w:hAnsi="Times New Roman"/>
          <w:sz w:val="24"/>
          <w:szCs w:val="20"/>
        </w:rPr>
        <w:t>. Van een dringende reden is onder meer sprake indien de nadelige gevolgen van het opleggen van een bestuurlijke boete voor een belanghebbende onevenredig zijn in verhouding tot de met het besluit te dienen doelen.</w:t>
      </w:r>
    </w:p>
    <w:p w:rsidRPr="001D46EF" w:rsidR="001D46EF" w:rsidP="001D46EF" w:rsidRDefault="001D46EF" w14:paraId="76DC8035" w14:textId="5F5418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1D46EF" w:rsidR="001D46EF" w:rsidP="001D46EF" w:rsidRDefault="001D46EF" w14:paraId="042F5FDA" w14:textId="01FCEE7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11. Bij algemene maatregel van bestuur worden nadere regels gesteld met betrekking tot dit artikel over in ieder geval de hoogte van de boetes.</w:t>
      </w:r>
    </w:p>
    <w:p w:rsidRPr="00126F92" w:rsidR="00126F92" w:rsidP="00126F92" w:rsidRDefault="001D46EF" w14:paraId="0416E12A" w14:textId="77777777">
      <w:pPr>
        <w:tabs>
          <w:tab w:val="left" w:pos="284"/>
          <w:tab w:val="left" w:pos="567"/>
          <w:tab w:val="left" w:pos="851"/>
        </w:tabs>
        <w:rPr>
          <w:rFonts w:ascii="Times New Roman" w:hAnsi="Times New Roman"/>
          <w:iCs/>
          <w:sz w:val="24"/>
          <w:szCs w:val="20"/>
        </w:rPr>
      </w:pPr>
      <w:r w:rsidRPr="001D46EF">
        <w:rPr>
          <w:rFonts w:ascii="Times New Roman" w:hAnsi="Times New Roman"/>
          <w:sz w:val="24"/>
          <w:szCs w:val="20"/>
        </w:rPr>
        <w:t xml:space="preserve"> </w:t>
      </w:r>
      <w:r w:rsidRPr="00126F92" w:rsidR="00126F92">
        <w:rPr>
          <w:rFonts w:ascii="Times New Roman" w:hAnsi="Times New Roman"/>
          <w:sz w:val="24"/>
          <w:szCs w:val="20"/>
        </w:rPr>
        <w:tab/>
        <w:t xml:space="preserve">12. </w:t>
      </w:r>
      <w:r w:rsidRPr="00126F92" w:rsidR="00126F92">
        <w:rPr>
          <w:rFonts w:ascii="Times New Roman" w:hAnsi="Times New Roman"/>
          <w:iCs/>
          <w:sz w:val="24"/>
          <w:szCs w:val="20"/>
        </w:rPr>
        <w:t>De voordracht voor een krachtens het vorige lid vast te stellen algemene maatregel van bestuur wordt niet eerder gedaan dan vier weken nadat het ontwerp aan beide kamers der Staten-Generaal is overgelegd.</w:t>
      </w:r>
    </w:p>
    <w:p w:rsidRPr="001D46EF" w:rsidR="001D46EF" w:rsidP="001D46EF" w:rsidRDefault="001D46EF" w14:paraId="287CE592" w14:textId="7CC8ACAB">
      <w:pPr>
        <w:tabs>
          <w:tab w:val="left" w:pos="284"/>
          <w:tab w:val="left" w:pos="567"/>
          <w:tab w:val="left" w:pos="851"/>
        </w:tabs>
        <w:rPr>
          <w:rFonts w:ascii="Times New Roman" w:hAnsi="Times New Roman"/>
          <w:sz w:val="24"/>
          <w:szCs w:val="20"/>
        </w:rPr>
      </w:pPr>
    </w:p>
    <w:p w:rsidRPr="001D46EF" w:rsidR="001D46EF" w:rsidP="001D46EF" w:rsidRDefault="001D46EF" w14:paraId="5A7FCE6E"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G</w:t>
      </w:r>
    </w:p>
    <w:p w:rsidRPr="001D46EF" w:rsidR="001D46EF" w:rsidP="001D46EF" w:rsidRDefault="001D46EF" w14:paraId="741F3B3B" w14:textId="77777777">
      <w:pPr>
        <w:tabs>
          <w:tab w:val="left" w:pos="284"/>
          <w:tab w:val="left" w:pos="567"/>
          <w:tab w:val="left" w:pos="851"/>
        </w:tabs>
        <w:rPr>
          <w:rFonts w:ascii="Times New Roman" w:hAnsi="Times New Roman"/>
          <w:sz w:val="24"/>
          <w:szCs w:val="20"/>
        </w:rPr>
      </w:pPr>
    </w:p>
    <w:p w:rsidRPr="001D46EF" w:rsidR="001D46EF" w:rsidP="001D46EF" w:rsidRDefault="001D46EF" w14:paraId="6D304E80" w14:textId="73E0612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Na artikel 91 wordt een artikel ingevoegd, luidende:</w:t>
      </w:r>
    </w:p>
    <w:p w:rsidRPr="001D46EF" w:rsidR="001D46EF" w:rsidP="001D46EF" w:rsidRDefault="001D46EF" w14:paraId="71407F4E" w14:textId="77777777">
      <w:pPr>
        <w:tabs>
          <w:tab w:val="left" w:pos="284"/>
          <w:tab w:val="left" w:pos="567"/>
          <w:tab w:val="left" w:pos="851"/>
        </w:tabs>
        <w:rPr>
          <w:rFonts w:ascii="Times New Roman" w:hAnsi="Times New Roman"/>
          <w:sz w:val="24"/>
          <w:szCs w:val="20"/>
        </w:rPr>
      </w:pPr>
    </w:p>
    <w:p w:rsidRPr="001D46EF" w:rsidR="001D46EF" w:rsidP="001D46EF" w:rsidRDefault="001D46EF" w14:paraId="5260C873"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92. Informatie over voorschriften</w:t>
      </w:r>
    </w:p>
    <w:p w:rsidR="001D46EF" w:rsidP="001D46EF" w:rsidRDefault="001D46EF" w14:paraId="657433A1" w14:textId="77777777">
      <w:pPr>
        <w:tabs>
          <w:tab w:val="left" w:pos="284"/>
          <w:tab w:val="left" w:pos="567"/>
          <w:tab w:val="left" w:pos="851"/>
        </w:tabs>
        <w:rPr>
          <w:rFonts w:ascii="Times New Roman" w:hAnsi="Times New Roman"/>
          <w:sz w:val="24"/>
          <w:szCs w:val="20"/>
        </w:rPr>
      </w:pPr>
    </w:p>
    <w:p w:rsidRPr="001D46EF" w:rsidR="001D46EF" w:rsidP="001D46EF" w:rsidRDefault="001D46EF" w14:paraId="65F6BA05" w14:textId="35ED83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Indien het UWV constateert dat de verzekerde of zijn wettelijke vertegenwoordiger een voorschrift dat op hem van toepassing is, niet of niet behoorlijk is nagekomen, informeert het UWV de betrokkene over naleving van dit voorschrift.</w:t>
      </w:r>
    </w:p>
    <w:p w:rsidRPr="001D46EF" w:rsidR="001D46EF" w:rsidP="001D46EF" w:rsidRDefault="001D46EF" w14:paraId="454B2E47"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703B392D"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H</w:t>
      </w:r>
    </w:p>
    <w:p w:rsidRPr="001D46EF" w:rsidR="001D46EF" w:rsidP="001D46EF" w:rsidRDefault="001D46EF" w14:paraId="2B0D55F4" w14:textId="77777777">
      <w:pPr>
        <w:tabs>
          <w:tab w:val="left" w:pos="284"/>
          <w:tab w:val="left" w:pos="567"/>
          <w:tab w:val="left" w:pos="851"/>
        </w:tabs>
        <w:rPr>
          <w:rFonts w:ascii="Times New Roman" w:hAnsi="Times New Roman"/>
          <w:sz w:val="24"/>
          <w:szCs w:val="20"/>
        </w:rPr>
      </w:pPr>
    </w:p>
    <w:p w:rsidRPr="001D46EF" w:rsidR="001D46EF" w:rsidP="001D46EF" w:rsidRDefault="001D46EF" w14:paraId="39A74CFB" w14:textId="78CAA34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96 wordt als volgt gewijzigd:</w:t>
      </w:r>
    </w:p>
    <w:p w:rsidR="001D46EF" w:rsidP="001D46EF" w:rsidRDefault="001D46EF" w14:paraId="0DA20A15" w14:textId="77777777">
      <w:pPr>
        <w:tabs>
          <w:tab w:val="left" w:pos="284"/>
          <w:tab w:val="left" w:pos="567"/>
          <w:tab w:val="left" w:pos="851"/>
        </w:tabs>
        <w:rPr>
          <w:rFonts w:ascii="Times New Roman" w:hAnsi="Times New Roman"/>
          <w:sz w:val="24"/>
          <w:szCs w:val="20"/>
        </w:rPr>
      </w:pPr>
    </w:p>
    <w:p w:rsidRPr="001D46EF" w:rsidR="001D46EF" w:rsidP="001D46EF" w:rsidRDefault="001D46EF" w14:paraId="6240FCC4" w14:textId="1C698D3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In het eerste lid wordt “wegens eenzelfde gedraging als bedoeld in artikel 91, vijfde lid” vervangen door “als bedoeld in artikel 91, zesde lid”.</w:t>
      </w:r>
    </w:p>
    <w:p w:rsidR="001D46EF" w:rsidP="001D46EF" w:rsidRDefault="001D46EF" w14:paraId="7FE54409" w14:textId="77777777">
      <w:pPr>
        <w:tabs>
          <w:tab w:val="left" w:pos="284"/>
          <w:tab w:val="left" w:pos="567"/>
          <w:tab w:val="left" w:pos="851"/>
        </w:tabs>
        <w:rPr>
          <w:rFonts w:ascii="Times New Roman" w:hAnsi="Times New Roman"/>
          <w:sz w:val="24"/>
          <w:szCs w:val="20"/>
        </w:rPr>
      </w:pPr>
    </w:p>
    <w:p w:rsidRPr="001D46EF" w:rsidR="001D46EF" w:rsidP="001D46EF" w:rsidRDefault="001D46EF" w14:paraId="722DE542" w14:textId="197000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In het vijfde lid wordt “artikel 91, negende lid” vervangen door “artikel 91, achtste lid”.</w:t>
      </w:r>
    </w:p>
    <w:p w:rsidRPr="001D46EF" w:rsidR="001D46EF" w:rsidP="001D46EF" w:rsidRDefault="001D46EF" w14:paraId="65C1110E" w14:textId="77777777">
      <w:pPr>
        <w:tabs>
          <w:tab w:val="left" w:pos="284"/>
          <w:tab w:val="left" w:pos="567"/>
          <w:tab w:val="left" w:pos="851"/>
        </w:tabs>
        <w:rPr>
          <w:rFonts w:ascii="Times New Roman" w:hAnsi="Times New Roman"/>
          <w:sz w:val="24"/>
          <w:szCs w:val="20"/>
        </w:rPr>
      </w:pPr>
    </w:p>
    <w:p w:rsidRPr="001D46EF" w:rsidR="001D46EF" w:rsidP="001D46EF" w:rsidRDefault="001D46EF" w14:paraId="3AB83E7F"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I</w:t>
      </w:r>
    </w:p>
    <w:p w:rsidRPr="001D46EF" w:rsidR="001D46EF" w:rsidP="001D46EF" w:rsidRDefault="001D46EF" w14:paraId="49426401" w14:textId="77777777">
      <w:pPr>
        <w:tabs>
          <w:tab w:val="left" w:pos="284"/>
          <w:tab w:val="left" w:pos="567"/>
          <w:tab w:val="left" w:pos="851"/>
        </w:tabs>
        <w:rPr>
          <w:rFonts w:ascii="Times New Roman" w:hAnsi="Times New Roman"/>
          <w:sz w:val="24"/>
          <w:szCs w:val="20"/>
        </w:rPr>
      </w:pPr>
    </w:p>
    <w:p w:rsidRPr="001D46EF" w:rsidR="001D46EF" w:rsidP="001D46EF" w:rsidRDefault="001D46EF" w14:paraId="13035A59" w14:textId="45367DF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97a wordt “de verzekerde de uitkering” vervangen door “de verzekerde een waarschuwing heeft opgelegd, de uitkering”.</w:t>
      </w:r>
    </w:p>
    <w:p w:rsidR="001D46EF" w:rsidP="001D46EF" w:rsidRDefault="001D46EF" w14:paraId="02ADD5F6" w14:textId="77777777">
      <w:pPr>
        <w:tabs>
          <w:tab w:val="left" w:pos="284"/>
          <w:tab w:val="left" w:pos="567"/>
          <w:tab w:val="left" w:pos="851"/>
        </w:tabs>
        <w:rPr>
          <w:rFonts w:ascii="Times New Roman" w:hAnsi="Times New Roman"/>
          <w:sz w:val="24"/>
          <w:szCs w:val="20"/>
        </w:rPr>
      </w:pPr>
    </w:p>
    <w:p w:rsidRPr="001D46EF" w:rsidR="001D46EF" w:rsidP="001D46EF" w:rsidRDefault="001D46EF" w14:paraId="7E6A0B0A" w14:textId="77777777">
      <w:pPr>
        <w:tabs>
          <w:tab w:val="left" w:pos="284"/>
          <w:tab w:val="left" w:pos="567"/>
          <w:tab w:val="left" w:pos="851"/>
        </w:tabs>
        <w:rPr>
          <w:rFonts w:ascii="Times New Roman" w:hAnsi="Times New Roman"/>
          <w:sz w:val="24"/>
          <w:szCs w:val="20"/>
        </w:rPr>
      </w:pPr>
    </w:p>
    <w:p w:rsidRPr="001D46EF" w:rsidR="001D46EF" w:rsidP="001D46EF" w:rsidRDefault="001D46EF" w14:paraId="61F5F8BC" w14:textId="763C431D">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lastRenderedPageBreak/>
        <w:t>ARTIKEL XVII ZIEKTEWET</w:t>
      </w:r>
    </w:p>
    <w:p w:rsidRPr="001D46EF" w:rsidR="001D46EF" w:rsidP="001D46EF" w:rsidRDefault="001D46EF" w14:paraId="3454313F" w14:textId="77777777">
      <w:pPr>
        <w:tabs>
          <w:tab w:val="left" w:pos="284"/>
          <w:tab w:val="left" w:pos="567"/>
          <w:tab w:val="left" w:pos="851"/>
        </w:tabs>
        <w:rPr>
          <w:rFonts w:ascii="Times New Roman" w:hAnsi="Times New Roman"/>
          <w:sz w:val="24"/>
          <w:szCs w:val="20"/>
        </w:rPr>
      </w:pPr>
    </w:p>
    <w:p w:rsidRPr="001D46EF" w:rsidR="001D46EF" w:rsidP="001D46EF" w:rsidRDefault="001D46EF" w14:paraId="1CF20C6A" w14:textId="5BF24B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De Ziektewet wordt als volgt gewijzigd:</w:t>
      </w:r>
    </w:p>
    <w:p w:rsidRPr="001D46EF" w:rsidR="001D46EF" w:rsidP="001D46EF" w:rsidRDefault="001D46EF" w14:paraId="0CD2FFC6" w14:textId="77777777">
      <w:pPr>
        <w:tabs>
          <w:tab w:val="left" w:pos="284"/>
          <w:tab w:val="left" w:pos="567"/>
          <w:tab w:val="left" w:pos="851"/>
        </w:tabs>
        <w:rPr>
          <w:rFonts w:ascii="Times New Roman" w:hAnsi="Times New Roman"/>
          <w:sz w:val="24"/>
          <w:szCs w:val="20"/>
        </w:rPr>
      </w:pPr>
    </w:p>
    <w:p w:rsidRPr="001D46EF" w:rsidR="001D46EF" w:rsidP="001D46EF" w:rsidRDefault="001D46EF" w14:paraId="15AB0A6D"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A</w:t>
      </w:r>
    </w:p>
    <w:p w:rsidRPr="001D46EF" w:rsidR="001D46EF" w:rsidP="001D46EF" w:rsidRDefault="001D46EF" w14:paraId="5DBBB39D" w14:textId="77777777">
      <w:pPr>
        <w:tabs>
          <w:tab w:val="left" w:pos="284"/>
          <w:tab w:val="left" w:pos="567"/>
          <w:tab w:val="left" w:pos="851"/>
        </w:tabs>
        <w:rPr>
          <w:rFonts w:ascii="Times New Roman" w:hAnsi="Times New Roman"/>
          <w:sz w:val="24"/>
          <w:szCs w:val="20"/>
        </w:rPr>
      </w:pPr>
    </w:p>
    <w:p w:rsidRPr="001D46EF" w:rsidR="001D46EF" w:rsidP="001D46EF" w:rsidRDefault="001D46EF" w14:paraId="04E67AD6" w14:textId="7FC24C33">
      <w:pPr>
        <w:tabs>
          <w:tab w:val="left" w:pos="284"/>
          <w:tab w:val="left" w:pos="567"/>
          <w:tab w:val="left" w:pos="851"/>
        </w:tabs>
        <w:rPr>
          <w:rFonts w:ascii="Times New Roman" w:hAnsi="Times New Roman"/>
          <w:sz w:val="24"/>
          <w:szCs w:val="20"/>
        </w:rPr>
      </w:pPr>
      <w:bookmarkStart w:name="_Hlk195104545" w:id="23"/>
      <w:r>
        <w:rPr>
          <w:rFonts w:ascii="Times New Roman" w:hAnsi="Times New Roman"/>
          <w:sz w:val="24"/>
          <w:szCs w:val="20"/>
        </w:rPr>
        <w:tab/>
      </w:r>
      <w:r w:rsidRPr="001D46EF">
        <w:rPr>
          <w:rFonts w:ascii="Times New Roman" w:hAnsi="Times New Roman"/>
          <w:sz w:val="24"/>
          <w:szCs w:val="20"/>
        </w:rPr>
        <w:t xml:space="preserve">In de artikelen 29, zevende lid, en 29h, eerste lid, wordt “met dien verstande dat het loon, bedoeld in artikel 30, tweede lid” vervangen door “met dien verstande dat het deel van de uitkering dat niet tot uitbetaling zou zijn gekomen indien de verplichting wel was nagekomen, bedoeld in artikel 45, derde lid”. </w:t>
      </w:r>
    </w:p>
    <w:bookmarkEnd w:id="23"/>
    <w:p w:rsidRPr="001D46EF" w:rsidR="001D46EF" w:rsidP="001D46EF" w:rsidRDefault="001D46EF" w14:paraId="19030D55" w14:textId="77777777">
      <w:pPr>
        <w:tabs>
          <w:tab w:val="left" w:pos="284"/>
          <w:tab w:val="left" w:pos="567"/>
          <w:tab w:val="left" w:pos="851"/>
        </w:tabs>
        <w:rPr>
          <w:rFonts w:ascii="Times New Roman" w:hAnsi="Times New Roman"/>
          <w:sz w:val="24"/>
          <w:szCs w:val="20"/>
        </w:rPr>
      </w:pPr>
    </w:p>
    <w:p w:rsidRPr="001D46EF" w:rsidR="001D46EF" w:rsidP="001D46EF" w:rsidRDefault="001D46EF" w14:paraId="25232217"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B</w:t>
      </w:r>
    </w:p>
    <w:p w:rsidRPr="001D46EF" w:rsidR="001D46EF" w:rsidP="001D46EF" w:rsidRDefault="001D46EF" w14:paraId="4FDF8646" w14:textId="77777777">
      <w:pPr>
        <w:tabs>
          <w:tab w:val="left" w:pos="284"/>
          <w:tab w:val="left" w:pos="567"/>
          <w:tab w:val="left" w:pos="851"/>
        </w:tabs>
        <w:rPr>
          <w:rFonts w:ascii="Times New Roman" w:hAnsi="Times New Roman"/>
          <w:sz w:val="24"/>
          <w:szCs w:val="20"/>
        </w:rPr>
      </w:pPr>
    </w:p>
    <w:p w:rsidRPr="001D46EF" w:rsidR="001D46EF" w:rsidP="001D46EF" w:rsidRDefault="001D46EF" w14:paraId="4D2F14EE" w14:textId="2A3CF65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30, tweede lid, vervalt, onder vernummering van het derde, vierde en vijfde lid tot tweede, derde en vierde lid.</w:t>
      </w:r>
    </w:p>
    <w:p w:rsidRPr="001D46EF" w:rsidR="001D46EF" w:rsidP="001D46EF" w:rsidRDefault="001D46EF" w14:paraId="2242BEB6" w14:textId="77777777">
      <w:pPr>
        <w:tabs>
          <w:tab w:val="left" w:pos="284"/>
          <w:tab w:val="left" w:pos="567"/>
          <w:tab w:val="left" w:pos="851"/>
        </w:tabs>
        <w:rPr>
          <w:rFonts w:ascii="Times New Roman" w:hAnsi="Times New Roman"/>
          <w:sz w:val="24"/>
          <w:szCs w:val="20"/>
        </w:rPr>
      </w:pPr>
    </w:p>
    <w:p w:rsidRPr="001D46EF" w:rsidR="001D46EF" w:rsidP="001D46EF" w:rsidRDefault="001D46EF" w14:paraId="759B1432"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C</w:t>
      </w:r>
    </w:p>
    <w:p w:rsidRPr="001D46EF" w:rsidR="001D46EF" w:rsidP="001D46EF" w:rsidRDefault="001D46EF" w14:paraId="5962B853" w14:textId="77777777">
      <w:pPr>
        <w:tabs>
          <w:tab w:val="left" w:pos="284"/>
          <w:tab w:val="left" w:pos="567"/>
          <w:tab w:val="left" w:pos="851"/>
        </w:tabs>
        <w:rPr>
          <w:rFonts w:ascii="Times New Roman" w:hAnsi="Times New Roman"/>
          <w:sz w:val="24"/>
          <w:szCs w:val="20"/>
        </w:rPr>
      </w:pPr>
    </w:p>
    <w:p w:rsidRPr="001D46EF" w:rsidR="001D46EF" w:rsidP="001D46EF" w:rsidRDefault="001D46EF" w14:paraId="3B46333A" w14:textId="03C7FCE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30aa, eerste lid, wordt “30, eerste en tweede lid” vervangen door “30, eerste lid”.</w:t>
      </w:r>
    </w:p>
    <w:p w:rsidRPr="001D46EF" w:rsidR="001D46EF" w:rsidP="001D46EF" w:rsidRDefault="001D46EF" w14:paraId="0F280134" w14:textId="77777777">
      <w:pPr>
        <w:tabs>
          <w:tab w:val="left" w:pos="284"/>
          <w:tab w:val="left" w:pos="567"/>
          <w:tab w:val="left" w:pos="851"/>
        </w:tabs>
        <w:rPr>
          <w:rFonts w:ascii="Times New Roman" w:hAnsi="Times New Roman"/>
          <w:sz w:val="24"/>
          <w:szCs w:val="20"/>
        </w:rPr>
      </w:pPr>
    </w:p>
    <w:p w:rsidRPr="001D46EF" w:rsidR="001D46EF" w:rsidP="001D46EF" w:rsidRDefault="001D46EF" w14:paraId="0CC2E629"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D</w:t>
      </w:r>
    </w:p>
    <w:p w:rsidRPr="001D46EF" w:rsidR="001D46EF" w:rsidP="001D46EF" w:rsidRDefault="001D46EF" w14:paraId="2C046433" w14:textId="77777777">
      <w:pPr>
        <w:tabs>
          <w:tab w:val="left" w:pos="284"/>
          <w:tab w:val="left" w:pos="567"/>
          <w:tab w:val="left" w:pos="851"/>
        </w:tabs>
        <w:rPr>
          <w:rFonts w:ascii="Times New Roman" w:hAnsi="Times New Roman"/>
          <w:sz w:val="24"/>
          <w:szCs w:val="20"/>
        </w:rPr>
      </w:pPr>
    </w:p>
    <w:p w:rsidRPr="001D46EF" w:rsidR="001D46EF" w:rsidP="001D46EF" w:rsidRDefault="001D46EF" w14:paraId="3F84BFEF" w14:textId="5124972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30a wordt als volgt gewijzigd:</w:t>
      </w:r>
    </w:p>
    <w:p w:rsidRPr="001D46EF" w:rsidR="001D46EF" w:rsidP="001D46EF" w:rsidRDefault="001D46EF" w14:paraId="62C411A2" w14:textId="77777777">
      <w:pPr>
        <w:tabs>
          <w:tab w:val="left" w:pos="284"/>
          <w:tab w:val="left" w:pos="567"/>
          <w:tab w:val="left" w:pos="851"/>
        </w:tabs>
        <w:rPr>
          <w:rFonts w:ascii="Times New Roman" w:hAnsi="Times New Roman"/>
          <w:sz w:val="24"/>
          <w:szCs w:val="20"/>
        </w:rPr>
      </w:pPr>
    </w:p>
    <w:p w:rsidRPr="001D46EF" w:rsidR="001D46EF" w:rsidP="001D46EF" w:rsidRDefault="001D46EF" w14:paraId="16E55D94" w14:textId="22EBF50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Aan het tweede lid wordt toegevoegd “Van een dringende reden is onder meer sprake indien de nadelige gevolgen van herziening of intrekking voor een belanghebbende onevenredig zijn in verhouding tot de met het besluit te dienen doelen.”</w:t>
      </w:r>
    </w:p>
    <w:p w:rsidRPr="001D46EF" w:rsidR="001D46EF" w:rsidP="001D46EF" w:rsidRDefault="001D46EF" w14:paraId="7843B58D" w14:textId="77777777">
      <w:pPr>
        <w:tabs>
          <w:tab w:val="left" w:pos="284"/>
          <w:tab w:val="left" w:pos="567"/>
          <w:tab w:val="left" w:pos="851"/>
        </w:tabs>
        <w:rPr>
          <w:rFonts w:ascii="Times New Roman" w:hAnsi="Times New Roman"/>
          <w:sz w:val="24"/>
          <w:szCs w:val="20"/>
        </w:rPr>
      </w:pPr>
    </w:p>
    <w:p w:rsidRPr="001D46EF" w:rsidR="001D46EF" w:rsidP="001D46EF" w:rsidRDefault="001D46EF" w14:paraId="5898EAAA" w14:textId="4F62F8B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Er wordt een lid toegevoegd, luidende:</w:t>
      </w:r>
    </w:p>
    <w:p w:rsidRPr="001D46EF" w:rsidR="001D46EF" w:rsidP="001D46EF" w:rsidRDefault="001D46EF" w14:paraId="7D6F731D" w14:textId="2D9F328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3. Bij algemene maatregel van bestuur kan worden bepaald dat het Uitvoeringsinstituut werknemersverzekeringen, onder in deze maatregel te stellen voorwaarden, geheel of gedeeltelijk van herziening of intrekking kan afzien, indien door een handelen of nalaten van het Uitvoeringsinstituut werknemersverzekeringen sprake is van een groter aantal besluiten dat voor herziening of intrekking in aanmerking komt en dit voor een doelmatige uitvoering nodig is.</w:t>
      </w:r>
    </w:p>
    <w:p w:rsidRPr="001D46EF" w:rsidR="001D46EF" w:rsidP="001D46EF" w:rsidRDefault="001D46EF" w14:paraId="37A02D4D" w14:textId="77777777">
      <w:pPr>
        <w:tabs>
          <w:tab w:val="left" w:pos="284"/>
          <w:tab w:val="left" w:pos="567"/>
          <w:tab w:val="left" w:pos="851"/>
        </w:tabs>
        <w:rPr>
          <w:rFonts w:ascii="Times New Roman" w:hAnsi="Times New Roman"/>
          <w:sz w:val="24"/>
          <w:szCs w:val="20"/>
        </w:rPr>
      </w:pPr>
    </w:p>
    <w:p w:rsidRPr="001D46EF" w:rsidR="001D46EF" w:rsidP="001D46EF" w:rsidRDefault="001D46EF" w14:paraId="16F6AFED"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E</w:t>
      </w:r>
    </w:p>
    <w:p w:rsidRPr="001D46EF" w:rsidR="001D46EF" w:rsidP="001D46EF" w:rsidRDefault="001D46EF" w14:paraId="10C7DF7B" w14:textId="77777777">
      <w:pPr>
        <w:tabs>
          <w:tab w:val="left" w:pos="284"/>
          <w:tab w:val="left" w:pos="567"/>
          <w:tab w:val="left" w:pos="851"/>
        </w:tabs>
        <w:rPr>
          <w:rFonts w:ascii="Times New Roman" w:hAnsi="Times New Roman"/>
          <w:sz w:val="24"/>
          <w:szCs w:val="20"/>
        </w:rPr>
      </w:pPr>
    </w:p>
    <w:p w:rsidRPr="001D46EF" w:rsidR="001D46EF" w:rsidP="001D46EF" w:rsidRDefault="001D46EF" w14:paraId="5ED536FE" w14:textId="449C395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33 wordt als volgt gewijzigd:</w:t>
      </w:r>
    </w:p>
    <w:p w:rsidRPr="001D46EF" w:rsidR="001D46EF" w:rsidP="001D46EF" w:rsidRDefault="001D46EF" w14:paraId="34AB88CA" w14:textId="77777777">
      <w:pPr>
        <w:tabs>
          <w:tab w:val="left" w:pos="284"/>
          <w:tab w:val="left" w:pos="567"/>
          <w:tab w:val="left" w:pos="851"/>
        </w:tabs>
        <w:rPr>
          <w:rFonts w:ascii="Times New Roman" w:hAnsi="Times New Roman"/>
          <w:sz w:val="24"/>
          <w:szCs w:val="20"/>
        </w:rPr>
      </w:pPr>
    </w:p>
    <w:p w:rsidRPr="001D46EF" w:rsidR="001D46EF" w:rsidP="001D46EF" w:rsidRDefault="001D46EF" w14:paraId="33AB710B" w14:textId="5E4B563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1. In het eerste lid wordt “artikel 30, tweede lid, 30a” vervangen door “de artikelen 30a” en wordt toegevoegd “De terugvordering heeft ten hoogste betrekking op de periode van vijf jaar voorafgaand aan het besluit tot terugvordering, </w:t>
      </w:r>
      <w:r w:rsidR="00EE75E7">
        <w:rPr>
          <w:rFonts w:ascii="Times New Roman" w:hAnsi="Times New Roman"/>
          <w:sz w:val="24"/>
          <w:szCs w:val="20"/>
        </w:rPr>
        <w:t>of twintig jaar</w:t>
      </w:r>
      <w:r w:rsidRPr="001D46EF">
        <w:rPr>
          <w:rFonts w:ascii="Times New Roman" w:hAnsi="Times New Roman"/>
          <w:sz w:val="24"/>
          <w:szCs w:val="20"/>
        </w:rPr>
        <w:t xml:space="preserve"> in de gevallen, bedoeld in artikel 45a, vierde lid, onderdelen a, b, c of d.”</w:t>
      </w:r>
    </w:p>
    <w:p w:rsidRPr="001D46EF" w:rsidR="001D46EF" w:rsidP="001D46EF" w:rsidRDefault="001D46EF" w14:paraId="531C8DA9" w14:textId="77777777">
      <w:pPr>
        <w:tabs>
          <w:tab w:val="left" w:pos="284"/>
          <w:tab w:val="left" w:pos="567"/>
          <w:tab w:val="left" w:pos="851"/>
        </w:tabs>
        <w:rPr>
          <w:rFonts w:ascii="Times New Roman" w:hAnsi="Times New Roman"/>
          <w:sz w:val="24"/>
          <w:szCs w:val="20"/>
        </w:rPr>
      </w:pPr>
    </w:p>
    <w:p w:rsidRPr="001D46EF" w:rsidR="001D46EF" w:rsidP="001D46EF" w:rsidRDefault="001D46EF" w14:paraId="09735DFF" w14:textId="11C29F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2. Het vierde lid vervalt, onder vernummering van het vijfde lid tot vierde lid.     </w:t>
      </w:r>
    </w:p>
    <w:p w:rsidRPr="001D46EF" w:rsidR="001D46EF" w:rsidP="001D46EF" w:rsidRDefault="001D46EF" w14:paraId="29E9ABB2"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046C9E04" w14:textId="384FD50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3. Er wordt na het vierde lid (nieuw) een lid ingevoegd, luidende:</w:t>
      </w:r>
    </w:p>
    <w:p w:rsidRPr="001D46EF" w:rsidR="001D46EF" w:rsidP="001D46EF" w:rsidRDefault="001D46EF" w14:paraId="55F6A477" w14:textId="69AC705E">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5. In afwijking van het eerste lid ziet het Uitvoeringsinstituut werknemersverzekeringen af van terugvordering voor zover de onverschuldigde betaling:</w:t>
      </w:r>
    </w:p>
    <w:p w:rsidRPr="001D46EF" w:rsidR="001D46EF" w:rsidP="001D46EF" w:rsidRDefault="001D46EF" w14:paraId="72105F17" w14:textId="175FA5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het gevolg is van een handelen of nalaten van het Uitvoeringsinstituut werknemersverzekeringen, tenzij het aan de belanghebbende redelijkerwijs duidelijk had moeten zijn dat ten onrechte of tot een te hoog bedrag uitkering werd betaald; of</w:t>
      </w:r>
    </w:p>
    <w:p w:rsidRPr="001D46EF" w:rsidR="001D46EF" w:rsidP="001D46EF" w:rsidRDefault="001D46EF" w14:paraId="791CEAD7" w14:textId="4B5E350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verband houdt met feiten en omstandigheden, die zijn gemeld door de verzekerde of zijn wettelijk vertegenwoordiger of waarover een signaal is ontvangen uit voor het Uitvoeringsinstituut werknemersverzekeringen toegankelijke administraties, die ten tijde van de onverschuldigde betaling langer dan zes maanden bekend waren bij het Uitvoeringsinstituut werknemersverzekeringen.</w:t>
      </w:r>
    </w:p>
    <w:p w:rsidRPr="001D46EF" w:rsidR="001D46EF" w:rsidP="001D46EF" w:rsidRDefault="001D46EF" w14:paraId="656A331D" w14:textId="5737C663">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1D46EF" w:rsidR="001D46EF" w:rsidP="001D46EF" w:rsidRDefault="001D46EF" w14:paraId="3637C6DD" w14:textId="78248F6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Aan het zesde lid wordt toegevoegd “Van een dringende reden is onder meer sprake indien de nadelige gevolgen van de terugvordering voor een belanghebbende onevenredig zijn in verhouding tot de met het besluit te dienen doelen.”</w:t>
      </w:r>
    </w:p>
    <w:p w:rsidRPr="001D46EF" w:rsidR="001D46EF" w:rsidP="001D46EF" w:rsidRDefault="001D46EF" w14:paraId="14D4D245"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43936D91" w14:textId="49A1975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5. Er wordt een lid toegevoegd, luidende:</w:t>
      </w:r>
    </w:p>
    <w:p w:rsidRPr="001D46EF" w:rsidR="001D46EF" w:rsidP="001D46EF" w:rsidRDefault="001D46EF" w14:paraId="09DF3EFA" w14:textId="11AA343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9. Bij algemene maatregel van bestuur kan worden bepaald dat het Uitvoeringsinstituut werknemersverzekeringen, onder in deze maatregel te stellen voorwaarden, geheel of gedeeltelijk van terugvordering kan afzien, indien door een handelen of nalaten van het Uitvoeringsinstituut werknemersverzekeringen sprake kan zijn van een groter aantal gevallen van terugvordering en dit voor een doelmatige uitvoering nodig is.</w:t>
      </w:r>
    </w:p>
    <w:p w:rsidR="00481012" w:rsidP="00481012" w:rsidRDefault="00481012" w14:paraId="465515C0" w14:textId="77777777">
      <w:pPr>
        <w:tabs>
          <w:tab w:val="left" w:pos="284"/>
          <w:tab w:val="left" w:pos="567"/>
          <w:tab w:val="left" w:pos="851"/>
        </w:tabs>
        <w:rPr>
          <w:rFonts w:ascii="Times New Roman" w:hAnsi="Times New Roman"/>
          <w:bCs/>
          <w:sz w:val="24"/>
          <w:szCs w:val="20"/>
        </w:rPr>
      </w:pPr>
    </w:p>
    <w:p w:rsidRPr="00481012" w:rsidR="00481012" w:rsidP="00481012" w:rsidRDefault="00481012" w14:paraId="79C60F34" w14:textId="278F7A57">
      <w:pPr>
        <w:tabs>
          <w:tab w:val="left" w:pos="284"/>
          <w:tab w:val="left" w:pos="567"/>
          <w:tab w:val="left" w:pos="851"/>
        </w:tabs>
        <w:rPr>
          <w:rFonts w:ascii="Times New Roman" w:hAnsi="Times New Roman"/>
          <w:bCs/>
          <w:sz w:val="24"/>
          <w:szCs w:val="20"/>
        </w:rPr>
      </w:pPr>
      <w:r w:rsidRPr="00481012">
        <w:rPr>
          <w:rFonts w:ascii="Times New Roman" w:hAnsi="Times New Roman"/>
          <w:bCs/>
          <w:sz w:val="24"/>
          <w:szCs w:val="20"/>
        </w:rPr>
        <w:t>EA</w:t>
      </w:r>
    </w:p>
    <w:p w:rsidRPr="00481012" w:rsidR="00481012" w:rsidP="00481012" w:rsidRDefault="00481012" w14:paraId="3E424630" w14:textId="77777777">
      <w:pPr>
        <w:tabs>
          <w:tab w:val="left" w:pos="284"/>
          <w:tab w:val="left" w:pos="567"/>
          <w:tab w:val="left" w:pos="851"/>
        </w:tabs>
        <w:rPr>
          <w:rFonts w:ascii="Times New Roman" w:hAnsi="Times New Roman"/>
          <w:bCs/>
          <w:sz w:val="24"/>
          <w:szCs w:val="20"/>
        </w:rPr>
      </w:pPr>
      <w:r w:rsidRPr="00481012">
        <w:rPr>
          <w:rFonts w:ascii="Times New Roman" w:hAnsi="Times New Roman"/>
          <w:bCs/>
          <w:sz w:val="24"/>
          <w:szCs w:val="20"/>
        </w:rPr>
        <w:t xml:space="preserve"> </w:t>
      </w:r>
    </w:p>
    <w:p w:rsidRPr="00481012" w:rsidR="00481012" w:rsidP="00481012" w:rsidRDefault="00481012" w14:paraId="0F8B6280" w14:textId="77777777">
      <w:pPr>
        <w:tabs>
          <w:tab w:val="left" w:pos="284"/>
          <w:tab w:val="left" w:pos="567"/>
          <w:tab w:val="left" w:pos="851"/>
        </w:tabs>
        <w:rPr>
          <w:rFonts w:ascii="Times New Roman" w:hAnsi="Times New Roman"/>
          <w:bCs/>
          <w:sz w:val="24"/>
          <w:szCs w:val="20"/>
        </w:rPr>
      </w:pPr>
      <w:r w:rsidRPr="00481012">
        <w:rPr>
          <w:rFonts w:ascii="Times New Roman" w:hAnsi="Times New Roman"/>
          <w:bCs/>
          <w:sz w:val="24"/>
          <w:szCs w:val="20"/>
        </w:rPr>
        <w:tab/>
        <w:t>In artikel 34, eerste lid, wordt “gedeeltelijk van terugvordering of gedeeltelijk van verdere terugvordering” vervangen door “van terugvordering of verdere terugvordering”.</w:t>
      </w:r>
    </w:p>
    <w:p w:rsidRPr="001D46EF" w:rsidR="001D46EF" w:rsidP="001D46EF" w:rsidRDefault="001D46EF" w14:paraId="547FB47E" w14:textId="77777777">
      <w:pPr>
        <w:tabs>
          <w:tab w:val="left" w:pos="284"/>
          <w:tab w:val="left" w:pos="567"/>
          <w:tab w:val="left" w:pos="851"/>
        </w:tabs>
        <w:rPr>
          <w:rFonts w:ascii="Times New Roman" w:hAnsi="Times New Roman"/>
          <w:sz w:val="24"/>
          <w:szCs w:val="20"/>
        </w:rPr>
      </w:pPr>
    </w:p>
    <w:p w:rsidRPr="001D46EF" w:rsidR="001D46EF" w:rsidP="001D46EF" w:rsidRDefault="001D46EF" w14:paraId="423C1E0A"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F</w:t>
      </w:r>
    </w:p>
    <w:p w:rsidRPr="001D46EF" w:rsidR="001D46EF" w:rsidP="001D46EF" w:rsidRDefault="001D46EF" w14:paraId="17593E6D" w14:textId="77777777">
      <w:pPr>
        <w:tabs>
          <w:tab w:val="left" w:pos="284"/>
          <w:tab w:val="left" w:pos="567"/>
          <w:tab w:val="left" w:pos="851"/>
        </w:tabs>
        <w:rPr>
          <w:rFonts w:ascii="Times New Roman" w:hAnsi="Times New Roman"/>
          <w:sz w:val="24"/>
          <w:szCs w:val="20"/>
        </w:rPr>
      </w:pPr>
    </w:p>
    <w:p w:rsidRPr="001D46EF" w:rsidR="001D46EF" w:rsidP="001D46EF" w:rsidRDefault="001D46EF" w14:paraId="55BC9870" w14:textId="3024DFC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de artikelen 38, derde lid, 38a, achtste lid en 38aa, derde lid, wordt “legt een bestuurlijke boete op van ten hoogste €455” vervangen door “legt een schriftelijke waarschuwing op of een bestuurlijke boete van ten hoogste het bedrag van de eerste categorie, bedoeld in artikel 23, vierde lid, van het Wetboek van Strafrecht” en wordt “45a, achtste tot en met elfde lid, en 45g, vierde lid” vervangen door “45a, vijfde en achtste tot en met elfde lid, en 45g, vijfde lid”.</w:t>
      </w:r>
    </w:p>
    <w:p w:rsidRPr="001D46EF" w:rsidR="001D46EF" w:rsidP="001D46EF" w:rsidRDefault="001D46EF" w14:paraId="3F30ED69" w14:textId="77777777">
      <w:pPr>
        <w:tabs>
          <w:tab w:val="left" w:pos="284"/>
          <w:tab w:val="left" w:pos="567"/>
          <w:tab w:val="left" w:pos="851"/>
        </w:tabs>
        <w:rPr>
          <w:rFonts w:ascii="Times New Roman" w:hAnsi="Times New Roman"/>
          <w:sz w:val="24"/>
          <w:szCs w:val="20"/>
        </w:rPr>
      </w:pPr>
    </w:p>
    <w:p w:rsidRPr="001D46EF" w:rsidR="001D46EF" w:rsidP="001D46EF" w:rsidRDefault="001D46EF" w14:paraId="53109E20"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G</w:t>
      </w:r>
    </w:p>
    <w:p w:rsidRPr="001D46EF" w:rsidR="001D46EF" w:rsidP="001D46EF" w:rsidRDefault="001D46EF" w14:paraId="3F8F0851" w14:textId="77777777">
      <w:pPr>
        <w:tabs>
          <w:tab w:val="left" w:pos="284"/>
          <w:tab w:val="left" w:pos="567"/>
          <w:tab w:val="left" w:pos="851"/>
        </w:tabs>
        <w:rPr>
          <w:rFonts w:ascii="Times New Roman" w:hAnsi="Times New Roman"/>
          <w:sz w:val="24"/>
          <w:szCs w:val="20"/>
        </w:rPr>
      </w:pPr>
    </w:p>
    <w:p w:rsidRPr="001D46EF" w:rsidR="001D46EF" w:rsidP="001D46EF" w:rsidRDefault="001D46EF" w14:paraId="6D3EEB55" w14:textId="375522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45 wordt als volgt gewijzigd:</w:t>
      </w:r>
    </w:p>
    <w:p w:rsidRPr="001D46EF" w:rsidR="001D46EF" w:rsidP="001D46EF" w:rsidRDefault="001D46EF" w14:paraId="21D708E7" w14:textId="77777777">
      <w:pPr>
        <w:tabs>
          <w:tab w:val="left" w:pos="284"/>
          <w:tab w:val="left" w:pos="567"/>
          <w:tab w:val="left" w:pos="851"/>
        </w:tabs>
        <w:rPr>
          <w:rFonts w:ascii="Times New Roman" w:hAnsi="Times New Roman"/>
          <w:sz w:val="24"/>
          <w:szCs w:val="20"/>
        </w:rPr>
      </w:pPr>
    </w:p>
    <w:p w:rsidRPr="001D46EF" w:rsidR="001D46EF" w:rsidP="001D46EF" w:rsidRDefault="001D46EF" w14:paraId="517D447B" w14:textId="17F89ABE">
      <w:pPr>
        <w:tabs>
          <w:tab w:val="left" w:pos="284"/>
          <w:tab w:val="left" w:pos="567"/>
          <w:tab w:val="left" w:pos="851"/>
        </w:tabs>
        <w:rPr>
          <w:rFonts w:ascii="Times New Roman" w:hAnsi="Times New Roman"/>
          <w:sz w:val="24"/>
          <w:szCs w:val="20"/>
        </w:rPr>
      </w:pPr>
      <w:bookmarkStart w:name="_Hlk161650130" w:id="24"/>
      <w:r>
        <w:rPr>
          <w:rFonts w:ascii="Times New Roman" w:hAnsi="Times New Roman"/>
          <w:sz w:val="24"/>
          <w:szCs w:val="20"/>
        </w:rPr>
        <w:tab/>
      </w:r>
      <w:r w:rsidRPr="001D46EF">
        <w:rPr>
          <w:rFonts w:ascii="Times New Roman" w:hAnsi="Times New Roman"/>
          <w:sz w:val="24"/>
          <w:szCs w:val="20"/>
        </w:rPr>
        <w:t>1. In het eerste lid wordt in de aanhef “weigert het ziekengeld geheel of gedeeltelijk, tijdelijk of blijvend” vervangen door “weigert het ziekengeld bij de volgende overtreding van verplichtingen tijdelijk of blijvend, geheel of gedeeltelijk of legt een schriftelijke waarschuwing op” en vervalt in onderdeel k “, tenzij artikel 30, tweede lid, van toepassing is”.</w:t>
      </w:r>
    </w:p>
    <w:p w:rsidRPr="001D46EF" w:rsidR="001D46EF" w:rsidP="001D46EF" w:rsidRDefault="001D46EF" w14:paraId="4DB91639" w14:textId="77777777">
      <w:pPr>
        <w:tabs>
          <w:tab w:val="left" w:pos="284"/>
          <w:tab w:val="left" w:pos="567"/>
          <w:tab w:val="left" w:pos="851"/>
        </w:tabs>
        <w:rPr>
          <w:rFonts w:ascii="Times New Roman" w:hAnsi="Times New Roman"/>
          <w:sz w:val="24"/>
          <w:szCs w:val="20"/>
        </w:rPr>
      </w:pPr>
    </w:p>
    <w:p w:rsidRPr="001D46EF" w:rsidR="001D46EF" w:rsidP="001D46EF" w:rsidRDefault="001D46EF" w14:paraId="509665FE" w14:textId="229903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Het tweede tot en met vijfde lid komen te luiden:</w:t>
      </w:r>
      <w:bookmarkEnd w:id="24"/>
    </w:p>
    <w:p w:rsidRPr="001D46EF" w:rsidR="001D46EF" w:rsidP="001D46EF" w:rsidRDefault="001D46EF" w14:paraId="34D3A095" w14:textId="632EDD9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2. Indien de verzekerde zijn ongeschiktheid tot werken opzettelijk heeft veroorzaakt als bedoeld in het eerste lid, onderdeel g, weigert het Uitvoeringsinstituut werknemersverzekeringen blijvend dat deel van de uitkering dat niet tot uitbetaling zou zijn </w:t>
      </w:r>
      <w:r w:rsidRPr="001D46EF">
        <w:rPr>
          <w:rFonts w:ascii="Times New Roman" w:hAnsi="Times New Roman"/>
          <w:sz w:val="24"/>
          <w:szCs w:val="20"/>
        </w:rPr>
        <w:lastRenderedPageBreak/>
        <w:t>gekomen, indien de verplichting dit na te laten wel was nagekomen. Indien het niet nakomen van de verplichting de verzekerde niet in overwegende mate kan worden verweten wordt de maatregel gehalveerd, gedurende ten hoogste 26 weken.</w:t>
      </w:r>
    </w:p>
    <w:p w:rsidRPr="001D46EF" w:rsidR="001D46EF" w:rsidP="001D46EF" w:rsidRDefault="001D46EF" w14:paraId="35C44FC4" w14:textId="580CBFD5">
      <w:pPr>
        <w:tabs>
          <w:tab w:val="left" w:pos="284"/>
          <w:tab w:val="left" w:pos="567"/>
          <w:tab w:val="left" w:pos="851"/>
        </w:tabs>
        <w:rPr>
          <w:rFonts w:ascii="Times New Roman" w:hAnsi="Times New Roman"/>
          <w:sz w:val="24"/>
          <w:szCs w:val="20"/>
        </w:rPr>
      </w:pPr>
      <w:bookmarkStart w:name="_Hlk195104583" w:id="25"/>
      <w:r>
        <w:rPr>
          <w:rFonts w:ascii="Times New Roman" w:hAnsi="Times New Roman"/>
          <w:sz w:val="24"/>
          <w:szCs w:val="20"/>
        </w:rPr>
        <w:tab/>
      </w:r>
      <w:r w:rsidRPr="001D46EF">
        <w:rPr>
          <w:rFonts w:ascii="Times New Roman" w:hAnsi="Times New Roman"/>
          <w:sz w:val="24"/>
          <w:szCs w:val="20"/>
        </w:rPr>
        <w:t>3. Indien de verzekerde een verplichting als bedoeld in het eerste lid, onderdeel j, of het eerste lid, onderdeel k, juncto artikel 30, eerste lid, onderdeel a, niet is nagekomen, weigert het Uitvoeringsinstituut werknemersverzekeringen dat deel van de uitkering dat niet tot uitbetaling zou zijn gekomen indien de verplichting wel was nagekomen:</w:t>
      </w:r>
    </w:p>
    <w:p w:rsidRPr="001D46EF" w:rsidR="001D46EF" w:rsidP="001D46EF" w:rsidRDefault="001D46EF" w14:paraId="4734F1A9" w14:textId="7C28440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bij het eerste lid, onderdeel j: voor de duur dat de aanspraak op loon zou hebben kunnen gelden; of</w:t>
      </w:r>
    </w:p>
    <w:p w:rsidRPr="001D46EF" w:rsidR="001D46EF" w:rsidP="001D46EF" w:rsidRDefault="001D46EF" w14:paraId="5527C9F8" w14:textId="2FC62E0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b. bij het eerste lid, onderdeel k, juncto artikel 30, eerste lid, onderdeel a: blijvend. </w:t>
      </w:r>
    </w:p>
    <w:p w:rsidRPr="001D46EF" w:rsidR="001D46EF" w:rsidP="001D46EF" w:rsidRDefault="001D46EF" w14:paraId="727C064F"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Indien het niet nakomen van de verplichting de verzekerde niet in overwegende mate kan worden verweten wordt de maatregel gehalveerd, gedurende ten hoogste 26 weken.</w:t>
      </w:r>
    </w:p>
    <w:bookmarkEnd w:id="25"/>
    <w:p w:rsidRPr="001D46EF" w:rsidR="001D46EF" w:rsidP="001D46EF" w:rsidRDefault="001D46EF" w14:paraId="1B0AEF06" w14:textId="60E0EE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4. Het Uitvoeringsinstituut werknemersverzekeringen kan het ziekengeld geheel of gedeeltelijk weigeren gedurende ten hoogste een maand wegens het niet nakomen door de verzekerde van de verplichting, bedoeld in het eerste lid, onderdeel r.  </w:t>
      </w:r>
    </w:p>
    <w:p w:rsidRPr="001D46EF" w:rsidR="001D46EF" w:rsidP="001D46EF" w:rsidRDefault="001D46EF" w14:paraId="0D80896E" w14:textId="36096CA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5. Het opleggen van een maatregel als bedoeld in het eerste lid blijft achterwege, indien voor dezelfde gedraging een maatregel op grond van artikel 27, vierde lid, van de Werkloosheidswet wordt opgelegd dan wel een bestuurlijke boete als bedoeld in artikel 45a of een bestuurlijke boete als bedoeld in artikel 27a van de Werkloosheidwet. </w:t>
      </w:r>
    </w:p>
    <w:p w:rsidRPr="001D46EF" w:rsidR="001D46EF" w:rsidP="001D46EF" w:rsidRDefault="001D46EF" w14:paraId="1725090B" w14:textId="77777777">
      <w:pPr>
        <w:tabs>
          <w:tab w:val="left" w:pos="284"/>
          <w:tab w:val="left" w:pos="567"/>
          <w:tab w:val="left" w:pos="851"/>
        </w:tabs>
        <w:rPr>
          <w:rFonts w:ascii="Times New Roman" w:hAnsi="Times New Roman"/>
          <w:sz w:val="24"/>
          <w:szCs w:val="20"/>
        </w:rPr>
      </w:pPr>
    </w:p>
    <w:p w:rsidRPr="001D46EF" w:rsidR="001D46EF" w:rsidP="001D46EF" w:rsidRDefault="001D46EF" w14:paraId="02D8BACC" w14:textId="7E163C0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3. Het zesde lid vervalt onder vernummering van het zevende en achtste lid tot zesde en zevende lid.</w:t>
      </w:r>
    </w:p>
    <w:p w:rsidRPr="001D46EF" w:rsidR="001D46EF" w:rsidP="001D46EF" w:rsidRDefault="001D46EF" w14:paraId="4F82E8BE" w14:textId="77777777">
      <w:pPr>
        <w:tabs>
          <w:tab w:val="left" w:pos="284"/>
          <w:tab w:val="left" w:pos="567"/>
          <w:tab w:val="left" w:pos="851"/>
        </w:tabs>
        <w:rPr>
          <w:rFonts w:ascii="Times New Roman" w:hAnsi="Times New Roman"/>
          <w:sz w:val="24"/>
          <w:szCs w:val="20"/>
        </w:rPr>
      </w:pPr>
    </w:p>
    <w:p w:rsidRPr="001D46EF" w:rsidR="001D46EF" w:rsidP="001D46EF" w:rsidRDefault="001D46EF" w14:paraId="6C27A98C" w14:textId="5542C89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4. Er worden vier leden toegevoegd, luidende:</w:t>
      </w:r>
    </w:p>
    <w:p w:rsidRPr="001D46EF" w:rsidR="001D46EF" w:rsidP="001D46EF" w:rsidRDefault="001D46EF" w14:paraId="48A05F9D" w14:textId="41B4EF0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8. De beslissing tot het opleggen van een maatregel of een waarschuwing als bedoeld in het eerste lid, baseert het Uitvoeringsinstituut werknemersverzekeringen in ieder geval op:</w:t>
      </w:r>
    </w:p>
    <w:p w:rsidRPr="001D46EF" w:rsidR="001D46EF" w:rsidP="001D46EF" w:rsidRDefault="001D46EF" w14:paraId="4B80D856" w14:textId="23745A3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de aard en ernst van de overtreding;</w:t>
      </w:r>
    </w:p>
    <w:p w:rsidRPr="001D46EF" w:rsidR="001D46EF" w:rsidP="001D46EF" w:rsidRDefault="001D46EF" w14:paraId="28F82DF7" w14:textId="756449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de mate van verwijtbaarheid van degene die de overtreding begaan heeft; en</w:t>
      </w:r>
    </w:p>
    <w:p w:rsidRPr="001D46EF" w:rsidR="001D46EF" w:rsidP="001D46EF" w:rsidRDefault="001D46EF" w14:paraId="54082496" w14:textId="61A4412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c. de mate waarin de overtreding gevolg is van een handelen of nalaten van het Uitvoeringsinstituut werknemersverzekeringen.</w:t>
      </w:r>
    </w:p>
    <w:p w:rsidRPr="001D46EF" w:rsidR="001D46EF" w:rsidP="001D46EF" w:rsidRDefault="001D46EF" w14:paraId="57706FBF" w14:textId="7EF394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9. Het Uitvoeringsinstituut werknemersverzekeringen ziet in ieder geval af van het opleggen van een maatregel of een waarschuwing indien: </w:t>
      </w:r>
    </w:p>
    <w:p w:rsidRPr="001D46EF" w:rsidR="001D46EF" w:rsidP="001D46EF" w:rsidRDefault="001D46EF" w14:paraId="0F7BE9C0" w14:textId="41052F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elke vorm van verwijtbaarheid ontbreekt; of</w:t>
      </w:r>
    </w:p>
    <w:p w:rsidRPr="001D46EF" w:rsidR="001D46EF" w:rsidP="001D46EF" w:rsidRDefault="001D46EF" w14:paraId="1FC32BCA" w14:textId="0B3826C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b. ingeval sprake is van toepassing van het eerste lid: een waarschuwing of maatregel niet zal bijdragen aan de met het betreffende besluit te dienen doelen. </w:t>
      </w:r>
    </w:p>
    <w:p w:rsidRPr="001D46EF" w:rsidR="001D46EF" w:rsidP="001D46EF" w:rsidRDefault="001D46EF" w14:paraId="1D73B156" w14:textId="340C7A2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10. Het Uitvoeringsinstituut werknemersverzekeringen kan afzien van het opleggen van een maatregel indien daarvoor dringende redenen aanwezig zijn</w:t>
      </w:r>
      <w:r w:rsidRPr="002D0257" w:rsidR="002D0257">
        <w:rPr>
          <w:rFonts w:ascii="Times New Roman" w:hAnsi="Times New Roman"/>
          <w:sz w:val="24"/>
          <w:szCs w:val="20"/>
        </w:rPr>
        <w:t xml:space="preserve"> of aannemelijk is dat sprake is van een vergissing</w:t>
      </w:r>
      <w:r w:rsidRPr="001D46EF">
        <w:rPr>
          <w:rFonts w:ascii="Times New Roman" w:hAnsi="Times New Roman"/>
          <w:sz w:val="24"/>
          <w:szCs w:val="20"/>
        </w:rPr>
        <w:t>. Van een dringende reden is onder meer sprake indien de nadelige gevolgen van het opleggen van een maatregel voor een belanghebbende onevenredig zijn in verhouding tot de met het besluit te dienen doelen.</w:t>
      </w:r>
    </w:p>
    <w:p w:rsidRPr="001D46EF" w:rsidR="001D46EF" w:rsidP="001D46EF" w:rsidRDefault="001D46EF" w14:paraId="7A66F89F" w14:textId="70BF9E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11. Bij algemene maatregel van bestuur worden nadere regels gesteld met betrekking tot dit artikel over in ieder geval de maatregelen, bedoeld in het eerste lid, en de gevallen waarin het Uitvoeringsinstituut werknemersverzekeringen kan afzien van het opleggen van een waarschuwing of maatregel.</w:t>
      </w:r>
    </w:p>
    <w:p w:rsidRPr="001D46EF" w:rsidR="001D46EF" w:rsidP="001D46EF" w:rsidRDefault="001D46EF" w14:paraId="5B5CD76F" w14:textId="77777777">
      <w:pPr>
        <w:tabs>
          <w:tab w:val="left" w:pos="284"/>
          <w:tab w:val="left" w:pos="567"/>
          <w:tab w:val="left" w:pos="851"/>
        </w:tabs>
        <w:rPr>
          <w:rFonts w:ascii="Times New Roman" w:hAnsi="Times New Roman"/>
          <w:sz w:val="24"/>
          <w:szCs w:val="20"/>
        </w:rPr>
      </w:pPr>
    </w:p>
    <w:p w:rsidRPr="001D46EF" w:rsidR="001D46EF" w:rsidP="001D46EF" w:rsidRDefault="001D46EF" w14:paraId="13C197EA"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H</w:t>
      </w:r>
    </w:p>
    <w:p w:rsidRPr="001D46EF" w:rsidR="001D46EF" w:rsidP="001D46EF" w:rsidRDefault="001D46EF" w14:paraId="04EDB6A4" w14:textId="77777777">
      <w:pPr>
        <w:tabs>
          <w:tab w:val="left" w:pos="284"/>
          <w:tab w:val="left" w:pos="567"/>
          <w:tab w:val="left" w:pos="851"/>
        </w:tabs>
        <w:rPr>
          <w:rFonts w:ascii="Times New Roman" w:hAnsi="Times New Roman"/>
          <w:sz w:val="24"/>
          <w:szCs w:val="20"/>
        </w:rPr>
      </w:pPr>
    </w:p>
    <w:p w:rsidRPr="001D46EF" w:rsidR="001D46EF" w:rsidP="001D46EF" w:rsidRDefault="001D46EF" w14:paraId="2E8461C2" w14:textId="6204E48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45a komt te luiden:</w:t>
      </w:r>
    </w:p>
    <w:p w:rsidRPr="001D46EF" w:rsidR="001D46EF" w:rsidP="001D46EF" w:rsidRDefault="001D46EF" w14:paraId="27A72173" w14:textId="77777777">
      <w:pPr>
        <w:tabs>
          <w:tab w:val="left" w:pos="284"/>
          <w:tab w:val="left" w:pos="567"/>
          <w:tab w:val="left" w:pos="851"/>
        </w:tabs>
        <w:rPr>
          <w:rFonts w:ascii="Times New Roman" w:hAnsi="Times New Roman"/>
          <w:sz w:val="24"/>
          <w:szCs w:val="20"/>
        </w:rPr>
      </w:pPr>
    </w:p>
    <w:p w:rsidRPr="001D46EF" w:rsidR="001D46EF" w:rsidP="001D46EF" w:rsidRDefault="001D46EF" w14:paraId="51BB07AD"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lastRenderedPageBreak/>
        <w:t>Artikel 45a</w:t>
      </w:r>
    </w:p>
    <w:p w:rsidR="001D46EF" w:rsidP="001D46EF" w:rsidRDefault="001D46EF" w14:paraId="32B5328D" w14:textId="77777777">
      <w:pPr>
        <w:tabs>
          <w:tab w:val="left" w:pos="284"/>
          <w:tab w:val="left" w:pos="567"/>
          <w:tab w:val="left" w:pos="851"/>
        </w:tabs>
        <w:rPr>
          <w:rFonts w:ascii="Times New Roman" w:hAnsi="Times New Roman"/>
          <w:sz w:val="24"/>
          <w:szCs w:val="20"/>
        </w:rPr>
      </w:pPr>
    </w:p>
    <w:p w:rsidRPr="001D46EF" w:rsidR="001D46EF" w:rsidP="001D46EF" w:rsidRDefault="001D46EF" w14:paraId="0F225BF5" w14:textId="6C610B8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Het Uitvoeringsinstituut werknemersverzekeringen legt een schriftelijke waarschuwing of een bestuurlijke boete op wegens het niet of niet behoorlijk nakomen door de verzekerde van de inlichtingenverplichting, bedoeld in de artikelen 31, eerste lid, of 49, tenzij sprake is van een overtreding als bedoeld in artikel 45, eerste lid, onderdeel i.</w:t>
      </w:r>
    </w:p>
    <w:p w:rsidRPr="001D46EF" w:rsidR="001D46EF" w:rsidP="001D46EF" w:rsidRDefault="001D46EF" w14:paraId="342E6CE5" w14:textId="01A7773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De bestuurlijke boete bedraagt ten hoogste het bedrag van de tweede categorie, bedoeld in artikel 23, vierde lid, van het Wetboek van Strafrecht. In geval van een herhaalde overtreding als bedoeld in het zesde lid bedraagt de bestuurlijke boete ten hoogste het bedrag van de derde categorie, bedoeld in artikel 23, vierde lid, van het Wetboek van Strafrecht.</w:t>
      </w:r>
    </w:p>
    <w:p w:rsidRPr="001D46EF" w:rsidR="001D46EF" w:rsidP="001D46EF" w:rsidRDefault="001D46EF" w14:paraId="74144B14" w14:textId="6CAE9C1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3. De beslissing tot het opleggen van een waarschuwing of een bestuurlijke boete baseert het Uitvoeringsinstituut werknemersverzekeringen in ieder geval op: </w:t>
      </w:r>
    </w:p>
    <w:p w:rsidRPr="001D46EF" w:rsidR="001D46EF" w:rsidP="001D46EF" w:rsidRDefault="001D46EF" w14:paraId="49913FD1" w14:textId="0A4DFB4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a. de aard en ernst van de overtreding; </w:t>
      </w:r>
    </w:p>
    <w:p w:rsidRPr="001D46EF" w:rsidR="001D46EF" w:rsidP="001D46EF" w:rsidRDefault="001D46EF" w14:paraId="644A1103" w14:textId="5F1A2D70">
      <w:pPr>
        <w:tabs>
          <w:tab w:val="left" w:pos="284"/>
          <w:tab w:val="left" w:pos="567"/>
          <w:tab w:val="left" w:pos="851"/>
        </w:tabs>
        <w:rPr>
          <w:rFonts w:ascii="Times New Roman" w:hAnsi="Times New Roman"/>
          <w:iCs/>
          <w:sz w:val="24"/>
          <w:szCs w:val="20"/>
        </w:rPr>
      </w:pPr>
      <w:r>
        <w:rPr>
          <w:rFonts w:ascii="Times New Roman" w:hAnsi="Times New Roman"/>
          <w:sz w:val="24"/>
          <w:szCs w:val="20"/>
        </w:rPr>
        <w:tab/>
      </w:r>
      <w:r w:rsidRPr="001D46EF">
        <w:rPr>
          <w:rFonts w:ascii="Times New Roman" w:hAnsi="Times New Roman"/>
          <w:sz w:val="24"/>
          <w:szCs w:val="20"/>
        </w:rPr>
        <w:t>b. de mate van verwijtbaarheid van degene die de overtreding begaan heeft; en</w:t>
      </w:r>
    </w:p>
    <w:p w:rsidRPr="001D46EF" w:rsidR="001D46EF" w:rsidP="001D46EF" w:rsidRDefault="001D46EF" w14:paraId="087B8300" w14:textId="77777777">
      <w:pPr>
        <w:tabs>
          <w:tab w:val="left" w:pos="284"/>
          <w:tab w:val="left" w:pos="567"/>
          <w:tab w:val="left" w:pos="851"/>
        </w:tabs>
        <w:ind w:firstLine="284"/>
        <w:rPr>
          <w:rFonts w:ascii="Times New Roman" w:hAnsi="Times New Roman"/>
          <w:sz w:val="24"/>
          <w:szCs w:val="20"/>
        </w:rPr>
      </w:pPr>
      <w:r w:rsidRPr="001D46EF">
        <w:rPr>
          <w:rFonts w:ascii="Times New Roman" w:hAnsi="Times New Roman"/>
          <w:sz w:val="24"/>
          <w:szCs w:val="20"/>
        </w:rPr>
        <w:t>c. de mate waarin de overtreding het gevolg is van een handelen of nalaten van het Uitvoeringsinstituut werknemersverzekeringen.</w:t>
      </w:r>
    </w:p>
    <w:p w:rsidRPr="001D46EF" w:rsidR="001D46EF" w:rsidP="001D46EF" w:rsidRDefault="001D46EF" w14:paraId="055D417D" w14:textId="45C2D9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4. Het Uitvoeringsinstituut werknemersverzekeringen legt een bestuurlijke boete op indien degene die de overtreding begaan heeft: </w:t>
      </w:r>
    </w:p>
    <w:p w:rsidRPr="001D46EF" w:rsidR="001D46EF" w:rsidP="001D46EF" w:rsidRDefault="001D46EF" w14:paraId="65A60B82" w14:textId="4BA9A24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a. een valselijk opgemaakt of vervalst geschrift als echt en onvervalst heeft gebruikt om uitkering te verkrijgen of te behouden dan wel heeft gebruikt om mededelingen te doen over feiten en omstandigheden die van invloed kunnen zijn op het recht op uitkering; </w:t>
      </w:r>
    </w:p>
    <w:p w:rsidRPr="001D46EF" w:rsidR="001D46EF" w:rsidP="001D46EF" w:rsidRDefault="001D46EF" w14:paraId="2E1475C9" w14:textId="5F5143F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structureel inkomen heeft ontvangen en heeft nagelaten daarvan mededeling te doen:</w:t>
      </w:r>
    </w:p>
    <w:p w:rsidRPr="001D46EF" w:rsidR="001D46EF" w:rsidP="001D46EF" w:rsidRDefault="001D46EF" w14:paraId="61F767A6" w14:textId="1BEC9D0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c. de inlichtingenverplichting opzettelijk heeft overtreden of grove schuld heeft ten aanzien van de overtreding en dit feit strekt tot bevoordeling van zichzelf; of </w:t>
      </w:r>
    </w:p>
    <w:p w:rsidR="001D46EF" w:rsidP="001D46EF" w:rsidRDefault="001D46EF" w14:paraId="0B31178D" w14:textId="2BA960A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 een overtreding heeft gepleegd waarvoor in beginsel strafrechtelijke vervolging is aangewezen en strafrechtelijke vervolging in het betreffende geval is uitgebleven.</w:t>
      </w:r>
    </w:p>
    <w:p w:rsidRPr="001D46EF" w:rsidR="001D46EF" w:rsidP="001D46EF" w:rsidRDefault="001D46EF" w14:paraId="6B503E05" w14:textId="0435224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5. Het Uitvoeringsinstituut werknemersverzekeringen </w:t>
      </w:r>
      <w:r w:rsidR="00151797">
        <w:rPr>
          <w:rFonts w:ascii="Times New Roman" w:hAnsi="Times New Roman"/>
          <w:sz w:val="24"/>
          <w:szCs w:val="20"/>
        </w:rPr>
        <w:t>kan afzien</w:t>
      </w:r>
      <w:r w:rsidRPr="001D46EF">
        <w:rPr>
          <w:rFonts w:ascii="Times New Roman" w:hAnsi="Times New Roman"/>
          <w:sz w:val="24"/>
          <w:szCs w:val="20"/>
        </w:rPr>
        <w:t xml:space="preserve"> van het opleggen van een waarschuwing of een bestuurlijke boete, dan wel, in de gevallen bedoeld in het vierde lid, van het opleggen van een bestuurlijke boete en volstaat met een waarschuwing, indien: </w:t>
      </w:r>
    </w:p>
    <w:p w:rsidRPr="001D46EF" w:rsidR="001D46EF" w:rsidP="001D46EF" w:rsidRDefault="001D46EF" w14:paraId="0068232E" w14:textId="033D0D3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 de betrokkene voordat de overtreding door het Uitvoeringsinstituut werknemersverzekeringen is geconstateerd uit eigen beweging alsnog de juiste inlichtingen verstrekt; of</w:t>
      </w:r>
    </w:p>
    <w:p w:rsidRPr="001D46EF" w:rsidR="001D46EF" w:rsidP="001D46EF" w:rsidRDefault="001D46EF" w14:paraId="361A5BC7" w14:textId="057099D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b. een waarschuwing of bestuurlijke boete niet zal bijdragen aan de met het betreffende besluit te dienen doelen.</w:t>
      </w:r>
    </w:p>
    <w:p w:rsidRPr="001D46EF" w:rsidR="001D46EF" w:rsidP="001D46EF" w:rsidRDefault="001D46EF" w14:paraId="2C3FA063" w14:textId="7290686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6. De bestuurlijke boete kan worden verhoogd indien nog geen vijf jaar is verstreken sinds een eerdere bestuurlijke boete of strafrechtelijke sanctie wegens een overtreding van de inlichtingenverplichting onherroepelijk is geworden.  </w:t>
      </w:r>
    </w:p>
    <w:p w:rsidRPr="001D46EF" w:rsidR="001D46EF" w:rsidP="001D46EF" w:rsidRDefault="001D46EF" w14:paraId="1FF8B595" w14:textId="614D6E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7. Het Uitvoeringsinstituut werknemersverzekeringen is bevoegd op verzoek van degene aan wie de bestuurlijke boete is opgelegd, de bestuurlijke boete geheel of gedeeltelijk kwijt te schelden bij medewerking aan een schuldregeling. </w:t>
      </w:r>
    </w:p>
    <w:p w:rsidRPr="001D46EF" w:rsidR="001D46EF" w:rsidP="001D46EF" w:rsidRDefault="001D46EF" w14:paraId="235AD0C6" w14:textId="68C4CF3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 xml:space="preserve">8. Degene aan wie een bestuurlijke boete is opgelegd, is verplicht desgevraagd aan het Uitvoeringsinstituut werknemersverzekeringen de inlichtingen te verstrekken die voor de tenuitvoerlegging van de bestuurlijke boete van belang zijn. </w:t>
      </w:r>
    </w:p>
    <w:p w:rsidRPr="001D46EF" w:rsidR="001D46EF" w:rsidP="001D46EF" w:rsidRDefault="001D46EF" w14:paraId="6E0805E2" w14:textId="13BECE3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9. Het Uitvoeringsinstituut werknemersverzekeringen kan afzien van het opleggen van een bestuurlijke boete indien daarvoor dringende redenen aanwezig zijn</w:t>
      </w:r>
      <w:r w:rsidRPr="001E3050" w:rsidR="001E3050">
        <w:rPr>
          <w:rFonts w:ascii="Times New Roman" w:hAnsi="Times New Roman"/>
          <w:sz w:val="24"/>
          <w:szCs w:val="20"/>
        </w:rPr>
        <w:t xml:space="preserve"> of aannemelijk is dat sprake is van een vergissing</w:t>
      </w:r>
      <w:r w:rsidRPr="001D46EF">
        <w:rPr>
          <w:rFonts w:ascii="Times New Roman" w:hAnsi="Times New Roman"/>
          <w:sz w:val="24"/>
          <w:szCs w:val="20"/>
        </w:rPr>
        <w:t xml:space="preserve">. Van een dringende reden is onder meer sprake indien de nadelige gevolgen van het opleggen van een bestuurlijke boete voor een belanghebbende onevenredig zijn in verhouding tot de met het besluit te dienen doelen </w:t>
      </w:r>
    </w:p>
    <w:p w:rsidRPr="001D46EF" w:rsidR="001D46EF" w:rsidP="001D46EF" w:rsidRDefault="001D46EF" w14:paraId="44D693A8" w14:textId="4AC080EA">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10. Bij ministeriële regeling kunnen regels worden gesteld met betrekking tot de wijze van tenuitvoerlegging van de beschikking waarbij de bestuurlijke boete is opgelegd.</w:t>
      </w:r>
    </w:p>
    <w:p w:rsidRPr="001D46EF" w:rsidR="001D46EF" w:rsidP="001D46EF" w:rsidRDefault="001D46EF" w14:paraId="76EB64E0" w14:textId="785AB4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11. Bij algemene maatregel van bestuur worden nadere regels gesteld met betrekking tot dit artikel over in ieder geval de hoogte van de boetes.</w:t>
      </w:r>
    </w:p>
    <w:p w:rsidRPr="003218C8" w:rsidR="003218C8" w:rsidP="003218C8" w:rsidRDefault="003218C8" w14:paraId="32BDFE2F" w14:textId="77777777">
      <w:pPr>
        <w:tabs>
          <w:tab w:val="left" w:pos="284"/>
          <w:tab w:val="left" w:pos="567"/>
          <w:tab w:val="left" w:pos="851"/>
        </w:tabs>
        <w:rPr>
          <w:rFonts w:ascii="Times New Roman" w:hAnsi="Times New Roman"/>
          <w:iCs/>
          <w:sz w:val="24"/>
          <w:szCs w:val="20"/>
        </w:rPr>
      </w:pPr>
      <w:r w:rsidRPr="003218C8">
        <w:rPr>
          <w:rFonts w:ascii="Times New Roman" w:hAnsi="Times New Roman"/>
          <w:sz w:val="24"/>
          <w:szCs w:val="20"/>
        </w:rPr>
        <w:tab/>
        <w:t xml:space="preserve">12. </w:t>
      </w:r>
      <w:r w:rsidRPr="003218C8">
        <w:rPr>
          <w:rFonts w:ascii="Times New Roman" w:hAnsi="Times New Roman"/>
          <w:iCs/>
          <w:sz w:val="24"/>
          <w:szCs w:val="20"/>
        </w:rPr>
        <w:t>De voordracht voor een krachtens het vorige lid vast te stellen algemene maatregel van bestuur wordt niet eerder gedaan dan vier weken nadat het ontwerp aan beide kamers der Staten-Generaal is overgelegd.</w:t>
      </w:r>
    </w:p>
    <w:p w:rsidRPr="001D46EF" w:rsidR="001D46EF" w:rsidP="001D46EF" w:rsidRDefault="001D46EF" w14:paraId="3F89E534" w14:textId="77777777">
      <w:pPr>
        <w:tabs>
          <w:tab w:val="left" w:pos="284"/>
          <w:tab w:val="left" w:pos="567"/>
          <w:tab w:val="left" w:pos="851"/>
        </w:tabs>
        <w:rPr>
          <w:rFonts w:ascii="Times New Roman" w:hAnsi="Times New Roman"/>
          <w:sz w:val="24"/>
          <w:szCs w:val="20"/>
        </w:rPr>
      </w:pPr>
    </w:p>
    <w:p w:rsidRPr="001D46EF" w:rsidR="001D46EF" w:rsidP="001D46EF" w:rsidRDefault="001D46EF" w14:paraId="282AD13C"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I</w:t>
      </w:r>
    </w:p>
    <w:p w:rsidRPr="001D46EF" w:rsidR="001D46EF" w:rsidP="001D46EF" w:rsidRDefault="001D46EF" w14:paraId="0DA9C05E" w14:textId="77777777">
      <w:pPr>
        <w:tabs>
          <w:tab w:val="left" w:pos="284"/>
          <w:tab w:val="left" w:pos="567"/>
          <w:tab w:val="left" w:pos="851"/>
        </w:tabs>
        <w:rPr>
          <w:rFonts w:ascii="Times New Roman" w:hAnsi="Times New Roman"/>
          <w:sz w:val="24"/>
          <w:szCs w:val="20"/>
        </w:rPr>
      </w:pPr>
    </w:p>
    <w:p w:rsidRPr="001D46EF" w:rsidR="001D46EF" w:rsidP="001D46EF" w:rsidRDefault="001D46EF" w14:paraId="44459A42" w14:textId="5F66731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Na artikel 45a wordt een artikel ingevoegd, luidende:</w:t>
      </w:r>
    </w:p>
    <w:p w:rsidRPr="001D46EF" w:rsidR="001D46EF" w:rsidP="001D46EF" w:rsidRDefault="001D46EF" w14:paraId="3D3BB416" w14:textId="77777777">
      <w:pPr>
        <w:tabs>
          <w:tab w:val="left" w:pos="284"/>
          <w:tab w:val="left" w:pos="567"/>
          <w:tab w:val="left" w:pos="851"/>
        </w:tabs>
        <w:rPr>
          <w:rFonts w:ascii="Times New Roman" w:hAnsi="Times New Roman"/>
          <w:sz w:val="24"/>
          <w:szCs w:val="20"/>
        </w:rPr>
      </w:pPr>
    </w:p>
    <w:p w:rsidRPr="001D46EF" w:rsidR="001D46EF" w:rsidP="001D46EF" w:rsidRDefault="001D46EF" w14:paraId="36788F3A"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45b</w:t>
      </w:r>
    </w:p>
    <w:p w:rsidR="001D46EF" w:rsidP="001D46EF" w:rsidRDefault="001D46EF" w14:paraId="28BFAC20" w14:textId="77777777">
      <w:pPr>
        <w:tabs>
          <w:tab w:val="left" w:pos="284"/>
          <w:tab w:val="left" w:pos="567"/>
          <w:tab w:val="left" w:pos="851"/>
        </w:tabs>
        <w:rPr>
          <w:rFonts w:ascii="Times New Roman" w:hAnsi="Times New Roman"/>
          <w:sz w:val="24"/>
          <w:szCs w:val="20"/>
        </w:rPr>
      </w:pPr>
    </w:p>
    <w:p w:rsidRPr="001D46EF" w:rsidR="001D46EF" w:rsidP="001D46EF" w:rsidRDefault="001D46EF" w14:paraId="4A1B78BD" w14:textId="5C3B061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Indien het Uitvoeringsinstituut werknemersverzekeringen constateert dat de verzekerde een voorschrift dat op hem van toepassing is, niet of niet behoorlijk is nagekomen, informeert het Uitvoeringsinstituut werknemersverzekeringen de verzekerde over naleving van dit voorschrift.</w:t>
      </w:r>
    </w:p>
    <w:p w:rsidRPr="001D46EF" w:rsidR="001D46EF" w:rsidP="001D46EF" w:rsidRDefault="001D46EF" w14:paraId="1AF3CE3E" w14:textId="77777777">
      <w:pPr>
        <w:tabs>
          <w:tab w:val="left" w:pos="284"/>
          <w:tab w:val="left" w:pos="567"/>
          <w:tab w:val="left" w:pos="851"/>
        </w:tabs>
        <w:rPr>
          <w:rFonts w:ascii="Times New Roman" w:hAnsi="Times New Roman"/>
          <w:sz w:val="24"/>
          <w:szCs w:val="20"/>
        </w:rPr>
      </w:pPr>
    </w:p>
    <w:p w:rsidRPr="001D46EF" w:rsidR="001D46EF" w:rsidP="001D46EF" w:rsidRDefault="001D46EF" w14:paraId="163BE35D"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J</w:t>
      </w:r>
    </w:p>
    <w:p w:rsidRPr="001D46EF" w:rsidR="001D46EF" w:rsidP="001D46EF" w:rsidRDefault="001D46EF" w14:paraId="128E1B2A" w14:textId="77777777">
      <w:pPr>
        <w:tabs>
          <w:tab w:val="left" w:pos="284"/>
          <w:tab w:val="left" w:pos="567"/>
          <w:tab w:val="left" w:pos="851"/>
        </w:tabs>
        <w:rPr>
          <w:rFonts w:ascii="Times New Roman" w:hAnsi="Times New Roman"/>
          <w:sz w:val="24"/>
          <w:szCs w:val="20"/>
        </w:rPr>
      </w:pPr>
    </w:p>
    <w:p w:rsidR="001D46EF" w:rsidP="001D46EF" w:rsidRDefault="001D46EF" w14:paraId="70B4CC75" w14:textId="68DF001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Artikel 45g wordt als volgt gewijzigd:</w:t>
      </w:r>
    </w:p>
    <w:p w:rsidRPr="001D46EF" w:rsidR="001D46EF" w:rsidP="001D46EF" w:rsidRDefault="001D46EF" w14:paraId="55228E8D" w14:textId="77777777">
      <w:pPr>
        <w:tabs>
          <w:tab w:val="left" w:pos="284"/>
          <w:tab w:val="left" w:pos="567"/>
          <w:tab w:val="left" w:pos="851"/>
        </w:tabs>
        <w:rPr>
          <w:rFonts w:ascii="Times New Roman" w:hAnsi="Times New Roman"/>
          <w:sz w:val="24"/>
          <w:szCs w:val="20"/>
        </w:rPr>
      </w:pPr>
    </w:p>
    <w:p w:rsidRPr="001D46EF" w:rsidR="001D46EF" w:rsidP="001D46EF" w:rsidRDefault="001D46EF" w14:paraId="6314992A" w14:textId="29C39A6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1. In het eerste lid, wordt “wegens eenzelfde gedraging als bedoeld in artikel 45a, vijfde lid” vervangen door “als bedoeld in artikel 45a, zesde lid”.</w:t>
      </w:r>
    </w:p>
    <w:p w:rsidR="001D46EF" w:rsidP="001D46EF" w:rsidRDefault="001D46EF" w14:paraId="65CBF6C4" w14:textId="77777777">
      <w:pPr>
        <w:tabs>
          <w:tab w:val="left" w:pos="284"/>
          <w:tab w:val="left" w:pos="567"/>
          <w:tab w:val="left" w:pos="851"/>
        </w:tabs>
        <w:rPr>
          <w:rFonts w:ascii="Times New Roman" w:hAnsi="Times New Roman"/>
          <w:sz w:val="24"/>
          <w:szCs w:val="20"/>
        </w:rPr>
      </w:pPr>
    </w:p>
    <w:p w:rsidRPr="001D46EF" w:rsidR="001D46EF" w:rsidP="001D46EF" w:rsidRDefault="001D46EF" w14:paraId="2844D96B" w14:textId="5CC6BA4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2. In het vijfde lid wordt “artikel 45a, negende lid” vervangen door “artikel 45a, achtste lid”.</w:t>
      </w:r>
    </w:p>
    <w:p w:rsidRPr="001D46EF" w:rsidR="001D46EF" w:rsidP="001D46EF" w:rsidRDefault="001D46EF" w14:paraId="7455ACB1"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 xml:space="preserve"> </w:t>
      </w:r>
    </w:p>
    <w:p w:rsidRPr="001D46EF" w:rsidR="001D46EF" w:rsidP="001D46EF" w:rsidRDefault="001D46EF" w14:paraId="15CF05CE"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K</w:t>
      </w:r>
    </w:p>
    <w:p w:rsidRPr="001D46EF" w:rsidR="001D46EF" w:rsidP="001D46EF" w:rsidRDefault="001D46EF" w14:paraId="421E5AEB" w14:textId="77777777">
      <w:pPr>
        <w:tabs>
          <w:tab w:val="left" w:pos="284"/>
          <w:tab w:val="left" w:pos="567"/>
          <w:tab w:val="left" w:pos="851"/>
        </w:tabs>
        <w:rPr>
          <w:rFonts w:ascii="Times New Roman" w:hAnsi="Times New Roman"/>
          <w:sz w:val="24"/>
          <w:szCs w:val="20"/>
        </w:rPr>
      </w:pPr>
    </w:p>
    <w:p w:rsidRPr="001D46EF" w:rsidR="001D46EF" w:rsidP="001D46EF" w:rsidRDefault="001D46EF" w14:paraId="2192D439" w14:textId="4839B4E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45i wordt “de verzekerde de uitkering” vervangen door “de verzekerde een waarschuwing heeft opgelegd, de uitkering”.</w:t>
      </w:r>
    </w:p>
    <w:p w:rsidRPr="001D46EF" w:rsidR="001D46EF" w:rsidP="001D46EF" w:rsidRDefault="001D46EF" w14:paraId="18E442EF" w14:textId="77777777">
      <w:pPr>
        <w:tabs>
          <w:tab w:val="left" w:pos="284"/>
          <w:tab w:val="left" w:pos="567"/>
          <w:tab w:val="left" w:pos="851"/>
        </w:tabs>
        <w:rPr>
          <w:rFonts w:ascii="Times New Roman" w:hAnsi="Times New Roman"/>
          <w:sz w:val="24"/>
          <w:szCs w:val="20"/>
        </w:rPr>
      </w:pPr>
    </w:p>
    <w:p w:rsidRPr="001D46EF" w:rsidR="001D46EF" w:rsidP="001D46EF" w:rsidRDefault="001D46EF" w14:paraId="07E89575"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L</w:t>
      </w:r>
    </w:p>
    <w:p w:rsidRPr="001D46EF" w:rsidR="001D46EF" w:rsidP="001D46EF" w:rsidRDefault="001D46EF" w14:paraId="00BA59B0" w14:textId="77777777">
      <w:pPr>
        <w:tabs>
          <w:tab w:val="left" w:pos="284"/>
          <w:tab w:val="left" w:pos="567"/>
          <w:tab w:val="left" w:pos="851"/>
        </w:tabs>
        <w:rPr>
          <w:rFonts w:ascii="Times New Roman" w:hAnsi="Times New Roman"/>
          <w:sz w:val="24"/>
          <w:szCs w:val="20"/>
        </w:rPr>
      </w:pPr>
    </w:p>
    <w:p w:rsidRPr="001D46EF" w:rsidR="001D46EF" w:rsidP="001D46EF" w:rsidRDefault="001D46EF" w14:paraId="080F608D" w14:textId="0EA76E2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63a, tweede lid, wordt “30, derde lid” vervangen door “30, tweede lid”.</w:t>
      </w:r>
    </w:p>
    <w:p w:rsidRPr="001D46EF" w:rsidR="001D46EF" w:rsidP="001D46EF" w:rsidRDefault="001D46EF" w14:paraId="50F7A9C2" w14:textId="77777777">
      <w:pPr>
        <w:tabs>
          <w:tab w:val="left" w:pos="284"/>
          <w:tab w:val="left" w:pos="567"/>
          <w:tab w:val="left" w:pos="851"/>
        </w:tabs>
        <w:rPr>
          <w:rFonts w:ascii="Times New Roman" w:hAnsi="Times New Roman"/>
          <w:sz w:val="24"/>
          <w:szCs w:val="20"/>
        </w:rPr>
      </w:pPr>
    </w:p>
    <w:p w:rsidRPr="001D46EF" w:rsidR="001D46EF" w:rsidP="001D46EF" w:rsidRDefault="001D46EF" w14:paraId="48386715"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M</w:t>
      </w:r>
    </w:p>
    <w:p w:rsidRPr="001D46EF" w:rsidR="001D46EF" w:rsidP="001D46EF" w:rsidRDefault="001D46EF" w14:paraId="36D76C7E" w14:textId="77777777">
      <w:pPr>
        <w:tabs>
          <w:tab w:val="left" w:pos="284"/>
          <w:tab w:val="left" w:pos="567"/>
          <w:tab w:val="left" w:pos="851"/>
        </w:tabs>
        <w:rPr>
          <w:rFonts w:ascii="Times New Roman" w:hAnsi="Times New Roman"/>
          <w:sz w:val="24"/>
          <w:szCs w:val="20"/>
        </w:rPr>
      </w:pPr>
    </w:p>
    <w:p w:rsidRPr="001D46EF" w:rsidR="001D46EF" w:rsidP="001D46EF" w:rsidRDefault="001D46EF" w14:paraId="0169EBC7" w14:textId="09E76F5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In artikel 63c, vijfde lid, wordt “legt een bestuurlijke boete op van ten hoogste €455” vervangen door “legt een schriftelijke waarschuwing op of een bestuurlijke boete van ten hoogste het bedrag van de eerste categorie, bedoeld in artikel 23, vierde lid, van het Wetboek van Strafrecht” en wordt “De artikelen 45a, derde, vierde en vijfde lid, 45c, en 45g, vierde lid” vervangen door “De artikelen 45a, zesde en elfde lid, en 45g, vijfde lid”.</w:t>
      </w:r>
    </w:p>
    <w:p w:rsidR="001D46EF" w:rsidP="001D46EF" w:rsidRDefault="001D46EF" w14:paraId="5786E824" w14:textId="77777777">
      <w:pPr>
        <w:tabs>
          <w:tab w:val="left" w:pos="284"/>
          <w:tab w:val="left" w:pos="567"/>
          <w:tab w:val="left" w:pos="851"/>
        </w:tabs>
        <w:rPr>
          <w:rFonts w:ascii="Times New Roman" w:hAnsi="Times New Roman"/>
          <w:b/>
          <w:bCs/>
          <w:sz w:val="24"/>
          <w:szCs w:val="20"/>
        </w:rPr>
      </w:pPr>
    </w:p>
    <w:p w:rsidRPr="001D46EF" w:rsidR="001D46EF" w:rsidP="001D46EF" w:rsidRDefault="001D46EF" w14:paraId="084544EA" w14:textId="77777777">
      <w:pPr>
        <w:tabs>
          <w:tab w:val="left" w:pos="284"/>
          <w:tab w:val="left" w:pos="567"/>
          <w:tab w:val="left" w:pos="851"/>
        </w:tabs>
        <w:rPr>
          <w:rFonts w:ascii="Times New Roman" w:hAnsi="Times New Roman"/>
          <w:b/>
          <w:bCs/>
          <w:sz w:val="24"/>
          <w:szCs w:val="20"/>
        </w:rPr>
      </w:pPr>
    </w:p>
    <w:p w:rsidRPr="001D46EF" w:rsidR="001D46EF" w:rsidP="001D46EF" w:rsidRDefault="001D46EF" w14:paraId="6D84856B"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XVIII</w:t>
      </w:r>
    </w:p>
    <w:p w:rsidR="001D46EF" w:rsidP="001D46EF" w:rsidRDefault="001D46EF" w14:paraId="71756FB7" w14:textId="77777777">
      <w:pPr>
        <w:tabs>
          <w:tab w:val="left" w:pos="284"/>
          <w:tab w:val="left" w:pos="567"/>
          <w:tab w:val="left" w:pos="851"/>
        </w:tabs>
        <w:rPr>
          <w:rFonts w:ascii="Times New Roman" w:hAnsi="Times New Roman"/>
          <w:sz w:val="24"/>
          <w:szCs w:val="20"/>
        </w:rPr>
      </w:pPr>
    </w:p>
    <w:p w:rsidRPr="001D46EF" w:rsidR="001D46EF" w:rsidP="001D46EF" w:rsidRDefault="001D46EF" w14:paraId="0FFF4519" w14:textId="443791D1">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00897859">
        <w:rPr>
          <w:rFonts w:ascii="Times New Roman" w:hAnsi="Times New Roman"/>
          <w:sz w:val="24"/>
          <w:szCs w:val="20"/>
        </w:rPr>
        <w:t xml:space="preserve">1. </w:t>
      </w:r>
      <w:r w:rsidRPr="001D46EF">
        <w:rPr>
          <w:rFonts w:ascii="Times New Roman" w:hAnsi="Times New Roman"/>
          <w:sz w:val="24"/>
          <w:szCs w:val="20"/>
        </w:rPr>
        <w:t xml:space="preserve">Onze Minister van Sociale Zaken en Werkgelegenheid zendt binnen vijf jaar na de inwerkingtreding van deze wet aan de Staten-Generaal een verslag over de doeltreffendheid en de effecten van deze wet in de praktijk. </w:t>
      </w:r>
    </w:p>
    <w:p w:rsidRPr="00131AA4" w:rsidR="00B7070B" w:rsidP="00B7070B" w:rsidRDefault="00B7070B" w14:paraId="6B036C55" w14:textId="2B3A1523">
      <w:pPr>
        <w:tabs>
          <w:tab w:val="left" w:pos="284"/>
          <w:tab w:val="left" w:pos="567"/>
          <w:tab w:val="left" w:pos="851"/>
        </w:tabs>
        <w:rPr>
          <w:rFonts w:ascii="Times New Roman" w:hAnsi="Times New Roman"/>
          <w:sz w:val="24"/>
          <w:szCs w:val="20"/>
        </w:rPr>
      </w:pPr>
      <w:r w:rsidRPr="00131AA4">
        <w:rPr>
          <w:rFonts w:ascii="Times New Roman" w:hAnsi="Times New Roman"/>
          <w:sz w:val="24"/>
          <w:szCs w:val="20"/>
        </w:rPr>
        <w:tab/>
        <w:t>2. Onze Minister van Sociale Zaken en Werkgelegenheid zendt binnen twee jaar en vervolgens telkens na twee jaar na de inwerkingtreding van deze wet aan de Staten-Generaal een verslag over de verschillen tussen bestuursorganen</w:t>
      </w:r>
      <w:r w:rsidRPr="00131AA4" w:rsidDel="00626927">
        <w:rPr>
          <w:rFonts w:ascii="Times New Roman" w:hAnsi="Times New Roman"/>
          <w:sz w:val="24"/>
          <w:szCs w:val="20"/>
        </w:rPr>
        <w:t xml:space="preserve"> </w:t>
      </w:r>
      <w:r w:rsidRPr="00131AA4">
        <w:rPr>
          <w:rFonts w:ascii="Times New Roman" w:hAnsi="Times New Roman"/>
          <w:sz w:val="24"/>
          <w:szCs w:val="20"/>
        </w:rPr>
        <w:t>in het gebruik van waarschuwingen, maatregelen, boetes en terugvorderingen op grond van deze wet.</w:t>
      </w:r>
    </w:p>
    <w:p w:rsidR="00AB7688" w:rsidP="00AB7688" w:rsidRDefault="00AB7688" w14:paraId="787CD752" w14:textId="77777777">
      <w:pPr>
        <w:tabs>
          <w:tab w:val="left" w:pos="284"/>
          <w:tab w:val="left" w:pos="567"/>
          <w:tab w:val="left" w:pos="851"/>
        </w:tabs>
        <w:rPr>
          <w:rFonts w:ascii="Times New Roman" w:hAnsi="Times New Roman"/>
          <w:b/>
          <w:bCs/>
          <w:sz w:val="24"/>
          <w:szCs w:val="20"/>
        </w:rPr>
      </w:pPr>
    </w:p>
    <w:p w:rsidR="00AB7688" w:rsidP="00AB7688" w:rsidRDefault="00AB7688" w14:paraId="639BE323" w14:textId="77777777">
      <w:pPr>
        <w:tabs>
          <w:tab w:val="left" w:pos="284"/>
          <w:tab w:val="left" w:pos="567"/>
          <w:tab w:val="left" w:pos="851"/>
        </w:tabs>
        <w:rPr>
          <w:rFonts w:ascii="Times New Roman" w:hAnsi="Times New Roman"/>
          <w:b/>
          <w:bCs/>
          <w:sz w:val="24"/>
          <w:szCs w:val="20"/>
        </w:rPr>
      </w:pPr>
    </w:p>
    <w:p w:rsidRPr="00AB7688" w:rsidR="00AB7688" w:rsidP="00AB7688" w:rsidRDefault="00AB7688" w14:paraId="6ACDA403" w14:textId="685D6FEE">
      <w:pPr>
        <w:tabs>
          <w:tab w:val="left" w:pos="284"/>
          <w:tab w:val="left" w:pos="567"/>
          <w:tab w:val="left" w:pos="851"/>
        </w:tabs>
        <w:rPr>
          <w:rFonts w:ascii="Times New Roman" w:hAnsi="Times New Roman"/>
          <w:b/>
          <w:bCs/>
          <w:sz w:val="24"/>
          <w:szCs w:val="20"/>
        </w:rPr>
      </w:pPr>
      <w:r w:rsidRPr="00AB7688">
        <w:rPr>
          <w:rFonts w:ascii="Times New Roman" w:hAnsi="Times New Roman"/>
          <w:b/>
          <w:bCs/>
          <w:sz w:val="24"/>
          <w:szCs w:val="20"/>
        </w:rPr>
        <w:t>ARTIKEL XVIIIA Samenloopbepalingen met Participatiewet in balans</w:t>
      </w:r>
    </w:p>
    <w:p w:rsidRPr="00AB7688" w:rsidR="00AB7688" w:rsidP="00AB7688" w:rsidRDefault="00AB7688" w14:paraId="6E19FFDF" w14:textId="77777777">
      <w:pPr>
        <w:tabs>
          <w:tab w:val="left" w:pos="284"/>
          <w:tab w:val="left" w:pos="567"/>
          <w:tab w:val="left" w:pos="851"/>
        </w:tabs>
        <w:rPr>
          <w:rFonts w:ascii="Times New Roman" w:hAnsi="Times New Roman"/>
          <w:sz w:val="24"/>
          <w:szCs w:val="20"/>
        </w:rPr>
      </w:pPr>
    </w:p>
    <w:p w:rsidRPr="00AB7688" w:rsidR="00AB7688" w:rsidP="00AB7688" w:rsidRDefault="00AB7688" w14:paraId="767A06B8"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Bij samenloop met onderdelen van de Participatiewet in balans wordt deze wet als volgt gewijzigd:</w:t>
      </w:r>
    </w:p>
    <w:p w:rsidRPr="00AB7688" w:rsidR="00AB7688" w:rsidP="00AB7688" w:rsidRDefault="00AB7688" w14:paraId="4260B2A9" w14:textId="77777777">
      <w:pPr>
        <w:tabs>
          <w:tab w:val="left" w:pos="284"/>
          <w:tab w:val="left" w:pos="567"/>
          <w:tab w:val="left" w:pos="851"/>
        </w:tabs>
        <w:rPr>
          <w:rFonts w:ascii="Times New Roman" w:hAnsi="Times New Roman"/>
          <w:sz w:val="24"/>
          <w:szCs w:val="20"/>
        </w:rPr>
      </w:pPr>
    </w:p>
    <w:p w:rsidRPr="00AB7688" w:rsidR="00AB7688" w:rsidP="00AB7688" w:rsidRDefault="00AB7688" w14:paraId="12B2D3F1"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w:t>
      </w:r>
    </w:p>
    <w:p w:rsidRPr="00AB7688" w:rsidR="00AB7688" w:rsidP="00AB7688" w:rsidRDefault="00AB7688" w14:paraId="71797028" w14:textId="77777777">
      <w:pPr>
        <w:tabs>
          <w:tab w:val="left" w:pos="284"/>
          <w:tab w:val="left" w:pos="567"/>
          <w:tab w:val="left" w:pos="851"/>
        </w:tabs>
        <w:rPr>
          <w:rFonts w:ascii="Times New Roman" w:hAnsi="Times New Roman"/>
          <w:sz w:val="24"/>
          <w:szCs w:val="20"/>
        </w:rPr>
      </w:pPr>
    </w:p>
    <w:p w:rsidRPr="00AB7688" w:rsidR="00AB7688" w:rsidP="00AB7688" w:rsidRDefault="00AB7688" w14:paraId="5AD0A3CB"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Indien artikel I, onderdeel E, van de Participatiewet in balans eerder in werking is getreden of treedt dan artikel IV, onderdeel A, van deze wet vervalt in artikel IV, onderdeel A “en vervalt “en de periode van de verlaging van de bijstand, bedoeld in artikel 18, vijfde en zesde lid””.</w:t>
      </w:r>
    </w:p>
    <w:p w:rsidRPr="00AB7688" w:rsidR="00AB7688" w:rsidP="00AB7688" w:rsidRDefault="00AB7688" w14:paraId="112886EE" w14:textId="77777777">
      <w:pPr>
        <w:tabs>
          <w:tab w:val="left" w:pos="284"/>
          <w:tab w:val="left" w:pos="567"/>
          <w:tab w:val="left" w:pos="851"/>
        </w:tabs>
        <w:rPr>
          <w:rFonts w:ascii="Times New Roman" w:hAnsi="Times New Roman"/>
          <w:sz w:val="24"/>
          <w:szCs w:val="20"/>
        </w:rPr>
      </w:pPr>
    </w:p>
    <w:p w:rsidRPr="00AB7688" w:rsidR="00AB7688" w:rsidP="00AB7688" w:rsidRDefault="00AB7688" w14:paraId="5ACD0651"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B</w:t>
      </w:r>
    </w:p>
    <w:p w:rsidRPr="00AB7688" w:rsidR="00AB7688" w:rsidP="00AB7688" w:rsidRDefault="00AB7688" w14:paraId="06783190" w14:textId="77777777">
      <w:pPr>
        <w:tabs>
          <w:tab w:val="left" w:pos="284"/>
          <w:tab w:val="left" w:pos="567"/>
          <w:tab w:val="left" w:pos="851"/>
        </w:tabs>
        <w:rPr>
          <w:rFonts w:ascii="Times New Roman" w:hAnsi="Times New Roman"/>
          <w:sz w:val="24"/>
          <w:szCs w:val="20"/>
        </w:rPr>
      </w:pPr>
    </w:p>
    <w:p w:rsidRPr="00AB7688" w:rsidR="00AB7688" w:rsidP="00AB7688" w:rsidRDefault="00AB7688" w14:paraId="4C121683"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Indien artikel I, onderdeel L, eerste tot en met derde en vierde onderdeel, voor zover het betreft het nieuwe zevende lid, van de Participatiewet in balans eerder in werking is getreden of treedt dan artikel IV, onderdeel C, van deze wet wordt artikel IV, onderdeel C, als volgt gewijzigd:</w:t>
      </w:r>
    </w:p>
    <w:p w:rsidRPr="00AB7688" w:rsidR="00AB7688" w:rsidP="00AB7688" w:rsidRDefault="00AB7688" w14:paraId="6CF67814" w14:textId="77777777">
      <w:pPr>
        <w:tabs>
          <w:tab w:val="left" w:pos="284"/>
          <w:tab w:val="left" w:pos="567"/>
          <w:tab w:val="left" w:pos="851"/>
        </w:tabs>
        <w:rPr>
          <w:rFonts w:ascii="Times New Roman" w:hAnsi="Times New Roman"/>
          <w:sz w:val="24"/>
          <w:szCs w:val="20"/>
        </w:rPr>
      </w:pPr>
    </w:p>
    <w:p w:rsidRPr="00AB7688" w:rsidR="00AB7688" w:rsidP="00AB7688" w:rsidRDefault="00AB7688" w14:paraId="466984F6"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1. De aanhef van het tweede onderdeel komt te luiden:</w:t>
      </w:r>
    </w:p>
    <w:p w:rsidRPr="00AB7688" w:rsidR="00AB7688" w:rsidP="00AB7688" w:rsidRDefault="00AB7688" w14:paraId="591EA835" w14:textId="77777777">
      <w:pPr>
        <w:tabs>
          <w:tab w:val="left" w:pos="284"/>
          <w:tab w:val="left" w:pos="567"/>
          <w:tab w:val="left" w:pos="851"/>
        </w:tabs>
        <w:rPr>
          <w:rFonts w:ascii="Times New Roman" w:hAnsi="Times New Roman"/>
          <w:sz w:val="24"/>
          <w:szCs w:val="20"/>
        </w:rPr>
      </w:pPr>
      <w:bookmarkStart w:name="_Hlk213162863" w:id="26"/>
      <w:r w:rsidRPr="00AB7688">
        <w:rPr>
          <w:rFonts w:ascii="Times New Roman" w:hAnsi="Times New Roman"/>
          <w:sz w:val="24"/>
          <w:szCs w:val="20"/>
        </w:rPr>
        <w:tab/>
        <w:t>2. Onder vernummering van het vijfde, zesde en het, op 1 januari 2026 in werking getreden, achtste lid tot negende, tiende en twaalfde lid komen het vierde tot en met achtste lid (nieuw) te luiden:.</w:t>
      </w:r>
    </w:p>
    <w:bookmarkEnd w:id="26"/>
    <w:p w:rsidRPr="00AB7688" w:rsidR="00AB7688" w:rsidP="00AB7688" w:rsidRDefault="00AB7688" w14:paraId="0827E71A" w14:textId="77777777">
      <w:pPr>
        <w:tabs>
          <w:tab w:val="left" w:pos="284"/>
          <w:tab w:val="left" w:pos="567"/>
          <w:tab w:val="left" w:pos="851"/>
        </w:tabs>
        <w:rPr>
          <w:rFonts w:ascii="Times New Roman" w:hAnsi="Times New Roman"/>
          <w:sz w:val="24"/>
          <w:szCs w:val="20"/>
        </w:rPr>
      </w:pPr>
    </w:p>
    <w:p w:rsidRPr="00AB7688" w:rsidR="00AB7688" w:rsidP="00AB7688" w:rsidRDefault="00AB7688" w14:paraId="7DD98EDB"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2. Het derde onderdeel vervalt.</w:t>
      </w:r>
    </w:p>
    <w:p w:rsidRPr="00AB7688" w:rsidR="00AB7688" w:rsidP="00AB7688" w:rsidRDefault="00AB7688" w14:paraId="1E4A7387" w14:textId="77777777">
      <w:pPr>
        <w:tabs>
          <w:tab w:val="left" w:pos="284"/>
          <w:tab w:val="left" w:pos="567"/>
          <w:tab w:val="left" w:pos="851"/>
        </w:tabs>
        <w:rPr>
          <w:rFonts w:ascii="Times New Roman" w:hAnsi="Times New Roman"/>
          <w:sz w:val="24"/>
          <w:szCs w:val="20"/>
        </w:rPr>
      </w:pPr>
    </w:p>
    <w:p w:rsidRPr="00AB7688" w:rsidR="00AB7688" w:rsidP="00AB7688" w:rsidRDefault="00AB7688" w14:paraId="293EC136"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C</w:t>
      </w:r>
    </w:p>
    <w:p w:rsidRPr="00AB7688" w:rsidR="00AB7688" w:rsidP="00AB7688" w:rsidRDefault="00AB7688" w14:paraId="6786ECD0" w14:textId="77777777">
      <w:pPr>
        <w:tabs>
          <w:tab w:val="left" w:pos="284"/>
          <w:tab w:val="left" w:pos="567"/>
          <w:tab w:val="left" w:pos="851"/>
        </w:tabs>
        <w:rPr>
          <w:rFonts w:ascii="Times New Roman" w:hAnsi="Times New Roman"/>
          <w:sz w:val="24"/>
          <w:szCs w:val="20"/>
        </w:rPr>
      </w:pPr>
    </w:p>
    <w:p w:rsidRPr="00AB7688" w:rsidR="00AB7688" w:rsidP="00AB7688" w:rsidRDefault="00AB7688" w14:paraId="3E37CA3E"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Indien artikel I, onderdeel L, eerste tot en met derde en vierde onderdeel, voor zover het betreft het nieuwe zevende lid, van de Participatiewet in balans eerder in werking is getreden of treedt dan artikel IV, onderdeel C, van deze wet word</w:t>
      </w:r>
      <w:bookmarkStart w:name="_Hlk213162950" w:id="27"/>
      <w:r w:rsidRPr="00AB7688">
        <w:rPr>
          <w:rFonts w:ascii="Times New Roman" w:hAnsi="Times New Roman"/>
          <w:sz w:val="24"/>
          <w:szCs w:val="20"/>
        </w:rPr>
        <w:t>en na artikel IV, onderdeel E, twee onderdelen ingevoegd, luidende:</w:t>
      </w:r>
    </w:p>
    <w:p w:rsidRPr="00AB7688" w:rsidR="00AB7688" w:rsidP="00AB7688" w:rsidRDefault="00AB7688" w14:paraId="7D568ED3" w14:textId="77777777">
      <w:pPr>
        <w:tabs>
          <w:tab w:val="left" w:pos="284"/>
          <w:tab w:val="left" w:pos="567"/>
          <w:tab w:val="left" w:pos="851"/>
        </w:tabs>
        <w:rPr>
          <w:rFonts w:ascii="Times New Roman" w:hAnsi="Times New Roman"/>
          <w:sz w:val="24"/>
          <w:szCs w:val="20"/>
        </w:rPr>
      </w:pPr>
    </w:p>
    <w:p w:rsidRPr="00AB7688" w:rsidR="00AB7688" w:rsidP="00AB7688" w:rsidRDefault="00AB7688" w14:paraId="7CB240D7"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EA</w:t>
      </w:r>
    </w:p>
    <w:p w:rsidRPr="00AB7688" w:rsidR="00AB7688" w:rsidP="00AB7688" w:rsidRDefault="00AB7688" w14:paraId="5D6E729D" w14:textId="77777777">
      <w:pPr>
        <w:tabs>
          <w:tab w:val="left" w:pos="284"/>
          <w:tab w:val="left" w:pos="567"/>
          <w:tab w:val="left" w:pos="851"/>
        </w:tabs>
        <w:rPr>
          <w:rFonts w:ascii="Times New Roman" w:hAnsi="Times New Roman"/>
          <w:sz w:val="24"/>
          <w:szCs w:val="20"/>
        </w:rPr>
      </w:pPr>
    </w:p>
    <w:p w:rsidRPr="00AB7688" w:rsidR="00AB7688" w:rsidP="00AB7688" w:rsidRDefault="00AB7688" w14:paraId="712FCA46"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In artikel 18b, eerste lid, wordt “artikel 18, tweede tot en met zevende lid” vervangen door “artikel 18, tweede tot en met elfde lid”.</w:t>
      </w:r>
    </w:p>
    <w:p w:rsidRPr="00AB7688" w:rsidR="00AB7688" w:rsidP="00AB7688" w:rsidRDefault="00AB7688" w14:paraId="516FC615" w14:textId="77777777">
      <w:pPr>
        <w:tabs>
          <w:tab w:val="left" w:pos="284"/>
          <w:tab w:val="left" w:pos="567"/>
          <w:tab w:val="left" w:pos="851"/>
        </w:tabs>
        <w:rPr>
          <w:rFonts w:ascii="Times New Roman" w:hAnsi="Times New Roman"/>
          <w:sz w:val="24"/>
          <w:szCs w:val="20"/>
        </w:rPr>
      </w:pPr>
    </w:p>
    <w:p w:rsidRPr="00AB7688" w:rsidR="00AB7688" w:rsidP="00AB7688" w:rsidRDefault="00AB7688" w14:paraId="480EE7C6"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EB</w:t>
      </w:r>
    </w:p>
    <w:p w:rsidRPr="00AB7688" w:rsidR="00AB7688" w:rsidP="00AB7688" w:rsidRDefault="00AB7688" w14:paraId="7EDE7017" w14:textId="77777777">
      <w:pPr>
        <w:tabs>
          <w:tab w:val="left" w:pos="284"/>
          <w:tab w:val="left" w:pos="567"/>
          <w:tab w:val="left" w:pos="851"/>
        </w:tabs>
        <w:rPr>
          <w:rFonts w:ascii="Times New Roman" w:hAnsi="Times New Roman"/>
          <w:sz w:val="24"/>
          <w:szCs w:val="20"/>
        </w:rPr>
      </w:pPr>
    </w:p>
    <w:p w:rsidRPr="00AB7688" w:rsidR="00AB7688" w:rsidP="00AB7688" w:rsidRDefault="00AB7688" w14:paraId="367F2867"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lastRenderedPageBreak/>
        <w:tab/>
        <w:t>In artikel 31, tweede lid, onderdeel m, wordt “artikel 18, achtste lid” vervangen door “artikel 18, twaalfde lid”.</w:t>
      </w:r>
    </w:p>
    <w:bookmarkEnd w:id="27"/>
    <w:p w:rsidRPr="00AB7688" w:rsidR="00AB7688" w:rsidP="00AB7688" w:rsidRDefault="00AB7688" w14:paraId="473DCF9C" w14:textId="77777777">
      <w:pPr>
        <w:tabs>
          <w:tab w:val="left" w:pos="284"/>
          <w:tab w:val="left" w:pos="567"/>
          <w:tab w:val="left" w:pos="851"/>
        </w:tabs>
        <w:rPr>
          <w:rFonts w:ascii="Times New Roman" w:hAnsi="Times New Roman"/>
          <w:sz w:val="24"/>
          <w:szCs w:val="20"/>
        </w:rPr>
      </w:pPr>
    </w:p>
    <w:p w:rsidRPr="00AB7688" w:rsidR="00AB7688" w:rsidP="00AB7688" w:rsidRDefault="00AB7688" w14:paraId="2952657F"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D</w:t>
      </w:r>
    </w:p>
    <w:p w:rsidRPr="00AB7688" w:rsidR="00AB7688" w:rsidP="00AB7688" w:rsidRDefault="00AB7688" w14:paraId="590C7A19" w14:textId="77777777">
      <w:pPr>
        <w:tabs>
          <w:tab w:val="left" w:pos="284"/>
          <w:tab w:val="left" w:pos="567"/>
          <w:tab w:val="left" w:pos="851"/>
        </w:tabs>
        <w:rPr>
          <w:rFonts w:ascii="Times New Roman" w:hAnsi="Times New Roman"/>
          <w:sz w:val="24"/>
          <w:szCs w:val="20"/>
        </w:rPr>
      </w:pPr>
    </w:p>
    <w:p w:rsidRPr="00AB7688" w:rsidR="00AB7688" w:rsidP="00AB7688" w:rsidRDefault="00AB7688" w14:paraId="4EB4FD6E"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Indien artikel I, onderdeel EE, van de Participatiewet in balans eerder in werking is getreden of treedt dan artikel IV, onderdeel G, van deze wet wordt artikel IV, onderdeel G, als volgt gewijzigd:</w:t>
      </w:r>
    </w:p>
    <w:p w:rsidRPr="00AB7688" w:rsidR="00AB7688" w:rsidP="00AB7688" w:rsidRDefault="00AB7688" w14:paraId="106B3177" w14:textId="77777777">
      <w:pPr>
        <w:tabs>
          <w:tab w:val="left" w:pos="284"/>
          <w:tab w:val="left" w:pos="567"/>
          <w:tab w:val="left" w:pos="851"/>
        </w:tabs>
        <w:rPr>
          <w:rFonts w:ascii="Times New Roman" w:hAnsi="Times New Roman"/>
          <w:sz w:val="24"/>
          <w:szCs w:val="20"/>
        </w:rPr>
      </w:pPr>
    </w:p>
    <w:p w:rsidRPr="00AB7688" w:rsidR="00AB7688" w:rsidP="00AB7688" w:rsidRDefault="00AB7688" w14:paraId="7B556729"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1. Aan het eerste onderdeel wordt toegevoegd “</w:t>
      </w:r>
      <w:bookmarkStart w:name="_Hlk213163101" w:id="28"/>
      <w:r w:rsidRPr="00AB7688">
        <w:rPr>
          <w:rFonts w:ascii="Times New Roman" w:hAnsi="Times New Roman"/>
          <w:sz w:val="24"/>
          <w:szCs w:val="20"/>
        </w:rPr>
        <w:t>en in de laatste zin van het tweede lid wordt “artikel 18b, tweede tot en met negende lid” vervangen door “artikel 18b, tweede tot en met elfde lid</w:t>
      </w:r>
      <w:bookmarkEnd w:id="28"/>
      <w:r w:rsidRPr="00AB7688">
        <w:rPr>
          <w:rFonts w:ascii="Times New Roman" w:hAnsi="Times New Roman"/>
          <w:sz w:val="24"/>
          <w:szCs w:val="20"/>
        </w:rPr>
        <w:t>””.</w:t>
      </w:r>
    </w:p>
    <w:p w:rsidRPr="00AB7688" w:rsidR="00AB7688" w:rsidP="00AB7688" w:rsidRDefault="00AB7688" w14:paraId="1663944C" w14:textId="77777777">
      <w:pPr>
        <w:tabs>
          <w:tab w:val="left" w:pos="284"/>
          <w:tab w:val="left" w:pos="567"/>
          <w:tab w:val="left" w:pos="851"/>
        </w:tabs>
        <w:rPr>
          <w:rFonts w:ascii="Times New Roman" w:hAnsi="Times New Roman"/>
          <w:sz w:val="24"/>
          <w:szCs w:val="20"/>
        </w:rPr>
      </w:pPr>
    </w:p>
    <w:p w:rsidRPr="00AB7688" w:rsidR="00AB7688" w:rsidP="00AB7688" w:rsidRDefault="00AB7688" w14:paraId="053CD997"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2. De aanhef van het tweede onderdeel komt te luiden:</w:t>
      </w:r>
    </w:p>
    <w:p w:rsidRPr="00AB7688" w:rsidR="00AB7688" w:rsidP="00AB7688" w:rsidRDefault="00AB7688" w14:paraId="0A742F41" w14:textId="77777777">
      <w:pPr>
        <w:tabs>
          <w:tab w:val="left" w:pos="284"/>
          <w:tab w:val="left" w:pos="567"/>
          <w:tab w:val="left" w:pos="851"/>
        </w:tabs>
        <w:rPr>
          <w:rFonts w:ascii="Times New Roman" w:hAnsi="Times New Roman"/>
          <w:sz w:val="24"/>
          <w:szCs w:val="20"/>
        </w:rPr>
      </w:pPr>
      <w:bookmarkStart w:name="_Hlk213163179" w:id="29"/>
      <w:r w:rsidRPr="00AB7688">
        <w:rPr>
          <w:rFonts w:ascii="Times New Roman" w:hAnsi="Times New Roman"/>
          <w:sz w:val="24"/>
          <w:szCs w:val="20"/>
        </w:rPr>
        <w:tab/>
        <w:t>2. Onder vernummering van het zevende, achtste en negende lid tot negende, tiende en elfde lid komen het vijfde tot en met achtste lid (nieuw) te luiden:.</w:t>
      </w:r>
    </w:p>
    <w:bookmarkEnd w:id="29"/>
    <w:p w:rsidRPr="00AB7688" w:rsidR="00AB7688" w:rsidP="00AB7688" w:rsidRDefault="00AB7688" w14:paraId="26458956" w14:textId="77777777">
      <w:pPr>
        <w:tabs>
          <w:tab w:val="left" w:pos="284"/>
          <w:tab w:val="left" w:pos="567"/>
          <w:tab w:val="left" w:pos="851"/>
        </w:tabs>
        <w:rPr>
          <w:rFonts w:ascii="Times New Roman" w:hAnsi="Times New Roman"/>
          <w:sz w:val="24"/>
          <w:szCs w:val="20"/>
        </w:rPr>
      </w:pPr>
    </w:p>
    <w:p w:rsidRPr="00AB7688" w:rsidR="00AB7688" w:rsidP="00AB7688" w:rsidRDefault="00AB7688" w14:paraId="54B26EF9"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3. Het derde onderdeel vervalt.</w:t>
      </w:r>
    </w:p>
    <w:p w:rsidRPr="00AB7688" w:rsidR="00AB7688" w:rsidP="00AB7688" w:rsidRDefault="00AB7688" w14:paraId="5C583247" w14:textId="77777777">
      <w:pPr>
        <w:tabs>
          <w:tab w:val="left" w:pos="284"/>
          <w:tab w:val="left" w:pos="567"/>
          <w:tab w:val="left" w:pos="851"/>
        </w:tabs>
        <w:rPr>
          <w:rFonts w:ascii="Times New Roman" w:hAnsi="Times New Roman"/>
          <w:sz w:val="24"/>
          <w:szCs w:val="20"/>
        </w:rPr>
      </w:pPr>
    </w:p>
    <w:p w:rsidRPr="00AB7688" w:rsidR="00AB7688" w:rsidP="00AB7688" w:rsidRDefault="00AB7688" w14:paraId="3E8DB63E"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 xml:space="preserve">E </w:t>
      </w:r>
    </w:p>
    <w:p w:rsidRPr="00AB7688" w:rsidR="00AB7688" w:rsidP="00AB7688" w:rsidRDefault="00AB7688" w14:paraId="5D954A4E" w14:textId="77777777">
      <w:pPr>
        <w:tabs>
          <w:tab w:val="left" w:pos="284"/>
          <w:tab w:val="left" w:pos="567"/>
          <w:tab w:val="left" w:pos="851"/>
        </w:tabs>
        <w:rPr>
          <w:rFonts w:ascii="Times New Roman" w:hAnsi="Times New Roman"/>
          <w:sz w:val="24"/>
          <w:szCs w:val="20"/>
        </w:rPr>
      </w:pPr>
    </w:p>
    <w:p w:rsidRPr="00AB7688" w:rsidR="00AB7688" w:rsidP="00AB7688" w:rsidRDefault="00AB7688" w14:paraId="43506DC0"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Indien artikel III, onderdeel I, van de Participatiewet in balans eerder in werking is getreden of treedt dan artikel XI, onderdeel B, van deze wet wordt artikel XI, onderdeel B, als volgt gewijzigd:</w:t>
      </w:r>
    </w:p>
    <w:p w:rsidRPr="00AB7688" w:rsidR="00AB7688" w:rsidP="00AB7688" w:rsidRDefault="00AB7688" w14:paraId="7F8F294D" w14:textId="77777777">
      <w:pPr>
        <w:tabs>
          <w:tab w:val="left" w:pos="284"/>
          <w:tab w:val="left" w:pos="567"/>
          <w:tab w:val="left" w:pos="851"/>
        </w:tabs>
        <w:rPr>
          <w:rFonts w:ascii="Times New Roman" w:hAnsi="Times New Roman"/>
          <w:sz w:val="24"/>
          <w:szCs w:val="20"/>
        </w:rPr>
      </w:pPr>
    </w:p>
    <w:p w:rsidRPr="00AB7688" w:rsidR="00AB7688" w:rsidP="00AB7688" w:rsidRDefault="00AB7688" w14:paraId="323064E9"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1. Na het derde onderdeel wordt een onderdeel ingevoegd, luidende:</w:t>
      </w:r>
    </w:p>
    <w:p w:rsidRPr="00AB7688" w:rsidR="00AB7688" w:rsidP="00AB7688" w:rsidRDefault="00AB7688" w14:paraId="059C14E4" w14:textId="77777777">
      <w:pPr>
        <w:tabs>
          <w:tab w:val="left" w:pos="284"/>
          <w:tab w:val="left" w:pos="567"/>
          <w:tab w:val="left" w:pos="851"/>
        </w:tabs>
        <w:rPr>
          <w:rFonts w:ascii="Times New Roman" w:hAnsi="Times New Roman"/>
          <w:sz w:val="24"/>
          <w:szCs w:val="20"/>
        </w:rPr>
      </w:pPr>
      <w:bookmarkStart w:name="_Hlk213163271" w:id="30"/>
      <w:r w:rsidRPr="00AB7688">
        <w:rPr>
          <w:rFonts w:ascii="Times New Roman" w:hAnsi="Times New Roman"/>
          <w:sz w:val="24"/>
          <w:szCs w:val="20"/>
        </w:rPr>
        <w:tab/>
        <w:t>3a. In het vierde lid wordt “het tweede of vijfde lid” vervangen door “het tweede of achtste lid”.</w:t>
      </w:r>
    </w:p>
    <w:bookmarkEnd w:id="30"/>
    <w:p w:rsidRPr="00AB7688" w:rsidR="00AB7688" w:rsidP="00AB7688" w:rsidRDefault="00AB7688" w14:paraId="4FDA24ED" w14:textId="77777777">
      <w:pPr>
        <w:tabs>
          <w:tab w:val="left" w:pos="284"/>
          <w:tab w:val="left" w:pos="567"/>
          <w:tab w:val="left" w:pos="851"/>
        </w:tabs>
        <w:rPr>
          <w:rFonts w:ascii="Times New Roman" w:hAnsi="Times New Roman"/>
          <w:sz w:val="24"/>
          <w:szCs w:val="20"/>
        </w:rPr>
      </w:pPr>
    </w:p>
    <w:p w:rsidRPr="00AB7688" w:rsidR="00AB7688" w:rsidP="00AB7688" w:rsidRDefault="00AB7688" w14:paraId="7EC7777A"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2. De aanhef van het vierde onderdeel komt te luiden:</w:t>
      </w:r>
    </w:p>
    <w:p w:rsidRPr="00AB7688" w:rsidR="00AB7688" w:rsidP="00AB7688" w:rsidRDefault="00AB7688" w14:paraId="453F8C4A" w14:textId="77777777">
      <w:pPr>
        <w:tabs>
          <w:tab w:val="left" w:pos="284"/>
          <w:tab w:val="left" w:pos="567"/>
          <w:tab w:val="left" w:pos="851"/>
        </w:tabs>
        <w:rPr>
          <w:rFonts w:ascii="Times New Roman" w:hAnsi="Times New Roman"/>
          <w:sz w:val="24"/>
          <w:szCs w:val="20"/>
        </w:rPr>
      </w:pPr>
      <w:bookmarkStart w:name="_Hlk213163306" w:id="31"/>
      <w:r w:rsidRPr="00AB7688">
        <w:rPr>
          <w:rFonts w:ascii="Times New Roman" w:hAnsi="Times New Roman"/>
          <w:sz w:val="24"/>
          <w:szCs w:val="20"/>
        </w:rPr>
        <w:tab/>
        <w:t>4. Het vijfde lid wordt vervangen door vier leden, luidende:.</w:t>
      </w:r>
    </w:p>
    <w:bookmarkEnd w:id="31"/>
    <w:p w:rsidRPr="00AB7688" w:rsidR="00AB7688" w:rsidP="00AB7688" w:rsidRDefault="00AB7688" w14:paraId="31F5CE39" w14:textId="77777777">
      <w:pPr>
        <w:tabs>
          <w:tab w:val="left" w:pos="284"/>
          <w:tab w:val="left" w:pos="567"/>
          <w:tab w:val="left" w:pos="851"/>
        </w:tabs>
        <w:rPr>
          <w:rFonts w:ascii="Times New Roman" w:hAnsi="Times New Roman"/>
          <w:sz w:val="24"/>
          <w:szCs w:val="20"/>
        </w:rPr>
      </w:pPr>
    </w:p>
    <w:p w:rsidRPr="00AB7688" w:rsidR="00AB7688" w:rsidP="00AB7688" w:rsidRDefault="00AB7688" w14:paraId="3DF5244B"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F</w:t>
      </w:r>
    </w:p>
    <w:p w:rsidRPr="00AB7688" w:rsidR="00AB7688" w:rsidP="00AB7688" w:rsidRDefault="00AB7688" w14:paraId="007E24F2" w14:textId="77777777">
      <w:pPr>
        <w:tabs>
          <w:tab w:val="left" w:pos="284"/>
          <w:tab w:val="left" w:pos="567"/>
          <w:tab w:val="left" w:pos="851"/>
        </w:tabs>
        <w:rPr>
          <w:rFonts w:ascii="Times New Roman" w:hAnsi="Times New Roman"/>
          <w:sz w:val="24"/>
          <w:szCs w:val="20"/>
        </w:rPr>
      </w:pPr>
    </w:p>
    <w:p w:rsidRPr="00AB7688" w:rsidR="00AB7688" w:rsidP="00AB7688" w:rsidRDefault="00AB7688" w14:paraId="025C0746"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Indien artikel II, onderdeel H, van de Participatiewet in balans eerder in werking is getreden of treedt dan artikel XII, onderdeel C, van deze wet wordt artikel XII, onderdeel C, als volgt gewijzigd:</w:t>
      </w:r>
    </w:p>
    <w:p w:rsidRPr="00AB7688" w:rsidR="00AB7688" w:rsidP="00AB7688" w:rsidRDefault="00AB7688" w14:paraId="1F8FB41E" w14:textId="77777777">
      <w:pPr>
        <w:tabs>
          <w:tab w:val="left" w:pos="284"/>
          <w:tab w:val="left" w:pos="567"/>
          <w:tab w:val="left" w:pos="851"/>
        </w:tabs>
        <w:rPr>
          <w:rFonts w:ascii="Times New Roman" w:hAnsi="Times New Roman"/>
          <w:sz w:val="24"/>
          <w:szCs w:val="20"/>
        </w:rPr>
      </w:pPr>
    </w:p>
    <w:p w:rsidRPr="00AB7688" w:rsidR="00AB7688" w:rsidP="00AB7688" w:rsidRDefault="00AB7688" w14:paraId="66FD9DE6"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1. Na het derde onderdeel wordt een onderdeel ingevoegd, luidende:</w:t>
      </w:r>
    </w:p>
    <w:p w:rsidRPr="00AB7688" w:rsidR="00AB7688" w:rsidP="00AB7688" w:rsidRDefault="00AB7688" w14:paraId="2A9F7E8C" w14:textId="77777777">
      <w:pPr>
        <w:tabs>
          <w:tab w:val="left" w:pos="284"/>
          <w:tab w:val="left" w:pos="567"/>
          <w:tab w:val="left" w:pos="851"/>
        </w:tabs>
        <w:rPr>
          <w:rFonts w:ascii="Times New Roman" w:hAnsi="Times New Roman"/>
          <w:sz w:val="24"/>
          <w:szCs w:val="20"/>
        </w:rPr>
      </w:pPr>
      <w:bookmarkStart w:name="_Hlk213163358" w:id="32"/>
      <w:r w:rsidRPr="00AB7688">
        <w:rPr>
          <w:rFonts w:ascii="Times New Roman" w:hAnsi="Times New Roman"/>
          <w:sz w:val="24"/>
          <w:szCs w:val="20"/>
        </w:rPr>
        <w:tab/>
        <w:t>3a. In het vierde lid wordt “het eerste of vijfde lid” vervangen door “het eerste of achtste lid”.</w:t>
      </w:r>
    </w:p>
    <w:bookmarkEnd w:id="32"/>
    <w:p w:rsidRPr="00AB7688" w:rsidR="00AB7688" w:rsidP="00AB7688" w:rsidRDefault="00AB7688" w14:paraId="43C697ED" w14:textId="77777777">
      <w:pPr>
        <w:tabs>
          <w:tab w:val="left" w:pos="284"/>
          <w:tab w:val="left" w:pos="567"/>
          <w:tab w:val="left" w:pos="851"/>
        </w:tabs>
        <w:rPr>
          <w:rFonts w:ascii="Times New Roman" w:hAnsi="Times New Roman"/>
          <w:sz w:val="24"/>
          <w:szCs w:val="20"/>
        </w:rPr>
      </w:pPr>
    </w:p>
    <w:p w:rsidRPr="00AB7688" w:rsidR="00AB7688" w:rsidP="00AB7688" w:rsidRDefault="00AB7688" w14:paraId="34BF3B7C" w14:textId="77777777">
      <w:pPr>
        <w:tabs>
          <w:tab w:val="left" w:pos="284"/>
          <w:tab w:val="left" w:pos="567"/>
          <w:tab w:val="left" w:pos="851"/>
        </w:tabs>
        <w:rPr>
          <w:rFonts w:ascii="Times New Roman" w:hAnsi="Times New Roman"/>
          <w:sz w:val="24"/>
          <w:szCs w:val="20"/>
        </w:rPr>
      </w:pPr>
      <w:r w:rsidRPr="00AB7688">
        <w:rPr>
          <w:rFonts w:ascii="Times New Roman" w:hAnsi="Times New Roman"/>
          <w:sz w:val="24"/>
          <w:szCs w:val="20"/>
        </w:rPr>
        <w:tab/>
        <w:t>2. De aanhef van het vierde onderdeel komt te luiden:</w:t>
      </w:r>
    </w:p>
    <w:p w:rsidRPr="00AB7688" w:rsidR="00AB7688" w:rsidP="00AB7688" w:rsidRDefault="00AB7688" w14:paraId="2759DC77" w14:textId="77777777">
      <w:pPr>
        <w:tabs>
          <w:tab w:val="left" w:pos="284"/>
          <w:tab w:val="left" w:pos="567"/>
          <w:tab w:val="left" w:pos="851"/>
        </w:tabs>
        <w:rPr>
          <w:rFonts w:ascii="Times New Roman" w:hAnsi="Times New Roman"/>
          <w:sz w:val="24"/>
          <w:szCs w:val="20"/>
        </w:rPr>
      </w:pPr>
      <w:bookmarkStart w:name="_Hlk213163396" w:id="33"/>
      <w:r w:rsidRPr="00AB7688">
        <w:rPr>
          <w:rFonts w:ascii="Times New Roman" w:hAnsi="Times New Roman"/>
          <w:sz w:val="24"/>
          <w:szCs w:val="20"/>
        </w:rPr>
        <w:tab/>
        <w:t>4. Het vijfde lid wordt vervangen door vier leden, luidende:.</w:t>
      </w:r>
    </w:p>
    <w:bookmarkEnd w:id="33"/>
    <w:p w:rsidR="001D46EF" w:rsidP="001D46EF" w:rsidRDefault="001D46EF" w14:paraId="4F0A80DC" w14:textId="77777777">
      <w:pPr>
        <w:tabs>
          <w:tab w:val="left" w:pos="284"/>
          <w:tab w:val="left" w:pos="567"/>
          <w:tab w:val="left" w:pos="851"/>
        </w:tabs>
        <w:rPr>
          <w:rFonts w:ascii="Times New Roman" w:hAnsi="Times New Roman"/>
          <w:sz w:val="24"/>
          <w:szCs w:val="20"/>
        </w:rPr>
      </w:pPr>
    </w:p>
    <w:p w:rsidRPr="001D46EF" w:rsidR="001D46EF" w:rsidP="001D46EF" w:rsidRDefault="001D46EF" w14:paraId="423C086B" w14:textId="77777777">
      <w:pPr>
        <w:tabs>
          <w:tab w:val="left" w:pos="284"/>
          <w:tab w:val="left" w:pos="567"/>
          <w:tab w:val="left" w:pos="851"/>
        </w:tabs>
        <w:rPr>
          <w:rFonts w:ascii="Times New Roman" w:hAnsi="Times New Roman"/>
          <w:sz w:val="24"/>
          <w:szCs w:val="20"/>
        </w:rPr>
      </w:pPr>
    </w:p>
    <w:p w:rsidRPr="001D46EF" w:rsidR="001D46EF" w:rsidP="001D46EF" w:rsidRDefault="001D46EF" w14:paraId="60FE5B46"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XIX</w:t>
      </w:r>
    </w:p>
    <w:p w:rsidR="001D46EF" w:rsidP="001D46EF" w:rsidRDefault="001D46EF" w14:paraId="36D6069B" w14:textId="77777777">
      <w:pPr>
        <w:tabs>
          <w:tab w:val="left" w:pos="284"/>
          <w:tab w:val="left" w:pos="567"/>
          <w:tab w:val="left" w:pos="851"/>
        </w:tabs>
        <w:rPr>
          <w:rFonts w:ascii="Times New Roman" w:hAnsi="Times New Roman"/>
          <w:sz w:val="24"/>
          <w:szCs w:val="20"/>
        </w:rPr>
      </w:pPr>
    </w:p>
    <w:p w:rsidRPr="001D46EF" w:rsidR="001D46EF" w:rsidP="001D46EF" w:rsidRDefault="001D46EF" w14:paraId="19008717" w14:textId="4BC84AD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1D46EF">
        <w:rPr>
          <w:rFonts w:ascii="Times New Roman" w:hAnsi="Times New Roman"/>
          <w:sz w:val="24"/>
          <w:szCs w:val="20"/>
        </w:rPr>
        <w:t>Ten aanzien van besluiten die een bestuursorgaan heeft genomen voor de datum van inwerkingtreding van deze wet, op grond van artikelen die in deze wet gewijzigd worden of vervallen, blijft het recht van toepassing zoals dat voor die datum gold.</w:t>
      </w:r>
    </w:p>
    <w:p w:rsidR="001D46EF" w:rsidP="001D46EF" w:rsidRDefault="001D46EF" w14:paraId="444B3E18" w14:textId="77777777">
      <w:pPr>
        <w:tabs>
          <w:tab w:val="left" w:pos="284"/>
          <w:tab w:val="left" w:pos="567"/>
          <w:tab w:val="left" w:pos="851"/>
        </w:tabs>
        <w:rPr>
          <w:rFonts w:ascii="Times New Roman" w:hAnsi="Times New Roman"/>
          <w:sz w:val="24"/>
          <w:szCs w:val="20"/>
        </w:rPr>
      </w:pPr>
    </w:p>
    <w:p w:rsidRPr="001D46EF" w:rsidR="001D46EF" w:rsidP="001D46EF" w:rsidRDefault="001D46EF" w14:paraId="4EC0A991" w14:textId="77777777">
      <w:pPr>
        <w:tabs>
          <w:tab w:val="left" w:pos="284"/>
          <w:tab w:val="left" w:pos="567"/>
          <w:tab w:val="left" w:pos="851"/>
        </w:tabs>
        <w:rPr>
          <w:rFonts w:ascii="Times New Roman" w:hAnsi="Times New Roman"/>
          <w:sz w:val="24"/>
          <w:szCs w:val="20"/>
        </w:rPr>
      </w:pPr>
    </w:p>
    <w:p w:rsidRPr="001067E5" w:rsidR="001067E5" w:rsidP="001067E5" w:rsidRDefault="001067E5" w14:paraId="438EE883" w14:textId="77777777">
      <w:pPr>
        <w:tabs>
          <w:tab w:val="left" w:pos="284"/>
        </w:tabs>
        <w:rPr>
          <w:rFonts w:ascii="Times New Roman" w:hAnsi="Times New Roman"/>
          <w:b/>
          <w:bCs/>
          <w:sz w:val="24"/>
          <w:szCs w:val="20"/>
        </w:rPr>
      </w:pPr>
      <w:r w:rsidRPr="001067E5">
        <w:rPr>
          <w:rFonts w:ascii="Times New Roman" w:hAnsi="Times New Roman"/>
          <w:b/>
          <w:bCs/>
          <w:sz w:val="24"/>
          <w:szCs w:val="20"/>
        </w:rPr>
        <w:t>ARTIKEL XX</w:t>
      </w:r>
    </w:p>
    <w:p w:rsidRPr="001067E5" w:rsidR="001067E5" w:rsidP="001067E5" w:rsidRDefault="001067E5" w14:paraId="5C7AB62A" w14:textId="77777777">
      <w:pPr>
        <w:tabs>
          <w:tab w:val="left" w:pos="284"/>
        </w:tabs>
        <w:rPr>
          <w:rFonts w:ascii="Times New Roman" w:hAnsi="Times New Roman"/>
          <w:sz w:val="24"/>
          <w:szCs w:val="20"/>
        </w:rPr>
      </w:pPr>
    </w:p>
    <w:p w:rsidRPr="001067E5" w:rsidR="001067E5" w:rsidP="001067E5" w:rsidRDefault="001067E5" w14:paraId="6AAB5B85" w14:textId="77777777">
      <w:pPr>
        <w:tabs>
          <w:tab w:val="left" w:pos="284"/>
        </w:tabs>
        <w:rPr>
          <w:rFonts w:ascii="Times New Roman" w:hAnsi="Times New Roman"/>
          <w:sz w:val="24"/>
          <w:szCs w:val="20"/>
        </w:rPr>
      </w:pPr>
      <w:r w:rsidRPr="001067E5">
        <w:rPr>
          <w:rFonts w:ascii="Times New Roman" w:hAnsi="Times New Roman"/>
          <w:sz w:val="24"/>
          <w:szCs w:val="20"/>
        </w:rPr>
        <w:tab/>
        <w:t>Deze wet treedt in werking op een bij koninklijk besluit te bepalen tijdstip, dat voor de verschillende artikelen of onderdelen daarvan verschillend kan worden vastgesteld.</w:t>
      </w:r>
    </w:p>
    <w:p w:rsidR="001D46EF" w:rsidP="001D46EF" w:rsidRDefault="001D46EF" w14:paraId="6D1E0BA6" w14:textId="77777777">
      <w:pPr>
        <w:tabs>
          <w:tab w:val="left" w:pos="284"/>
          <w:tab w:val="left" w:pos="567"/>
          <w:tab w:val="left" w:pos="851"/>
        </w:tabs>
        <w:rPr>
          <w:rFonts w:ascii="Times New Roman" w:hAnsi="Times New Roman"/>
          <w:sz w:val="24"/>
          <w:szCs w:val="20"/>
        </w:rPr>
      </w:pPr>
    </w:p>
    <w:p w:rsidRPr="001D46EF" w:rsidR="001D46EF" w:rsidP="001D46EF" w:rsidRDefault="001D46EF" w14:paraId="29F7E86B" w14:textId="77777777">
      <w:pPr>
        <w:tabs>
          <w:tab w:val="left" w:pos="284"/>
          <w:tab w:val="left" w:pos="567"/>
          <w:tab w:val="left" w:pos="851"/>
        </w:tabs>
        <w:rPr>
          <w:rFonts w:ascii="Times New Roman" w:hAnsi="Times New Roman"/>
          <w:sz w:val="24"/>
          <w:szCs w:val="20"/>
        </w:rPr>
      </w:pPr>
    </w:p>
    <w:p w:rsidRPr="001D46EF" w:rsidR="001D46EF" w:rsidP="001D46EF" w:rsidRDefault="001D46EF" w14:paraId="34B1C7E8" w14:textId="77777777">
      <w:pPr>
        <w:tabs>
          <w:tab w:val="left" w:pos="284"/>
          <w:tab w:val="left" w:pos="567"/>
          <w:tab w:val="left" w:pos="851"/>
        </w:tabs>
        <w:rPr>
          <w:rFonts w:ascii="Times New Roman" w:hAnsi="Times New Roman"/>
          <w:b/>
          <w:bCs/>
          <w:sz w:val="24"/>
          <w:szCs w:val="20"/>
        </w:rPr>
      </w:pPr>
      <w:r w:rsidRPr="001D46EF">
        <w:rPr>
          <w:rFonts w:ascii="Times New Roman" w:hAnsi="Times New Roman"/>
          <w:b/>
          <w:bCs/>
          <w:sz w:val="24"/>
          <w:szCs w:val="20"/>
        </w:rPr>
        <w:t>ARTIKEL XXI</w:t>
      </w:r>
    </w:p>
    <w:p w:rsidR="001D46EF" w:rsidP="001D46EF" w:rsidRDefault="001D46EF" w14:paraId="007F6B56" w14:textId="77777777">
      <w:pPr>
        <w:tabs>
          <w:tab w:val="left" w:pos="284"/>
          <w:tab w:val="left" w:pos="567"/>
          <w:tab w:val="left" w:pos="851"/>
        </w:tabs>
        <w:rPr>
          <w:rFonts w:ascii="Times New Roman" w:hAnsi="Times New Roman"/>
          <w:sz w:val="24"/>
          <w:szCs w:val="20"/>
        </w:rPr>
      </w:pPr>
    </w:p>
    <w:p w:rsidRPr="001D46EF" w:rsidR="001D46EF" w:rsidP="001D46EF" w:rsidRDefault="001D46EF" w14:paraId="234ED8A3" w14:textId="334570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1D46EF">
        <w:rPr>
          <w:rFonts w:ascii="Times New Roman" w:hAnsi="Times New Roman"/>
          <w:sz w:val="24"/>
          <w:szCs w:val="20"/>
        </w:rPr>
        <w:t>Deze wet wordt aangehaald als: Wet handhaving sociale zekerheid.</w:t>
      </w:r>
    </w:p>
    <w:p w:rsidRPr="001D46EF" w:rsidR="001D46EF" w:rsidP="001D46EF" w:rsidRDefault="001D46EF" w14:paraId="22D9B863" w14:textId="77777777">
      <w:pPr>
        <w:tabs>
          <w:tab w:val="left" w:pos="284"/>
          <w:tab w:val="left" w:pos="567"/>
          <w:tab w:val="left" w:pos="851"/>
        </w:tabs>
        <w:rPr>
          <w:rFonts w:ascii="Times New Roman" w:hAnsi="Times New Roman"/>
          <w:sz w:val="24"/>
          <w:szCs w:val="20"/>
        </w:rPr>
      </w:pPr>
    </w:p>
    <w:p w:rsidRPr="001D46EF" w:rsidR="001D46EF" w:rsidP="001D46EF" w:rsidRDefault="001D46EF" w14:paraId="15837945" w14:textId="77777777">
      <w:pPr>
        <w:tabs>
          <w:tab w:val="left" w:pos="284"/>
          <w:tab w:val="left" w:pos="567"/>
          <w:tab w:val="left" w:pos="851"/>
        </w:tabs>
        <w:rPr>
          <w:rFonts w:ascii="Times New Roman" w:hAnsi="Times New Roman"/>
          <w:sz w:val="24"/>
          <w:szCs w:val="20"/>
        </w:rPr>
      </w:pPr>
    </w:p>
    <w:p w:rsidRPr="0054451A" w:rsidR="001D46EF" w:rsidP="001D46EF" w:rsidRDefault="001D46EF" w14:paraId="4F92BBB1" w14:textId="0BC582A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54451A" w:rsidR="001D46EF" w:rsidP="001D46EF" w:rsidRDefault="001D46EF" w14:paraId="4B374EC4" w14:textId="77777777">
      <w:pPr>
        <w:tabs>
          <w:tab w:val="left" w:pos="284"/>
          <w:tab w:val="left" w:pos="567"/>
          <w:tab w:val="left" w:pos="851"/>
        </w:tabs>
        <w:rPr>
          <w:rFonts w:ascii="Times New Roman" w:hAnsi="Times New Roman"/>
          <w:sz w:val="24"/>
          <w:szCs w:val="20"/>
        </w:rPr>
      </w:pPr>
    </w:p>
    <w:p w:rsidR="001D46EF" w:rsidP="001D46EF" w:rsidRDefault="001D46EF" w14:paraId="23D58A6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001D46EF" w:rsidP="001D46EF" w:rsidRDefault="001D46EF" w14:paraId="4739BA2A" w14:textId="77777777">
      <w:pPr>
        <w:tabs>
          <w:tab w:val="left" w:pos="284"/>
          <w:tab w:val="left" w:pos="567"/>
          <w:tab w:val="left" w:pos="851"/>
        </w:tabs>
        <w:rPr>
          <w:rFonts w:ascii="Times New Roman" w:hAnsi="Times New Roman"/>
          <w:sz w:val="24"/>
          <w:szCs w:val="20"/>
        </w:rPr>
      </w:pPr>
    </w:p>
    <w:p w:rsidR="001D46EF" w:rsidP="001D46EF" w:rsidRDefault="001D46EF" w14:paraId="67DF3DD9" w14:textId="77777777">
      <w:pPr>
        <w:tabs>
          <w:tab w:val="left" w:pos="284"/>
          <w:tab w:val="left" w:pos="567"/>
          <w:tab w:val="left" w:pos="851"/>
        </w:tabs>
        <w:rPr>
          <w:rFonts w:ascii="Times New Roman" w:hAnsi="Times New Roman"/>
          <w:sz w:val="24"/>
          <w:szCs w:val="20"/>
        </w:rPr>
      </w:pPr>
    </w:p>
    <w:p w:rsidR="001D46EF" w:rsidP="001D46EF" w:rsidRDefault="001D46EF" w14:paraId="1C0493B2" w14:textId="77777777">
      <w:pPr>
        <w:tabs>
          <w:tab w:val="left" w:pos="284"/>
          <w:tab w:val="left" w:pos="567"/>
          <w:tab w:val="left" w:pos="851"/>
        </w:tabs>
        <w:rPr>
          <w:rFonts w:ascii="Times New Roman" w:hAnsi="Times New Roman"/>
          <w:sz w:val="24"/>
          <w:szCs w:val="20"/>
        </w:rPr>
      </w:pPr>
    </w:p>
    <w:p w:rsidR="001D46EF" w:rsidP="001D46EF" w:rsidRDefault="001D46EF" w14:paraId="61001C3E" w14:textId="77777777">
      <w:pPr>
        <w:tabs>
          <w:tab w:val="left" w:pos="284"/>
          <w:tab w:val="left" w:pos="567"/>
          <w:tab w:val="left" w:pos="851"/>
        </w:tabs>
        <w:rPr>
          <w:rFonts w:ascii="Times New Roman" w:hAnsi="Times New Roman"/>
          <w:sz w:val="24"/>
          <w:szCs w:val="20"/>
        </w:rPr>
      </w:pPr>
    </w:p>
    <w:p w:rsidR="001D46EF" w:rsidP="001D46EF" w:rsidRDefault="001D46EF" w14:paraId="620E1A1B" w14:textId="77777777">
      <w:pPr>
        <w:tabs>
          <w:tab w:val="left" w:pos="284"/>
          <w:tab w:val="left" w:pos="567"/>
          <w:tab w:val="left" w:pos="851"/>
        </w:tabs>
        <w:rPr>
          <w:rFonts w:ascii="Times New Roman" w:hAnsi="Times New Roman"/>
          <w:sz w:val="24"/>
          <w:szCs w:val="20"/>
        </w:rPr>
      </w:pPr>
    </w:p>
    <w:p w:rsidRPr="001D46EF" w:rsidR="001D46EF" w:rsidP="001D46EF" w:rsidRDefault="001D46EF" w14:paraId="3E9C8C33" w14:textId="77777777">
      <w:pPr>
        <w:tabs>
          <w:tab w:val="left" w:pos="284"/>
          <w:tab w:val="left" w:pos="567"/>
          <w:tab w:val="left" w:pos="851"/>
        </w:tabs>
        <w:rPr>
          <w:rFonts w:ascii="Times New Roman" w:hAnsi="Times New Roman"/>
          <w:sz w:val="24"/>
          <w:szCs w:val="20"/>
        </w:rPr>
      </w:pPr>
    </w:p>
    <w:p w:rsidRPr="001D46EF" w:rsidR="001D46EF" w:rsidP="001D46EF" w:rsidRDefault="001D46EF" w14:paraId="0CA7ACC3" w14:textId="77777777">
      <w:pPr>
        <w:tabs>
          <w:tab w:val="left" w:pos="284"/>
          <w:tab w:val="left" w:pos="567"/>
          <w:tab w:val="left" w:pos="851"/>
        </w:tabs>
        <w:rPr>
          <w:rFonts w:ascii="Times New Roman" w:hAnsi="Times New Roman"/>
          <w:sz w:val="24"/>
          <w:szCs w:val="20"/>
        </w:rPr>
      </w:pPr>
    </w:p>
    <w:p w:rsidRPr="001D46EF" w:rsidR="001D46EF" w:rsidP="001D46EF" w:rsidRDefault="001D46EF" w14:paraId="179B5D9B" w14:textId="77777777">
      <w:pPr>
        <w:tabs>
          <w:tab w:val="left" w:pos="284"/>
          <w:tab w:val="left" w:pos="567"/>
          <w:tab w:val="left" w:pos="851"/>
        </w:tabs>
        <w:rPr>
          <w:rFonts w:ascii="Times New Roman" w:hAnsi="Times New Roman"/>
          <w:sz w:val="24"/>
          <w:szCs w:val="20"/>
        </w:rPr>
      </w:pPr>
    </w:p>
    <w:p w:rsidRPr="001D46EF" w:rsidR="001D46EF" w:rsidP="001D46EF" w:rsidRDefault="001D46EF" w14:paraId="3E62AF97" w14:textId="77777777">
      <w:pPr>
        <w:tabs>
          <w:tab w:val="left" w:pos="284"/>
          <w:tab w:val="left" w:pos="567"/>
          <w:tab w:val="left" w:pos="851"/>
        </w:tabs>
        <w:rPr>
          <w:rFonts w:ascii="Times New Roman" w:hAnsi="Times New Roman"/>
          <w:sz w:val="24"/>
          <w:szCs w:val="20"/>
        </w:rPr>
      </w:pPr>
    </w:p>
    <w:p w:rsidRPr="001D46EF" w:rsidR="001D46EF" w:rsidP="001D46EF" w:rsidRDefault="001D46EF" w14:paraId="24D7C030" w14:textId="4E60931F">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De Minister van Sociale Zaken</w:t>
      </w:r>
      <w:r>
        <w:rPr>
          <w:rFonts w:ascii="Times New Roman" w:hAnsi="Times New Roman"/>
          <w:sz w:val="24"/>
          <w:szCs w:val="20"/>
        </w:rPr>
        <w:t xml:space="preserve"> </w:t>
      </w:r>
      <w:r w:rsidRPr="001D46EF">
        <w:rPr>
          <w:rFonts w:ascii="Times New Roman" w:hAnsi="Times New Roman"/>
          <w:sz w:val="24"/>
          <w:szCs w:val="20"/>
        </w:rPr>
        <w:t>en Werkgelegenheid,</w:t>
      </w:r>
    </w:p>
    <w:p w:rsidR="00754CFA" w:rsidP="00754CFA" w:rsidRDefault="00754CFA" w14:paraId="4F608952" w14:textId="77777777">
      <w:pPr>
        <w:tabs>
          <w:tab w:val="left" w:pos="284"/>
          <w:tab w:val="left" w:pos="567"/>
          <w:tab w:val="left" w:pos="851"/>
        </w:tabs>
        <w:rPr>
          <w:rFonts w:ascii="Times New Roman" w:hAnsi="Times New Roman"/>
          <w:sz w:val="24"/>
          <w:szCs w:val="20"/>
        </w:rPr>
      </w:pPr>
    </w:p>
    <w:p w:rsidR="00754CFA" w:rsidP="00754CFA" w:rsidRDefault="00754CFA" w14:paraId="4580F13F" w14:textId="77777777">
      <w:pPr>
        <w:tabs>
          <w:tab w:val="left" w:pos="284"/>
          <w:tab w:val="left" w:pos="567"/>
          <w:tab w:val="left" w:pos="851"/>
        </w:tabs>
        <w:rPr>
          <w:rFonts w:ascii="Times New Roman" w:hAnsi="Times New Roman"/>
          <w:sz w:val="24"/>
          <w:szCs w:val="20"/>
        </w:rPr>
      </w:pPr>
    </w:p>
    <w:p w:rsidR="00754CFA" w:rsidP="00754CFA" w:rsidRDefault="00754CFA" w14:paraId="7EB3CB49" w14:textId="77777777">
      <w:pPr>
        <w:tabs>
          <w:tab w:val="left" w:pos="284"/>
          <w:tab w:val="left" w:pos="567"/>
          <w:tab w:val="left" w:pos="851"/>
        </w:tabs>
        <w:rPr>
          <w:rFonts w:ascii="Times New Roman" w:hAnsi="Times New Roman"/>
          <w:sz w:val="24"/>
          <w:szCs w:val="20"/>
        </w:rPr>
      </w:pPr>
    </w:p>
    <w:p w:rsidR="00754CFA" w:rsidP="00754CFA" w:rsidRDefault="00754CFA" w14:paraId="528AA1B6" w14:textId="77777777">
      <w:pPr>
        <w:tabs>
          <w:tab w:val="left" w:pos="284"/>
          <w:tab w:val="left" w:pos="567"/>
          <w:tab w:val="left" w:pos="851"/>
        </w:tabs>
        <w:rPr>
          <w:rFonts w:ascii="Times New Roman" w:hAnsi="Times New Roman"/>
          <w:sz w:val="24"/>
          <w:szCs w:val="20"/>
        </w:rPr>
      </w:pPr>
    </w:p>
    <w:p w:rsidR="00754CFA" w:rsidP="00754CFA" w:rsidRDefault="00754CFA" w14:paraId="2B6A9610" w14:textId="77777777">
      <w:pPr>
        <w:tabs>
          <w:tab w:val="left" w:pos="284"/>
          <w:tab w:val="left" w:pos="567"/>
          <w:tab w:val="left" w:pos="851"/>
        </w:tabs>
        <w:rPr>
          <w:rFonts w:ascii="Times New Roman" w:hAnsi="Times New Roman"/>
          <w:sz w:val="24"/>
          <w:szCs w:val="20"/>
        </w:rPr>
      </w:pPr>
    </w:p>
    <w:p w:rsidRPr="001D46EF" w:rsidR="00754CFA" w:rsidP="00754CFA" w:rsidRDefault="00754CFA" w14:paraId="330BC093" w14:textId="77777777">
      <w:pPr>
        <w:tabs>
          <w:tab w:val="left" w:pos="284"/>
          <w:tab w:val="left" w:pos="567"/>
          <w:tab w:val="left" w:pos="851"/>
        </w:tabs>
        <w:rPr>
          <w:rFonts w:ascii="Times New Roman" w:hAnsi="Times New Roman"/>
          <w:sz w:val="24"/>
          <w:szCs w:val="20"/>
        </w:rPr>
      </w:pPr>
    </w:p>
    <w:p w:rsidRPr="001D46EF" w:rsidR="00754CFA" w:rsidP="00754CFA" w:rsidRDefault="00754CFA" w14:paraId="64E79C4B" w14:textId="77777777">
      <w:pPr>
        <w:tabs>
          <w:tab w:val="left" w:pos="284"/>
          <w:tab w:val="left" w:pos="567"/>
          <w:tab w:val="left" w:pos="851"/>
        </w:tabs>
        <w:rPr>
          <w:rFonts w:ascii="Times New Roman" w:hAnsi="Times New Roman"/>
          <w:sz w:val="24"/>
          <w:szCs w:val="20"/>
        </w:rPr>
      </w:pPr>
    </w:p>
    <w:p w:rsidRPr="001D46EF" w:rsidR="00754CFA" w:rsidP="00754CFA" w:rsidRDefault="00754CFA" w14:paraId="2463E1BC" w14:textId="77777777">
      <w:pPr>
        <w:tabs>
          <w:tab w:val="left" w:pos="284"/>
          <w:tab w:val="left" w:pos="567"/>
          <w:tab w:val="left" w:pos="851"/>
        </w:tabs>
        <w:rPr>
          <w:rFonts w:ascii="Times New Roman" w:hAnsi="Times New Roman"/>
          <w:sz w:val="24"/>
          <w:szCs w:val="20"/>
        </w:rPr>
      </w:pPr>
    </w:p>
    <w:p w:rsidRPr="001D46EF" w:rsidR="00754CFA" w:rsidP="00754CFA" w:rsidRDefault="00754CFA" w14:paraId="26D79FC6" w14:textId="77777777">
      <w:pPr>
        <w:tabs>
          <w:tab w:val="left" w:pos="284"/>
          <w:tab w:val="left" w:pos="567"/>
          <w:tab w:val="left" w:pos="851"/>
        </w:tabs>
        <w:rPr>
          <w:rFonts w:ascii="Times New Roman" w:hAnsi="Times New Roman"/>
          <w:sz w:val="24"/>
          <w:szCs w:val="20"/>
        </w:rPr>
      </w:pPr>
    </w:p>
    <w:p w:rsidRPr="001D46EF" w:rsidR="00754CFA" w:rsidP="00754CFA" w:rsidRDefault="00754CFA" w14:paraId="3919246E" w14:textId="77777777">
      <w:pPr>
        <w:tabs>
          <w:tab w:val="left" w:pos="284"/>
          <w:tab w:val="left" w:pos="567"/>
          <w:tab w:val="left" w:pos="851"/>
        </w:tabs>
        <w:rPr>
          <w:rFonts w:ascii="Times New Roman" w:hAnsi="Times New Roman"/>
          <w:sz w:val="24"/>
          <w:szCs w:val="20"/>
        </w:rPr>
      </w:pPr>
      <w:r w:rsidRPr="001D46EF">
        <w:rPr>
          <w:rFonts w:ascii="Times New Roman" w:hAnsi="Times New Roman"/>
          <w:sz w:val="24"/>
          <w:szCs w:val="20"/>
        </w:rPr>
        <w:t>De Minister van Sociale Zaken</w:t>
      </w:r>
      <w:r>
        <w:rPr>
          <w:rFonts w:ascii="Times New Roman" w:hAnsi="Times New Roman"/>
          <w:sz w:val="24"/>
          <w:szCs w:val="20"/>
        </w:rPr>
        <w:t xml:space="preserve"> </w:t>
      </w:r>
      <w:r w:rsidRPr="001D46EF">
        <w:rPr>
          <w:rFonts w:ascii="Times New Roman" w:hAnsi="Times New Roman"/>
          <w:sz w:val="24"/>
          <w:szCs w:val="20"/>
        </w:rPr>
        <w:t>en Werkgelegenheid,</w:t>
      </w:r>
    </w:p>
    <w:p w:rsidRPr="002168F4" w:rsidR="001D46EF" w:rsidP="00733E13" w:rsidRDefault="001D46EF" w14:paraId="4C8799BD" w14:textId="77777777">
      <w:pPr>
        <w:tabs>
          <w:tab w:val="left" w:pos="284"/>
          <w:tab w:val="left" w:pos="567"/>
          <w:tab w:val="left" w:pos="851"/>
        </w:tabs>
        <w:rPr>
          <w:rFonts w:ascii="Times New Roman" w:hAnsi="Times New Roman"/>
          <w:sz w:val="24"/>
          <w:szCs w:val="20"/>
        </w:rPr>
      </w:pPr>
    </w:p>
    <w:sectPr w:rsidRPr="002168F4" w:rsidR="001D46EF"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7DC81" w14:textId="77777777" w:rsidR="00A72210" w:rsidRDefault="00A72210">
      <w:pPr>
        <w:spacing w:line="20" w:lineRule="exact"/>
      </w:pPr>
    </w:p>
  </w:endnote>
  <w:endnote w:type="continuationSeparator" w:id="0">
    <w:p w14:paraId="56A251B2" w14:textId="77777777" w:rsidR="00A72210" w:rsidRDefault="00A72210">
      <w:pPr>
        <w:pStyle w:val="Amendement"/>
      </w:pPr>
      <w:r>
        <w:rPr>
          <w:b w:val="0"/>
          <w:bCs w:val="0"/>
        </w:rPr>
        <w:t xml:space="preserve"> </w:t>
      </w:r>
    </w:p>
  </w:endnote>
  <w:endnote w:type="continuationNotice" w:id="1">
    <w:p w14:paraId="24B1DE98" w14:textId="77777777" w:rsidR="00A72210" w:rsidRDefault="00A7221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0EFF" w:usb1="5200FDFF" w:usb2="0A042021" w:usb3="00000000" w:csb0="000001BF" w:csb1="00000000"/>
  </w:font>
  <w:font w:name="Lohit Hindi">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597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4FDFA2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269F1"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C1739D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5E239" w14:textId="77777777" w:rsidR="00A72210" w:rsidRDefault="00A72210">
      <w:pPr>
        <w:pStyle w:val="Amendement"/>
      </w:pPr>
      <w:r>
        <w:rPr>
          <w:b w:val="0"/>
          <w:bCs w:val="0"/>
        </w:rPr>
        <w:separator/>
      </w:r>
    </w:p>
  </w:footnote>
  <w:footnote w:type="continuationSeparator" w:id="0">
    <w:p w14:paraId="5EF3CEB5" w14:textId="77777777" w:rsidR="00A72210" w:rsidRDefault="00A722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6C7118"/>
    <w:multiLevelType w:val="multilevel"/>
    <w:tmpl w:val="A3C1504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AC5D82D"/>
    <w:multiLevelType w:val="multilevel"/>
    <w:tmpl w:val="92AC7DA0"/>
    <w:name w:val="Lijst opsomtekens"/>
    <w:lvl w:ilvl="0">
      <w:start w:val="1"/>
      <w:numFmt w:val="bullet"/>
      <w:pStyle w:val="Lijstopsomteken"/>
      <w:lvlText w:val="●"/>
      <w:lvlJc w:val="left"/>
      <w:pPr>
        <w:ind w:left="362" w:hanging="220"/>
      </w:pPr>
    </w:lvl>
    <w:lvl w:ilvl="1">
      <w:start w:val="1"/>
      <w:numFmt w:val="bullet"/>
      <w:pStyle w:val="Lijstopsomteken2"/>
      <w:lvlText w:val="o"/>
      <w:lvlJc w:val="left"/>
      <w:pPr>
        <w:ind w:left="5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190AD4B"/>
    <w:multiLevelType w:val="multilevel"/>
    <w:tmpl w:val="6B21F22F"/>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186ACD"/>
    <w:multiLevelType w:val="hybridMultilevel"/>
    <w:tmpl w:val="4D7C2794"/>
    <w:lvl w:ilvl="0" w:tplc="BA48E90E">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4D57E9D"/>
    <w:multiLevelType w:val="hybridMultilevel"/>
    <w:tmpl w:val="BB02B5DE"/>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C8FC13"/>
    <w:multiLevelType w:val="multilevel"/>
    <w:tmpl w:val="3D7DD003"/>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772FA4"/>
    <w:multiLevelType w:val="hybridMultilevel"/>
    <w:tmpl w:val="0E8A41D0"/>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0F">
      <w:start w:val="1"/>
      <w:numFmt w:val="decimal"/>
      <w:lvlText w:val="%3."/>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86B3FB5"/>
    <w:multiLevelType w:val="hybridMultilevel"/>
    <w:tmpl w:val="9FEA5B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A201CD"/>
    <w:multiLevelType w:val="hybridMultilevel"/>
    <w:tmpl w:val="DCA08E34"/>
    <w:lvl w:ilvl="0" w:tplc="0C28AC0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3D82788"/>
    <w:multiLevelType w:val="hybridMultilevel"/>
    <w:tmpl w:val="A170B4A6"/>
    <w:lvl w:ilvl="0" w:tplc="A8FA3226">
      <w:start w:val="1"/>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5EB2A22"/>
    <w:multiLevelType w:val="hybridMultilevel"/>
    <w:tmpl w:val="4E6610DC"/>
    <w:lvl w:ilvl="0" w:tplc="D86C568A">
      <w:start w:val="5"/>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FA303B9"/>
    <w:multiLevelType w:val="hybridMultilevel"/>
    <w:tmpl w:val="FDD80576"/>
    <w:lvl w:ilvl="0" w:tplc="044298C6">
      <w:start w:val="1"/>
      <w:numFmt w:val="decimal"/>
      <w:lvlText w:val="%1."/>
      <w:lvlJc w:val="left"/>
      <w:pPr>
        <w:ind w:left="1080" w:hanging="360"/>
      </w:pPr>
    </w:lvl>
    <w:lvl w:ilvl="1" w:tplc="60DAEF16">
      <w:start w:val="1"/>
      <w:numFmt w:val="decimal"/>
      <w:lvlText w:val="%2."/>
      <w:lvlJc w:val="left"/>
      <w:pPr>
        <w:ind w:left="1080" w:hanging="360"/>
      </w:pPr>
    </w:lvl>
    <w:lvl w:ilvl="2" w:tplc="BEFEA648">
      <w:start w:val="1"/>
      <w:numFmt w:val="decimal"/>
      <w:lvlText w:val="%3."/>
      <w:lvlJc w:val="left"/>
      <w:pPr>
        <w:ind w:left="1080" w:hanging="360"/>
      </w:pPr>
    </w:lvl>
    <w:lvl w:ilvl="3" w:tplc="B5C6F20C">
      <w:start w:val="1"/>
      <w:numFmt w:val="decimal"/>
      <w:lvlText w:val="%4."/>
      <w:lvlJc w:val="left"/>
      <w:pPr>
        <w:ind w:left="1080" w:hanging="360"/>
      </w:pPr>
    </w:lvl>
    <w:lvl w:ilvl="4" w:tplc="6140322A">
      <w:start w:val="1"/>
      <w:numFmt w:val="decimal"/>
      <w:lvlText w:val="%5."/>
      <w:lvlJc w:val="left"/>
      <w:pPr>
        <w:ind w:left="1080" w:hanging="360"/>
      </w:pPr>
    </w:lvl>
    <w:lvl w:ilvl="5" w:tplc="E026CE64">
      <w:start w:val="1"/>
      <w:numFmt w:val="decimal"/>
      <w:lvlText w:val="%6."/>
      <w:lvlJc w:val="left"/>
      <w:pPr>
        <w:ind w:left="1080" w:hanging="360"/>
      </w:pPr>
    </w:lvl>
    <w:lvl w:ilvl="6" w:tplc="87F09538">
      <w:start w:val="1"/>
      <w:numFmt w:val="decimal"/>
      <w:lvlText w:val="%7."/>
      <w:lvlJc w:val="left"/>
      <w:pPr>
        <w:ind w:left="1080" w:hanging="360"/>
      </w:pPr>
    </w:lvl>
    <w:lvl w:ilvl="7" w:tplc="F906FBC6">
      <w:start w:val="1"/>
      <w:numFmt w:val="decimal"/>
      <w:lvlText w:val="%8."/>
      <w:lvlJc w:val="left"/>
      <w:pPr>
        <w:ind w:left="1080" w:hanging="360"/>
      </w:pPr>
    </w:lvl>
    <w:lvl w:ilvl="8" w:tplc="A47CA298">
      <w:start w:val="1"/>
      <w:numFmt w:val="decimal"/>
      <w:lvlText w:val="%9."/>
      <w:lvlJc w:val="left"/>
      <w:pPr>
        <w:ind w:left="1080" w:hanging="360"/>
      </w:pPr>
    </w:lvl>
  </w:abstractNum>
  <w:abstractNum w:abstractNumId="12" w15:restartNumberingAfterBreak="0">
    <w:nsid w:val="46DC1A52"/>
    <w:multiLevelType w:val="hybridMultilevel"/>
    <w:tmpl w:val="9EA82EA2"/>
    <w:lvl w:ilvl="0" w:tplc="59D816D8">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94B0C2F"/>
    <w:multiLevelType w:val="hybridMultilevel"/>
    <w:tmpl w:val="89D2D1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A4D2C61"/>
    <w:multiLevelType w:val="hybridMultilevel"/>
    <w:tmpl w:val="86EA6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F052E18"/>
    <w:multiLevelType w:val="hybridMultilevel"/>
    <w:tmpl w:val="F23434C4"/>
    <w:lvl w:ilvl="0" w:tplc="A33CD228">
      <w:start w:val="1"/>
      <w:numFmt w:val="bullet"/>
      <w:lvlText w:val="•"/>
      <w:lvlJc w:val="left"/>
      <w:pPr>
        <w:tabs>
          <w:tab w:val="num" w:pos="720"/>
        </w:tabs>
        <w:ind w:left="720" w:hanging="360"/>
      </w:pPr>
      <w:rPr>
        <w:rFonts w:ascii="Verdana" w:hAnsi="Verdana" w:hint="default"/>
      </w:rPr>
    </w:lvl>
    <w:lvl w:ilvl="1" w:tplc="FB244D1E" w:tentative="1">
      <w:start w:val="1"/>
      <w:numFmt w:val="bullet"/>
      <w:lvlText w:val="•"/>
      <w:lvlJc w:val="left"/>
      <w:pPr>
        <w:tabs>
          <w:tab w:val="num" w:pos="1440"/>
        </w:tabs>
        <w:ind w:left="1440" w:hanging="360"/>
      </w:pPr>
      <w:rPr>
        <w:rFonts w:ascii="Verdana" w:hAnsi="Verdana" w:hint="default"/>
      </w:rPr>
    </w:lvl>
    <w:lvl w:ilvl="2" w:tplc="F92CABDE" w:tentative="1">
      <w:start w:val="1"/>
      <w:numFmt w:val="bullet"/>
      <w:lvlText w:val="•"/>
      <w:lvlJc w:val="left"/>
      <w:pPr>
        <w:tabs>
          <w:tab w:val="num" w:pos="2160"/>
        </w:tabs>
        <w:ind w:left="2160" w:hanging="360"/>
      </w:pPr>
      <w:rPr>
        <w:rFonts w:ascii="Verdana" w:hAnsi="Verdana" w:hint="default"/>
      </w:rPr>
    </w:lvl>
    <w:lvl w:ilvl="3" w:tplc="D1A89798" w:tentative="1">
      <w:start w:val="1"/>
      <w:numFmt w:val="bullet"/>
      <w:lvlText w:val="•"/>
      <w:lvlJc w:val="left"/>
      <w:pPr>
        <w:tabs>
          <w:tab w:val="num" w:pos="2880"/>
        </w:tabs>
        <w:ind w:left="2880" w:hanging="360"/>
      </w:pPr>
      <w:rPr>
        <w:rFonts w:ascii="Verdana" w:hAnsi="Verdana" w:hint="default"/>
      </w:rPr>
    </w:lvl>
    <w:lvl w:ilvl="4" w:tplc="3ABA687E" w:tentative="1">
      <w:start w:val="1"/>
      <w:numFmt w:val="bullet"/>
      <w:lvlText w:val="•"/>
      <w:lvlJc w:val="left"/>
      <w:pPr>
        <w:tabs>
          <w:tab w:val="num" w:pos="3600"/>
        </w:tabs>
        <w:ind w:left="3600" w:hanging="360"/>
      </w:pPr>
      <w:rPr>
        <w:rFonts w:ascii="Verdana" w:hAnsi="Verdana" w:hint="default"/>
      </w:rPr>
    </w:lvl>
    <w:lvl w:ilvl="5" w:tplc="1AC433CA" w:tentative="1">
      <w:start w:val="1"/>
      <w:numFmt w:val="bullet"/>
      <w:lvlText w:val="•"/>
      <w:lvlJc w:val="left"/>
      <w:pPr>
        <w:tabs>
          <w:tab w:val="num" w:pos="4320"/>
        </w:tabs>
        <w:ind w:left="4320" w:hanging="360"/>
      </w:pPr>
      <w:rPr>
        <w:rFonts w:ascii="Verdana" w:hAnsi="Verdana" w:hint="default"/>
      </w:rPr>
    </w:lvl>
    <w:lvl w:ilvl="6" w:tplc="53C29D02" w:tentative="1">
      <w:start w:val="1"/>
      <w:numFmt w:val="bullet"/>
      <w:lvlText w:val="•"/>
      <w:lvlJc w:val="left"/>
      <w:pPr>
        <w:tabs>
          <w:tab w:val="num" w:pos="5040"/>
        </w:tabs>
        <w:ind w:left="5040" w:hanging="360"/>
      </w:pPr>
      <w:rPr>
        <w:rFonts w:ascii="Verdana" w:hAnsi="Verdana" w:hint="default"/>
      </w:rPr>
    </w:lvl>
    <w:lvl w:ilvl="7" w:tplc="CA162B04" w:tentative="1">
      <w:start w:val="1"/>
      <w:numFmt w:val="bullet"/>
      <w:lvlText w:val="•"/>
      <w:lvlJc w:val="left"/>
      <w:pPr>
        <w:tabs>
          <w:tab w:val="num" w:pos="5760"/>
        </w:tabs>
        <w:ind w:left="5760" w:hanging="360"/>
      </w:pPr>
      <w:rPr>
        <w:rFonts w:ascii="Verdana" w:hAnsi="Verdana" w:hint="default"/>
      </w:rPr>
    </w:lvl>
    <w:lvl w:ilvl="8" w:tplc="BFEC5C3E" w:tentative="1">
      <w:start w:val="1"/>
      <w:numFmt w:val="bullet"/>
      <w:lvlText w:val="•"/>
      <w:lvlJc w:val="left"/>
      <w:pPr>
        <w:tabs>
          <w:tab w:val="num" w:pos="6480"/>
        </w:tabs>
        <w:ind w:left="6480" w:hanging="360"/>
      </w:pPr>
      <w:rPr>
        <w:rFonts w:ascii="Verdana" w:hAnsi="Verdana" w:hint="default"/>
      </w:rPr>
    </w:lvl>
  </w:abstractNum>
  <w:abstractNum w:abstractNumId="16" w15:restartNumberingAfterBreak="0">
    <w:nsid w:val="541740B5"/>
    <w:multiLevelType w:val="hybridMultilevel"/>
    <w:tmpl w:val="7B167E3C"/>
    <w:lvl w:ilvl="0" w:tplc="93362660">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4795B7C"/>
    <w:multiLevelType w:val="hybridMultilevel"/>
    <w:tmpl w:val="0D4436D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1C45DA1"/>
    <w:multiLevelType w:val="hybridMultilevel"/>
    <w:tmpl w:val="3356D394"/>
    <w:lvl w:ilvl="0" w:tplc="4A8AE7FC">
      <w:numFmt w:val="bullet"/>
      <w:lvlText w:val=""/>
      <w:lvlJc w:val="left"/>
      <w:pPr>
        <w:ind w:left="720" w:hanging="360"/>
      </w:pPr>
      <w:rPr>
        <w:rFonts w:ascii="Symbol" w:eastAsia="DejaVu Sans" w:hAnsi="Symbol"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49445A1"/>
    <w:multiLevelType w:val="multilevel"/>
    <w:tmpl w:val="E35243DC"/>
    <w:styleLink w:val="UWVBullets"/>
    <w:lvl w:ilvl="0">
      <w:start w:val="1"/>
      <w:numFmt w:val="bullet"/>
      <w:lvlText w:val=""/>
      <w:lvlJc w:val="left"/>
      <w:pPr>
        <w:ind w:left="284" w:hanging="284"/>
      </w:pPr>
      <w:rPr>
        <w:rFonts w:ascii="Wingdings" w:hAnsi="Wingdings" w:hint="default"/>
        <w:color w:val="1F497D" w:themeColor="text2"/>
      </w:rPr>
    </w:lvl>
    <w:lvl w:ilvl="1">
      <w:start w:val="1"/>
      <w:numFmt w:val="bullet"/>
      <w:lvlText w:val="•"/>
      <w:lvlJc w:val="left"/>
      <w:pPr>
        <w:ind w:left="568" w:hanging="284"/>
      </w:pPr>
      <w:rPr>
        <w:rFonts w:ascii="Verdana" w:hAnsi="Verdana" w:hint="default"/>
        <w:color w:val="1F497D" w:themeColor="text2"/>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20" w15:restartNumberingAfterBreak="0">
    <w:nsid w:val="65E97724"/>
    <w:multiLevelType w:val="hybridMultilevel"/>
    <w:tmpl w:val="C8D4E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1212DD"/>
    <w:multiLevelType w:val="hybridMultilevel"/>
    <w:tmpl w:val="288CD056"/>
    <w:lvl w:ilvl="0" w:tplc="CCE4FB74">
      <w:start w:val="10"/>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6FF133D8"/>
    <w:multiLevelType w:val="hybridMultilevel"/>
    <w:tmpl w:val="E126F3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74775923"/>
    <w:multiLevelType w:val="multilevel"/>
    <w:tmpl w:val="9C4ED4BA"/>
    <w:lvl w:ilvl="0">
      <w:start w:val="1"/>
      <w:numFmt w:val="bullet"/>
      <w:lvlText w:val="-"/>
      <w:lvlJc w:val="left"/>
      <w:pPr>
        <w:ind w:left="220" w:hanging="220"/>
      </w:pPr>
      <w:rPr>
        <w:rFonts w:ascii="Verdana" w:eastAsiaTheme="minorHAnsi" w:hAnsi="Verdana" w:cstheme="minorBidi" w:hint="default"/>
      </w:rPr>
    </w:lvl>
    <w:lvl w:ilvl="1">
      <w:start w:val="1"/>
      <w:numFmt w:val="bullet"/>
      <w:lvlText w:val="o"/>
      <w:lvlJc w:val="left"/>
      <w:pPr>
        <w:ind w:left="438"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7263ABA"/>
    <w:multiLevelType w:val="hybridMultilevel"/>
    <w:tmpl w:val="5EC04B1C"/>
    <w:lvl w:ilvl="0" w:tplc="CDF6F6CE">
      <w:start w:val="1"/>
      <w:numFmt w:val="bullet"/>
      <w:lvlText w:val="•"/>
      <w:lvlJc w:val="left"/>
      <w:pPr>
        <w:tabs>
          <w:tab w:val="num" w:pos="720"/>
        </w:tabs>
        <w:ind w:left="720" w:hanging="360"/>
      </w:pPr>
      <w:rPr>
        <w:rFonts w:ascii="Verdana" w:hAnsi="Verdana" w:hint="default"/>
      </w:rPr>
    </w:lvl>
    <w:lvl w:ilvl="1" w:tplc="003E96A0" w:tentative="1">
      <w:start w:val="1"/>
      <w:numFmt w:val="bullet"/>
      <w:lvlText w:val="•"/>
      <w:lvlJc w:val="left"/>
      <w:pPr>
        <w:tabs>
          <w:tab w:val="num" w:pos="1440"/>
        </w:tabs>
        <w:ind w:left="1440" w:hanging="360"/>
      </w:pPr>
      <w:rPr>
        <w:rFonts w:ascii="Verdana" w:hAnsi="Verdana" w:hint="default"/>
      </w:rPr>
    </w:lvl>
    <w:lvl w:ilvl="2" w:tplc="24703D0C" w:tentative="1">
      <w:start w:val="1"/>
      <w:numFmt w:val="bullet"/>
      <w:lvlText w:val="•"/>
      <w:lvlJc w:val="left"/>
      <w:pPr>
        <w:tabs>
          <w:tab w:val="num" w:pos="2160"/>
        </w:tabs>
        <w:ind w:left="2160" w:hanging="360"/>
      </w:pPr>
      <w:rPr>
        <w:rFonts w:ascii="Verdana" w:hAnsi="Verdana" w:hint="default"/>
      </w:rPr>
    </w:lvl>
    <w:lvl w:ilvl="3" w:tplc="431C0604" w:tentative="1">
      <w:start w:val="1"/>
      <w:numFmt w:val="bullet"/>
      <w:lvlText w:val="•"/>
      <w:lvlJc w:val="left"/>
      <w:pPr>
        <w:tabs>
          <w:tab w:val="num" w:pos="2880"/>
        </w:tabs>
        <w:ind w:left="2880" w:hanging="360"/>
      </w:pPr>
      <w:rPr>
        <w:rFonts w:ascii="Verdana" w:hAnsi="Verdana" w:hint="default"/>
      </w:rPr>
    </w:lvl>
    <w:lvl w:ilvl="4" w:tplc="3B965F40" w:tentative="1">
      <w:start w:val="1"/>
      <w:numFmt w:val="bullet"/>
      <w:lvlText w:val="•"/>
      <w:lvlJc w:val="left"/>
      <w:pPr>
        <w:tabs>
          <w:tab w:val="num" w:pos="3600"/>
        </w:tabs>
        <w:ind w:left="3600" w:hanging="360"/>
      </w:pPr>
      <w:rPr>
        <w:rFonts w:ascii="Verdana" w:hAnsi="Verdana" w:hint="default"/>
      </w:rPr>
    </w:lvl>
    <w:lvl w:ilvl="5" w:tplc="95A09CC0" w:tentative="1">
      <w:start w:val="1"/>
      <w:numFmt w:val="bullet"/>
      <w:lvlText w:val="•"/>
      <w:lvlJc w:val="left"/>
      <w:pPr>
        <w:tabs>
          <w:tab w:val="num" w:pos="4320"/>
        </w:tabs>
        <w:ind w:left="4320" w:hanging="360"/>
      </w:pPr>
      <w:rPr>
        <w:rFonts w:ascii="Verdana" w:hAnsi="Verdana" w:hint="default"/>
      </w:rPr>
    </w:lvl>
    <w:lvl w:ilvl="6" w:tplc="F5963B18" w:tentative="1">
      <w:start w:val="1"/>
      <w:numFmt w:val="bullet"/>
      <w:lvlText w:val="•"/>
      <w:lvlJc w:val="left"/>
      <w:pPr>
        <w:tabs>
          <w:tab w:val="num" w:pos="5040"/>
        </w:tabs>
        <w:ind w:left="5040" w:hanging="360"/>
      </w:pPr>
      <w:rPr>
        <w:rFonts w:ascii="Verdana" w:hAnsi="Verdana" w:hint="default"/>
      </w:rPr>
    </w:lvl>
    <w:lvl w:ilvl="7" w:tplc="93744F52" w:tentative="1">
      <w:start w:val="1"/>
      <w:numFmt w:val="bullet"/>
      <w:lvlText w:val="•"/>
      <w:lvlJc w:val="left"/>
      <w:pPr>
        <w:tabs>
          <w:tab w:val="num" w:pos="5760"/>
        </w:tabs>
        <w:ind w:left="5760" w:hanging="360"/>
      </w:pPr>
      <w:rPr>
        <w:rFonts w:ascii="Verdana" w:hAnsi="Verdana" w:hint="default"/>
      </w:rPr>
    </w:lvl>
    <w:lvl w:ilvl="8" w:tplc="8D2AF448" w:tentative="1">
      <w:start w:val="1"/>
      <w:numFmt w:val="bullet"/>
      <w:lvlText w:val="•"/>
      <w:lvlJc w:val="left"/>
      <w:pPr>
        <w:tabs>
          <w:tab w:val="num" w:pos="6480"/>
        </w:tabs>
        <w:ind w:left="6480" w:hanging="360"/>
      </w:pPr>
      <w:rPr>
        <w:rFonts w:ascii="Verdana" w:hAnsi="Verdana" w:hint="default"/>
      </w:rPr>
    </w:lvl>
  </w:abstractNum>
  <w:abstractNum w:abstractNumId="25" w15:restartNumberingAfterBreak="0">
    <w:nsid w:val="786E523F"/>
    <w:multiLevelType w:val="multilevel"/>
    <w:tmpl w:val="3CF44A5B"/>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81007004">
    <w:abstractNumId w:val="25"/>
  </w:num>
  <w:num w:numId="2" w16cid:durableId="1254706498">
    <w:abstractNumId w:val="5"/>
  </w:num>
  <w:num w:numId="3" w16cid:durableId="392852322">
    <w:abstractNumId w:val="1"/>
  </w:num>
  <w:num w:numId="4" w16cid:durableId="359085285">
    <w:abstractNumId w:val="2"/>
  </w:num>
  <w:num w:numId="5" w16cid:durableId="205872400">
    <w:abstractNumId w:val="0"/>
  </w:num>
  <w:num w:numId="6" w16cid:durableId="504824656">
    <w:abstractNumId w:val="12"/>
  </w:num>
  <w:num w:numId="7" w16cid:durableId="408582597">
    <w:abstractNumId w:val="16"/>
  </w:num>
  <w:num w:numId="8" w16cid:durableId="1517158718">
    <w:abstractNumId w:val="21"/>
  </w:num>
  <w:num w:numId="9" w16cid:durableId="1486971092">
    <w:abstractNumId w:val="9"/>
  </w:num>
  <w:num w:numId="10" w16cid:durableId="1965384917">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16cid:durableId="1546335608">
    <w:abstractNumId w:val="23"/>
  </w:num>
  <w:num w:numId="12" w16cid:durableId="405424187">
    <w:abstractNumId w:val="11"/>
  </w:num>
  <w:num w:numId="13" w16cid:durableId="1374041959">
    <w:abstractNumId w:val="18"/>
  </w:num>
  <w:num w:numId="14" w16cid:durableId="355352873">
    <w:abstractNumId w:val="8"/>
  </w:num>
  <w:num w:numId="15" w16cid:durableId="1220749989">
    <w:abstractNumId w:val="7"/>
  </w:num>
  <w:num w:numId="16" w16cid:durableId="591940712">
    <w:abstractNumId w:val="19"/>
  </w:num>
  <w:num w:numId="17" w16cid:durableId="1167936266">
    <w:abstractNumId w:val="6"/>
  </w:num>
  <w:num w:numId="18" w16cid:durableId="1151412021">
    <w:abstractNumId w:val="14"/>
  </w:num>
  <w:num w:numId="19" w16cid:durableId="14740564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46523945">
    <w:abstractNumId w:val="22"/>
  </w:num>
  <w:num w:numId="21" w16cid:durableId="23210010">
    <w:abstractNumId w:val="15"/>
  </w:num>
  <w:num w:numId="22" w16cid:durableId="1324049894">
    <w:abstractNumId w:val="24"/>
  </w:num>
  <w:num w:numId="23" w16cid:durableId="837841821">
    <w:abstractNumId w:val="10"/>
  </w:num>
  <w:num w:numId="24" w16cid:durableId="1297486831">
    <w:abstractNumId w:val="4"/>
  </w:num>
  <w:num w:numId="25" w16cid:durableId="798034599">
    <w:abstractNumId w:val="20"/>
  </w:num>
  <w:num w:numId="26" w16cid:durableId="1939177008">
    <w:abstractNumId w:val="3"/>
  </w:num>
  <w:num w:numId="27" w16cid:durableId="1302424628">
    <w:abstractNumId w:val="13"/>
  </w:num>
  <w:num w:numId="28" w16cid:durableId="9244551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13"/>
    <w:rsid w:val="00012DBE"/>
    <w:rsid w:val="00015E97"/>
    <w:rsid w:val="00023BB7"/>
    <w:rsid w:val="0002776A"/>
    <w:rsid w:val="000477FF"/>
    <w:rsid w:val="0007274C"/>
    <w:rsid w:val="00073C19"/>
    <w:rsid w:val="00086E9B"/>
    <w:rsid w:val="00093AA2"/>
    <w:rsid w:val="000A1D81"/>
    <w:rsid w:val="000C09B7"/>
    <w:rsid w:val="000D6B6C"/>
    <w:rsid w:val="000E61DC"/>
    <w:rsid w:val="000E63C7"/>
    <w:rsid w:val="000F7880"/>
    <w:rsid w:val="001067E5"/>
    <w:rsid w:val="00111E00"/>
    <w:rsid w:val="00111ED3"/>
    <w:rsid w:val="00126F92"/>
    <w:rsid w:val="001312DA"/>
    <w:rsid w:val="00131AA4"/>
    <w:rsid w:val="00151797"/>
    <w:rsid w:val="0018782A"/>
    <w:rsid w:val="001B40D6"/>
    <w:rsid w:val="001B6190"/>
    <w:rsid w:val="001C190E"/>
    <w:rsid w:val="001D46EF"/>
    <w:rsid w:val="001E11B6"/>
    <w:rsid w:val="001E3050"/>
    <w:rsid w:val="001F337D"/>
    <w:rsid w:val="001F67B1"/>
    <w:rsid w:val="002168F4"/>
    <w:rsid w:val="0024160D"/>
    <w:rsid w:val="002A727C"/>
    <w:rsid w:val="002B4065"/>
    <w:rsid w:val="002D0257"/>
    <w:rsid w:val="003218C8"/>
    <w:rsid w:val="0035706A"/>
    <w:rsid w:val="00360C58"/>
    <w:rsid w:val="003816F2"/>
    <w:rsid w:val="00382201"/>
    <w:rsid w:val="003C2654"/>
    <w:rsid w:val="003D48E3"/>
    <w:rsid w:val="003D5EF5"/>
    <w:rsid w:val="003F5CA5"/>
    <w:rsid w:val="0040664C"/>
    <w:rsid w:val="0042297F"/>
    <w:rsid w:val="00450DFD"/>
    <w:rsid w:val="00480357"/>
    <w:rsid w:val="00481012"/>
    <w:rsid w:val="00491D2F"/>
    <w:rsid w:val="004A526A"/>
    <w:rsid w:val="004C0CB8"/>
    <w:rsid w:val="004C5DD8"/>
    <w:rsid w:val="004E21A9"/>
    <w:rsid w:val="0053085B"/>
    <w:rsid w:val="005777B6"/>
    <w:rsid w:val="00583E78"/>
    <w:rsid w:val="005978A8"/>
    <w:rsid w:val="005A1517"/>
    <w:rsid w:val="005B4158"/>
    <w:rsid w:val="005D2707"/>
    <w:rsid w:val="005D56C0"/>
    <w:rsid w:val="005E599A"/>
    <w:rsid w:val="00606255"/>
    <w:rsid w:val="00620306"/>
    <w:rsid w:val="0067467F"/>
    <w:rsid w:val="00677843"/>
    <w:rsid w:val="006B607A"/>
    <w:rsid w:val="00733E13"/>
    <w:rsid w:val="00754CFA"/>
    <w:rsid w:val="00776373"/>
    <w:rsid w:val="007851D4"/>
    <w:rsid w:val="00793E6D"/>
    <w:rsid w:val="007C664A"/>
    <w:rsid w:val="007D1F17"/>
    <w:rsid w:val="007D451C"/>
    <w:rsid w:val="00826224"/>
    <w:rsid w:val="008345F2"/>
    <w:rsid w:val="0086257A"/>
    <w:rsid w:val="00874701"/>
    <w:rsid w:val="00897859"/>
    <w:rsid w:val="008B4C2E"/>
    <w:rsid w:val="008B7FA2"/>
    <w:rsid w:val="00930A23"/>
    <w:rsid w:val="00934852"/>
    <w:rsid w:val="00965CFD"/>
    <w:rsid w:val="009C7354"/>
    <w:rsid w:val="009E6D7F"/>
    <w:rsid w:val="00A00CC5"/>
    <w:rsid w:val="00A11E73"/>
    <w:rsid w:val="00A124B7"/>
    <w:rsid w:val="00A2521E"/>
    <w:rsid w:val="00A3131A"/>
    <w:rsid w:val="00A72210"/>
    <w:rsid w:val="00AA1A9C"/>
    <w:rsid w:val="00AA37A9"/>
    <w:rsid w:val="00AB0645"/>
    <w:rsid w:val="00AB419C"/>
    <w:rsid w:val="00AB7688"/>
    <w:rsid w:val="00AC5484"/>
    <w:rsid w:val="00AD12B7"/>
    <w:rsid w:val="00AE436A"/>
    <w:rsid w:val="00AE512F"/>
    <w:rsid w:val="00AE517C"/>
    <w:rsid w:val="00AE5923"/>
    <w:rsid w:val="00B34F57"/>
    <w:rsid w:val="00B672AF"/>
    <w:rsid w:val="00B7070B"/>
    <w:rsid w:val="00B86D57"/>
    <w:rsid w:val="00BB1BE4"/>
    <w:rsid w:val="00C018CB"/>
    <w:rsid w:val="00C135B1"/>
    <w:rsid w:val="00C213CF"/>
    <w:rsid w:val="00C92DF8"/>
    <w:rsid w:val="00CB3578"/>
    <w:rsid w:val="00CD4916"/>
    <w:rsid w:val="00D2064F"/>
    <w:rsid w:val="00D20AFA"/>
    <w:rsid w:val="00D343C0"/>
    <w:rsid w:val="00D34742"/>
    <w:rsid w:val="00D5361B"/>
    <w:rsid w:val="00D55648"/>
    <w:rsid w:val="00D625D3"/>
    <w:rsid w:val="00DA27FE"/>
    <w:rsid w:val="00E16443"/>
    <w:rsid w:val="00E36EE9"/>
    <w:rsid w:val="00E505E6"/>
    <w:rsid w:val="00EA1253"/>
    <w:rsid w:val="00EE75E7"/>
    <w:rsid w:val="00F11038"/>
    <w:rsid w:val="00F13442"/>
    <w:rsid w:val="00F662DA"/>
    <w:rsid w:val="00F75AA9"/>
    <w:rsid w:val="00F76CD1"/>
    <w:rsid w:val="00F956D4"/>
    <w:rsid w:val="00FF21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9586E"/>
  <w15:docId w15:val="{EF916D92-600A-44E6-BDFD-CD4BE7375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733E13"/>
    <w:pPr>
      <w:keepNext/>
      <w:keepLines/>
      <w:autoSpaceDN w:val="0"/>
      <w:spacing w:before="80" w:after="40" w:line="240" w:lineRule="atLeast"/>
      <w:textAlignment w:val="baseline"/>
      <w:outlineLvl w:val="3"/>
    </w:pPr>
    <w:rPr>
      <w:rFonts w:eastAsiaTheme="majorEastAsia" w:cstheme="majorBidi"/>
      <w:i/>
      <w:iCs/>
      <w:color w:val="365F91" w:themeColor="accent1" w:themeShade="BF"/>
      <w:sz w:val="18"/>
      <w:szCs w:val="18"/>
    </w:rPr>
  </w:style>
  <w:style w:type="paragraph" w:styleId="Kop5">
    <w:name w:val="heading 5"/>
    <w:basedOn w:val="Standaard"/>
    <w:next w:val="Standaard"/>
    <w:link w:val="Kop5Char"/>
    <w:uiPriority w:val="9"/>
    <w:unhideWhenUsed/>
    <w:qFormat/>
    <w:rsid w:val="00733E13"/>
    <w:pPr>
      <w:keepNext/>
      <w:keepLines/>
      <w:autoSpaceDN w:val="0"/>
      <w:spacing w:before="80" w:after="40" w:line="240" w:lineRule="atLeast"/>
      <w:textAlignment w:val="baseline"/>
      <w:outlineLvl w:val="4"/>
    </w:pPr>
    <w:rPr>
      <w:rFonts w:eastAsiaTheme="majorEastAsia" w:cstheme="majorBidi"/>
      <w:color w:val="365F91" w:themeColor="accent1" w:themeShade="BF"/>
      <w:sz w:val="18"/>
      <w:szCs w:val="18"/>
    </w:rPr>
  </w:style>
  <w:style w:type="paragraph" w:styleId="Kop6">
    <w:name w:val="heading 6"/>
    <w:basedOn w:val="Standaard"/>
    <w:next w:val="Standaard"/>
    <w:link w:val="Kop6Char"/>
    <w:uiPriority w:val="9"/>
    <w:semiHidden/>
    <w:unhideWhenUsed/>
    <w:qFormat/>
    <w:rsid w:val="00733E13"/>
    <w:pPr>
      <w:keepNext/>
      <w:keepLines/>
      <w:autoSpaceDN w:val="0"/>
      <w:spacing w:before="40" w:line="240" w:lineRule="atLeast"/>
      <w:textAlignment w:val="baseline"/>
      <w:outlineLvl w:val="5"/>
    </w:pPr>
    <w:rPr>
      <w:rFonts w:eastAsiaTheme="majorEastAsia" w:cstheme="majorBidi"/>
      <w:i/>
      <w:iCs/>
      <w:color w:val="595959" w:themeColor="text1" w:themeTint="A6"/>
      <w:sz w:val="18"/>
      <w:szCs w:val="18"/>
    </w:rPr>
  </w:style>
  <w:style w:type="paragraph" w:styleId="Kop7">
    <w:name w:val="heading 7"/>
    <w:basedOn w:val="Standaard"/>
    <w:next w:val="Standaard"/>
    <w:link w:val="Kop7Char"/>
    <w:uiPriority w:val="9"/>
    <w:semiHidden/>
    <w:unhideWhenUsed/>
    <w:qFormat/>
    <w:rsid w:val="00733E13"/>
    <w:pPr>
      <w:keepNext/>
      <w:keepLines/>
      <w:autoSpaceDN w:val="0"/>
      <w:spacing w:before="40" w:line="240" w:lineRule="atLeast"/>
      <w:textAlignment w:val="baseline"/>
      <w:outlineLvl w:val="6"/>
    </w:pPr>
    <w:rPr>
      <w:rFonts w:eastAsiaTheme="majorEastAsia" w:cstheme="majorBidi"/>
      <w:color w:val="595959" w:themeColor="text1" w:themeTint="A6"/>
      <w:sz w:val="18"/>
      <w:szCs w:val="18"/>
    </w:rPr>
  </w:style>
  <w:style w:type="paragraph" w:styleId="Kop8">
    <w:name w:val="heading 8"/>
    <w:basedOn w:val="Standaard"/>
    <w:next w:val="Standaard"/>
    <w:link w:val="Kop8Char"/>
    <w:uiPriority w:val="9"/>
    <w:semiHidden/>
    <w:unhideWhenUsed/>
    <w:qFormat/>
    <w:rsid w:val="00733E13"/>
    <w:pPr>
      <w:keepNext/>
      <w:keepLines/>
      <w:autoSpaceDN w:val="0"/>
      <w:spacing w:line="240" w:lineRule="atLeast"/>
      <w:textAlignment w:val="baseline"/>
      <w:outlineLvl w:val="7"/>
    </w:pPr>
    <w:rPr>
      <w:rFonts w:eastAsiaTheme="majorEastAsia" w:cstheme="majorBidi"/>
      <w:i/>
      <w:iCs/>
      <w:color w:val="272727" w:themeColor="text1" w:themeTint="D8"/>
      <w:sz w:val="18"/>
      <w:szCs w:val="18"/>
    </w:rPr>
  </w:style>
  <w:style w:type="paragraph" w:styleId="Kop9">
    <w:name w:val="heading 9"/>
    <w:basedOn w:val="Standaard"/>
    <w:next w:val="Standaard"/>
    <w:link w:val="Kop9Char"/>
    <w:uiPriority w:val="9"/>
    <w:semiHidden/>
    <w:unhideWhenUsed/>
    <w:qFormat/>
    <w:rsid w:val="00733E13"/>
    <w:pPr>
      <w:keepNext/>
      <w:keepLines/>
      <w:autoSpaceDN w:val="0"/>
      <w:spacing w:line="240" w:lineRule="atLeast"/>
      <w:textAlignment w:val="baseline"/>
      <w:outlineLvl w:val="8"/>
    </w:pPr>
    <w:rPr>
      <w:rFonts w:eastAsiaTheme="majorEastAsia" w:cstheme="majorBidi"/>
      <w:color w:val="272727" w:themeColor="text1" w:themeTint="D8"/>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qFormat/>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uiPriority w:val="99"/>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uiPriority w:val="9"/>
    <w:rsid w:val="00733E13"/>
    <w:rPr>
      <w:rFonts w:ascii="Verdana" w:eastAsiaTheme="majorEastAsia" w:hAnsi="Verdana" w:cstheme="majorBidi"/>
      <w:i/>
      <w:iCs/>
      <w:color w:val="365F91" w:themeColor="accent1" w:themeShade="BF"/>
      <w:sz w:val="18"/>
      <w:szCs w:val="18"/>
    </w:rPr>
  </w:style>
  <w:style w:type="character" w:customStyle="1" w:styleId="Kop5Char">
    <w:name w:val="Kop 5 Char"/>
    <w:basedOn w:val="Standaardalinea-lettertype"/>
    <w:link w:val="Kop5"/>
    <w:uiPriority w:val="9"/>
    <w:rsid w:val="00733E13"/>
    <w:rPr>
      <w:rFonts w:ascii="Verdana" w:eastAsiaTheme="majorEastAsia" w:hAnsi="Verdana" w:cstheme="majorBidi"/>
      <w:color w:val="365F91" w:themeColor="accent1" w:themeShade="BF"/>
      <w:sz w:val="18"/>
      <w:szCs w:val="18"/>
    </w:rPr>
  </w:style>
  <w:style w:type="character" w:customStyle="1" w:styleId="Kop6Char">
    <w:name w:val="Kop 6 Char"/>
    <w:basedOn w:val="Standaardalinea-lettertype"/>
    <w:link w:val="Kop6"/>
    <w:uiPriority w:val="9"/>
    <w:semiHidden/>
    <w:rsid w:val="00733E13"/>
    <w:rPr>
      <w:rFonts w:ascii="Verdana" w:eastAsiaTheme="majorEastAsia" w:hAnsi="Verdana" w:cstheme="majorBidi"/>
      <w:i/>
      <w:iCs/>
      <w:color w:val="595959" w:themeColor="text1" w:themeTint="A6"/>
      <w:sz w:val="18"/>
      <w:szCs w:val="18"/>
    </w:rPr>
  </w:style>
  <w:style w:type="character" w:customStyle="1" w:styleId="Kop7Char">
    <w:name w:val="Kop 7 Char"/>
    <w:basedOn w:val="Standaardalinea-lettertype"/>
    <w:link w:val="Kop7"/>
    <w:uiPriority w:val="9"/>
    <w:semiHidden/>
    <w:rsid w:val="00733E13"/>
    <w:rPr>
      <w:rFonts w:ascii="Verdana" w:eastAsiaTheme="majorEastAsia" w:hAnsi="Verdana" w:cstheme="majorBidi"/>
      <w:color w:val="595959" w:themeColor="text1" w:themeTint="A6"/>
      <w:sz w:val="18"/>
      <w:szCs w:val="18"/>
    </w:rPr>
  </w:style>
  <w:style w:type="character" w:customStyle="1" w:styleId="Kop8Char">
    <w:name w:val="Kop 8 Char"/>
    <w:basedOn w:val="Standaardalinea-lettertype"/>
    <w:link w:val="Kop8"/>
    <w:uiPriority w:val="9"/>
    <w:semiHidden/>
    <w:rsid w:val="00733E13"/>
    <w:rPr>
      <w:rFonts w:ascii="Verdana" w:eastAsiaTheme="majorEastAsia" w:hAnsi="Verdana" w:cstheme="majorBidi"/>
      <w:i/>
      <w:iCs/>
      <w:color w:val="272727" w:themeColor="text1" w:themeTint="D8"/>
      <w:sz w:val="18"/>
      <w:szCs w:val="18"/>
    </w:rPr>
  </w:style>
  <w:style w:type="character" w:customStyle="1" w:styleId="Kop9Char">
    <w:name w:val="Kop 9 Char"/>
    <w:basedOn w:val="Standaardalinea-lettertype"/>
    <w:link w:val="Kop9"/>
    <w:uiPriority w:val="9"/>
    <w:semiHidden/>
    <w:rsid w:val="00733E13"/>
    <w:rPr>
      <w:rFonts w:ascii="Verdana" w:eastAsiaTheme="majorEastAsia" w:hAnsi="Verdana" w:cstheme="majorBidi"/>
      <w:color w:val="272727" w:themeColor="text1" w:themeTint="D8"/>
      <w:sz w:val="18"/>
      <w:szCs w:val="18"/>
    </w:rPr>
  </w:style>
  <w:style w:type="character" w:customStyle="1" w:styleId="Kop1Char">
    <w:name w:val="Kop 1 Char"/>
    <w:basedOn w:val="Standaardalinea-lettertype"/>
    <w:link w:val="Kop1"/>
    <w:uiPriority w:val="9"/>
    <w:rsid w:val="00733E13"/>
    <w:rPr>
      <w:rFonts w:ascii="Verdana" w:hAnsi="Verdana" w:cs="Arial"/>
      <w:b/>
      <w:bCs/>
      <w:kern w:val="32"/>
      <w:sz w:val="32"/>
      <w:szCs w:val="32"/>
    </w:rPr>
  </w:style>
  <w:style w:type="character" w:customStyle="1" w:styleId="Kop2Char">
    <w:name w:val="Kop 2 Char"/>
    <w:basedOn w:val="Standaardalinea-lettertype"/>
    <w:link w:val="Kop2"/>
    <w:uiPriority w:val="9"/>
    <w:rsid w:val="00733E13"/>
    <w:rPr>
      <w:rFonts w:ascii="Verdana" w:hAnsi="Verdana" w:cs="Arial"/>
      <w:b/>
      <w:bCs/>
      <w:i/>
      <w:iCs/>
      <w:sz w:val="28"/>
      <w:szCs w:val="28"/>
    </w:rPr>
  </w:style>
  <w:style w:type="character" w:customStyle="1" w:styleId="Kop3Char">
    <w:name w:val="Kop 3 Char"/>
    <w:basedOn w:val="Standaardalinea-lettertype"/>
    <w:link w:val="Kop3"/>
    <w:uiPriority w:val="9"/>
    <w:rsid w:val="00733E13"/>
    <w:rPr>
      <w:rFonts w:ascii="Verdana" w:hAnsi="Verdana" w:cs="Arial"/>
      <w:b/>
      <w:bCs/>
      <w:sz w:val="26"/>
      <w:szCs w:val="26"/>
    </w:rPr>
  </w:style>
  <w:style w:type="paragraph" w:styleId="Titel">
    <w:name w:val="Title"/>
    <w:basedOn w:val="Standaard"/>
    <w:next w:val="Standaard"/>
    <w:link w:val="TitelChar"/>
    <w:uiPriority w:val="10"/>
    <w:qFormat/>
    <w:rsid w:val="00733E13"/>
    <w:pPr>
      <w:autoSpaceDN w:val="0"/>
      <w:spacing w:after="80"/>
      <w:contextualSpacing/>
      <w:textAlignment w:val="baseline"/>
    </w:pPr>
    <w:rPr>
      <w:rFonts w:asciiTheme="majorHAnsi" w:eastAsiaTheme="majorEastAsia" w:hAnsiTheme="majorHAnsi" w:cstheme="majorBidi"/>
      <w:color w:val="000000"/>
      <w:spacing w:val="-10"/>
      <w:kern w:val="28"/>
      <w:sz w:val="56"/>
      <w:szCs w:val="56"/>
    </w:rPr>
  </w:style>
  <w:style w:type="character" w:customStyle="1" w:styleId="TitelChar">
    <w:name w:val="Titel Char"/>
    <w:basedOn w:val="Standaardalinea-lettertype"/>
    <w:link w:val="Titel"/>
    <w:uiPriority w:val="10"/>
    <w:rsid w:val="00733E13"/>
    <w:rPr>
      <w:rFonts w:asciiTheme="majorHAnsi" w:eastAsiaTheme="majorEastAsia" w:hAnsiTheme="majorHAnsi" w:cstheme="majorBidi"/>
      <w:color w:val="000000"/>
      <w:spacing w:val="-10"/>
      <w:kern w:val="28"/>
      <w:sz w:val="56"/>
      <w:szCs w:val="56"/>
    </w:rPr>
  </w:style>
  <w:style w:type="paragraph" w:styleId="Ondertitel">
    <w:name w:val="Subtitle"/>
    <w:basedOn w:val="Standaard"/>
    <w:next w:val="Standaard"/>
    <w:link w:val="OndertitelChar"/>
    <w:uiPriority w:val="11"/>
    <w:qFormat/>
    <w:rsid w:val="00733E13"/>
    <w:pPr>
      <w:numPr>
        <w:ilvl w:val="1"/>
      </w:numPr>
      <w:autoSpaceDN w:val="0"/>
      <w:spacing w:line="240" w:lineRule="atLeast"/>
      <w:textAlignment w:val="baseline"/>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33E13"/>
    <w:rPr>
      <w:rFonts w:ascii="Verdana" w:eastAsiaTheme="majorEastAsia" w:hAnsi="Verdana" w:cstheme="majorBidi"/>
      <w:color w:val="595959" w:themeColor="text1" w:themeTint="A6"/>
      <w:spacing w:val="15"/>
      <w:sz w:val="28"/>
      <w:szCs w:val="28"/>
    </w:rPr>
  </w:style>
  <w:style w:type="paragraph" w:styleId="Citaat">
    <w:name w:val="Quote"/>
    <w:basedOn w:val="Standaard"/>
    <w:next w:val="Standaard"/>
    <w:link w:val="CitaatChar"/>
    <w:uiPriority w:val="29"/>
    <w:qFormat/>
    <w:rsid w:val="00733E13"/>
    <w:pPr>
      <w:autoSpaceDN w:val="0"/>
      <w:spacing w:before="160" w:line="240" w:lineRule="atLeast"/>
      <w:jc w:val="center"/>
      <w:textAlignment w:val="baseline"/>
    </w:pPr>
    <w:rPr>
      <w:rFonts w:eastAsia="DejaVu Sans" w:cs="Lohit Hindi"/>
      <w:i/>
      <w:iCs/>
      <w:color w:val="404040" w:themeColor="text1" w:themeTint="BF"/>
      <w:sz w:val="18"/>
      <w:szCs w:val="18"/>
    </w:rPr>
  </w:style>
  <w:style w:type="character" w:customStyle="1" w:styleId="CitaatChar">
    <w:name w:val="Citaat Char"/>
    <w:basedOn w:val="Standaardalinea-lettertype"/>
    <w:link w:val="Citaat"/>
    <w:uiPriority w:val="29"/>
    <w:rsid w:val="00733E13"/>
    <w:rPr>
      <w:rFonts w:ascii="Verdana" w:eastAsia="DejaVu Sans" w:hAnsi="Verdana" w:cs="Lohit Hindi"/>
      <w:i/>
      <w:iCs/>
      <w:color w:val="404040" w:themeColor="text1" w:themeTint="BF"/>
      <w:sz w:val="18"/>
      <w:szCs w:val="18"/>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733E13"/>
    <w:pPr>
      <w:autoSpaceDN w:val="0"/>
      <w:spacing w:line="240" w:lineRule="atLeast"/>
      <w:ind w:left="720"/>
      <w:contextualSpacing/>
      <w:textAlignment w:val="baseline"/>
    </w:pPr>
    <w:rPr>
      <w:rFonts w:eastAsia="DejaVu Sans" w:cs="Lohit Hindi"/>
      <w:color w:val="000000"/>
      <w:sz w:val="18"/>
      <w:szCs w:val="18"/>
    </w:rPr>
  </w:style>
  <w:style w:type="character" w:styleId="Intensievebenadrukking">
    <w:name w:val="Intense Emphasis"/>
    <w:basedOn w:val="Standaardalinea-lettertype"/>
    <w:uiPriority w:val="21"/>
    <w:qFormat/>
    <w:rsid w:val="00733E13"/>
    <w:rPr>
      <w:i/>
      <w:iCs/>
      <w:color w:val="365F91" w:themeColor="accent1" w:themeShade="BF"/>
    </w:rPr>
  </w:style>
  <w:style w:type="paragraph" w:styleId="Duidelijkcitaat">
    <w:name w:val="Intense Quote"/>
    <w:basedOn w:val="Standaard"/>
    <w:next w:val="Standaard"/>
    <w:link w:val="DuidelijkcitaatChar"/>
    <w:uiPriority w:val="30"/>
    <w:qFormat/>
    <w:rsid w:val="00733E13"/>
    <w:pPr>
      <w:pBdr>
        <w:top w:val="single" w:sz="4" w:space="10" w:color="365F91" w:themeColor="accent1" w:themeShade="BF"/>
        <w:bottom w:val="single" w:sz="4" w:space="10" w:color="365F91" w:themeColor="accent1" w:themeShade="BF"/>
      </w:pBdr>
      <w:autoSpaceDN w:val="0"/>
      <w:spacing w:before="360" w:after="360" w:line="240" w:lineRule="atLeast"/>
      <w:ind w:left="864" w:right="864"/>
      <w:jc w:val="center"/>
      <w:textAlignment w:val="baseline"/>
    </w:pPr>
    <w:rPr>
      <w:rFonts w:eastAsia="DejaVu Sans" w:cs="Lohit Hindi"/>
      <w:i/>
      <w:iCs/>
      <w:color w:val="365F91" w:themeColor="accent1" w:themeShade="BF"/>
      <w:sz w:val="18"/>
      <w:szCs w:val="18"/>
    </w:rPr>
  </w:style>
  <w:style w:type="character" w:customStyle="1" w:styleId="DuidelijkcitaatChar">
    <w:name w:val="Duidelijk citaat Char"/>
    <w:basedOn w:val="Standaardalinea-lettertype"/>
    <w:link w:val="Duidelijkcitaat"/>
    <w:uiPriority w:val="30"/>
    <w:rsid w:val="00733E13"/>
    <w:rPr>
      <w:rFonts w:ascii="Verdana" w:eastAsia="DejaVu Sans" w:hAnsi="Verdana" w:cs="Lohit Hindi"/>
      <w:i/>
      <w:iCs/>
      <w:color w:val="365F91" w:themeColor="accent1" w:themeShade="BF"/>
      <w:sz w:val="18"/>
      <w:szCs w:val="18"/>
    </w:rPr>
  </w:style>
  <w:style w:type="character" w:styleId="Intensieveverwijzing">
    <w:name w:val="Intense Reference"/>
    <w:basedOn w:val="Standaardalinea-lettertype"/>
    <w:uiPriority w:val="32"/>
    <w:qFormat/>
    <w:rsid w:val="00733E13"/>
    <w:rPr>
      <w:b/>
      <w:bCs/>
      <w:smallCaps/>
      <w:color w:val="365F91" w:themeColor="accent1" w:themeShade="BF"/>
      <w:spacing w:val="5"/>
    </w:rPr>
  </w:style>
  <w:style w:type="paragraph" w:customStyle="1" w:styleId="MarginlessContainer">
    <w:name w:val="Marginless Container"/>
    <w:hidden/>
    <w:rsid w:val="00733E13"/>
    <w:pPr>
      <w:autoSpaceDN w:val="0"/>
      <w:textAlignment w:val="baseline"/>
    </w:pPr>
    <w:rPr>
      <w:rFonts w:eastAsia="DejaVu Sans" w:cs="Lohit Hindi"/>
    </w:rPr>
  </w:style>
  <w:style w:type="paragraph" w:styleId="Aanhef">
    <w:name w:val="Salutation"/>
    <w:basedOn w:val="Standaard"/>
    <w:next w:val="Standaard"/>
    <w:link w:val="AanhefChar"/>
    <w:rsid w:val="00733E13"/>
    <w:pPr>
      <w:autoSpaceDN w:val="0"/>
      <w:spacing w:before="100" w:after="240" w:line="240" w:lineRule="exact"/>
      <w:textAlignment w:val="baseline"/>
    </w:pPr>
    <w:rPr>
      <w:rFonts w:eastAsia="DejaVu Sans" w:cs="Lohit Hindi"/>
      <w:color w:val="000000"/>
      <w:sz w:val="18"/>
      <w:szCs w:val="18"/>
    </w:rPr>
  </w:style>
  <w:style w:type="character" w:customStyle="1" w:styleId="AanhefChar">
    <w:name w:val="Aanhef Char"/>
    <w:basedOn w:val="Standaardalinea-lettertype"/>
    <w:link w:val="Aanhef"/>
    <w:rsid w:val="00733E13"/>
    <w:rPr>
      <w:rFonts w:ascii="Verdana" w:eastAsia="DejaVu Sans" w:hAnsi="Verdana" w:cs="Lohit Hindi"/>
      <w:color w:val="000000"/>
      <w:sz w:val="18"/>
      <w:szCs w:val="18"/>
    </w:rPr>
  </w:style>
  <w:style w:type="paragraph" w:customStyle="1" w:styleId="Afzendgegevens">
    <w:name w:val="Afzendgegevens"/>
    <w:basedOn w:val="Standaard"/>
    <w:next w:val="Standaard"/>
    <w:rsid w:val="00733E13"/>
    <w:pPr>
      <w:autoSpaceDN w:val="0"/>
      <w:spacing w:line="180" w:lineRule="exact"/>
      <w:textAlignment w:val="baseline"/>
    </w:pPr>
    <w:rPr>
      <w:rFonts w:eastAsia="DejaVu Sans" w:cs="Lohit Hindi"/>
      <w:color w:val="000000"/>
      <w:sz w:val="13"/>
      <w:szCs w:val="13"/>
    </w:rPr>
  </w:style>
  <w:style w:type="paragraph" w:customStyle="1" w:styleId="Afzendgegevenskopjes">
    <w:name w:val="Afzendgegevenskopjes"/>
    <w:basedOn w:val="Standaard"/>
    <w:next w:val="Standaard"/>
    <w:rsid w:val="00733E13"/>
    <w:pPr>
      <w:autoSpaceDN w:val="0"/>
      <w:spacing w:line="180" w:lineRule="exact"/>
      <w:textAlignment w:val="baseline"/>
    </w:pPr>
    <w:rPr>
      <w:rFonts w:eastAsia="DejaVu Sans" w:cs="Lohit Hindi"/>
      <w:b/>
      <w:color w:val="000000"/>
      <w:sz w:val="13"/>
      <w:szCs w:val="13"/>
    </w:rPr>
  </w:style>
  <w:style w:type="paragraph" w:customStyle="1" w:styleId="Agendagegevenskopjes">
    <w:name w:val="Agendagegevens kopjes"/>
    <w:basedOn w:val="Standaard"/>
    <w:next w:val="Standaard"/>
    <w:rsid w:val="00733E13"/>
    <w:pPr>
      <w:autoSpaceDN w:val="0"/>
      <w:spacing w:line="240" w:lineRule="exact"/>
      <w:textAlignment w:val="baseline"/>
    </w:pPr>
    <w:rPr>
      <w:rFonts w:eastAsia="DejaVu Sans" w:cs="Lohit Hindi"/>
      <w:color w:val="000000"/>
      <w:sz w:val="13"/>
      <w:szCs w:val="13"/>
    </w:rPr>
  </w:style>
  <w:style w:type="paragraph" w:customStyle="1" w:styleId="Bestelorder">
    <w:name w:val="Bestelorder"/>
    <w:basedOn w:val="Standaard"/>
    <w:next w:val="Standaard"/>
    <w:rsid w:val="00733E13"/>
    <w:pPr>
      <w:autoSpaceDN w:val="0"/>
      <w:spacing w:line="240" w:lineRule="exact"/>
      <w:textAlignment w:val="baseline"/>
    </w:pPr>
    <w:rPr>
      <w:rFonts w:eastAsia="DejaVu Sans" w:cs="Lohit Hindi"/>
      <w:color w:val="000000"/>
      <w:sz w:val="18"/>
      <w:szCs w:val="18"/>
    </w:rPr>
  </w:style>
  <w:style w:type="paragraph" w:customStyle="1" w:styleId="Bijlagekop">
    <w:name w:val="Bijlagekop"/>
    <w:basedOn w:val="Standaard"/>
    <w:next w:val="Standaard"/>
    <w:rsid w:val="00733E13"/>
    <w:pPr>
      <w:autoSpaceDN w:val="0"/>
      <w:spacing w:after="300" w:line="300" w:lineRule="exact"/>
      <w:textAlignment w:val="baseline"/>
    </w:pPr>
    <w:rPr>
      <w:rFonts w:eastAsia="DejaVu Sans" w:cs="Lohit Hindi"/>
      <w:color w:val="000000"/>
      <w:sz w:val="22"/>
      <w:szCs w:val="22"/>
    </w:rPr>
  </w:style>
  <w:style w:type="paragraph" w:customStyle="1" w:styleId="Bulletv7">
    <w:name w:val="Bullet v7"/>
    <w:basedOn w:val="Standaard"/>
    <w:next w:val="Standaard"/>
    <w:rsid w:val="00733E13"/>
    <w:pPr>
      <w:autoSpaceDN w:val="0"/>
      <w:spacing w:line="240" w:lineRule="exact"/>
      <w:textAlignment w:val="baseline"/>
    </w:pPr>
    <w:rPr>
      <w:rFonts w:eastAsia="DejaVu Sans" w:cs="Lohit Hindi"/>
      <w:color w:val="000000"/>
      <w:sz w:val="18"/>
      <w:szCs w:val="18"/>
    </w:rPr>
  </w:style>
  <w:style w:type="paragraph" w:customStyle="1" w:styleId="ESFinvesteertinjouwtoekomst">
    <w:name w:val="ESF investeert in jouw toekomst"/>
    <w:basedOn w:val="Standaard"/>
    <w:next w:val="Standaard"/>
    <w:rsid w:val="00733E13"/>
    <w:pPr>
      <w:autoSpaceDN w:val="0"/>
      <w:spacing w:line="180" w:lineRule="exact"/>
      <w:textAlignment w:val="baseline"/>
    </w:pPr>
    <w:rPr>
      <w:rFonts w:ascii="Arial" w:eastAsia="DejaVu Sans" w:hAnsi="Arial" w:cs="Lohit Hindi"/>
      <w:color w:val="000000"/>
      <w:sz w:val="12"/>
      <w:szCs w:val="12"/>
    </w:rPr>
  </w:style>
  <w:style w:type="paragraph" w:customStyle="1" w:styleId="ESFinvesteertinjouwtoekomstcursief">
    <w:name w:val="ESF investeert in jouw toekomst cursief"/>
    <w:basedOn w:val="Standaard"/>
    <w:next w:val="Standaard"/>
    <w:rsid w:val="00733E13"/>
    <w:pPr>
      <w:autoSpaceDN w:val="0"/>
      <w:spacing w:line="180" w:lineRule="exact"/>
      <w:textAlignment w:val="baseline"/>
    </w:pPr>
    <w:rPr>
      <w:rFonts w:eastAsia="DejaVu Sans" w:cs="Lohit Hindi"/>
      <w:i/>
      <w:color w:val="000000"/>
      <w:sz w:val="13"/>
      <w:szCs w:val="13"/>
    </w:rPr>
  </w:style>
  <w:style w:type="paragraph" w:customStyle="1" w:styleId="Functie">
    <w:name w:val="Functie"/>
    <w:basedOn w:val="Standaard"/>
    <w:next w:val="Standaard"/>
    <w:rsid w:val="00733E13"/>
    <w:pPr>
      <w:autoSpaceDN w:val="0"/>
      <w:spacing w:line="240" w:lineRule="atLeast"/>
      <w:textAlignment w:val="baseline"/>
    </w:pPr>
    <w:rPr>
      <w:rFonts w:eastAsia="DejaVu Sans" w:cs="Lohit Hindi"/>
      <w:i/>
      <w:color w:val="000000"/>
      <w:sz w:val="18"/>
      <w:szCs w:val="18"/>
    </w:rPr>
  </w:style>
  <w:style w:type="table" w:customStyle="1" w:styleId="Geleideformuliernotasenbrieven">
    <w:name w:val="Geleideformulier notas en brieven"/>
    <w:rsid w:val="00733E13"/>
    <w:pPr>
      <w:autoSpaceDN w:val="0"/>
      <w:textAlignment w:val="baseline"/>
    </w:pPr>
    <w:rPr>
      <w:rFonts w:ascii="Verdana" w:eastAsia="DejaVu Sans" w:hAnsi="Verdana" w:cs="Lohit Hindi"/>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rsid w:val="00733E13"/>
    <w:pPr>
      <w:autoSpaceDN w:val="0"/>
      <w:spacing w:before="240" w:line="240" w:lineRule="exact"/>
      <w:textAlignment w:val="baseline"/>
    </w:pPr>
    <w:rPr>
      <w:rFonts w:eastAsia="DejaVu Sans" w:cs="Lohit Hindi"/>
      <w:color w:val="000000"/>
      <w:sz w:val="18"/>
      <w:szCs w:val="18"/>
    </w:rPr>
  </w:style>
  <w:style w:type="paragraph" w:styleId="Inhopg10">
    <w:name w:val="toc 1"/>
    <w:basedOn w:val="Standaard"/>
    <w:next w:val="Standaard"/>
    <w:uiPriority w:val="39"/>
    <w:rsid w:val="00733E13"/>
    <w:pPr>
      <w:autoSpaceDN w:val="0"/>
      <w:spacing w:line="240" w:lineRule="exact"/>
      <w:textAlignment w:val="baseline"/>
    </w:pPr>
    <w:rPr>
      <w:rFonts w:eastAsia="DejaVu Sans" w:cs="Lohit Hindi"/>
      <w:color w:val="000000"/>
      <w:sz w:val="18"/>
      <w:szCs w:val="18"/>
    </w:rPr>
  </w:style>
  <w:style w:type="paragraph" w:styleId="Inhopg20">
    <w:name w:val="toc 2"/>
    <w:basedOn w:val="Inhopg10"/>
    <w:next w:val="Standaard"/>
    <w:uiPriority w:val="39"/>
    <w:rsid w:val="00733E13"/>
    <w:pPr>
      <w:spacing w:before="240"/>
      <w:ind w:hanging="900"/>
    </w:pPr>
    <w:rPr>
      <w:b/>
    </w:rPr>
  </w:style>
  <w:style w:type="paragraph" w:styleId="Inhopg30">
    <w:name w:val="toc 3"/>
    <w:basedOn w:val="Inhopg20"/>
    <w:next w:val="Standaard"/>
    <w:uiPriority w:val="39"/>
    <w:rsid w:val="00733E13"/>
    <w:pPr>
      <w:spacing w:before="0"/>
    </w:pPr>
    <w:rPr>
      <w:b w:val="0"/>
    </w:rPr>
  </w:style>
  <w:style w:type="paragraph" w:styleId="Inhopg40">
    <w:name w:val="toc 4"/>
    <w:basedOn w:val="Inhopg30"/>
    <w:next w:val="Standaard"/>
    <w:uiPriority w:val="39"/>
    <w:rsid w:val="00733E13"/>
    <w:pPr>
      <w:spacing w:before="240"/>
    </w:pPr>
    <w:rPr>
      <w:b/>
    </w:rPr>
  </w:style>
  <w:style w:type="paragraph" w:styleId="Inhopg50">
    <w:name w:val="toc 5"/>
    <w:basedOn w:val="Inhopg40"/>
    <w:next w:val="Standaard"/>
    <w:uiPriority w:val="39"/>
    <w:rsid w:val="00733E13"/>
  </w:style>
  <w:style w:type="paragraph" w:styleId="Inhopg60">
    <w:name w:val="toc 6"/>
    <w:basedOn w:val="Inhopg50"/>
    <w:next w:val="Standaard"/>
    <w:uiPriority w:val="39"/>
    <w:rsid w:val="00733E13"/>
  </w:style>
  <w:style w:type="paragraph" w:styleId="Inhopg70">
    <w:name w:val="toc 7"/>
    <w:basedOn w:val="Inhopg60"/>
    <w:next w:val="Standaard"/>
    <w:uiPriority w:val="39"/>
    <w:rsid w:val="00733E13"/>
  </w:style>
  <w:style w:type="paragraph" w:styleId="Inhopg80">
    <w:name w:val="toc 8"/>
    <w:basedOn w:val="Inhopg70"/>
    <w:next w:val="Standaard"/>
    <w:uiPriority w:val="39"/>
    <w:rsid w:val="00733E13"/>
  </w:style>
  <w:style w:type="paragraph" w:styleId="Inhopg90">
    <w:name w:val="toc 9"/>
    <w:basedOn w:val="Inhopg80"/>
    <w:next w:val="Standaard"/>
    <w:uiPriority w:val="39"/>
    <w:rsid w:val="00733E13"/>
  </w:style>
  <w:style w:type="paragraph" w:customStyle="1" w:styleId="KixCode">
    <w:name w:val="KixCode"/>
    <w:basedOn w:val="Standaard"/>
    <w:next w:val="Standaard"/>
    <w:rsid w:val="00733E13"/>
    <w:pPr>
      <w:autoSpaceDN w:val="0"/>
      <w:spacing w:before="120" w:line="240" w:lineRule="exact"/>
      <w:textAlignment w:val="baseline"/>
    </w:pPr>
    <w:rPr>
      <w:rFonts w:ascii="KIX Barcode" w:eastAsia="DejaVu Sans" w:hAnsi="KIX Barcode" w:cs="Lohit Hindi"/>
      <w:color w:val="000000"/>
      <w:szCs w:val="20"/>
    </w:rPr>
  </w:style>
  <w:style w:type="paragraph" w:customStyle="1" w:styleId="Kop1ongenummerd">
    <w:name w:val="Kop 1 ongenummerd"/>
    <w:basedOn w:val="Standaard"/>
    <w:next w:val="Standaard"/>
    <w:uiPriority w:val="1"/>
    <w:qFormat/>
    <w:rsid w:val="00733E13"/>
    <w:pPr>
      <w:autoSpaceDN w:val="0"/>
      <w:spacing w:after="700" w:line="300" w:lineRule="exact"/>
      <w:textAlignment w:val="baseline"/>
    </w:pPr>
    <w:rPr>
      <w:rFonts w:eastAsia="DejaVu Sans" w:cs="Lohit Hindi"/>
      <w:color w:val="000000"/>
      <w:sz w:val="24"/>
    </w:rPr>
  </w:style>
  <w:style w:type="paragraph" w:customStyle="1" w:styleId="Kop1vetgn">
    <w:name w:val="Kop 1 vet gn"/>
    <w:basedOn w:val="Standaard"/>
    <w:next w:val="Standaard"/>
    <w:rsid w:val="00733E13"/>
    <w:pPr>
      <w:autoSpaceDN w:val="0"/>
      <w:spacing w:after="700" w:line="300" w:lineRule="exact"/>
      <w:textAlignment w:val="baseline"/>
    </w:pPr>
    <w:rPr>
      <w:rFonts w:eastAsia="DejaVu Sans" w:cs="Lohit Hindi"/>
      <w:color w:val="000000"/>
      <w:sz w:val="24"/>
    </w:rPr>
  </w:style>
  <w:style w:type="character" w:customStyle="1" w:styleId="KoptekstChar">
    <w:name w:val="Koptekst Char"/>
    <w:basedOn w:val="Standaardalinea-lettertype"/>
    <w:link w:val="Koptekst"/>
    <w:uiPriority w:val="99"/>
    <w:rsid w:val="00733E13"/>
    <w:rPr>
      <w:rFonts w:ascii="Verdana" w:hAnsi="Verdana"/>
      <w:szCs w:val="24"/>
    </w:rPr>
  </w:style>
  <w:style w:type="paragraph" w:customStyle="1" w:styleId="Lijstniveau1">
    <w:name w:val="Lijst niveau 1"/>
    <w:basedOn w:val="Standaard"/>
    <w:rsid w:val="00733E13"/>
    <w:pPr>
      <w:numPr>
        <w:numId w:val="5"/>
      </w:numPr>
      <w:autoSpaceDN w:val="0"/>
      <w:spacing w:line="240" w:lineRule="atLeast"/>
      <w:textAlignment w:val="baseline"/>
    </w:pPr>
    <w:rPr>
      <w:rFonts w:eastAsia="DejaVu Sans" w:cs="Lohit Hindi"/>
      <w:color w:val="000000"/>
      <w:sz w:val="18"/>
      <w:szCs w:val="18"/>
    </w:rPr>
  </w:style>
  <w:style w:type="paragraph" w:customStyle="1" w:styleId="Lijstniveau2">
    <w:name w:val="Lijst niveau 2"/>
    <w:basedOn w:val="Standaard"/>
    <w:rsid w:val="00733E13"/>
    <w:pPr>
      <w:numPr>
        <w:ilvl w:val="1"/>
        <w:numId w:val="5"/>
      </w:numPr>
      <w:autoSpaceDN w:val="0"/>
      <w:spacing w:line="240" w:lineRule="atLeast"/>
      <w:textAlignment w:val="baseline"/>
    </w:pPr>
    <w:rPr>
      <w:rFonts w:eastAsia="DejaVu Sans" w:cs="Lohit Hindi"/>
      <w:color w:val="000000"/>
      <w:sz w:val="18"/>
      <w:szCs w:val="18"/>
    </w:rPr>
  </w:style>
  <w:style w:type="paragraph" w:customStyle="1" w:styleId="Lijstniveau3">
    <w:name w:val="Lijst niveau 3"/>
    <w:basedOn w:val="Standaard"/>
    <w:rsid w:val="00733E13"/>
    <w:pPr>
      <w:numPr>
        <w:ilvl w:val="2"/>
        <w:numId w:val="5"/>
      </w:numPr>
      <w:autoSpaceDN w:val="0"/>
      <w:spacing w:line="240" w:lineRule="atLeast"/>
      <w:textAlignment w:val="baseline"/>
    </w:pPr>
    <w:rPr>
      <w:rFonts w:eastAsia="DejaVu Sans" w:cs="Lohit Hindi"/>
      <w:color w:val="000000"/>
      <w:sz w:val="18"/>
      <w:szCs w:val="18"/>
    </w:rPr>
  </w:style>
  <w:style w:type="paragraph" w:customStyle="1" w:styleId="Lijstopsomteken">
    <w:name w:val="Lijst opsom teken"/>
    <w:basedOn w:val="Standaard"/>
    <w:uiPriority w:val="5"/>
    <w:qFormat/>
    <w:rsid w:val="00733E13"/>
    <w:pPr>
      <w:numPr>
        <w:numId w:val="3"/>
      </w:numPr>
      <w:autoSpaceDN w:val="0"/>
      <w:spacing w:line="240" w:lineRule="atLeast"/>
      <w:textAlignment w:val="baseline"/>
    </w:pPr>
    <w:rPr>
      <w:rFonts w:eastAsia="DejaVu Sans" w:cs="Lohit Hindi"/>
      <w:color w:val="000000"/>
      <w:sz w:val="18"/>
      <w:szCs w:val="18"/>
    </w:rPr>
  </w:style>
  <w:style w:type="paragraph" w:customStyle="1" w:styleId="Lijstopsomteken2">
    <w:name w:val="Lijst opsom teken 2"/>
    <w:basedOn w:val="Standaard"/>
    <w:next w:val="Standaard"/>
    <w:uiPriority w:val="5"/>
    <w:qFormat/>
    <w:rsid w:val="00733E13"/>
    <w:pPr>
      <w:numPr>
        <w:ilvl w:val="1"/>
        <w:numId w:val="3"/>
      </w:numPr>
      <w:autoSpaceDN w:val="0"/>
      <w:spacing w:line="240" w:lineRule="atLeast"/>
      <w:textAlignment w:val="baseline"/>
    </w:pPr>
    <w:rPr>
      <w:rFonts w:eastAsia="DejaVu Sans" w:cs="Lohit Hindi"/>
      <w:color w:val="000000"/>
      <w:sz w:val="18"/>
      <w:szCs w:val="18"/>
    </w:rPr>
  </w:style>
  <w:style w:type="paragraph" w:customStyle="1" w:styleId="Lijstopsomtekens">
    <w:name w:val="Lijst opsomtekens"/>
    <w:basedOn w:val="Standaard"/>
    <w:next w:val="Standaard"/>
    <w:rsid w:val="00733E13"/>
    <w:pPr>
      <w:autoSpaceDN w:val="0"/>
      <w:spacing w:line="240" w:lineRule="exact"/>
      <w:textAlignment w:val="baseline"/>
    </w:pPr>
    <w:rPr>
      <w:rFonts w:eastAsia="DejaVu Sans" w:cs="Lohit Hindi"/>
      <w:color w:val="000000"/>
      <w:sz w:val="18"/>
      <w:szCs w:val="18"/>
    </w:rPr>
  </w:style>
  <w:style w:type="paragraph" w:customStyle="1" w:styleId="Links-05cm">
    <w:name w:val="Links -0;5 cm"/>
    <w:basedOn w:val="Standaard"/>
    <w:next w:val="Standaard"/>
    <w:rsid w:val="00733E13"/>
    <w:pPr>
      <w:autoSpaceDN w:val="0"/>
      <w:spacing w:line="240" w:lineRule="exact"/>
      <w:ind w:left="-2834"/>
      <w:textAlignment w:val="baseline"/>
    </w:pPr>
    <w:rPr>
      <w:rFonts w:eastAsia="DejaVu Sans" w:cs="Lohit Hindi"/>
      <w:color w:val="000000"/>
      <w:sz w:val="18"/>
      <w:szCs w:val="18"/>
    </w:rPr>
  </w:style>
  <w:style w:type="paragraph" w:customStyle="1" w:styleId="Notalijst">
    <w:name w:val="Nota lijst"/>
    <w:basedOn w:val="Standaard"/>
    <w:next w:val="Standaard"/>
    <w:rsid w:val="00733E13"/>
    <w:pPr>
      <w:autoSpaceDN w:val="0"/>
      <w:spacing w:before="100" w:after="240" w:line="240" w:lineRule="exact"/>
      <w:textAlignment w:val="baseline"/>
    </w:pPr>
    <w:rPr>
      <w:rFonts w:eastAsia="DejaVu Sans" w:cs="Lohit Hindi"/>
      <w:color w:val="000000"/>
      <w:sz w:val="18"/>
      <w:szCs w:val="18"/>
    </w:rPr>
  </w:style>
  <w:style w:type="paragraph" w:customStyle="1" w:styleId="Nummering">
    <w:name w:val="Nummering"/>
    <w:basedOn w:val="Standaard"/>
    <w:next w:val="Standaard"/>
    <w:rsid w:val="00733E13"/>
    <w:pPr>
      <w:numPr>
        <w:numId w:val="1"/>
      </w:numPr>
      <w:autoSpaceDN w:val="0"/>
      <w:spacing w:line="240" w:lineRule="exact"/>
      <w:textAlignment w:val="baseline"/>
    </w:pPr>
    <w:rPr>
      <w:rFonts w:eastAsia="DejaVu Sans" w:cs="Lohit Hindi"/>
      <w:color w:val="000000"/>
      <w:sz w:val="18"/>
      <w:szCs w:val="18"/>
    </w:rPr>
  </w:style>
  <w:style w:type="paragraph" w:customStyle="1" w:styleId="Nummeringbullet">
    <w:name w:val="Nummering bullet"/>
    <w:basedOn w:val="Standaard"/>
    <w:next w:val="Standaard"/>
    <w:rsid w:val="00733E13"/>
    <w:pPr>
      <w:numPr>
        <w:ilvl w:val="1"/>
        <w:numId w:val="1"/>
      </w:numPr>
      <w:autoSpaceDN w:val="0"/>
      <w:spacing w:line="240" w:lineRule="exact"/>
      <w:textAlignment w:val="baseline"/>
    </w:pPr>
    <w:rPr>
      <w:rFonts w:eastAsia="DejaVu Sans" w:cs="Lohit Hindi"/>
      <w:color w:val="000000"/>
      <w:sz w:val="18"/>
      <w:szCs w:val="18"/>
    </w:rPr>
  </w:style>
  <w:style w:type="paragraph" w:customStyle="1" w:styleId="NummeringInhoudsopgave">
    <w:name w:val="Nummering Inhoudsopgave"/>
    <w:basedOn w:val="Standaard"/>
    <w:next w:val="Standaard"/>
    <w:rsid w:val="00733E13"/>
    <w:pPr>
      <w:autoSpaceDN w:val="0"/>
      <w:spacing w:line="240" w:lineRule="exact"/>
      <w:textAlignment w:val="baseline"/>
    </w:pPr>
    <w:rPr>
      <w:rFonts w:eastAsia="DejaVu Sans" w:cs="Lohit Hindi"/>
      <w:color w:val="000000"/>
      <w:sz w:val="18"/>
      <w:szCs w:val="18"/>
    </w:rPr>
  </w:style>
  <w:style w:type="paragraph" w:customStyle="1" w:styleId="Nummeringstreepje">
    <w:name w:val="Nummering streepje"/>
    <w:basedOn w:val="Standaard"/>
    <w:next w:val="Standaard"/>
    <w:rsid w:val="00733E13"/>
    <w:pPr>
      <w:numPr>
        <w:ilvl w:val="3"/>
        <w:numId w:val="1"/>
      </w:numPr>
      <w:autoSpaceDN w:val="0"/>
      <w:spacing w:line="240" w:lineRule="exact"/>
      <w:textAlignment w:val="baseline"/>
    </w:pPr>
    <w:rPr>
      <w:rFonts w:eastAsia="DejaVu Sans" w:cs="Lohit Hindi"/>
      <w:color w:val="000000"/>
      <w:sz w:val="18"/>
      <w:szCs w:val="18"/>
    </w:rPr>
  </w:style>
  <w:style w:type="paragraph" w:customStyle="1" w:styleId="Nummeringzondernummer">
    <w:name w:val="Nummering zonder nummer"/>
    <w:basedOn w:val="Standaard"/>
    <w:next w:val="Standaard"/>
    <w:rsid w:val="00733E13"/>
    <w:pPr>
      <w:numPr>
        <w:ilvl w:val="2"/>
        <w:numId w:val="1"/>
      </w:numPr>
      <w:autoSpaceDN w:val="0"/>
      <w:spacing w:line="240" w:lineRule="exact"/>
      <w:textAlignment w:val="baseline"/>
    </w:pPr>
    <w:rPr>
      <w:rFonts w:eastAsia="DejaVu Sans" w:cs="Lohit Hindi"/>
      <w:color w:val="000000"/>
      <w:sz w:val="18"/>
      <w:szCs w:val="18"/>
    </w:rPr>
  </w:style>
  <w:style w:type="paragraph" w:customStyle="1" w:styleId="Paginaeinde">
    <w:name w:val="Paginaeinde"/>
    <w:basedOn w:val="Standaard"/>
    <w:next w:val="Standaard"/>
    <w:rsid w:val="00733E13"/>
    <w:pPr>
      <w:pageBreakBefore/>
      <w:autoSpaceDN w:val="0"/>
      <w:spacing w:line="240" w:lineRule="exact"/>
      <w:textAlignment w:val="baseline"/>
    </w:pPr>
    <w:rPr>
      <w:rFonts w:eastAsia="DejaVu Sans" w:cs="Lohit Hindi"/>
      <w:color w:val="000000"/>
      <w:sz w:val="2"/>
      <w:szCs w:val="2"/>
    </w:rPr>
  </w:style>
  <w:style w:type="table" w:customStyle="1" w:styleId="PenPTabelopmaak">
    <w:name w:val="PenP Tabelopmaak"/>
    <w:rsid w:val="00733E13"/>
    <w:pPr>
      <w:autoSpaceDN w:val="0"/>
      <w:textAlignment w:val="baseline"/>
    </w:pPr>
    <w:rPr>
      <w:rFonts w:ascii="Verdana" w:eastAsia="DejaVu Sans" w:hAnsi="Verdana" w:cs="Lohit Hindi"/>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rsid w:val="00733E13"/>
    <w:pPr>
      <w:autoSpaceDN w:val="0"/>
      <w:spacing w:line="180" w:lineRule="exact"/>
      <w:textAlignment w:val="baseline"/>
    </w:pPr>
    <w:rPr>
      <w:rFonts w:eastAsia="DejaVu Sans" w:cs="Lohit Hindi"/>
      <w:color w:val="000000"/>
      <w:sz w:val="13"/>
      <w:szCs w:val="13"/>
    </w:rPr>
  </w:style>
  <w:style w:type="paragraph" w:customStyle="1" w:styleId="ReferentiegegevensHL">
    <w:name w:val="Referentiegegevens HL"/>
    <w:basedOn w:val="Referentiegegevens"/>
    <w:next w:val="Standaard"/>
    <w:rsid w:val="00733E13"/>
  </w:style>
  <w:style w:type="paragraph" w:customStyle="1" w:styleId="Referentiegegevenskopjesrechts">
    <w:name w:val="Referentiegegevens kopjes rechts"/>
    <w:basedOn w:val="Standaard"/>
    <w:next w:val="Standaard"/>
    <w:rsid w:val="00733E13"/>
    <w:pPr>
      <w:autoSpaceDN w:val="0"/>
      <w:spacing w:line="180" w:lineRule="exact"/>
      <w:jc w:val="right"/>
      <w:textAlignment w:val="baseline"/>
    </w:pPr>
    <w:rPr>
      <w:rFonts w:eastAsia="DejaVu Sans" w:cs="Lohit Hindi"/>
      <w:b/>
      <w:color w:val="000000"/>
      <w:sz w:val="13"/>
      <w:szCs w:val="13"/>
    </w:rPr>
  </w:style>
  <w:style w:type="paragraph" w:customStyle="1" w:styleId="Referentiegegevensrechts">
    <w:name w:val="Referentiegegevens rechts"/>
    <w:basedOn w:val="Standaard"/>
    <w:next w:val="Standaard"/>
    <w:rsid w:val="00733E13"/>
    <w:pPr>
      <w:autoSpaceDN w:val="0"/>
      <w:spacing w:line="180" w:lineRule="exact"/>
      <w:jc w:val="right"/>
      <w:textAlignment w:val="baseline"/>
    </w:pPr>
    <w:rPr>
      <w:rFonts w:eastAsia="DejaVu Sans" w:cs="Lohit Hindi"/>
      <w:color w:val="000000"/>
      <w:sz w:val="13"/>
      <w:szCs w:val="13"/>
    </w:rPr>
  </w:style>
  <w:style w:type="paragraph" w:customStyle="1" w:styleId="Referentiegegevensrechtsunderline">
    <w:name w:val="Referentiegegevens rechts underline"/>
    <w:basedOn w:val="Standaard"/>
    <w:next w:val="Standaard"/>
    <w:rsid w:val="00733E13"/>
    <w:pPr>
      <w:autoSpaceDN w:val="0"/>
      <w:spacing w:line="180" w:lineRule="exact"/>
      <w:jc w:val="right"/>
      <w:textAlignment w:val="baseline"/>
    </w:pPr>
    <w:rPr>
      <w:rFonts w:eastAsia="DejaVu Sans" w:cs="Lohit Hindi"/>
      <w:color w:val="000000"/>
      <w:sz w:val="13"/>
      <w:szCs w:val="13"/>
      <w:u w:val="single"/>
    </w:rPr>
  </w:style>
  <w:style w:type="paragraph" w:customStyle="1" w:styleId="Referentiegegevenskopjes">
    <w:name w:val="Referentiegegevenskopjes"/>
    <w:basedOn w:val="Standaard"/>
    <w:next w:val="Standaard"/>
    <w:rsid w:val="00733E13"/>
    <w:pPr>
      <w:autoSpaceDN w:val="0"/>
      <w:spacing w:line="180" w:lineRule="exact"/>
      <w:textAlignment w:val="baseline"/>
    </w:pPr>
    <w:rPr>
      <w:rFonts w:eastAsia="DejaVu Sans" w:cs="Lohit Hindi"/>
      <w:b/>
      <w:color w:val="000000"/>
      <w:sz w:val="13"/>
      <w:szCs w:val="13"/>
    </w:rPr>
  </w:style>
  <w:style w:type="paragraph" w:customStyle="1" w:styleId="Referentiekop">
    <w:name w:val="Referentiekop"/>
    <w:basedOn w:val="Standaard"/>
    <w:next w:val="Standaard"/>
    <w:rsid w:val="00733E13"/>
    <w:pPr>
      <w:autoSpaceDN w:val="0"/>
      <w:spacing w:before="120" w:line="180" w:lineRule="exact"/>
      <w:textAlignment w:val="baseline"/>
    </w:pPr>
    <w:rPr>
      <w:rFonts w:eastAsia="DejaVu Sans" w:cs="Lohit Hindi"/>
      <w:color w:val="000000"/>
      <w:sz w:val="14"/>
      <w:szCs w:val="14"/>
    </w:rPr>
  </w:style>
  <w:style w:type="paragraph" w:customStyle="1" w:styleId="Referentiekop11ptvet">
    <w:name w:val="Referentiekop 11pt vet"/>
    <w:basedOn w:val="Standaard"/>
    <w:next w:val="Standaard"/>
    <w:rsid w:val="00733E13"/>
    <w:pPr>
      <w:autoSpaceDN w:val="0"/>
      <w:spacing w:before="120" w:line="240" w:lineRule="exact"/>
      <w:textAlignment w:val="baseline"/>
    </w:pPr>
    <w:rPr>
      <w:rFonts w:eastAsia="DejaVu Sans" w:cs="Lohit Hindi"/>
      <w:b/>
      <w:color w:val="000000"/>
      <w:sz w:val="22"/>
      <w:szCs w:val="22"/>
    </w:rPr>
  </w:style>
  <w:style w:type="paragraph" w:customStyle="1" w:styleId="Rubricering">
    <w:name w:val="Rubricering"/>
    <w:basedOn w:val="Standaard"/>
    <w:next w:val="Standaard"/>
    <w:rsid w:val="00733E13"/>
    <w:pPr>
      <w:autoSpaceDN w:val="0"/>
      <w:spacing w:after="20" w:line="180" w:lineRule="exact"/>
      <w:textAlignment w:val="baseline"/>
    </w:pPr>
    <w:rPr>
      <w:rFonts w:eastAsia="DejaVu Sans" w:cs="Lohit Hindi"/>
      <w:b/>
      <w:caps/>
      <w:color w:val="000000"/>
      <w:sz w:val="13"/>
      <w:szCs w:val="13"/>
    </w:rPr>
  </w:style>
  <w:style w:type="paragraph" w:customStyle="1" w:styleId="StandaardV12n35r15">
    <w:name w:val="Standaard V12 n35 r15"/>
    <w:basedOn w:val="Standaard"/>
    <w:next w:val="Standaard"/>
    <w:rsid w:val="00733E13"/>
    <w:pPr>
      <w:autoSpaceDN w:val="0"/>
      <w:spacing w:after="700" w:line="300" w:lineRule="exact"/>
      <w:textAlignment w:val="baseline"/>
    </w:pPr>
    <w:rPr>
      <w:rFonts w:eastAsia="DejaVu Sans" w:cs="Lohit Hindi"/>
      <w:color w:val="000000"/>
      <w:sz w:val="24"/>
    </w:rPr>
  </w:style>
  <w:style w:type="paragraph" w:customStyle="1" w:styleId="Standaardvet">
    <w:name w:val="Standaard vet"/>
    <w:basedOn w:val="Standaard"/>
    <w:next w:val="Standaard"/>
    <w:rsid w:val="00733E13"/>
    <w:pPr>
      <w:autoSpaceDN w:val="0"/>
      <w:spacing w:line="240" w:lineRule="exact"/>
      <w:textAlignment w:val="baseline"/>
    </w:pPr>
    <w:rPr>
      <w:rFonts w:eastAsia="DejaVu Sans" w:cs="Lohit Hindi"/>
      <w:b/>
      <w:color w:val="000000"/>
      <w:sz w:val="18"/>
      <w:szCs w:val="18"/>
    </w:rPr>
  </w:style>
  <w:style w:type="paragraph" w:customStyle="1" w:styleId="Standaardlijst">
    <w:name w:val="Standaardlijst"/>
    <w:rsid w:val="00733E13"/>
    <w:pPr>
      <w:autoSpaceDN w:val="0"/>
      <w:textAlignment w:val="baseline"/>
    </w:pPr>
    <w:rPr>
      <w:rFonts w:eastAsia="DejaVu Sans" w:cs="Lohit Hindi"/>
    </w:rPr>
  </w:style>
  <w:style w:type="table" w:customStyle="1" w:styleId="Standaardtabelmetlijn">
    <w:name w:val="Standaardtabel met lijn"/>
    <w:rsid w:val="00733E13"/>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sid w:val="00733E13"/>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rsid w:val="00733E13"/>
    <w:pPr>
      <w:autoSpaceDN w:val="0"/>
      <w:spacing w:line="320" w:lineRule="exact"/>
      <w:textAlignment w:val="baseline"/>
    </w:pPr>
    <w:rPr>
      <w:rFonts w:eastAsia="DejaVu Sans" w:cs="Lohit Hindi"/>
      <w:color w:val="000000"/>
      <w:sz w:val="24"/>
    </w:rPr>
  </w:style>
  <w:style w:type="paragraph" w:customStyle="1" w:styleId="Superscript">
    <w:name w:val="Superscript"/>
    <w:basedOn w:val="Standaard"/>
    <w:next w:val="Standaard"/>
    <w:rsid w:val="00733E13"/>
    <w:pPr>
      <w:autoSpaceDN w:val="0"/>
      <w:spacing w:line="240" w:lineRule="exact"/>
      <w:textAlignment w:val="baseline"/>
    </w:pPr>
    <w:rPr>
      <w:rFonts w:eastAsia="DejaVu Sans" w:cs="Lohit Hindi"/>
      <w:b/>
      <w:color w:val="000000"/>
      <w:sz w:val="12"/>
      <w:szCs w:val="12"/>
      <w:vertAlign w:val="superscript"/>
    </w:rPr>
  </w:style>
  <w:style w:type="paragraph" w:customStyle="1" w:styleId="TabelkopVerdana7pt">
    <w:name w:val="Tabelkop Verdana 7pt"/>
    <w:basedOn w:val="Standaard"/>
    <w:next w:val="Standaard"/>
    <w:rsid w:val="00733E13"/>
    <w:pPr>
      <w:autoSpaceDN w:val="0"/>
      <w:spacing w:before="50" w:line="180" w:lineRule="exact"/>
      <w:textAlignment w:val="baseline"/>
    </w:pPr>
    <w:rPr>
      <w:rFonts w:eastAsia="DejaVu Sans" w:cs="Lohit Hindi"/>
      <w:color w:val="000000"/>
      <w:sz w:val="14"/>
      <w:szCs w:val="14"/>
    </w:rPr>
  </w:style>
  <w:style w:type="paragraph" w:customStyle="1" w:styleId="Telefoonnotitieburgerbrief">
    <w:name w:val="Telefoonnotitie burgerbrief"/>
    <w:basedOn w:val="Standaard"/>
    <w:next w:val="Standaard"/>
    <w:rsid w:val="00733E13"/>
    <w:pPr>
      <w:autoSpaceDN w:val="0"/>
      <w:spacing w:before="112" w:after="112" w:line="240" w:lineRule="exact"/>
      <w:textAlignment w:val="baseline"/>
    </w:pPr>
    <w:rPr>
      <w:rFonts w:eastAsia="DejaVu Sans" w:cs="Lohit Hindi"/>
      <w:color w:val="000000"/>
      <w:sz w:val="18"/>
      <w:szCs w:val="18"/>
    </w:rPr>
  </w:style>
  <w:style w:type="paragraph" w:customStyle="1" w:styleId="Toezendgegevens">
    <w:name w:val="Toezendgegevens"/>
    <w:basedOn w:val="Standaard"/>
    <w:next w:val="Standaard"/>
    <w:rsid w:val="00733E13"/>
    <w:pPr>
      <w:autoSpaceDN w:val="0"/>
      <w:spacing w:line="240" w:lineRule="exact"/>
      <w:textAlignment w:val="baseline"/>
    </w:pPr>
    <w:rPr>
      <w:rFonts w:eastAsia="DejaVu Sans" w:cs="Lohit Hindi"/>
      <w:color w:val="000000"/>
      <w:sz w:val="18"/>
      <w:szCs w:val="18"/>
    </w:rPr>
  </w:style>
  <w:style w:type="paragraph" w:customStyle="1" w:styleId="V12">
    <w:name w:val="V12"/>
    <w:basedOn w:val="Standaard"/>
    <w:next w:val="Standaard"/>
    <w:rsid w:val="00733E13"/>
    <w:pPr>
      <w:autoSpaceDN w:val="0"/>
      <w:spacing w:line="240" w:lineRule="exact"/>
      <w:textAlignment w:val="baseline"/>
    </w:pPr>
    <w:rPr>
      <w:rFonts w:eastAsia="DejaVu Sans" w:cs="Lohit Hindi"/>
      <w:color w:val="000000"/>
      <w:sz w:val="24"/>
    </w:rPr>
  </w:style>
  <w:style w:type="paragraph" w:customStyle="1" w:styleId="V12na35">
    <w:name w:val="V12 na 35"/>
    <w:basedOn w:val="Standaard"/>
    <w:next w:val="Standaard"/>
    <w:rsid w:val="00733E13"/>
    <w:pPr>
      <w:autoSpaceDN w:val="0"/>
      <w:spacing w:after="700" w:line="300" w:lineRule="exact"/>
      <w:textAlignment w:val="baseline"/>
    </w:pPr>
    <w:rPr>
      <w:rFonts w:eastAsia="DejaVu Sans" w:cs="Lohit Hindi"/>
      <w:color w:val="000000"/>
      <w:sz w:val="24"/>
    </w:rPr>
  </w:style>
  <w:style w:type="paragraph" w:customStyle="1" w:styleId="V6">
    <w:name w:val="V6"/>
    <w:basedOn w:val="Standaard"/>
    <w:next w:val="Standaard"/>
    <w:rsid w:val="00733E13"/>
    <w:pPr>
      <w:autoSpaceDN w:val="0"/>
      <w:spacing w:line="240" w:lineRule="exact"/>
      <w:textAlignment w:val="baseline"/>
    </w:pPr>
    <w:rPr>
      <w:rFonts w:eastAsia="DejaVu Sans" w:cs="Lohit Hindi"/>
      <w:b/>
      <w:color w:val="000000"/>
      <w:sz w:val="12"/>
      <w:szCs w:val="12"/>
    </w:rPr>
  </w:style>
  <w:style w:type="paragraph" w:customStyle="1" w:styleId="V6pt">
    <w:name w:val="V6 pt"/>
    <w:basedOn w:val="Standaard"/>
    <w:next w:val="Standaard"/>
    <w:rsid w:val="00733E13"/>
    <w:pPr>
      <w:autoSpaceDN w:val="0"/>
      <w:spacing w:line="240" w:lineRule="exact"/>
      <w:textAlignment w:val="baseline"/>
    </w:pPr>
    <w:rPr>
      <w:rFonts w:eastAsia="DejaVu Sans" w:cs="Lohit Hindi"/>
      <w:color w:val="000000"/>
      <w:sz w:val="12"/>
      <w:szCs w:val="12"/>
    </w:rPr>
  </w:style>
  <w:style w:type="paragraph" w:customStyle="1" w:styleId="V65">
    <w:name w:val="V6;5"/>
    <w:basedOn w:val="Standaard"/>
    <w:next w:val="Standaard"/>
    <w:rsid w:val="00733E13"/>
    <w:pPr>
      <w:autoSpaceDN w:val="0"/>
      <w:spacing w:line="240" w:lineRule="exact"/>
      <w:textAlignment w:val="baseline"/>
    </w:pPr>
    <w:rPr>
      <w:rFonts w:eastAsia="DejaVu Sans" w:cs="Lohit Hindi"/>
      <w:color w:val="000000"/>
      <w:sz w:val="13"/>
      <w:szCs w:val="13"/>
    </w:rPr>
  </w:style>
  <w:style w:type="paragraph" w:customStyle="1" w:styleId="V65vet">
    <w:name w:val="V6;5 vet"/>
    <w:basedOn w:val="Standaard"/>
    <w:next w:val="Standaard"/>
    <w:rsid w:val="00733E13"/>
    <w:pPr>
      <w:autoSpaceDN w:val="0"/>
      <w:spacing w:line="240" w:lineRule="exact"/>
      <w:textAlignment w:val="baseline"/>
    </w:pPr>
    <w:rPr>
      <w:rFonts w:eastAsia="DejaVu Sans" w:cs="Lohit Hindi"/>
      <w:b/>
      <w:color w:val="000000"/>
      <w:sz w:val="13"/>
      <w:szCs w:val="13"/>
    </w:rPr>
  </w:style>
  <w:style w:type="paragraph" w:customStyle="1" w:styleId="V7">
    <w:name w:val="V7"/>
    <w:basedOn w:val="Standaard"/>
    <w:next w:val="Standaard"/>
    <w:rsid w:val="00733E13"/>
    <w:pPr>
      <w:autoSpaceDN w:val="0"/>
      <w:spacing w:line="240" w:lineRule="exact"/>
      <w:textAlignment w:val="baseline"/>
    </w:pPr>
    <w:rPr>
      <w:rFonts w:eastAsia="DejaVu Sans" w:cs="Lohit Hindi"/>
      <w:color w:val="000000"/>
      <w:sz w:val="14"/>
      <w:szCs w:val="14"/>
    </w:rPr>
  </w:style>
  <w:style w:type="paragraph" w:customStyle="1" w:styleId="V7Centreren">
    <w:name w:val="V7 Centreren"/>
    <w:basedOn w:val="Standaard"/>
    <w:next w:val="Standaard"/>
    <w:rsid w:val="00733E13"/>
    <w:pPr>
      <w:autoSpaceDN w:val="0"/>
      <w:spacing w:line="240" w:lineRule="exact"/>
      <w:jc w:val="center"/>
      <w:textAlignment w:val="baseline"/>
    </w:pPr>
    <w:rPr>
      <w:rFonts w:eastAsia="DejaVu Sans" w:cs="Lohit Hindi"/>
      <w:color w:val="000000"/>
      <w:sz w:val="14"/>
      <w:szCs w:val="14"/>
    </w:rPr>
  </w:style>
  <w:style w:type="paragraph" w:customStyle="1" w:styleId="v7lijst">
    <w:name w:val="v7 lijst"/>
    <w:basedOn w:val="Standaard"/>
    <w:next w:val="Standaard"/>
    <w:rsid w:val="00733E13"/>
    <w:pPr>
      <w:numPr>
        <w:numId w:val="2"/>
      </w:numPr>
      <w:autoSpaceDN w:val="0"/>
      <w:spacing w:line="240" w:lineRule="exact"/>
      <w:textAlignment w:val="baseline"/>
    </w:pPr>
    <w:rPr>
      <w:rFonts w:eastAsia="DejaVu Sans" w:cs="Lohit Hindi"/>
      <w:color w:val="000000"/>
      <w:sz w:val="14"/>
      <w:szCs w:val="14"/>
    </w:rPr>
  </w:style>
  <w:style w:type="paragraph" w:customStyle="1" w:styleId="V7vet">
    <w:name w:val="V7 vet"/>
    <w:basedOn w:val="Standaard"/>
    <w:next w:val="Standaard"/>
    <w:rsid w:val="00733E13"/>
    <w:pPr>
      <w:autoSpaceDN w:val="0"/>
      <w:spacing w:line="240" w:lineRule="exact"/>
      <w:textAlignment w:val="baseline"/>
    </w:pPr>
    <w:rPr>
      <w:rFonts w:eastAsia="DejaVu Sans" w:cs="Lohit Hindi"/>
      <w:b/>
      <w:color w:val="000000"/>
      <w:sz w:val="14"/>
      <w:szCs w:val="14"/>
    </w:rPr>
  </w:style>
  <w:style w:type="paragraph" w:customStyle="1" w:styleId="V75">
    <w:name w:val="V7;5"/>
    <w:basedOn w:val="Standaard"/>
    <w:next w:val="Standaard"/>
    <w:rsid w:val="00733E13"/>
    <w:pPr>
      <w:autoSpaceDN w:val="0"/>
      <w:spacing w:line="240" w:lineRule="exact"/>
      <w:textAlignment w:val="baseline"/>
    </w:pPr>
    <w:rPr>
      <w:rFonts w:eastAsia="DejaVu Sans" w:cs="Lohit Hindi"/>
      <w:color w:val="000000"/>
      <w:sz w:val="15"/>
      <w:szCs w:val="15"/>
    </w:rPr>
  </w:style>
  <w:style w:type="paragraph" w:customStyle="1" w:styleId="V8">
    <w:name w:val="V8"/>
    <w:basedOn w:val="Standaard"/>
    <w:next w:val="Standaard"/>
    <w:rsid w:val="00733E13"/>
    <w:pPr>
      <w:autoSpaceDN w:val="0"/>
      <w:spacing w:line="240" w:lineRule="exact"/>
      <w:textAlignment w:val="baseline"/>
    </w:pPr>
    <w:rPr>
      <w:rFonts w:eastAsia="DejaVu Sans" w:cs="Lohit Hindi"/>
      <w:color w:val="000000"/>
      <w:sz w:val="16"/>
      <w:szCs w:val="16"/>
    </w:rPr>
  </w:style>
  <w:style w:type="paragraph" w:customStyle="1" w:styleId="V8vet">
    <w:name w:val="V8 vet"/>
    <w:basedOn w:val="Standaard"/>
    <w:next w:val="Standaard"/>
    <w:rsid w:val="00733E13"/>
    <w:pPr>
      <w:autoSpaceDN w:val="0"/>
      <w:spacing w:line="240" w:lineRule="exact"/>
      <w:textAlignment w:val="baseline"/>
    </w:pPr>
    <w:rPr>
      <w:rFonts w:eastAsia="DejaVu Sans" w:cs="Lohit Hindi"/>
      <w:b/>
      <w:color w:val="000000"/>
      <w:sz w:val="16"/>
      <w:szCs w:val="16"/>
    </w:rPr>
  </w:style>
  <w:style w:type="paragraph" w:customStyle="1" w:styleId="Verborgentekst">
    <w:name w:val="Verborgen tekst"/>
    <w:basedOn w:val="Standaard"/>
    <w:next w:val="Standaard"/>
    <w:rsid w:val="00733E13"/>
    <w:pPr>
      <w:autoSpaceDN w:val="0"/>
      <w:spacing w:line="240" w:lineRule="exact"/>
      <w:textAlignment w:val="baseline"/>
    </w:pPr>
    <w:rPr>
      <w:rFonts w:eastAsia="DejaVu Sans" w:cs="Lohit Hindi"/>
      <w:vanish/>
      <w:color w:val="1E47CE"/>
      <w:sz w:val="18"/>
      <w:szCs w:val="18"/>
    </w:rPr>
  </w:style>
  <w:style w:type="paragraph" w:customStyle="1" w:styleId="Verborgentekst7pt">
    <w:name w:val="Verborgen tekst 7pt"/>
    <w:basedOn w:val="Standaard"/>
    <w:next w:val="Standaard"/>
    <w:rsid w:val="00733E13"/>
    <w:pPr>
      <w:autoSpaceDN w:val="0"/>
      <w:spacing w:line="180" w:lineRule="exact"/>
      <w:textAlignment w:val="baseline"/>
    </w:pPr>
    <w:rPr>
      <w:rFonts w:eastAsia="DejaVu Sans" w:cs="Lohit Hindi"/>
      <w:vanish/>
      <w:color w:val="1E47CE"/>
      <w:sz w:val="14"/>
      <w:szCs w:val="14"/>
    </w:rPr>
  </w:style>
  <w:style w:type="paragraph" w:customStyle="1" w:styleId="Vet">
    <w:name w:val="Vet"/>
    <w:basedOn w:val="Standaard"/>
    <w:next w:val="Standaard"/>
    <w:rsid w:val="00733E13"/>
    <w:pPr>
      <w:numPr>
        <w:numId w:val="4"/>
      </w:numPr>
      <w:autoSpaceDN w:val="0"/>
      <w:spacing w:line="240" w:lineRule="exact"/>
      <w:textAlignment w:val="baseline"/>
    </w:pPr>
    <w:rPr>
      <w:rFonts w:eastAsia="DejaVu Sans" w:cs="Lohit Hindi"/>
      <w:b/>
      <w:color w:val="000000"/>
      <w:sz w:val="18"/>
      <w:szCs w:val="18"/>
    </w:rPr>
  </w:style>
  <w:style w:type="paragraph" w:customStyle="1" w:styleId="Vetdonkerroodcentreren">
    <w:name w:val="Vet donkerrood centreren"/>
    <w:basedOn w:val="Standaard"/>
    <w:next w:val="Standaard"/>
    <w:rsid w:val="00733E13"/>
    <w:pPr>
      <w:autoSpaceDN w:val="0"/>
      <w:spacing w:line="240" w:lineRule="exact"/>
      <w:jc w:val="center"/>
      <w:textAlignment w:val="baseline"/>
    </w:pPr>
    <w:rPr>
      <w:rFonts w:eastAsia="DejaVu Sans" w:cs="Lohit Hindi"/>
      <w:b/>
      <w:color w:val="C00000"/>
      <w:sz w:val="18"/>
      <w:szCs w:val="18"/>
    </w:rPr>
  </w:style>
  <w:style w:type="character" w:customStyle="1" w:styleId="VoettekstChar">
    <w:name w:val="Voettekst Char"/>
    <w:basedOn w:val="Standaardalinea-lettertype"/>
    <w:link w:val="Voettekst"/>
    <w:uiPriority w:val="99"/>
    <w:rsid w:val="00733E13"/>
    <w:rPr>
      <w:rFonts w:ascii="Verdana" w:hAnsi="Verdana"/>
      <w:szCs w:val="24"/>
    </w:rPr>
  </w:style>
  <w:style w:type="paragraph" w:customStyle="1" w:styleId="WitregelW1">
    <w:name w:val="Witregel W1"/>
    <w:basedOn w:val="Standaard"/>
    <w:next w:val="Standaard"/>
    <w:rsid w:val="00733E13"/>
    <w:pPr>
      <w:autoSpaceDN w:val="0"/>
      <w:spacing w:line="90" w:lineRule="exact"/>
      <w:textAlignment w:val="baseline"/>
    </w:pPr>
    <w:rPr>
      <w:rFonts w:eastAsia="DejaVu Sans" w:cs="Lohit Hindi"/>
      <w:color w:val="000000"/>
      <w:sz w:val="9"/>
      <w:szCs w:val="9"/>
    </w:rPr>
  </w:style>
  <w:style w:type="paragraph" w:customStyle="1" w:styleId="WitregelW1bodytekst">
    <w:name w:val="Witregel W1 (bodytekst)"/>
    <w:basedOn w:val="Standaard"/>
    <w:next w:val="Standaard"/>
    <w:rsid w:val="00733E13"/>
    <w:pPr>
      <w:autoSpaceDN w:val="0"/>
      <w:spacing w:line="240" w:lineRule="exact"/>
      <w:textAlignment w:val="baseline"/>
    </w:pPr>
    <w:rPr>
      <w:rFonts w:eastAsia="DejaVu Sans" w:cs="Lohit Hindi"/>
      <w:color w:val="000000"/>
      <w:sz w:val="18"/>
      <w:szCs w:val="18"/>
    </w:rPr>
  </w:style>
  <w:style w:type="paragraph" w:customStyle="1" w:styleId="WitregelW2">
    <w:name w:val="Witregel W2"/>
    <w:basedOn w:val="Standaard"/>
    <w:next w:val="Standaard"/>
    <w:rsid w:val="00733E13"/>
    <w:pPr>
      <w:autoSpaceDN w:val="0"/>
      <w:spacing w:line="270" w:lineRule="exact"/>
      <w:textAlignment w:val="baseline"/>
    </w:pPr>
    <w:rPr>
      <w:rFonts w:eastAsia="DejaVu Sans" w:cs="Lohit Hindi"/>
      <w:color w:val="000000"/>
      <w:sz w:val="27"/>
      <w:szCs w:val="27"/>
    </w:rPr>
  </w:style>
  <w:style w:type="paragraph" w:styleId="Kopvaninhoudsopgave">
    <w:name w:val="TOC Heading"/>
    <w:basedOn w:val="Kop1"/>
    <w:next w:val="Standaard"/>
    <w:uiPriority w:val="39"/>
    <w:unhideWhenUsed/>
    <w:qFormat/>
    <w:rsid w:val="00733E13"/>
    <w:pPr>
      <w:keepLines/>
      <w:autoSpaceDN w:val="0"/>
      <w:spacing w:after="0" w:line="240" w:lineRule="atLeast"/>
      <w:textAlignment w:val="baseline"/>
      <w:outlineLvl w:val="9"/>
    </w:pPr>
    <w:rPr>
      <w:rFonts w:asciiTheme="majorHAnsi" w:eastAsiaTheme="majorEastAsia" w:hAnsiTheme="majorHAnsi" w:cstheme="majorBidi"/>
      <w:bCs w:val="0"/>
      <w:color w:val="365F91" w:themeColor="accent1" w:themeShade="BF"/>
      <w:kern w:val="0"/>
    </w:rPr>
  </w:style>
  <w:style w:type="character" w:styleId="Hyperlink">
    <w:name w:val="Hyperlink"/>
    <w:basedOn w:val="Standaardalinea-lettertype"/>
    <w:uiPriority w:val="99"/>
    <w:unhideWhenUsed/>
    <w:rsid w:val="00733E13"/>
    <w:rPr>
      <w:color w:val="0000FF" w:themeColor="hyperlink"/>
      <w:u w:val="single"/>
    </w:rPr>
  </w:style>
  <w:style w:type="character" w:customStyle="1" w:styleId="VoetnoottekstChar">
    <w:name w:val="Voetnoottekst Char"/>
    <w:basedOn w:val="Standaardalinea-lettertype"/>
    <w:link w:val="Voetnoottekst"/>
    <w:uiPriority w:val="99"/>
    <w:rsid w:val="00733E13"/>
    <w:rPr>
      <w:rFonts w:ascii="Verdana" w:hAnsi="Verdana"/>
      <w:szCs w:val="24"/>
    </w:rPr>
  </w:style>
  <w:style w:type="character" w:styleId="Voetnootmarkering">
    <w:name w:val="footnote reference"/>
    <w:basedOn w:val="Standaardalinea-lettertype"/>
    <w:uiPriority w:val="99"/>
    <w:unhideWhenUsed/>
    <w:rsid w:val="00733E13"/>
    <w:rPr>
      <w:vertAlign w:val="superscript"/>
    </w:rPr>
  </w:style>
  <w:style w:type="paragraph" w:styleId="Tekstopmerking">
    <w:name w:val="annotation text"/>
    <w:basedOn w:val="Standaard"/>
    <w:link w:val="TekstopmerkingChar"/>
    <w:uiPriority w:val="99"/>
    <w:unhideWhenUsed/>
    <w:rsid w:val="00733E13"/>
    <w:pPr>
      <w:spacing w:after="160"/>
    </w:pPr>
    <w:rPr>
      <w:rFonts w:eastAsiaTheme="minorHAnsi" w:cstheme="minorBidi"/>
      <w:szCs w:val="20"/>
      <w:lang w:val="en-US" w:eastAsia="en-US"/>
    </w:rPr>
  </w:style>
  <w:style w:type="character" w:customStyle="1" w:styleId="TekstopmerkingChar">
    <w:name w:val="Tekst opmerking Char"/>
    <w:basedOn w:val="Standaardalinea-lettertype"/>
    <w:link w:val="Tekstopmerking"/>
    <w:uiPriority w:val="99"/>
    <w:rsid w:val="00733E13"/>
    <w:rPr>
      <w:rFonts w:ascii="Verdana" w:eastAsiaTheme="minorHAnsi" w:hAnsi="Verdana" w:cstheme="minorBidi"/>
      <w:lang w:val="en-US" w:eastAsia="en-US"/>
    </w:rPr>
  </w:style>
  <w:style w:type="character" w:styleId="Verwijzingopmerking">
    <w:name w:val="annotation reference"/>
    <w:basedOn w:val="Standaardalinea-lettertype"/>
    <w:uiPriority w:val="99"/>
    <w:unhideWhenUsed/>
    <w:rsid w:val="00733E13"/>
    <w:rPr>
      <w:sz w:val="16"/>
      <w:szCs w:val="16"/>
    </w:rPr>
  </w:style>
  <w:style w:type="paragraph" w:styleId="Onderwerpvanopmerking">
    <w:name w:val="annotation subject"/>
    <w:basedOn w:val="Tekstopmerking"/>
    <w:next w:val="Tekstopmerking"/>
    <w:link w:val="OnderwerpvanopmerkingChar"/>
    <w:uiPriority w:val="99"/>
    <w:unhideWhenUsed/>
    <w:rsid w:val="00733E13"/>
    <w:pPr>
      <w:autoSpaceDN w:val="0"/>
      <w:spacing w:after="0"/>
      <w:textAlignment w:val="baseline"/>
    </w:pPr>
    <w:rPr>
      <w:rFonts w:eastAsia="DejaVu Sans" w:cs="Lohit Hindi"/>
      <w:b/>
      <w:bCs/>
      <w:color w:val="000000"/>
      <w:lang w:val="nl-NL" w:eastAsia="nl-NL"/>
    </w:rPr>
  </w:style>
  <w:style w:type="character" w:customStyle="1" w:styleId="OnderwerpvanopmerkingChar">
    <w:name w:val="Onderwerp van opmerking Char"/>
    <w:basedOn w:val="TekstopmerkingChar"/>
    <w:link w:val="Onderwerpvanopmerking"/>
    <w:uiPriority w:val="99"/>
    <w:rsid w:val="00733E13"/>
    <w:rPr>
      <w:rFonts w:ascii="Verdana" w:eastAsia="DejaVu Sans" w:hAnsi="Verdana" w:cs="Lohit Hindi"/>
      <w:b/>
      <w:bCs/>
      <w:color w:val="000000"/>
      <w:lang w:val="en-US" w:eastAsia="en-US"/>
    </w:rPr>
  </w:style>
  <w:style w:type="paragraph" w:styleId="Ballontekst">
    <w:name w:val="Balloon Text"/>
    <w:basedOn w:val="Standaard"/>
    <w:link w:val="BallontekstChar"/>
    <w:uiPriority w:val="99"/>
    <w:unhideWhenUsed/>
    <w:rsid w:val="00733E13"/>
    <w:pPr>
      <w:autoSpaceDN w:val="0"/>
      <w:textAlignment w:val="baseline"/>
    </w:pPr>
    <w:rPr>
      <w:rFonts w:ascii="Segoe UI" w:eastAsia="DejaVu Sans" w:hAnsi="Segoe UI" w:cs="Segoe UI"/>
      <w:color w:val="000000"/>
      <w:sz w:val="18"/>
      <w:szCs w:val="18"/>
    </w:rPr>
  </w:style>
  <w:style w:type="character" w:customStyle="1" w:styleId="BallontekstChar">
    <w:name w:val="Ballontekst Char"/>
    <w:basedOn w:val="Standaardalinea-lettertype"/>
    <w:link w:val="Ballontekst"/>
    <w:uiPriority w:val="99"/>
    <w:rsid w:val="00733E13"/>
    <w:rPr>
      <w:rFonts w:ascii="Segoe UI" w:eastAsia="DejaVu Sans" w:hAnsi="Segoe UI" w:cs="Segoe UI"/>
      <w:color w:val="000000"/>
      <w:sz w:val="18"/>
      <w:szCs w:val="18"/>
    </w:rPr>
  </w:style>
  <w:style w:type="table" w:styleId="Tabelraster">
    <w:name w:val="Table Grid"/>
    <w:basedOn w:val="Standaardtabel"/>
    <w:uiPriority w:val="39"/>
    <w:rsid w:val="00733E1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733E13"/>
    <w:rPr>
      <w:rFonts w:ascii="Verdana" w:eastAsia="DejaVu Sans" w:hAnsi="Verdana" w:cs="Lohit Hindi"/>
      <w:color w:val="000000"/>
      <w:sz w:val="18"/>
      <w:szCs w:val="18"/>
    </w:rPr>
  </w:style>
  <w:style w:type="character" w:customStyle="1" w:styleId="ol">
    <w:name w:val="ol"/>
    <w:basedOn w:val="Standaardalinea-lettertype"/>
    <w:rsid w:val="00733E13"/>
  </w:style>
  <w:style w:type="character" w:styleId="GevolgdeHyperlink">
    <w:name w:val="FollowedHyperlink"/>
    <w:basedOn w:val="Standaardalinea-lettertype"/>
    <w:uiPriority w:val="99"/>
    <w:unhideWhenUsed/>
    <w:rsid w:val="00733E13"/>
    <w:rPr>
      <w:color w:val="800080" w:themeColor="followedHyperlink"/>
      <w:u w:val="single"/>
    </w:rPr>
  </w:style>
  <w:style w:type="paragraph" w:customStyle="1" w:styleId="msonormal0">
    <w:name w:val="msonormal"/>
    <w:basedOn w:val="Standaard"/>
    <w:uiPriority w:val="99"/>
    <w:semiHidden/>
    <w:rsid w:val="00733E13"/>
    <w:pPr>
      <w:spacing w:before="100" w:beforeAutospacing="1" w:after="100" w:afterAutospacing="1"/>
    </w:pPr>
    <w:rPr>
      <w:rFonts w:ascii="Times New Roman" w:hAnsi="Times New Roman"/>
      <w:sz w:val="24"/>
    </w:rPr>
  </w:style>
  <w:style w:type="paragraph" w:styleId="Normaalweb">
    <w:name w:val="Normal (Web)"/>
    <w:basedOn w:val="Standaard"/>
    <w:uiPriority w:val="99"/>
    <w:unhideWhenUsed/>
    <w:rsid w:val="00733E13"/>
    <w:pPr>
      <w:spacing w:before="100" w:beforeAutospacing="1" w:after="100" w:afterAutospacing="1"/>
    </w:pPr>
    <w:rPr>
      <w:rFonts w:ascii="Times New Roman" w:hAnsi="Times New Roman"/>
      <w:sz w:val="24"/>
    </w:rPr>
  </w:style>
  <w:style w:type="paragraph" w:customStyle="1" w:styleId="Links-0">
    <w:name w:val="Links -0"/>
    <w:aliases w:val="5 cm"/>
    <w:basedOn w:val="Standaard"/>
    <w:next w:val="Standaard"/>
    <w:uiPriority w:val="99"/>
    <w:semiHidden/>
    <w:rsid w:val="00733E13"/>
    <w:pPr>
      <w:autoSpaceDN w:val="0"/>
      <w:spacing w:line="240" w:lineRule="exact"/>
      <w:ind w:left="-2834"/>
    </w:pPr>
    <w:rPr>
      <w:rFonts w:eastAsia="DejaVu Sans" w:cs="Lohit Hindi"/>
      <w:color w:val="000000"/>
      <w:sz w:val="18"/>
      <w:szCs w:val="18"/>
    </w:rPr>
  </w:style>
  <w:style w:type="paragraph" w:customStyle="1" w:styleId="paragraph">
    <w:name w:val="paragraph"/>
    <w:basedOn w:val="Standaard"/>
    <w:uiPriority w:val="99"/>
    <w:semiHidden/>
    <w:rsid w:val="00733E13"/>
    <w:pPr>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733E13"/>
  </w:style>
  <w:style w:type="character" w:customStyle="1" w:styleId="eop">
    <w:name w:val="eop"/>
    <w:basedOn w:val="Standaardalinea-lettertype"/>
    <w:rsid w:val="00733E13"/>
  </w:style>
  <w:style w:type="character" w:customStyle="1" w:styleId="textrun">
    <w:name w:val="textrun"/>
    <w:basedOn w:val="Standaardalinea-lettertype"/>
    <w:rsid w:val="00733E13"/>
  </w:style>
  <w:style w:type="character" w:customStyle="1" w:styleId="trackchangetextdeletionmarker">
    <w:name w:val="trackchangetextdeletionmarker"/>
    <w:basedOn w:val="Standaardalinea-lettertype"/>
    <w:rsid w:val="00733E13"/>
  </w:style>
  <w:style w:type="character" w:customStyle="1" w:styleId="trackchangetextinsertion">
    <w:name w:val="trackchangetextinsertion"/>
    <w:basedOn w:val="Standaardalinea-lettertype"/>
    <w:rsid w:val="00733E13"/>
  </w:style>
  <w:style w:type="character" w:customStyle="1" w:styleId="linebreakblob">
    <w:name w:val="linebreakblob"/>
    <w:basedOn w:val="Standaardalinea-lettertype"/>
    <w:rsid w:val="00733E13"/>
  </w:style>
  <w:style w:type="character" w:customStyle="1" w:styleId="scxw79420072">
    <w:name w:val="scxw79420072"/>
    <w:basedOn w:val="Standaardalinea-lettertype"/>
    <w:rsid w:val="00733E13"/>
  </w:style>
  <w:style w:type="character" w:customStyle="1" w:styleId="trackedchange">
    <w:name w:val="trackedchange"/>
    <w:basedOn w:val="Standaardalinea-lettertype"/>
    <w:rsid w:val="00733E13"/>
  </w:style>
  <w:style w:type="character" w:customStyle="1" w:styleId="scxw35803966">
    <w:name w:val="scxw35803966"/>
    <w:basedOn w:val="Standaardalinea-lettertype"/>
    <w:rsid w:val="00733E13"/>
  </w:style>
  <w:style w:type="character" w:customStyle="1" w:styleId="col-12">
    <w:name w:val="col-12"/>
    <w:basedOn w:val="Standaardalinea-lettertype"/>
    <w:rsid w:val="00733E13"/>
  </w:style>
  <w:style w:type="character" w:styleId="Onopgelostemelding">
    <w:name w:val="Unresolved Mention"/>
    <w:basedOn w:val="Standaardalinea-lettertype"/>
    <w:uiPriority w:val="99"/>
    <w:semiHidden/>
    <w:unhideWhenUsed/>
    <w:rsid w:val="00733E13"/>
    <w:rPr>
      <w:color w:val="605E5C"/>
      <w:shd w:val="clear" w:color="auto" w:fill="E1DFDD"/>
    </w:rPr>
  </w:style>
  <w:style w:type="character" w:customStyle="1" w:styleId="wknlverwijzing">
    <w:name w:val="wknl_verwijzing"/>
    <w:basedOn w:val="Standaardalinea-lettertype"/>
    <w:rsid w:val="00733E13"/>
  </w:style>
  <w:style w:type="character" w:customStyle="1" w:styleId="apple-converted-space">
    <w:name w:val="apple-converted-space"/>
    <w:basedOn w:val="Standaardalinea-lettertype"/>
    <w:rsid w:val="00733E13"/>
  </w:style>
  <w:style w:type="character" w:customStyle="1" w:styleId="cf01">
    <w:name w:val="cf01"/>
    <w:basedOn w:val="Standaardalinea-lettertype"/>
    <w:rsid w:val="00733E13"/>
    <w:rPr>
      <w:rFonts w:ascii="Segoe UI" w:hAnsi="Segoe UI" w:cs="Segoe UI" w:hint="default"/>
      <w:sz w:val="18"/>
      <w:szCs w:val="18"/>
    </w:rPr>
  </w:style>
  <w:style w:type="table" w:styleId="Rastertabel1licht">
    <w:name w:val="Grid Table 1 Light"/>
    <w:basedOn w:val="Standaardtabel"/>
    <w:uiPriority w:val="46"/>
    <w:rsid w:val="00733E13"/>
    <w:pPr>
      <w:autoSpaceDN w:val="0"/>
      <w:textAlignment w:val="baseline"/>
    </w:pPr>
    <w:rPr>
      <w:rFonts w:eastAsia="DejaVu Sans" w:cs="Lohit Hindi"/>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UWVBullets">
    <w:name w:val="UWV Bullets"/>
    <w:uiPriority w:val="99"/>
    <w:rsid w:val="00733E13"/>
    <w:pPr>
      <w:numPr>
        <w:numId w:val="16"/>
      </w:numPr>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733E13"/>
    <w:rPr>
      <w:rFonts w:ascii="Verdana" w:eastAsia="DejaVu Sans" w:hAnsi="Verdana" w:cs="Lohit Hindi"/>
      <w:color w:val="000000"/>
      <w:sz w:val="18"/>
      <w:szCs w:val="18"/>
    </w:rPr>
  </w:style>
  <w:style w:type="character" w:styleId="Nadruk">
    <w:name w:val="Emphasis"/>
    <w:basedOn w:val="Standaardalinea-lettertype"/>
    <w:uiPriority w:val="20"/>
    <w:qFormat/>
    <w:rsid w:val="00733E13"/>
    <w:rPr>
      <w:i/>
      <w:iCs/>
    </w:rPr>
  </w:style>
  <w:style w:type="character" w:styleId="Subtielebenadrukking">
    <w:name w:val="Subtle Emphasis"/>
    <w:basedOn w:val="Standaardalinea-lettertype"/>
    <w:uiPriority w:val="19"/>
    <w:qFormat/>
    <w:rsid w:val="00733E13"/>
    <w:rPr>
      <w:i/>
      <w:iCs/>
      <w:color w:val="404040" w:themeColor="text1" w:themeTint="BF"/>
    </w:rPr>
  </w:style>
  <w:style w:type="paragraph" w:customStyle="1" w:styleId="pf0">
    <w:name w:val="pf0"/>
    <w:basedOn w:val="Standaard"/>
    <w:rsid w:val="00733E13"/>
    <w:pPr>
      <w:spacing w:before="100" w:beforeAutospacing="1" w:after="100" w:afterAutospacing="1"/>
    </w:pPr>
    <w:rPr>
      <w:rFonts w:ascii="Times New Roman" w:hAnsi="Times New Roman"/>
      <w:sz w:val="24"/>
    </w:rPr>
  </w:style>
  <w:style w:type="table" w:styleId="Rastertabel5donker-Accent1">
    <w:name w:val="Grid Table 5 Dark Accent 1"/>
    <w:basedOn w:val="Standaardtabel"/>
    <w:uiPriority w:val="50"/>
    <w:rsid w:val="00733E13"/>
    <w:pPr>
      <w:autoSpaceDN w:val="0"/>
      <w:textAlignment w:val="baseline"/>
    </w:pPr>
    <w:rPr>
      <w:rFonts w:eastAsia="DejaVu Sans" w:cs="Lohit Hind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cf11">
    <w:name w:val="cf11"/>
    <w:basedOn w:val="Standaardalinea-lettertype"/>
    <w:rsid w:val="00733E13"/>
    <w:rPr>
      <w:rFonts w:ascii="Segoe UI" w:hAnsi="Segoe UI" w:cs="Segoe UI" w:hint="default"/>
      <w:i/>
      <w:iCs/>
      <w:sz w:val="18"/>
      <w:szCs w:val="18"/>
    </w:rPr>
  </w:style>
  <w:style w:type="paragraph" w:customStyle="1" w:styleId="otpb">
    <w:name w:val="otpb"/>
    <w:rsid w:val="00F11038"/>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68</ap:Pages>
  <ap:Words>27646</ap:Words>
  <ap:Characters>152056</ap:Characters>
  <ap:DocSecurity>0</ap:DocSecurity>
  <ap:Lines>1267</ap:Lines>
  <ap:Paragraphs>358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179344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2026-07-02T12:33:00.0000000Z</dcterms:created>
  <dcterms:modified xsi:type="dcterms:W3CDTF">2026-07-02T12:34:00.0000000Z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