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3B7172" w:rsidRDefault="003B7172" w14:paraId="476E3DB7" w14:textId="77777777"/>
    <w:p w:rsidR="00CA53CE" w:rsidRDefault="00CA53CE" w14:paraId="6C06953D" w14:textId="77777777"/>
    <w:p w:rsidR="00CA53CE" w:rsidRDefault="00CA53CE" w14:paraId="11932A97" w14:textId="77777777"/>
    <w:p w:rsidR="00CA53CE" w:rsidRDefault="00CA53CE" w14:paraId="7ED26297" w14:textId="77777777"/>
    <w:p w:rsidR="00CA53CE" w:rsidRDefault="00CA53CE" w14:paraId="42CEB306" w14:textId="77777777"/>
    <w:p w:rsidR="00CA53CE" w:rsidRDefault="00CA53CE" w14:paraId="14938147" w14:textId="77777777"/>
    <w:p w:rsidR="003B7172" w:rsidRDefault="00505BBB" w14:paraId="6B426B1F" w14:textId="7415E1DB">
      <w:r>
        <w:t>Hierbij bied ik u, mede namens de Minister van Economische Zaken en Klimaat</w:t>
      </w:r>
      <w:r w:rsidR="00CA53CE">
        <w:t>,</w:t>
      </w:r>
      <w:r>
        <w:t> de nota naar aanleiding van het verslag inzake het bovenvermelde voorstel aan.</w:t>
      </w:r>
    </w:p>
    <w:p w:rsidR="003B7172" w:rsidRDefault="003B7172" w14:paraId="6E1475B3" w14:textId="77777777">
      <w:pPr>
        <w:pStyle w:val="WitregelW1bodytekst"/>
      </w:pPr>
    </w:p>
    <w:p w:rsidRPr="00CA53CE" w:rsidR="00CA53CE" w:rsidP="00CA53CE" w:rsidRDefault="00CA53CE" w14:paraId="36526F32" w14:textId="77777777"/>
    <w:p w:rsidR="003B7172" w:rsidRDefault="00505BBB" w14:paraId="21F45488" w14:textId="77777777">
      <w:r>
        <w:t>De Staatssecretaris van Justitie en Veiligheid,</w:t>
      </w:r>
    </w:p>
    <w:p w:rsidR="003B7172" w:rsidRDefault="003B7172" w14:paraId="355BACAA" w14:textId="77777777"/>
    <w:p w:rsidR="003B7172" w:rsidRDefault="003B7172" w14:paraId="18FBC5A2" w14:textId="77777777"/>
    <w:p w:rsidR="003B7172" w:rsidRDefault="003B7172" w14:paraId="0DD9A375" w14:textId="77777777"/>
    <w:p w:rsidR="003B7172" w:rsidRDefault="003B7172" w14:paraId="1DBD269F" w14:textId="77777777"/>
    <w:p w:rsidR="003B7172" w:rsidRDefault="00505BBB" w14:paraId="7C7F759A" w14:textId="77777777">
      <w:r>
        <w:t>Claudia van Bruggen</w:t>
      </w:r>
    </w:p>
    <w:sectPr w:rsidR="003B7172">
      <w:headerReference w:type="default" r:id="rId9"/>
      <w:footerReference w:type="default" r:id="rId10"/>
      <w:headerReference w:type="first" r:id="rId11"/>
      <w:pgSz w:w="11905" w:h="16837"/>
      <w:pgMar w:top="3050" w:right="2777" w:bottom="1076" w:left="1587" w:header="0" w:footer="0" w:gutter="0"/>
      <w:cols w:space="708"/>
      <w:titlePg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40FDD6" w14:textId="77777777" w:rsidR="00522277" w:rsidRDefault="00522277">
      <w:pPr>
        <w:spacing w:line="240" w:lineRule="auto"/>
      </w:pPr>
      <w:r>
        <w:separator/>
      </w:r>
    </w:p>
  </w:endnote>
  <w:endnote w:type="continuationSeparator" w:id="0">
    <w:p w14:paraId="0E66C30A" w14:textId="77777777" w:rsidR="00522277" w:rsidRDefault="0052227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Verdana"/>
    <w:panose1 w:val="00000000000000000000"/>
    <w:charset w:val="00"/>
    <w:family w:val="roman"/>
    <w:notTrueType/>
    <w:pitch w:val="default"/>
  </w:font>
  <w:font w:name="Lohit Hindi">
    <w:altName w:val="Cambria"/>
    <w:panose1 w:val="00000000000000000000"/>
    <w:charset w:val="00"/>
    <w:family w:val="roman"/>
    <w:notTrueType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3E1AAD" w14:textId="77777777" w:rsidR="003B7172" w:rsidRDefault="003B7172">
    <w:pPr>
      <w:spacing w:after="1077" w:line="14" w:lineRule="exac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A0D31D" w14:textId="77777777" w:rsidR="00522277" w:rsidRDefault="00522277">
      <w:pPr>
        <w:pStyle w:val="Voetnoottekst"/>
      </w:pPr>
    </w:p>
  </w:footnote>
  <w:footnote w:type="continuationSeparator" w:id="0">
    <w:p w14:paraId="40538A2D" w14:textId="77777777" w:rsidR="00522277" w:rsidRDefault="00522277">
      <w:pPr>
        <w:pStyle w:val="Voetnoottekst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EDE953" w14:textId="77777777" w:rsidR="003B7172" w:rsidRDefault="00505BBB">
    <w:r>
      <w:rPr>
        <w:noProof/>
      </w:rPr>
      <mc:AlternateContent>
        <mc:Choice Requires="wps">
          <w:drawing>
            <wp:anchor distT="0" distB="0" distL="0" distR="0" simplePos="0" relativeHeight="251652608" behindDoc="0" locked="1" layoutInCell="1" allowOverlap="1" wp14:anchorId="2C5E3523" wp14:editId="35294553">
              <wp:simplePos x="5921375" y="1965325"/>
              <wp:positionH relativeFrom="page">
                <wp:posOffset>5921375</wp:posOffset>
              </wp:positionH>
              <wp:positionV relativeFrom="paragraph">
                <wp:posOffset>1965325</wp:posOffset>
              </wp:positionV>
              <wp:extent cx="1277620" cy="8009890"/>
              <wp:effectExtent l="0" t="0" r="0" b="0"/>
              <wp:wrapNone/>
              <wp:docPr id="1" name="076f4401-05ce-4232-a17a-143b96a281e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7762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D0FF5EB" w14:textId="77777777" w:rsidR="003B7172" w:rsidRDefault="00505BBB">
                          <w:pPr>
                            <w:pStyle w:val="Referentiegegevensbold"/>
                          </w:pPr>
                          <w:r>
                            <w:t>Cluster secretaris-generaal</w:t>
                          </w:r>
                        </w:p>
                        <w:p w14:paraId="585A0B77" w14:textId="77777777" w:rsidR="003B7172" w:rsidRDefault="00505BBB">
                          <w:pPr>
                            <w:pStyle w:val="Referentiegegevens"/>
                          </w:pPr>
                          <w:r>
                            <w:t>Directie Wetgeving en Juridische Zaken</w:t>
                          </w:r>
                        </w:p>
                        <w:p w14:paraId="1176BEEE" w14:textId="77777777" w:rsidR="003B7172" w:rsidRDefault="00505BBB">
                          <w:pPr>
                            <w:pStyle w:val="Referentiegegevens"/>
                          </w:pPr>
                          <w:r>
                            <w:t>Sector Privaatrecht</w:t>
                          </w:r>
                        </w:p>
                        <w:p w14:paraId="13877D1E" w14:textId="77777777" w:rsidR="003B7172" w:rsidRDefault="003B7172">
                          <w:pPr>
                            <w:pStyle w:val="WitregelW2"/>
                          </w:pPr>
                        </w:p>
                        <w:p w14:paraId="4FD79468" w14:textId="77777777" w:rsidR="003B7172" w:rsidRDefault="00505BBB">
                          <w:pPr>
                            <w:pStyle w:val="Referentiegegevensbold"/>
                          </w:pPr>
                          <w:r>
                            <w:t>Datum</w:t>
                          </w:r>
                        </w:p>
                        <w:p w14:paraId="1C652F94" w14:textId="77777777" w:rsidR="003B7172" w:rsidRDefault="00522277">
                          <w:pPr>
                            <w:pStyle w:val="Referentiegegevens"/>
                          </w:pPr>
                          <w:sdt>
                            <w:sdtPr>
                              <w:id w:val="-907762481"/>
                              <w:date w:fullDate="2026-08-17T13:26:00Z">
                                <w:dateFormat w:val="d MMMM yyyy"/>
                                <w:lid w:val="nl"/>
                                <w:storeMappedDataAs w:val="dateTime"/>
                                <w:calendar w:val="gregorian"/>
                              </w:date>
                            </w:sdtPr>
                            <w:sdtEndPr/>
                            <w:sdtContent>
                              <w:r w:rsidR="00505BBB">
                                <w:t>17 augustus 2026</w:t>
                              </w:r>
                            </w:sdtContent>
                          </w:sdt>
                        </w:p>
                        <w:p w14:paraId="70DEF36A" w14:textId="77777777" w:rsidR="003B7172" w:rsidRDefault="003B7172">
                          <w:pPr>
                            <w:pStyle w:val="WitregelW1"/>
                          </w:pPr>
                        </w:p>
                        <w:p w14:paraId="342D219E" w14:textId="77777777" w:rsidR="003B7172" w:rsidRDefault="00505BBB">
                          <w:pPr>
                            <w:pStyle w:val="Referentiegegevensbold"/>
                          </w:pPr>
                          <w:r>
                            <w:t>Onze referentie</w:t>
                          </w:r>
                        </w:p>
                        <w:p w14:paraId="426F8AD5" w14:textId="77777777" w:rsidR="003B7172" w:rsidRDefault="00505BBB">
                          <w:pPr>
                            <w:pStyle w:val="Referentiegegevens"/>
                          </w:pPr>
                          <w:r>
                            <w:t>PM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2C5E3523" id="_x0000_t202" coordsize="21600,21600" o:spt="202" path="m,l,21600r21600,l21600,xe">
              <v:stroke joinstyle="miter"/>
              <v:path gradientshapeok="t" o:connecttype="rect"/>
            </v:shapetype>
            <v:shape id="076f4401-05ce-4232-a17a-143b96a281e9" o:spid="_x0000_s1026" type="#_x0000_t202" style="position:absolute;margin-left:466.25pt;margin-top:154.75pt;width:100.6pt;height:630.7pt;z-index:251652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" filled="f" stroked="f">
              <v:textbox inset="0,0,0,0">
                <w:txbxContent>
                  <w:p w14:paraId="2D0FF5EB" w14:textId="77777777" w:rsidR="003B7172" w:rsidRDefault="00505BBB">
                    <w:pPr>
                      <w:pStyle w:val="Referentiegegevensbold"/>
                    </w:pPr>
                    <w:r>
                      <w:t>Cluster secretaris-generaal</w:t>
                    </w:r>
                  </w:p>
                  <w:p w14:paraId="585A0B77" w14:textId="77777777" w:rsidR="003B7172" w:rsidRDefault="00505BBB">
                    <w:pPr>
                      <w:pStyle w:val="Referentiegegevens"/>
                    </w:pPr>
                    <w:r>
                      <w:t>Directie Wetgeving en Juridische Zaken</w:t>
                    </w:r>
                  </w:p>
                  <w:p w14:paraId="1176BEEE" w14:textId="77777777" w:rsidR="003B7172" w:rsidRDefault="00505BBB">
                    <w:pPr>
                      <w:pStyle w:val="Referentiegegevens"/>
                    </w:pPr>
                    <w:r>
                      <w:t>Sector Privaatrecht</w:t>
                    </w:r>
                  </w:p>
                  <w:p w14:paraId="13877D1E" w14:textId="77777777" w:rsidR="003B7172" w:rsidRDefault="003B7172">
                    <w:pPr>
                      <w:pStyle w:val="WitregelW2"/>
                    </w:pPr>
                  </w:p>
                  <w:p w14:paraId="4FD79468" w14:textId="77777777" w:rsidR="003B7172" w:rsidRDefault="00505BBB">
                    <w:pPr>
                      <w:pStyle w:val="Referentiegegevensbold"/>
                    </w:pPr>
                    <w:r>
                      <w:t>Datum</w:t>
                    </w:r>
                  </w:p>
                  <w:p w14:paraId="1C652F94" w14:textId="77777777" w:rsidR="003B7172" w:rsidRDefault="00522277">
                    <w:pPr>
                      <w:pStyle w:val="Referentiegegevens"/>
                    </w:pPr>
                    <w:sdt>
                      <w:sdtPr>
                        <w:id w:val="-907762481"/>
                        <w:date w:fullDate="2026-08-17T13:26:00Z">
                          <w:dateFormat w:val="d MMMM yyyy"/>
                          <w:lid w:val="nl"/>
                          <w:storeMappedDataAs w:val="dateTime"/>
                          <w:calendar w:val="gregorian"/>
                        </w:date>
                      </w:sdtPr>
                      <w:sdtEndPr/>
                      <w:sdtContent>
                        <w:r w:rsidR="00505BBB">
                          <w:t>17 augustus 2026</w:t>
                        </w:r>
                      </w:sdtContent>
                    </w:sdt>
                  </w:p>
                  <w:p w14:paraId="70DEF36A" w14:textId="77777777" w:rsidR="003B7172" w:rsidRDefault="003B7172">
                    <w:pPr>
                      <w:pStyle w:val="WitregelW1"/>
                    </w:pPr>
                  </w:p>
                  <w:p w14:paraId="342D219E" w14:textId="77777777" w:rsidR="003B7172" w:rsidRDefault="00505BBB">
                    <w:pPr>
                      <w:pStyle w:val="Referentiegegevensbold"/>
                    </w:pPr>
                    <w:r>
                      <w:t>Onze referentie</w:t>
                    </w:r>
                  </w:p>
                  <w:p w14:paraId="426F8AD5" w14:textId="77777777" w:rsidR="003B7172" w:rsidRDefault="00505BBB">
                    <w:pPr>
                      <w:pStyle w:val="Referentiegegevens"/>
                    </w:pPr>
                    <w:r>
                      <w:t>PM</w:t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3632" behindDoc="0" locked="1" layoutInCell="1" allowOverlap="1" wp14:anchorId="0B55512E" wp14:editId="631804E3">
              <wp:simplePos x="1007744" y="10194925"/>
              <wp:positionH relativeFrom="page">
                <wp:posOffset>1007744</wp:posOffset>
              </wp:positionH>
              <wp:positionV relativeFrom="paragraph">
                <wp:posOffset>10194925</wp:posOffset>
              </wp:positionV>
              <wp:extent cx="4787900" cy="161290"/>
              <wp:effectExtent l="0" t="0" r="0" b="0"/>
              <wp:wrapNone/>
              <wp:docPr id="2" name="04dc9442-b118-483b-88bf-878988a045d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612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6BBD026" w14:textId="77777777" w:rsidR="00505BBB" w:rsidRDefault="00505BBB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B55512E" id="04dc9442-b118-483b-88bf-878988a045da" o:spid="_x0000_s1027" type="#_x0000_t202" style="position:absolute;margin-left:79.35pt;margin-top:802.75pt;width:377pt;height:12.7pt;z-index:251653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" filled="f" stroked="f">
              <v:textbox inset="0,0,0,0">
                <w:txbxContent>
                  <w:p w14:paraId="16BBD026" w14:textId="77777777" w:rsidR="00505BBB" w:rsidRDefault="00505BBB"/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4656" behindDoc="0" locked="1" layoutInCell="1" allowOverlap="1" wp14:anchorId="2B8054A1" wp14:editId="753B67FF">
              <wp:simplePos x="5921375" y="10194925"/>
              <wp:positionH relativeFrom="page">
                <wp:posOffset>5921375</wp:posOffset>
              </wp:positionH>
              <wp:positionV relativeFrom="paragraph">
                <wp:posOffset>10194925</wp:posOffset>
              </wp:positionV>
              <wp:extent cx="1285875" cy="161290"/>
              <wp:effectExtent l="0" t="0" r="0" b="0"/>
              <wp:wrapNone/>
              <wp:docPr id="3" name="c24a2c70-98dd-4740-b3df-185ff859ca6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85875" cy="1612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0FDD7F8" w14:textId="77777777" w:rsidR="003B7172" w:rsidRDefault="00505BBB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B8054A1" id="c24a2c70-98dd-4740-b3df-185ff859ca67" o:spid="_x0000_s1028" type="#_x0000_t202" style="position:absolute;margin-left:466.25pt;margin-top:802.75pt;width:101.25pt;height:12.7pt;z-index:251654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" filled="f" stroked="f">
              <v:textbox inset="0,0,0,0">
                <w:txbxContent>
                  <w:p w14:paraId="60FDD7F8" w14:textId="77777777" w:rsidR="003B7172" w:rsidRDefault="00505BBB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fldChar w:fldCharType="end"/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FCAE02" w14:textId="77777777" w:rsidR="003B7172" w:rsidRDefault="00505BBB">
    <w:pPr>
      <w:spacing w:after="6377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5680" behindDoc="0" locked="1" layoutInCell="1" allowOverlap="1" wp14:anchorId="031194BB" wp14:editId="54837D69">
              <wp:simplePos x="1007744" y="1954530"/>
              <wp:positionH relativeFrom="page">
                <wp:posOffset>1007744</wp:posOffset>
              </wp:positionH>
              <wp:positionV relativeFrom="paragraph">
                <wp:posOffset>1954530</wp:posOffset>
              </wp:positionV>
              <wp:extent cx="4787900" cy="1115695"/>
              <wp:effectExtent l="0" t="0" r="0" b="0"/>
              <wp:wrapNone/>
              <wp:docPr id="4" name="ec31fc56-399b-42ae-aa3c-edceac692d7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11569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972BE02" w14:textId="3BB0E936" w:rsidR="003B7172" w:rsidRDefault="00505BBB">
                          <w:r>
                            <w:t xml:space="preserve">Aan de </w:t>
                          </w:r>
                          <w:r w:rsidR="00FF672A">
                            <w:t>V</w:t>
                          </w:r>
                          <w:r>
                            <w:t>oorzitter</w:t>
                          </w:r>
                          <w:r w:rsidR="00CA53CE">
                            <w:t xml:space="preserve"> van de</w:t>
                          </w:r>
                          <w:r>
                            <w:t xml:space="preserve"> Tweede Kamer</w:t>
                          </w:r>
                        </w:p>
                        <w:p w14:paraId="2605F3E1" w14:textId="6BDE422C" w:rsidR="00CA53CE" w:rsidRPr="00CA53CE" w:rsidRDefault="00CA53CE">
                          <w:pPr>
                            <w:rPr>
                              <w:lang w:val="de-DE"/>
                            </w:rPr>
                          </w:pPr>
                          <w:r w:rsidRPr="00CA53CE">
                            <w:rPr>
                              <w:lang w:val="de-DE"/>
                            </w:rPr>
                            <w:t xml:space="preserve">der </w:t>
                          </w:r>
                          <w:proofErr w:type="spellStart"/>
                          <w:r w:rsidRPr="00CA53CE">
                            <w:rPr>
                              <w:lang w:val="de-DE"/>
                            </w:rPr>
                            <w:t>St</w:t>
                          </w:r>
                          <w:r>
                            <w:rPr>
                              <w:lang w:val="de-DE"/>
                            </w:rPr>
                            <w:t>aten-Generaal</w:t>
                          </w:r>
                          <w:proofErr w:type="spellEnd"/>
                        </w:p>
                        <w:p w14:paraId="51F03362" w14:textId="77777777" w:rsidR="003B7172" w:rsidRPr="00CA53CE" w:rsidRDefault="00505BBB">
                          <w:pPr>
                            <w:rPr>
                              <w:lang w:val="de-DE"/>
                            </w:rPr>
                          </w:pPr>
                          <w:r w:rsidRPr="00CA53CE">
                            <w:rPr>
                              <w:lang w:val="de-DE"/>
                            </w:rPr>
                            <w:t xml:space="preserve">Postbus 20018 </w:t>
                          </w:r>
                        </w:p>
                        <w:p w14:paraId="06F01C95" w14:textId="0CEF90C4" w:rsidR="003B7172" w:rsidRPr="00CA53CE" w:rsidRDefault="00505BBB">
                          <w:pPr>
                            <w:rPr>
                              <w:lang w:val="de-DE"/>
                            </w:rPr>
                          </w:pPr>
                          <w:r w:rsidRPr="00CA53CE">
                            <w:rPr>
                              <w:lang w:val="de-DE"/>
                            </w:rPr>
                            <w:t>2500 EA</w:t>
                          </w:r>
                          <w:r w:rsidR="00FF672A">
                            <w:rPr>
                              <w:lang w:val="de-DE"/>
                            </w:rPr>
                            <w:t xml:space="preserve"> </w:t>
                          </w:r>
                          <w:r w:rsidRPr="00CA53CE">
                            <w:rPr>
                              <w:lang w:val="de-DE"/>
                            </w:rPr>
                            <w:t xml:space="preserve">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031194BB" id="_x0000_t202" coordsize="21600,21600" o:spt="202" path="m,l,21600r21600,l21600,xe">
              <v:stroke joinstyle="miter"/>
              <v:path gradientshapeok="t" o:connecttype="rect"/>
            </v:shapetype>
            <v:shape id="ec31fc56-399b-42ae-aa3c-edceac692d76" o:spid="_x0000_s1029" type="#_x0000_t202" style="position:absolute;margin-left:79.35pt;margin-top:153.9pt;width:377pt;height:87.85pt;z-index:251655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" filled="f" stroked="f">
              <v:textbox inset="0,0,0,0">
                <w:txbxContent>
                  <w:p w14:paraId="4972BE02" w14:textId="3BB0E936" w:rsidR="003B7172" w:rsidRDefault="00505BBB">
                    <w:r>
                      <w:t xml:space="preserve">Aan de </w:t>
                    </w:r>
                    <w:r w:rsidR="00FF672A">
                      <w:t>V</w:t>
                    </w:r>
                    <w:r>
                      <w:t>oorzitter</w:t>
                    </w:r>
                    <w:r w:rsidR="00CA53CE">
                      <w:t xml:space="preserve"> van de</w:t>
                    </w:r>
                    <w:r>
                      <w:t xml:space="preserve"> Tweede Kamer</w:t>
                    </w:r>
                  </w:p>
                  <w:p w14:paraId="2605F3E1" w14:textId="6BDE422C" w:rsidR="00CA53CE" w:rsidRPr="00CA53CE" w:rsidRDefault="00CA53CE">
                    <w:pPr>
                      <w:rPr>
                        <w:lang w:val="de-DE"/>
                      </w:rPr>
                    </w:pPr>
                    <w:r w:rsidRPr="00CA53CE">
                      <w:rPr>
                        <w:lang w:val="de-DE"/>
                      </w:rPr>
                      <w:t xml:space="preserve">der </w:t>
                    </w:r>
                    <w:proofErr w:type="spellStart"/>
                    <w:r w:rsidRPr="00CA53CE">
                      <w:rPr>
                        <w:lang w:val="de-DE"/>
                      </w:rPr>
                      <w:t>St</w:t>
                    </w:r>
                    <w:r>
                      <w:rPr>
                        <w:lang w:val="de-DE"/>
                      </w:rPr>
                      <w:t>aten-Generaal</w:t>
                    </w:r>
                    <w:proofErr w:type="spellEnd"/>
                  </w:p>
                  <w:p w14:paraId="51F03362" w14:textId="77777777" w:rsidR="003B7172" w:rsidRPr="00CA53CE" w:rsidRDefault="00505BBB">
                    <w:pPr>
                      <w:rPr>
                        <w:lang w:val="de-DE"/>
                      </w:rPr>
                    </w:pPr>
                    <w:r w:rsidRPr="00CA53CE">
                      <w:rPr>
                        <w:lang w:val="de-DE"/>
                      </w:rPr>
                      <w:t xml:space="preserve">Postbus 20018 </w:t>
                    </w:r>
                  </w:p>
                  <w:p w14:paraId="06F01C95" w14:textId="0CEF90C4" w:rsidR="003B7172" w:rsidRPr="00CA53CE" w:rsidRDefault="00505BBB">
                    <w:pPr>
                      <w:rPr>
                        <w:lang w:val="de-DE"/>
                      </w:rPr>
                    </w:pPr>
                    <w:r w:rsidRPr="00CA53CE">
                      <w:rPr>
                        <w:lang w:val="de-DE"/>
                      </w:rPr>
                      <w:t>2500 EA</w:t>
                    </w:r>
                    <w:r w:rsidR="00FF672A">
                      <w:rPr>
                        <w:lang w:val="de-DE"/>
                      </w:rPr>
                      <w:t xml:space="preserve"> </w:t>
                    </w:r>
                    <w:r w:rsidRPr="00CA53CE">
                      <w:rPr>
                        <w:lang w:val="de-DE"/>
                      </w:rPr>
                      <w:t xml:space="preserve"> DEN HAAG</w:t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6704" behindDoc="0" locked="1" layoutInCell="1" allowOverlap="1" wp14:anchorId="536EF6D1" wp14:editId="1E0AC2A9">
              <wp:simplePos x="0" y="0"/>
              <wp:positionH relativeFrom="page">
                <wp:posOffset>1009650</wp:posOffset>
              </wp:positionH>
              <wp:positionV relativeFrom="paragraph">
                <wp:posOffset>3352800</wp:posOffset>
              </wp:positionV>
              <wp:extent cx="4787900" cy="1447800"/>
              <wp:effectExtent l="0" t="0" r="0" b="0"/>
              <wp:wrapNone/>
              <wp:docPr id="5" name="4496f1f9-0df9-44a6-8290-c67f042f9ee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4478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40" w:firstRow="0" w:lastRow="1" w:firstColumn="0" w:lastColumn="1" w:noHBand="1" w:noVBand="1"/>
                          </w:tblPr>
                          <w:tblGrid>
                            <w:gridCol w:w="1140"/>
                            <w:gridCol w:w="5918"/>
                          </w:tblGrid>
                          <w:tr w:rsidR="003B7172" w14:paraId="71577BBA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4652E4E2" w14:textId="77777777" w:rsidR="003B7172" w:rsidRDefault="00505BBB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918" w:type="dxa"/>
                              </w:tcPr>
                              <w:p w14:paraId="752396A7" w14:textId="27A40FDB" w:rsidR="003B7172" w:rsidRDefault="00522277">
                                <w:sdt>
                                  <w:sdtPr>
                                    <w:id w:val="853699138"/>
                                    <w:date w:fullDate="2026-09-01T00:00:00Z">
                                      <w:dateFormat w:val="d MMMM yyyy"/>
                                      <w:lid w:val="nl"/>
                                      <w:storeMappedDataAs w:val="dateTime"/>
                                      <w:calendar w:val="gregorian"/>
                                    </w:date>
                                  </w:sdtPr>
                                  <w:sdtEndPr/>
                                  <w:sdtContent>
                                    <w:r w:rsidR="00D4109F">
                                      <w:rPr>
                                        <w:lang w:val="nl"/>
                                      </w:rPr>
                                      <w:t>1 september 2026</w:t>
                                    </w:r>
                                  </w:sdtContent>
                                </w:sdt>
                              </w:p>
                            </w:tc>
                          </w:tr>
                          <w:tr w:rsidR="003B7172" w14:paraId="40691CFB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44328089" w14:textId="77777777" w:rsidR="003B7172" w:rsidRDefault="00505BBB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918" w:type="dxa"/>
                              </w:tcPr>
                              <w:p w14:paraId="6079EC3F" w14:textId="77777777" w:rsidR="003B7172" w:rsidRDefault="00505BBB">
                                <w:r>
                                  <w:t>Voorstel van wet tot wijziging van de Boeken 6 en 7 van het Burgerlijk Wetboek en de Overgangswet nieuw Burgerlijk Wetboek ter implementatie van Richtlijn (EU) 2024/2853 van het Europees Parlement en de Raad van 23 oktober 2024 inzake aansprakelijkheid voor gebrekkige producten en tot intrekking van Richtlijn 85/374/EEG van de Raad (Implementatiewet richtlijn herziening productaansprakelijkheid) (36 906)</w:t>
                                </w:r>
                              </w:p>
                            </w:tc>
                          </w:tr>
                        </w:tbl>
                        <w:p w14:paraId="1B8998D6" w14:textId="77777777" w:rsidR="00505BBB" w:rsidRDefault="00505BBB"/>
                      </w:txbxContent>
                    </wps:txbx>
                    <wps:bodyPr vert="horz" wrap="square" lIns="0" tIns="0" rIns="0" bIns="0" anchor="t" anchorCtr="0"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36EF6D1" id="4496f1f9-0df9-44a6-8290-c67f042f9ee9" o:spid="_x0000_s1030" type="#_x0000_t202" style="position:absolute;margin-left:79.5pt;margin-top:264pt;width:377pt;height:114pt;z-index:251656704;visibility:visible;mso-wrap-style:square;mso-height-percent:0;mso-wrap-distance-left:0;mso-wrap-distance-top:0;mso-wrap-distance-right:0;mso-wrap-distance-bottom:0;mso-position-horizontal:absolute;mso-position-horizontal-relative:page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40" w:firstRow="0" w:lastRow="1" w:firstColumn="0" w:lastColumn="1" w:noHBand="1" w:noVBand="1"/>
                    </w:tblPr>
                    <w:tblGrid>
                      <w:gridCol w:w="1140"/>
                      <w:gridCol w:w="5918"/>
                    </w:tblGrid>
                    <w:tr w:rsidR="003B7172" w14:paraId="71577BBA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4652E4E2" w14:textId="77777777" w:rsidR="003B7172" w:rsidRDefault="00505BBB">
                          <w:r>
                            <w:t>Datum</w:t>
                          </w:r>
                        </w:p>
                      </w:tc>
                      <w:tc>
                        <w:tcPr>
                          <w:tcW w:w="5918" w:type="dxa"/>
                        </w:tcPr>
                        <w:p w14:paraId="752396A7" w14:textId="27A40FDB" w:rsidR="003B7172" w:rsidRDefault="00522277">
                          <w:sdt>
                            <w:sdtPr>
                              <w:id w:val="853699138"/>
                              <w:date w:fullDate="2026-09-01T00:00:00Z">
                                <w:dateFormat w:val="d MMMM yyyy"/>
                                <w:lid w:val="nl"/>
                                <w:storeMappedDataAs w:val="dateTime"/>
                                <w:calendar w:val="gregorian"/>
                              </w:date>
                            </w:sdtPr>
                            <w:sdtEndPr/>
                            <w:sdtContent>
                              <w:r w:rsidR="00D4109F">
                                <w:rPr>
                                  <w:lang w:val="nl"/>
                                </w:rPr>
                                <w:t>1 september 2026</w:t>
                              </w:r>
                            </w:sdtContent>
                          </w:sdt>
                        </w:p>
                      </w:tc>
                    </w:tr>
                    <w:tr w:rsidR="003B7172" w14:paraId="40691CFB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44328089" w14:textId="77777777" w:rsidR="003B7172" w:rsidRDefault="00505BBB">
                          <w:r>
                            <w:t>Betreft</w:t>
                          </w:r>
                        </w:p>
                      </w:tc>
                      <w:tc>
                        <w:tcPr>
                          <w:tcW w:w="5918" w:type="dxa"/>
                        </w:tcPr>
                        <w:p w14:paraId="6079EC3F" w14:textId="77777777" w:rsidR="003B7172" w:rsidRDefault="00505BBB">
                          <w:r>
                            <w:t>Voorstel van wet tot wijziging van de Boeken 6 en 7 van het Burgerlijk Wetboek en de Overgangswet nieuw Burgerlijk Wetboek ter implementatie van Richtlijn (EU) 2024/2853 van het Europees Parlement en de Raad van 23 oktober 2024 inzake aansprakelijkheid voor gebrekkige producten en tot intrekking van Richtlijn 85/374/EEG van de Raad (Implementatiewet richtlijn herziening productaansprakelijkheid) (36 906)</w:t>
                          </w:r>
                        </w:p>
                      </w:tc>
                    </w:tr>
                  </w:tbl>
                  <w:p w14:paraId="1B8998D6" w14:textId="77777777" w:rsidR="00505BBB" w:rsidRDefault="00505BBB"/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728" behindDoc="0" locked="1" layoutInCell="1" allowOverlap="1" wp14:anchorId="03B62EF4" wp14:editId="7F33ECDA">
              <wp:simplePos x="5921375" y="1965325"/>
              <wp:positionH relativeFrom="page">
                <wp:posOffset>5921375</wp:posOffset>
              </wp:positionH>
              <wp:positionV relativeFrom="paragraph">
                <wp:posOffset>1965325</wp:posOffset>
              </wp:positionV>
              <wp:extent cx="1277620" cy="8009890"/>
              <wp:effectExtent l="0" t="0" r="0" b="0"/>
              <wp:wrapNone/>
              <wp:docPr id="6" name="f918debe-a0b1-423c-8a60-bfb2f19e367b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7762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CA17F24" w14:textId="77777777" w:rsidR="003B7172" w:rsidRPr="002B58F2" w:rsidRDefault="00505BBB">
                          <w:pPr>
                            <w:pStyle w:val="Referentiegegevens"/>
                            <w:rPr>
                              <w:b/>
                              <w:bCs/>
                            </w:rPr>
                          </w:pPr>
                          <w:r w:rsidRPr="002B58F2">
                            <w:rPr>
                              <w:b/>
                              <w:bCs/>
                            </w:rPr>
                            <w:t>Directie Wetgeving en Juridische Zaken</w:t>
                          </w:r>
                        </w:p>
                        <w:p w14:paraId="6A976669" w14:textId="77777777" w:rsidR="003B7172" w:rsidRDefault="00505BBB">
                          <w:pPr>
                            <w:pStyle w:val="Referentiegegevens"/>
                          </w:pPr>
                          <w:r>
                            <w:t>Sector Privaatrecht</w:t>
                          </w:r>
                        </w:p>
                        <w:p w14:paraId="4D40BE48" w14:textId="77777777" w:rsidR="003B7172" w:rsidRDefault="003B7172">
                          <w:pPr>
                            <w:pStyle w:val="WitregelW1"/>
                          </w:pPr>
                        </w:p>
                        <w:p w14:paraId="47D0BED3" w14:textId="77777777" w:rsidR="003B7172" w:rsidRPr="00D4109F" w:rsidRDefault="00505BBB">
                          <w:pPr>
                            <w:pStyle w:val="Referentiegegevens"/>
                            <w:rPr>
                              <w:lang w:val="de-DE"/>
                            </w:rPr>
                          </w:pPr>
                          <w:proofErr w:type="spellStart"/>
                          <w:r w:rsidRPr="00D4109F">
                            <w:rPr>
                              <w:lang w:val="de-DE"/>
                            </w:rPr>
                            <w:t>Turfmarkt</w:t>
                          </w:r>
                          <w:proofErr w:type="spellEnd"/>
                          <w:r w:rsidRPr="00D4109F">
                            <w:rPr>
                              <w:lang w:val="de-DE"/>
                            </w:rPr>
                            <w:t xml:space="preserve"> 147</w:t>
                          </w:r>
                        </w:p>
                        <w:p w14:paraId="2E35895B" w14:textId="4483B582" w:rsidR="003B7172" w:rsidRPr="00D4109F" w:rsidRDefault="00505BBB">
                          <w:pPr>
                            <w:pStyle w:val="Referentiegegevens"/>
                            <w:rPr>
                              <w:lang w:val="de-DE"/>
                            </w:rPr>
                          </w:pPr>
                          <w:r w:rsidRPr="00D4109F">
                            <w:rPr>
                              <w:lang w:val="de-DE"/>
                            </w:rPr>
                            <w:t>2511 DP Den Haag</w:t>
                          </w:r>
                        </w:p>
                        <w:p w14:paraId="56E346B1" w14:textId="77777777" w:rsidR="003B7172" w:rsidRPr="00D4109F" w:rsidRDefault="00505BBB">
                          <w:pPr>
                            <w:pStyle w:val="Referentiegegevens"/>
                            <w:rPr>
                              <w:lang w:val="de-DE"/>
                            </w:rPr>
                          </w:pPr>
                          <w:r w:rsidRPr="00D4109F">
                            <w:rPr>
                              <w:lang w:val="de-DE"/>
                            </w:rPr>
                            <w:t>Postbus 20301</w:t>
                          </w:r>
                        </w:p>
                        <w:p w14:paraId="681BDDF3" w14:textId="15B7BABE" w:rsidR="003B7172" w:rsidRPr="00D4109F" w:rsidRDefault="00505BBB">
                          <w:pPr>
                            <w:pStyle w:val="Referentiegegevens"/>
                            <w:rPr>
                              <w:lang w:val="de-DE"/>
                            </w:rPr>
                          </w:pPr>
                          <w:r w:rsidRPr="00D4109F">
                            <w:rPr>
                              <w:lang w:val="de-DE"/>
                            </w:rPr>
                            <w:t>2500 EH Den Haag</w:t>
                          </w:r>
                        </w:p>
                        <w:p w14:paraId="5DB894D6" w14:textId="77777777" w:rsidR="00CA53CE" w:rsidRPr="00D36DDF" w:rsidRDefault="00CA53CE" w:rsidP="00CA53CE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D36DDF">
                            <w:rPr>
                              <w:lang w:val="de-DE"/>
                            </w:rPr>
                            <w:t>www.rijksoverheid.nl/jenv</w:t>
                          </w:r>
                        </w:p>
                        <w:p w14:paraId="101E9177" w14:textId="77777777" w:rsidR="003B7172" w:rsidRPr="00D4109F" w:rsidRDefault="003B7172">
                          <w:pPr>
                            <w:pStyle w:val="WitregelW2"/>
                            <w:rPr>
                              <w:lang w:val="de-DE"/>
                            </w:rPr>
                          </w:pPr>
                        </w:p>
                        <w:p w14:paraId="7FBF4211" w14:textId="77777777" w:rsidR="003B7172" w:rsidRDefault="00505BBB">
                          <w:pPr>
                            <w:pStyle w:val="Referentiegegevensbold"/>
                          </w:pPr>
                          <w:r>
                            <w:t>Onze referentie</w:t>
                          </w:r>
                        </w:p>
                        <w:p w14:paraId="67567D16" w14:textId="715CF611" w:rsidR="003B7172" w:rsidRDefault="002B58F2">
                          <w:pPr>
                            <w:pStyle w:val="Referentiegegevens"/>
                          </w:pPr>
                          <w:r>
                            <w:t>7883145</w:t>
                          </w:r>
                        </w:p>
                        <w:p w14:paraId="7C099905" w14:textId="77777777" w:rsidR="003B7172" w:rsidRDefault="003B7172">
                          <w:pPr>
                            <w:pStyle w:val="WitregelW1"/>
                          </w:pPr>
                        </w:p>
                        <w:p w14:paraId="17404177" w14:textId="77777777" w:rsidR="003B7172" w:rsidRDefault="00505BBB">
                          <w:pPr>
                            <w:pStyle w:val="Referentiegegevensbold"/>
                          </w:pPr>
                          <w:r>
                            <w:t>Bijlage(n)</w:t>
                          </w:r>
                        </w:p>
                        <w:p w14:paraId="171C3465" w14:textId="77777777" w:rsidR="003B7172" w:rsidRDefault="00505BBB">
                          <w:pPr>
                            <w:pStyle w:val="Referentiegegevens"/>
                          </w:pPr>
                          <w:r>
                            <w:t>1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3B62EF4" id="f918debe-a0b1-423c-8a60-bfb2f19e367b" o:spid="_x0000_s1031" type="#_x0000_t202" style="position:absolute;margin-left:466.25pt;margin-top:154.75pt;width:100.6pt;height:630.7pt;z-index:251657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" filled="f" stroked="f">
              <v:textbox inset="0,0,0,0">
                <w:txbxContent>
                  <w:p w14:paraId="4CA17F24" w14:textId="77777777" w:rsidR="003B7172" w:rsidRPr="002B58F2" w:rsidRDefault="00505BBB">
                    <w:pPr>
                      <w:pStyle w:val="Referentiegegevens"/>
                      <w:rPr>
                        <w:b/>
                        <w:bCs/>
                      </w:rPr>
                    </w:pPr>
                    <w:r w:rsidRPr="002B58F2">
                      <w:rPr>
                        <w:b/>
                        <w:bCs/>
                      </w:rPr>
                      <w:t>Directie Wetgeving en Juridische Zaken</w:t>
                    </w:r>
                  </w:p>
                  <w:p w14:paraId="6A976669" w14:textId="77777777" w:rsidR="003B7172" w:rsidRDefault="00505BBB">
                    <w:pPr>
                      <w:pStyle w:val="Referentiegegevens"/>
                    </w:pPr>
                    <w:r>
                      <w:t>Sector Privaatrecht</w:t>
                    </w:r>
                  </w:p>
                  <w:p w14:paraId="4D40BE48" w14:textId="77777777" w:rsidR="003B7172" w:rsidRDefault="003B7172">
                    <w:pPr>
                      <w:pStyle w:val="WitregelW1"/>
                    </w:pPr>
                  </w:p>
                  <w:p w14:paraId="47D0BED3" w14:textId="77777777" w:rsidR="003B7172" w:rsidRPr="00D4109F" w:rsidRDefault="00505BBB">
                    <w:pPr>
                      <w:pStyle w:val="Referentiegegevens"/>
                      <w:rPr>
                        <w:lang w:val="de-DE"/>
                      </w:rPr>
                    </w:pPr>
                    <w:proofErr w:type="spellStart"/>
                    <w:r w:rsidRPr="00D4109F">
                      <w:rPr>
                        <w:lang w:val="de-DE"/>
                      </w:rPr>
                      <w:t>Turfmarkt</w:t>
                    </w:r>
                    <w:proofErr w:type="spellEnd"/>
                    <w:r w:rsidRPr="00D4109F">
                      <w:rPr>
                        <w:lang w:val="de-DE"/>
                      </w:rPr>
                      <w:t xml:space="preserve"> 147</w:t>
                    </w:r>
                  </w:p>
                  <w:p w14:paraId="2E35895B" w14:textId="4483B582" w:rsidR="003B7172" w:rsidRPr="00D4109F" w:rsidRDefault="00505BBB">
                    <w:pPr>
                      <w:pStyle w:val="Referentiegegevens"/>
                      <w:rPr>
                        <w:lang w:val="de-DE"/>
                      </w:rPr>
                    </w:pPr>
                    <w:r w:rsidRPr="00D4109F">
                      <w:rPr>
                        <w:lang w:val="de-DE"/>
                      </w:rPr>
                      <w:t>2511 DP Den Haag</w:t>
                    </w:r>
                  </w:p>
                  <w:p w14:paraId="56E346B1" w14:textId="77777777" w:rsidR="003B7172" w:rsidRPr="00D4109F" w:rsidRDefault="00505BBB">
                    <w:pPr>
                      <w:pStyle w:val="Referentiegegevens"/>
                      <w:rPr>
                        <w:lang w:val="de-DE"/>
                      </w:rPr>
                    </w:pPr>
                    <w:r w:rsidRPr="00D4109F">
                      <w:rPr>
                        <w:lang w:val="de-DE"/>
                      </w:rPr>
                      <w:t>Postbus 20301</w:t>
                    </w:r>
                  </w:p>
                  <w:p w14:paraId="681BDDF3" w14:textId="15B7BABE" w:rsidR="003B7172" w:rsidRPr="00D4109F" w:rsidRDefault="00505BBB">
                    <w:pPr>
                      <w:pStyle w:val="Referentiegegevens"/>
                      <w:rPr>
                        <w:lang w:val="de-DE"/>
                      </w:rPr>
                    </w:pPr>
                    <w:r w:rsidRPr="00D4109F">
                      <w:rPr>
                        <w:lang w:val="de-DE"/>
                      </w:rPr>
                      <w:t>2500 EH Den Haag</w:t>
                    </w:r>
                  </w:p>
                  <w:p w14:paraId="5DB894D6" w14:textId="77777777" w:rsidR="00CA53CE" w:rsidRPr="00D36DDF" w:rsidRDefault="00CA53CE" w:rsidP="00CA53CE">
                    <w:pPr>
                      <w:pStyle w:val="afzendgegevens"/>
                      <w:rPr>
                        <w:lang w:val="de-DE"/>
                      </w:rPr>
                    </w:pPr>
                    <w:r w:rsidRPr="00D36DDF">
                      <w:rPr>
                        <w:lang w:val="de-DE"/>
                      </w:rPr>
                      <w:t>www.rijksoverheid.nl/jenv</w:t>
                    </w:r>
                  </w:p>
                  <w:p w14:paraId="101E9177" w14:textId="77777777" w:rsidR="003B7172" w:rsidRPr="00D4109F" w:rsidRDefault="003B7172">
                    <w:pPr>
                      <w:pStyle w:val="WitregelW2"/>
                      <w:rPr>
                        <w:lang w:val="de-DE"/>
                      </w:rPr>
                    </w:pPr>
                  </w:p>
                  <w:p w14:paraId="7FBF4211" w14:textId="77777777" w:rsidR="003B7172" w:rsidRDefault="00505BBB">
                    <w:pPr>
                      <w:pStyle w:val="Referentiegegevensbold"/>
                    </w:pPr>
                    <w:r>
                      <w:t>Onze referentie</w:t>
                    </w:r>
                  </w:p>
                  <w:p w14:paraId="67567D16" w14:textId="715CF611" w:rsidR="003B7172" w:rsidRDefault="002B58F2">
                    <w:pPr>
                      <w:pStyle w:val="Referentiegegevens"/>
                    </w:pPr>
                    <w:r>
                      <w:t>7883145</w:t>
                    </w:r>
                  </w:p>
                  <w:p w14:paraId="7C099905" w14:textId="77777777" w:rsidR="003B7172" w:rsidRDefault="003B7172">
                    <w:pPr>
                      <w:pStyle w:val="WitregelW1"/>
                    </w:pPr>
                  </w:p>
                  <w:p w14:paraId="17404177" w14:textId="77777777" w:rsidR="003B7172" w:rsidRDefault="00505BBB">
                    <w:pPr>
                      <w:pStyle w:val="Referentiegegevensbold"/>
                    </w:pPr>
                    <w:r>
                      <w:t>Bijlage(n)</w:t>
                    </w:r>
                  </w:p>
                  <w:p w14:paraId="171C3465" w14:textId="77777777" w:rsidR="003B7172" w:rsidRDefault="00505BBB">
                    <w:pPr>
                      <w:pStyle w:val="Referentiegegevens"/>
                    </w:pPr>
                    <w:r>
                      <w:t>1</w:t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752" behindDoc="0" locked="1" layoutInCell="1" allowOverlap="1" wp14:anchorId="06125977" wp14:editId="08FEDDDC">
              <wp:simplePos x="1007744" y="10194925"/>
              <wp:positionH relativeFrom="page">
                <wp:posOffset>1007744</wp:posOffset>
              </wp:positionH>
              <wp:positionV relativeFrom="paragraph">
                <wp:posOffset>10194925</wp:posOffset>
              </wp:positionV>
              <wp:extent cx="4787900" cy="161925"/>
              <wp:effectExtent l="0" t="0" r="0" b="0"/>
              <wp:wrapNone/>
              <wp:docPr id="7" name="63ec4069-900e-49c1-9594-e89e8bc3323b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BB8DB8E" w14:textId="77777777" w:rsidR="00505BBB" w:rsidRDefault="00505BBB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6125977" id="63ec4069-900e-49c1-9594-e89e8bc3323b" o:spid="_x0000_s1032" type="#_x0000_t202" style="position:absolute;margin-left:79.35pt;margin-top:802.75pt;width:377pt;height:12.75pt;z-index:251658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" filled="f" stroked="f">
              <v:textbox inset="0,0,0,0">
                <w:txbxContent>
                  <w:p w14:paraId="5BB8DB8E" w14:textId="77777777" w:rsidR="00505BBB" w:rsidRDefault="00505BBB"/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776" behindDoc="0" locked="1" layoutInCell="1" allowOverlap="1" wp14:anchorId="3491FA2B" wp14:editId="5F3714C4">
              <wp:simplePos x="5921375" y="10194925"/>
              <wp:positionH relativeFrom="page">
                <wp:posOffset>5921375</wp:posOffset>
              </wp:positionH>
              <wp:positionV relativeFrom="paragraph">
                <wp:posOffset>10194925</wp:posOffset>
              </wp:positionV>
              <wp:extent cx="1285875" cy="161290"/>
              <wp:effectExtent l="0" t="0" r="0" b="0"/>
              <wp:wrapNone/>
              <wp:docPr id="8" name="c740d299-7ad4-41df-8cf5-8679933fab3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85875" cy="1612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DBFCECA" w14:textId="77777777" w:rsidR="003B7172" w:rsidRDefault="00505BBB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CA53CE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CA53CE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491FA2B" id="c740d299-7ad4-41df-8cf5-8679933fab32" o:spid="_x0000_s1033" type="#_x0000_t202" style="position:absolute;margin-left:466.25pt;margin-top:802.75pt;width:101.25pt;height:12.7pt;z-index:251659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" filled="f" stroked="f">
              <v:textbox inset="0,0,0,0">
                <w:txbxContent>
                  <w:p w14:paraId="6DBFCECA" w14:textId="77777777" w:rsidR="003B7172" w:rsidRDefault="00505BBB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CA53CE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CA53CE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800" behindDoc="0" locked="1" layoutInCell="1" allowOverlap="1" wp14:anchorId="5F24988A" wp14:editId="19FCD135">
              <wp:simplePos x="3545840" y="0"/>
              <wp:positionH relativeFrom="page">
                <wp:posOffset>3545840</wp:posOffset>
              </wp:positionH>
              <wp:positionV relativeFrom="paragraph">
                <wp:posOffset>0</wp:posOffset>
              </wp:positionV>
              <wp:extent cx="467995" cy="1583055"/>
              <wp:effectExtent l="0" t="0" r="0" b="0"/>
              <wp:wrapNone/>
              <wp:docPr id="9" name="b05a5d2c-b337-419c-843d-386dace804a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58305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B21E558" w14:textId="77777777" w:rsidR="003B7172" w:rsidRDefault="00505BBB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7C84AA4" wp14:editId="09E46500">
                                <wp:extent cx="467995" cy="1583865"/>
                                <wp:effectExtent l="0" t="0" r="0" b="0"/>
                                <wp:docPr id="10" name="Logo__custom_" descr="Rijkslint, logo van de Rijksoverheid (blauw)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0" name="Logo__custom_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467995" cy="158386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F24988A" id="b05a5d2c-b337-419c-843d-386dace804a2" o:spid="_x0000_s1034" type="#_x0000_t202" style="position:absolute;margin-left:279.2pt;margin-top:0;width:36.85pt;height:124.65pt;z-index:251660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" filled="f" stroked="f">
              <v:textbox inset="0,0,0,0">
                <w:txbxContent>
                  <w:p w14:paraId="5B21E558" w14:textId="77777777" w:rsidR="003B7172" w:rsidRDefault="00505BBB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67C84AA4" wp14:editId="09E46500">
                          <wp:extent cx="467995" cy="1583865"/>
                          <wp:effectExtent l="0" t="0" r="0" b="0"/>
                          <wp:docPr id="10" name="Logo__custom_" descr="Rijkslint, logo van de Rijksoverheid (blauw)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0" name="Logo__custom_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467995" cy="158386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824" behindDoc="0" locked="1" layoutInCell="1" allowOverlap="1" wp14:anchorId="12F2A763" wp14:editId="020C3F3C">
              <wp:simplePos x="3995420" y="0"/>
              <wp:positionH relativeFrom="page">
                <wp:posOffset>3995420</wp:posOffset>
              </wp:positionH>
              <wp:positionV relativeFrom="paragraph">
                <wp:posOffset>0</wp:posOffset>
              </wp:positionV>
              <wp:extent cx="2339975" cy="1583690"/>
              <wp:effectExtent l="0" t="0" r="0" b="0"/>
              <wp:wrapNone/>
              <wp:docPr id="11" name="11f57cea-a5ae-409b-894a-4c9ada522d7c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12BD748" w14:textId="77777777" w:rsidR="003B7172" w:rsidRDefault="00505BBB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1A03684D" wp14:editId="0FC50766">
                                <wp:extent cx="2339975" cy="1582834"/>
                                <wp:effectExtent l="0" t="0" r="0" b="0"/>
                                <wp:docPr id="12" name="Logotype__custom_" descr="Ministerie van Justitie en Veiligheid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2" name="Logotype__custom_"/>
                                        <pic:cNvPicPr/>
                                      </pic:nvPicPr>
                                      <pic:blipFill>
                                        <a:blip r:embed="rId2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2F2A763" id="11f57cea-a5ae-409b-894a-4c9ada522d7c" o:spid="_x0000_s1035" type="#_x0000_t202" style="position:absolute;margin-left:314.6pt;margin-top:0;width:184.25pt;height:124.7pt;z-index:251661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" filled="f" stroked="f">
              <v:textbox inset="0,0,0,0">
                <w:txbxContent>
                  <w:p w14:paraId="412BD748" w14:textId="77777777" w:rsidR="003B7172" w:rsidRDefault="00505BBB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1A03684D" wp14:editId="0FC50766">
                          <wp:extent cx="2339975" cy="1582834"/>
                          <wp:effectExtent l="0" t="0" r="0" b="0"/>
                          <wp:docPr id="12" name="Logotype__custom_" descr="Ministerie van Justitie en Veiligheid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2" name="Logotype__custom_"/>
                                  <pic:cNvPicPr/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848" behindDoc="0" locked="1" layoutInCell="1" allowOverlap="1" wp14:anchorId="2AE2921A" wp14:editId="510BB6DB">
              <wp:simplePos x="1010919" y="1720214"/>
              <wp:positionH relativeFrom="page">
                <wp:posOffset>1010919</wp:posOffset>
              </wp:positionH>
              <wp:positionV relativeFrom="paragraph">
                <wp:posOffset>1720214</wp:posOffset>
              </wp:positionV>
              <wp:extent cx="4787900" cy="161925"/>
              <wp:effectExtent l="0" t="0" r="0" b="0"/>
              <wp:wrapNone/>
              <wp:docPr id="13" name="be84c267-edae-407e-8a49-548ceb71aae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94FB538" w14:textId="77777777" w:rsidR="003B7172" w:rsidRDefault="00505BBB">
                          <w:pPr>
                            <w:pStyle w:val="Referentiegegevens"/>
                          </w:pPr>
                          <w:r>
                            <w:t>&gt; Retouradres Postbus 20301 2500 EH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AE2921A" id="be84c267-edae-407e-8a49-548ceb71aae5" o:spid="_x0000_s1036" type="#_x0000_t202" style="position:absolute;margin-left:79.6pt;margin-top:135.45pt;width:377pt;height:12.75pt;z-index:2516628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" filled="f" stroked="f">
              <v:textbox inset="0,0,0,0">
                <w:txbxContent>
                  <w:p w14:paraId="694FB538" w14:textId="77777777" w:rsidR="003B7172" w:rsidRDefault="00505BBB">
                    <w:pPr>
                      <w:pStyle w:val="Referentiegegevens"/>
                    </w:pPr>
                    <w:r>
                      <w:t>&gt; Retouradres Postbus 20301 2500 EH  Den Haag</w:t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83E24CA7"/>
    <w:multiLevelType w:val="multilevel"/>
    <w:tmpl w:val="4EC89D33"/>
    <w:name w:val="Agendapunt nummering"/>
    <w:lvl w:ilvl="0">
      <w:start w:val="1"/>
      <w:numFmt w:val="decimal"/>
      <w:pStyle w:val="Agendapunt"/>
      <w:lvlText w:val="%1."/>
      <w:lvlJc w:val="left"/>
      <w:pPr>
        <w:ind w:left="453" w:hanging="453"/>
      </w:pPr>
    </w:lvl>
    <w:lvl w:ilvl="1">
      <w:start w:val="1"/>
      <w:numFmt w:val="decimal"/>
      <w:pStyle w:val="Agendapuntniveau1"/>
      <w:lvlText w:val="%1.%2."/>
      <w:lvlJc w:val="left"/>
      <w:pPr>
        <w:ind w:left="453" w:hanging="453"/>
      </w:pPr>
    </w:lvl>
    <w:lvl w:ilvl="2">
      <w:start w:val="1"/>
      <w:numFmt w:val="decimal"/>
      <w:lvlText w:val="%1.%2.%3."/>
      <w:lvlJc w:val="lef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abstractNum w:abstractNumId="1" w15:restartNumberingAfterBreak="0">
    <w:nsid w:val="94C3F767"/>
    <w:multiLevelType w:val="multilevel"/>
    <w:tmpl w:val="C8053FF0"/>
    <w:name w:val="Lijst met opsommingstekens"/>
    <w:styleLink w:val="Lijstmetopsommingstekens"/>
    <w:lvl w:ilvl="0">
      <w:start w:val="1"/>
      <w:numFmt w:val="bullet"/>
      <w:lvlText w:val="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hAnsi="Wingdings"/>
      </w:rPr>
    </w:lvl>
  </w:abstractNum>
  <w:abstractNum w:abstractNumId="2" w15:restartNumberingAfterBreak="0">
    <w:nsid w:val="95DB17BA"/>
    <w:multiLevelType w:val="multilevel"/>
    <w:tmpl w:val="93288389"/>
    <w:name w:val="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%2."/>
      <w:lvlJc w:val="left"/>
      <w:pPr>
        <w:ind w:left="1132" w:hanging="1132"/>
      </w:pPr>
    </w:lvl>
    <w:lvl w:ilvl="2">
      <w:start w:val="1"/>
      <w:numFmt w:val="decimal"/>
      <w:pStyle w:val="Lijstniveau3"/>
      <w:lvlText w:val="%1.%2.%3."/>
      <w:lvlJc w:val="left"/>
      <w:pPr>
        <w:ind w:left="1132" w:hanging="1132"/>
      </w:pPr>
    </w:lvl>
    <w:lvl w:ilvl="3">
      <w:start w:val="1"/>
      <w:numFmt w:val="lowerLetter"/>
      <w:pStyle w:val="Lijstniveau4"/>
      <w:lvlText w:val="%1.%2.%3.%4."/>
      <w:lvlJc w:val="left"/>
      <w:pPr>
        <w:ind w:left="1132" w:hanging="1132"/>
      </w:pPr>
    </w:lvl>
    <w:lvl w:ilvl="4">
      <w:start w:val="1"/>
      <w:numFmt w:val="none"/>
      <w:lvlText w:val=""/>
      <w:lvlJc w:val="left"/>
      <w:pPr>
        <w:ind w:left="0" w:firstLine="0"/>
      </w:pPr>
    </w:lvl>
    <w:lvl w:ilvl="5">
      <w:start w:val="1"/>
      <w:numFmt w:val="none"/>
      <w:lvlText w:val=""/>
      <w:lvlJc w:val="left"/>
      <w:pPr>
        <w:ind w:left="0" w:firstLine="0"/>
      </w:pPr>
    </w:lvl>
    <w:lvl w:ilvl="6">
      <w:start w:val="1"/>
      <w:numFmt w:val="none"/>
      <w:lvlText w:val=""/>
      <w:lvlJc w:val="left"/>
      <w:pPr>
        <w:ind w:left="0" w:firstLine="0"/>
      </w:pPr>
    </w:lvl>
    <w:lvl w:ilvl="7">
      <w:start w:val="1"/>
      <w:numFmt w:val="none"/>
      <w:lvlText w:val=""/>
      <w:lvlJc w:val="left"/>
      <w:pPr>
        <w:ind w:left="0" w:firstLine="0"/>
      </w:pPr>
    </w:lvl>
    <w:lvl w:ilvl="8">
      <w:start w:val="1"/>
      <w:numFmt w:val="none"/>
      <w:lvlText w:val=""/>
      <w:lvlJc w:val="left"/>
      <w:pPr>
        <w:ind w:left="0" w:firstLine="0"/>
      </w:pPr>
    </w:lvl>
  </w:abstractNum>
  <w:abstractNum w:abstractNumId="3" w15:restartNumberingAfterBreak="0">
    <w:nsid w:val="9E7B0080"/>
    <w:multiLevelType w:val="multilevel"/>
    <w:tmpl w:val="8DA22498"/>
    <w:name w:val="Artikelnummering"/>
    <w:lvl w:ilvl="0">
      <w:start w:val="1"/>
      <w:numFmt w:val="decimal"/>
      <w:pStyle w:val="Artikelnummer"/>
      <w:lvlText w:val="Artikel %1. "/>
      <w:lvlJc w:val="left"/>
      <w:pPr>
        <w:ind w:left="1130" w:hanging="1130"/>
      </w:pPr>
    </w:lvl>
    <w:lvl w:ilvl="1">
      <w:start w:val="1"/>
      <w:numFmt w:val="decimal"/>
      <w:pStyle w:val="Lidnummer"/>
      <w:lvlText w:val="%2."/>
      <w:lvlJc w:val="left"/>
      <w:pPr>
        <w:ind w:left="425" w:hanging="425"/>
      </w:pPr>
    </w:lvl>
    <w:lvl w:ilvl="2">
      <w:start w:val="1"/>
      <w:numFmt w:val="lowerLetter"/>
      <w:pStyle w:val="Lidnummerabc"/>
      <w:lvlText w:val="%3."/>
      <w:lvlJc w:val="left"/>
      <w:pPr>
        <w:ind w:left="827" w:hanging="419"/>
      </w:pPr>
    </w:lvl>
    <w:lvl w:ilvl="3">
      <w:start w:val="1"/>
      <w:numFmt w:val="none"/>
      <w:pStyle w:val="Artikelstreepje"/>
      <w:lvlText w:val="-"/>
      <w:lvlJc w:val="left"/>
      <w:pPr>
        <w:ind w:left="357" w:hanging="357"/>
      </w:pPr>
    </w:lvl>
    <w:lvl w:ilvl="4">
      <w:start w:val="1"/>
      <w:numFmt w:val="none"/>
      <w:pStyle w:val="Artikelstreepjeinspringen"/>
      <w:lvlText w:val="-"/>
      <w:lvlJc w:val="left"/>
      <w:pPr>
        <w:ind w:left="827" w:hanging="419"/>
      </w:pPr>
    </w:lvl>
    <w:lvl w:ilvl="5">
      <w:start w:val="1"/>
      <w:numFmt w:val="none"/>
      <w:lvlText w:val=""/>
      <w:lvlJc w:val="left"/>
      <w:pPr>
        <w:ind w:left="0" w:firstLine="0"/>
      </w:pPr>
    </w:lvl>
    <w:lvl w:ilvl="6">
      <w:start w:val="1"/>
      <w:numFmt w:val="none"/>
      <w:lvlText w:val=""/>
      <w:lvlJc w:val="left"/>
      <w:pPr>
        <w:ind w:left="0" w:firstLine="0"/>
      </w:pPr>
    </w:lvl>
    <w:lvl w:ilvl="7">
      <w:start w:val="1"/>
      <w:numFmt w:val="none"/>
      <w:lvlText w:val=""/>
      <w:lvlJc w:val="left"/>
      <w:pPr>
        <w:ind w:left="0" w:firstLine="0"/>
      </w:pPr>
    </w:lvl>
    <w:lvl w:ilvl="8">
      <w:start w:val="1"/>
      <w:numFmt w:val="none"/>
      <w:lvlText w:val=""/>
      <w:lvlJc w:val="left"/>
      <w:pPr>
        <w:ind w:left="0" w:firstLine="0"/>
      </w:pPr>
    </w:lvl>
  </w:abstractNum>
  <w:abstractNum w:abstractNumId="4" w15:restartNumberingAfterBreak="0">
    <w:nsid w:val="3DCF3333"/>
    <w:multiLevelType w:val="multilevel"/>
    <w:tmpl w:val="108C87C5"/>
    <w:name w:val="Genummerde lijst"/>
    <w:styleLink w:val="Genummerdelijst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abstractNum w:abstractNumId="5" w15:restartNumberingAfterBreak="0">
    <w:nsid w:val="687AA74F"/>
    <w:multiLevelType w:val="multilevel"/>
    <w:tmpl w:val="000E3124"/>
    <w:name w:val="Comparitienummering"/>
    <w:lvl w:ilvl="0">
      <w:start w:val="1"/>
      <w:numFmt w:val="decimal"/>
      <w:pStyle w:val="Comparitienummer"/>
      <w:lvlText w:val="%1."/>
      <w:lvlJc w:val="left"/>
      <w:pPr>
        <w:ind w:left="425" w:hanging="425"/>
      </w:pPr>
    </w:lvl>
    <w:lvl w:ilvl="1">
      <w:start w:val="1"/>
      <w:numFmt w:val="decimal"/>
      <w:lvlText w:val="%1.%2."/>
      <w:lvlJc w:val="left"/>
      <w:pPr>
        <w:ind w:left="0" w:firstLine="0"/>
      </w:pPr>
    </w:lvl>
    <w:lvl w:ilvl="2">
      <w:start w:val="1"/>
      <w:numFmt w:val="decimal"/>
      <w:lvlText w:val="%1.%2.%3."/>
      <w:lvlJc w:val="lef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num w:numId="1" w16cid:durableId="1873106515">
    <w:abstractNumId w:val="0"/>
  </w:num>
  <w:num w:numId="2" w16cid:durableId="1410156589">
    <w:abstractNumId w:val="3"/>
  </w:num>
  <w:num w:numId="3" w16cid:durableId="1999378996">
    <w:abstractNumId w:val="5"/>
  </w:num>
  <w:num w:numId="4" w16cid:durableId="2056078599">
    <w:abstractNumId w:val="4"/>
  </w:num>
  <w:num w:numId="5" w16cid:durableId="675301316">
    <w:abstractNumId w:val="2"/>
  </w:num>
  <w:num w:numId="6" w16cid:durableId="152948623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/>
  <w:defaultTabStop w:val="708"/>
  <w:hyphenationZone w:val="425"/>
  <w:defaultTableStyle w:val="Standaardtabel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7172"/>
    <w:rsid w:val="001838EF"/>
    <w:rsid w:val="002B58F2"/>
    <w:rsid w:val="00300D54"/>
    <w:rsid w:val="003B7172"/>
    <w:rsid w:val="00505BBB"/>
    <w:rsid w:val="00522277"/>
    <w:rsid w:val="006C23EB"/>
    <w:rsid w:val="006C6946"/>
    <w:rsid w:val="0081087B"/>
    <w:rsid w:val="00883FD0"/>
    <w:rsid w:val="009A2E3B"/>
    <w:rsid w:val="009C0FEE"/>
    <w:rsid w:val="00CA53CE"/>
    <w:rsid w:val="00D4109F"/>
    <w:rsid w:val="00E105F5"/>
    <w:rsid w:val="00E24329"/>
    <w:rsid w:val="00FF67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7F7C5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heading 1" w:semiHidden="1"/>
    <w:lsdException w:name="heading 2" w:semiHidden="1" w:uiPriority="9"/>
    <w:lsdException w:name="heading 3" w:semiHidden="1" w:uiPriority="9"/>
    <w:lsdException w:name="heading 4" w:semiHidden="1" w:uiPriority="9"/>
    <w:lsdException w:name="heading 5" w:semiHidden="1" w:uiPriority="9"/>
    <w:lsdException w:name="heading 6" w:semiHidden="1" w:uiPriority="9"/>
    <w:lsdException w:name="heading 7" w:semiHidden="1" w:uiPriority="9"/>
    <w:lsdException w:name="heading 8" w:semiHidden="1" w:uiPriority="9"/>
    <w:lsdException w:name="heading 9" w:semiHidden="1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line="240" w:lineRule="atLeast"/>
    </w:pPr>
    <w:rPr>
      <w:rFonts w:ascii="Verdana" w:hAnsi="Verdana"/>
      <w:color w:val="000000"/>
      <w:sz w:val="18"/>
      <w:szCs w:val="18"/>
    </w:rPr>
  </w:style>
  <w:style w:type="paragraph" w:styleId="Kop1">
    <w:name w:val="heading 1"/>
    <w:basedOn w:val="Standaard"/>
    <w:next w:val="Standaard"/>
    <w:uiPriority w:val="1"/>
    <w:qFormat/>
    <w:pPr>
      <w:tabs>
        <w:tab w:val="left" w:pos="0"/>
      </w:tabs>
      <w:spacing w:before="240"/>
      <w:outlineLvl w:val="0"/>
    </w:pPr>
    <w:rPr>
      <w:b/>
    </w:rPr>
  </w:style>
  <w:style w:type="paragraph" w:styleId="Kop2">
    <w:name w:val="heading 2"/>
    <w:basedOn w:val="Standaard"/>
    <w:next w:val="Standaard"/>
    <w:uiPriority w:val="2"/>
    <w:qFormat/>
    <w:pPr>
      <w:tabs>
        <w:tab w:val="left" w:pos="0"/>
      </w:tabs>
      <w:spacing w:before="240" w:line="240" w:lineRule="exact"/>
      <w:outlineLvl w:val="1"/>
    </w:pPr>
    <w:rPr>
      <w:i/>
    </w:rPr>
  </w:style>
  <w:style w:type="paragraph" w:styleId="Kop3">
    <w:name w:val="heading 3"/>
    <w:basedOn w:val="Standaard"/>
    <w:next w:val="Standaard"/>
    <w:pPr>
      <w:tabs>
        <w:tab w:val="left" w:pos="0"/>
      </w:tabs>
      <w:spacing w:before="240" w:line="240" w:lineRule="exact"/>
      <w:ind w:left="-1120"/>
      <w:outlineLvl w:val="2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031B78"/>
    <w:rPr>
      <w:color w:val="467886" w:themeColor="hyperlink"/>
      <w:u w:val="single"/>
    </w:rPr>
  </w:style>
  <w:style w:type="paragraph" w:customStyle="1" w:styleId="Agendapunt">
    <w:name w:val="Agendapunt"/>
    <w:basedOn w:val="Standaard"/>
    <w:next w:val="Standaard"/>
    <w:pPr>
      <w:numPr>
        <w:numId w:val="1"/>
      </w:numPr>
    </w:pPr>
    <w:rPr>
      <w:b/>
    </w:rPr>
  </w:style>
  <w:style w:type="paragraph" w:customStyle="1" w:styleId="Agendapuntniveau1">
    <w:name w:val="Agendapunt niveau 1"/>
    <w:basedOn w:val="Standaard"/>
    <w:next w:val="Standaard"/>
    <w:pPr>
      <w:numPr>
        <w:ilvl w:val="1"/>
        <w:numId w:val="1"/>
      </w:numPr>
    </w:pPr>
    <w:rPr>
      <w:b/>
    </w:rPr>
  </w:style>
  <w:style w:type="paragraph" w:customStyle="1" w:styleId="Artikelstreepje">
    <w:name w:val="Artikel streepje"/>
    <w:basedOn w:val="Standaard"/>
    <w:next w:val="Standaard"/>
    <w:pPr>
      <w:numPr>
        <w:ilvl w:val="3"/>
        <w:numId w:val="2"/>
      </w:numPr>
    </w:pPr>
  </w:style>
  <w:style w:type="paragraph" w:customStyle="1" w:styleId="Artikelstreepjeinspringen">
    <w:name w:val="Artikel streepje inspringen"/>
    <w:basedOn w:val="Standaard"/>
    <w:next w:val="Standaard"/>
    <w:pPr>
      <w:numPr>
        <w:ilvl w:val="4"/>
        <w:numId w:val="2"/>
      </w:numPr>
    </w:pPr>
  </w:style>
  <w:style w:type="paragraph" w:customStyle="1" w:styleId="Artikelnummer">
    <w:name w:val="Artikelnummer"/>
    <w:basedOn w:val="Standaard"/>
    <w:pPr>
      <w:numPr>
        <w:numId w:val="2"/>
      </w:numPr>
      <w:spacing w:before="360"/>
    </w:pPr>
    <w:rPr>
      <w:b/>
    </w:rPr>
  </w:style>
  <w:style w:type="paragraph" w:customStyle="1" w:styleId="Comparitienummer">
    <w:name w:val="Comparitienummer"/>
    <w:basedOn w:val="Standaard"/>
    <w:next w:val="Standaard"/>
    <w:pPr>
      <w:numPr>
        <w:numId w:val="3"/>
      </w:numPr>
    </w:pPr>
  </w:style>
  <w:style w:type="paragraph" w:customStyle="1" w:styleId="E-handtekening">
    <w:name w:val="E-handtekening"/>
    <w:basedOn w:val="Standaard"/>
    <w:next w:val="Standaard"/>
    <w:rPr>
      <w:color w:val="FFFFFF"/>
      <w:sz w:val="2"/>
      <w:szCs w:val="2"/>
    </w:rPr>
  </w:style>
  <w:style w:type="numbering" w:customStyle="1" w:styleId="Genummerdelijst">
    <w:name w:val="Genummerde lijst"/>
    <w:pPr>
      <w:numPr>
        <w:numId w:val="4"/>
      </w:numPr>
    </w:pPr>
  </w:style>
  <w:style w:type="paragraph" w:styleId="Inhopg1">
    <w:name w:val="toc 1"/>
    <w:basedOn w:val="Standaard"/>
    <w:next w:val="Standaard"/>
    <w:pPr>
      <w:spacing w:line="240" w:lineRule="exact"/>
    </w:pPr>
  </w:style>
  <w:style w:type="paragraph" w:styleId="Inhopg2">
    <w:name w:val="toc 2"/>
    <w:basedOn w:val="Inhopg1"/>
    <w:next w:val="Standaard"/>
  </w:style>
  <w:style w:type="paragraph" w:styleId="Inhopg3">
    <w:name w:val="toc 3"/>
    <w:basedOn w:val="Inhopg2"/>
    <w:next w:val="Standaard"/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table" w:customStyle="1" w:styleId="Kader">
    <w:name w:val="Kader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112" w:type="dxa"/>
        <w:bottom w:w="0" w:type="dxa"/>
        <w:right w:w="112" w:type="dxa"/>
      </w:tblCellMar>
    </w:tblPr>
  </w:style>
  <w:style w:type="paragraph" w:customStyle="1" w:styleId="KixBarcode">
    <w:name w:val="Kix Barcode"/>
    <w:basedOn w:val="Standaard"/>
    <w:next w:val="Standaard"/>
    <w:pPr>
      <w:spacing w:before="120" w:line="240" w:lineRule="exact"/>
    </w:pPr>
    <w:rPr>
      <w:rFonts w:ascii="KIX Barcode" w:hAnsi="KIX Barcode"/>
      <w:sz w:val="20"/>
      <w:szCs w:val="20"/>
    </w:rPr>
  </w:style>
  <w:style w:type="paragraph" w:customStyle="1" w:styleId="KoppenMinuut">
    <w:name w:val="Koppen Minuut"/>
    <w:basedOn w:val="Standaard"/>
    <w:next w:val="Standaard"/>
    <w:rPr>
      <w:sz w:val="13"/>
      <w:szCs w:val="13"/>
    </w:rPr>
  </w:style>
  <w:style w:type="paragraph" w:customStyle="1" w:styleId="Lidnummer">
    <w:name w:val="Lidnummer"/>
    <w:basedOn w:val="Standaard"/>
    <w:pPr>
      <w:numPr>
        <w:ilvl w:val="1"/>
        <w:numId w:val="2"/>
      </w:numPr>
      <w:tabs>
        <w:tab w:val="left" w:pos="419"/>
      </w:tabs>
    </w:pPr>
  </w:style>
  <w:style w:type="paragraph" w:customStyle="1" w:styleId="Lidnummerabc">
    <w:name w:val="Lidnummer abc"/>
    <w:basedOn w:val="Standaard"/>
    <w:pPr>
      <w:numPr>
        <w:ilvl w:val="2"/>
        <w:numId w:val="2"/>
      </w:numPr>
      <w:tabs>
        <w:tab w:val="left" w:pos="402"/>
      </w:tabs>
    </w:pPr>
  </w:style>
  <w:style w:type="numbering" w:customStyle="1" w:styleId="Lijstmetopsommingstekens">
    <w:name w:val="Lijst met opsommingstekens"/>
    <w:pPr>
      <w:numPr>
        <w:numId w:val="6"/>
      </w:numPr>
    </w:pPr>
  </w:style>
  <w:style w:type="paragraph" w:customStyle="1" w:styleId="Lijstniveau1">
    <w:name w:val="Lijst niveau 1"/>
    <w:basedOn w:val="Standaard"/>
    <w:uiPriority w:val="3"/>
    <w:qFormat/>
    <w:pPr>
      <w:numPr>
        <w:numId w:val="5"/>
      </w:numPr>
      <w:spacing w:line="240" w:lineRule="exact"/>
    </w:pPr>
  </w:style>
  <w:style w:type="paragraph" w:customStyle="1" w:styleId="Lijstniveau2">
    <w:name w:val="Lijst niveau 2"/>
    <w:basedOn w:val="Standaard"/>
    <w:uiPriority w:val="4"/>
    <w:qFormat/>
    <w:pPr>
      <w:numPr>
        <w:ilvl w:val="1"/>
        <w:numId w:val="5"/>
      </w:numPr>
      <w:spacing w:line="240" w:lineRule="exact"/>
    </w:pPr>
  </w:style>
  <w:style w:type="paragraph" w:customStyle="1" w:styleId="Lijstniveau3">
    <w:name w:val="Lijst niveau 3"/>
    <w:basedOn w:val="Standaard"/>
    <w:uiPriority w:val="5"/>
    <w:qFormat/>
    <w:pPr>
      <w:numPr>
        <w:ilvl w:val="2"/>
        <w:numId w:val="5"/>
      </w:numPr>
      <w:spacing w:line="240" w:lineRule="exact"/>
    </w:pPr>
  </w:style>
  <w:style w:type="paragraph" w:customStyle="1" w:styleId="Lijstniveau4">
    <w:name w:val="Lijst niveau 4"/>
    <w:basedOn w:val="Lijstniveau3"/>
    <w:uiPriority w:val="6"/>
    <w:qFormat/>
    <w:pPr>
      <w:numPr>
        <w:ilvl w:val="3"/>
      </w:numPr>
    </w:pPr>
  </w:style>
  <w:style w:type="paragraph" w:styleId="Ondertitel">
    <w:name w:val="Subtitle"/>
    <w:basedOn w:val="Standaard"/>
    <w:next w:val="Standaard"/>
    <w:pPr>
      <w:spacing w:line="320" w:lineRule="atLeast"/>
    </w:pPr>
    <w:rPr>
      <w:sz w:val="24"/>
      <w:szCs w:val="24"/>
    </w:rPr>
  </w:style>
  <w:style w:type="paragraph" w:customStyle="1" w:styleId="Pagina-eindeKop1">
    <w:name w:val="Pagina-einde Kop 1"/>
    <w:basedOn w:val="Standaard"/>
    <w:next w:val="Standaard"/>
    <w:pPr>
      <w:pageBreakBefore/>
      <w:spacing w:line="240" w:lineRule="exact"/>
      <w:outlineLvl w:val="0"/>
    </w:pPr>
    <w:rPr>
      <w:b/>
    </w:rPr>
  </w:style>
  <w:style w:type="paragraph" w:customStyle="1" w:styleId="Referentiegegevens">
    <w:name w:val="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Referentiegegevensbold">
    <w:name w:val="Referentiegegevens bold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Referentiegegevenscursief">
    <w:name w:val="Referentiegegevens cursief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Referentiegegevensrechtsuitgelijnd">
    <w:name w:val="Referentiegegevens rechts uitgelijnd"/>
    <w:basedOn w:val="Standaard"/>
    <w:next w:val="Standaard"/>
    <w:pPr>
      <w:spacing w:line="180" w:lineRule="exact"/>
      <w:jc w:val="right"/>
    </w:pPr>
    <w:rPr>
      <w:sz w:val="13"/>
      <w:szCs w:val="13"/>
    </w:rPr>
  </w:style>
  <w:style w:type="paragraph" w:customStyle="1" w:styleId="Rubricering">
    <w:name w:val="Rubricering"/>
    <w:basedOn w:val="Standaard"/>
    <w:next w:val="Standaard"/>
    <w:pPr>
      <w:spacing w:line="180" w:lineRule="exact"/>
    </w:pPr>
    <w:rPr>
      <w:b/>
      <w:caps/>
      <w:sz w:val="13"/>
      <w:szCs w:val="13"/>
    </w:rPr>
  </w:style>
  <w:style w:type="paragraph" w:customStyle="1" w:styleId="Standaardcursief">
    <w:name w:val="Standaard cursief"/>
    <w:basedOn w:val="Standaard"/>
    <w:next w:val="Standaard"/>
    <w:qFormat/>
    <w:pPr>
      <w:spacing w:line="240" w:lineRule="exact"/>
    </w:pPr>
    <w:rPr>
      <w:i/>
    </w:rPr>
  </w:style>
  <w:style w:type="paragraph" w:customStyle="1" w:styleId="StandaarddeDE">
    <w:name w:val="Standaard de_DE"/>
    <w:basedOn w:val="Standaard"/>
    <w:next w:val="Standaard"/>
    <w:rPr>
      <w:lang w:val="de-DE"/>
    </w:rPr>
  </w:style>
  <w:style w:type="paragraph" w:customStyle="1" w:styleId="StandaardenGB">
    <w:name w:val="Standaard en_GB"/>
    <w:basedOn w:val="Standaard"/>
    <w:next w:val="Standaard"/>
    <w:rPr>
      <w:lang w:val="en-GB"/>
    </w:rPr>
  </w:style>
  <w:style w:type="paragraph" w:customStyle="1" w:styleId="StandaardesES">
    <w:name w:val="Standaard es_ES"/>
    <w:basedOn w:val="Standaard"/>
    <w:next w:val="Standaard"/>
    <w:rPr>
      <w:lang w:val="es-ES"/>
    </w:rPr>
  </w:style>
  <w:style w:type="paragraph" w:customStyle="1" w:styleId="StandaardfrFR">
    <w:name w:val="Standaard fr_FR"/>
    <w:basedOn w:val="Standaard"/>
    <w:next w:val="Standaard"/>
    <w:rPr>
      <w:lang w:val="fr-FR"/>
    </w:rPr>
  </w:style>
  <w:style w:type="paragraph" w:customStyle="1" w:styleId="Standaardvet">
    <w:name w:val="Standaard vet"/>
    <w:basedOn w:val="Standaard"/>
    <w:next w:val="Standaard"/>
    <w:qFormat/>
    <w:pPr>
      <w:spacing w:line="240" w:lineRule="exact"/>
    </w:pPr>
    <w:rPr>
      <w:b/>
    </w:rPr>
  </w:style>
  <w:style w:type="table" w:customStyle="1" w:styleId="Standaardtabel2">
    <w:name w:val="Standaardtabel 2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12" w:type="dxa"/>
        <w:bottom w:w="0" w:type="dxa"/>
        <w:right w:w="112" w:type="dxa"/>
      </w:tblCellMar>
    </w:tblPr>
  </w:style>
  <w:style w:type="table" w:customStyle="1" w:styleId="TabelRijkshuisstijl">
    <w:name w:val="Tabel Rijkshuisstijl"/>
    <w:rPr>
      <w:rFonts w:ascii="Verdana" w:hAnsi="Verdana"/>
      <w:sz w:val="18"/>
      <w:szCs w:val="18"/>
    </w:rPr>
    <w:tblPr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100" w:type="dxa"/>
        <w:left w:w="56" w:type="dxa"/>
        <w:bottom w:w="100" w:type="dxa"/>
        <w:right w:w="0" w:type="dxa"/>
      </w:tblCellMar>
    </w:tblPr>
    <w:tblStylePr w:type="firstRow">
      <w:rPr>
        <w:rFonts w:ascii="Verdana" w:hAnsi="Verdana"/>
        <w:b/>
        <w:sz w:val="18"/>
        <w:szCs w:val="18"/>
      </w:rPr>
    </w:tblStylePr>
  </w:style>
  <w:style w:type="table" w:customStyle="1" w:styleId="Tabelzonderranden">
    <w:name w:val="Tabel zonder randen"/>
    <w:rPr>
      <w:rFonts w:ascii="Verdana" w:hAnsi="Verdana"/>
      <w:color w:val="000000"/>
      <w:sz w:val="18"/>
      <w:szCs w:val="18"/>
    </w:rPr>
    <w:tblPr>
      <w:tblBorders>
        <w:top w:val="single" w:sz="0" w:space="0" w:color="FFFFFF"/>
        <w:left w:val="single" w:sz="0" w:space="0" w:color="FFFFFF"/>
        <w:bottom w:val="single" w:sz="0" w:space="0" w:color="FFFFFF"/>
        <w:right w:val="single" w:sz="0" w:space="0" w:color="FFFFFF"/>
        <w:insideH w:val="single" w:sz="0" w:space="0" w:color="FFFFFF"/>
        <w:insideV w:val="single" w:sz="0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Tabelraster">
    <w:name w:val="Table Grid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styleId="Titel">
    <w:name w:val="Title"/>
    <w:basedOn w:val="Standaard"/>
    <w:next w:val="Standaard"/>
    <w:pPr>
      <w:spacing w:line="320" w:lineRule="atLeast"/>
    </w:pPr>
    <w:rPr>
      <w:b/>
      <w:sz w:val="24"/>
      <w:szCs w:val="24"/>
    </w:rPr>
  </w:style>
  <w:style w:type="character" w:customStyle="1" w:styleId="Voetnootreferentie">
    <w:name w:val="Voetnootreferentie"/>
    <w:rPr>
      <w:rFonts w:ascii="Verdana" w:hAnsi="Verdana"/>
      <w:sz w:val="13"/>
      <w:szCs w:val="13"/>
      <w:vertAlign w:val="baseline"/>
      <w:lang w:val="nl-NL"/>
    </w:rPr>
  </w:style>
  <w:style w:type="paragraph" w:styleId="Voetnoottekst">
    <w:name w:val="footnote text"/>
    <w:pPr>
      <w:spacing w:line="180" w:lineRule="exact"/>
    </w:pPr>
    <w:rPr>
      <w:rFonts w:ascii="Verdana" w:hAnsi="Verdana"/>
      <w:sz w:val="13"/>
      <w:szCs w:val="13"/>
    </w:rPr>
  </w:style>
  <w:style w:type="character" w:customStyle="1" w:styleId="Voetnoottekstverwijzing">
    <w:name w:val="Voetnoottekstverwijzing"/>
    <w:rPr>
      <w:rFonts w:ascii="Verdana" w:hAnsi="Verdana"/>
      <w:sz w:val="24"/>
      <w:szCs w:val="24"/>
      <w:vertAlign w:val="superscript"/>
      <w:lang w:val="nl-NL"/>
    </w:rPr>
  </w:style>
  <w:style w:type="paragraph" w:styleId="Voettekst">
    <w:name w:val="footer"/>
    <w:basedOn w:val="Referentiegegevens"/>
    <w:next w:val="Referentiegegevens"/>
    <w:pPr>
      <w:spacing w:line="140" w:lineRule="exact"/>
    </w:p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  <w:style w:type="paragraph" w:styleId="Koptekst">
    <w:name w:val="header"/>
    <w:basedOn w:val="Standaard"/>
    <w:link w:val="KoptekstChar"/>
    <w:uiPriority w:val="99"/>
    <w:unhideWhenUsed/>
    <w:rsid w:val="00CA53CE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CA53CE"/>
    <w:rPr>
      <w:rFonts w:ascii="Verdana" w:hAnsi="Verdana"/>
      <w:color w:val="000000"/>
      <w:sz w:val="18"/>
      <w:szCs w:val="18"/>
    </w:rPr>
  </w:style>
  <w:style w:type="paragraph" w:customStyle="1" w:styleId="afzendgegevens">
    <w:name w:val="afzendgegevens"/>
    <w:basedOn w:val="Standaard"/>
    <w:rsid w:val="00CA53CE"/>
    <w:pPr>
      <w:tabs>
        <w:tab w:val="left" w:pos="227"/>
        <w:tab w:val="left" w:pos="454"/>
        <w:tab w:val="left" w:pos="680"/>
      </w:tabs>
      <w:autoSpaceDE w:val="0"/>
      <w:adjustRightInd w:val="0"/>
      <w:spacing w:line="180" w:lineRule="atLeast"/>
      <w:textAlignment w:val="auto"/>
    </w:pPr>
    <w:rPr>
      <w:rFonts w:eastAsia="Times New Roman" w:cs="Times New Roman"/>
      <w:noProof/>
      <w:color w:val="auto"/>
      <w:sz w:val="1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webSettings0.xml><?xml version="1.0" encoding="utf-8"?>
<w:webSettings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theme" Target="theme/theme1.xml" Id="rId13" /><Relationship Type="http://schemas.openxmlformats.org/officeDocument/2006/relationships/numbering" Target="numbering.xml" Id="rId3" /><Relationship Type="http://schemas.openxmlformats.org/officeDocument/2006/relationships/footnotes" Target="footnotes.xml" Id="rId7" /><Relationship Type="http://schemas.openxmlformats.org/officeDocument/2006/relationships/fontTable" Target="fontTable.xml" Id="rId12" /><Relationship Type="http://schemas.openxmlformats.org/officeDocument/2006/relationships/webSetting" Target="webSettings0.xml" Id="rId17" /><Relationship Type="http://schemas.openxmlformats.org/officeDocument/2006/relationships/webSettings" Target="webSettings.xml" Id="rId6" /><Relationship Type="http://schemas.openxmlformats.org/officeDocument/2006/relationships/header" Target="header2.xml" Id="rId11" /><Relationship Type="http://schemas.openxmlformats.org/officeDocument/2006/relationships/settings" Target="settings.xml" Id="rId5" /><Relationship Type="http://schemas.openxmlformats.org/officeDocument/2006/relationships/footer" Target="footer1.xml" Id="rId10" /><Relationship Type="http://schemas.openxmlformats.org/officeDocument/2006/relationships/styles" Target="styles.xml" Id="rId4" /><Relationship Type="http://schemas.openxmlformats.org/officeDocument/2006/relationships/header" Target="header1.xml" Id="rId9" 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36</ap:Words>
  <ap:Characters>200</ap:Characters>
  <ap:DocSecurity>0</ap:DocSecurity>
  <ap:Lines>1</ap:Lines>
  <ap:Paragraphs>1</ap:Paragraphs>
  <ap:ScaleCrop>false</ap:ScaleCrop>
  <ap:LinksUpToDate>false</ap:LinksUpToDate>
  <ap:CharactersWithSpaces>235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2026-09-01T07:56:00.0000000Z</dcterms:created>
  <dcterms:modified xsi:type="dcterms:W3CDTF">2026-09-01T07:56:00.0000000Z</dcterms:modified>
  <dc:description>------------------------</dc:description>
  <dc:subject/>
  <keywords/>
  <version/>
  <category/>
</coreProperties>
</file>