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b w:val="1"/>
          <w:bCs w:val="1"/>
        </w:rPr>
      </w:pPr>
      <w:bookmarkStart w:name="_GoBack" w:id="0"/>
      <w:bookmarkEnd w:id="0"/>
      <w:proofErr w:type="spellStart"/>
      <w:r w:rsidRPr="250AE766" w:rsidR="250AE766">
        <w:rPr>
          <w:b w:val="1"/>
          <w:bCs w:val="1"/>
        </w:rPr>
        <w:t>2026Z17446</w:t>
        <w:br/>
      </w:r>
      <w:proofErr w:type="spellEnd"/>
    </w:p>
    <w:p>
      <w:pPr>
        <w:pStyle w:val="Normal"/>
        <w:rPr>
          <w:b w:val="1"/>
          <w:bCs w:val="1"/>
        </w:rPr>
      </w:pPr>
      <w:r w:rsidR="250AE766">
        <w:rPr>
          <w:b w:val="0"/>
          <w:bCs w:val="0"/>
        </w:rPr>
        <w:t>(ingezonden 31 augustus 2026)</w:t>
        <w:br/>
      </w:r>
    </w:p>
    <w:p>
      <w:r>
        <w:t xml:space="preserve">Vragen van het lid Moinat (Groep Markuszower) aan de minister van Langdurige Zorg, Jeugd en Sport over voogdij na het overlijden van ouders.</w:t>
      </w:r>
      <w:r>
        <w:br/>
      </w:r>
    </w:p>
    <w:p>
      <w:r>
        <w:t xml:space="preserve">
          Vraag 1
          <w:br/>
          Bent u bekend met het bericht 
        </w:t>
      </w:r>
      <w:r>
        <w:rPr>
          <w:i w:val="1"/>
          <w:iCs w:val="1"/>
        </w:rPr>
        <w:t xml:space="preserve">‘Lisa Bal (36) uit Een Huis Vol nam de kinderen van haar overleden zus in huis: 'Jeugdzorg zou de voogdij krijgen, daar ben ik voor gaan liggen'’</w:t>
      </w:r>
      <w:r>
        <w:rPr/>
        <w:t xml:space="preserve">? 1)</w:t>
      </w:r>
      <w:r>
        <w:br/>
      </w:r>
    </w:p>
    <w:p>
      <w:r>
        <w:t xml:space="preserve">
          Vraag 2
          <w:br/>
          Deelt u de mening dat na het overlijden van beide ouders eerst moet worden onderzocht of kinderen veilig bij familie of binnen hun vertrouwde netwerk kunnen worden opgevangen?
        </w:t>
      </w:r>
      <w:r>
        <w:br/>
      </w:r>
    </w:p>
    <w:p>
      <w:r>
        <w:t xml:space="preserve">
          Vraag 3
          <w:br/>
          Op basis van welke criteria wordt geadviseerd de voogdij bij een gecertificeerde instelling te beleggen in plaats van bij een bereid en geschikt familielid?
        </w:t>
      </w:r>
      <w:r>
        <w:br/>
      </w:r>
    </w:p>
    <w:p>
      <w:r>
        <w:t xml:space="preserve">
          Vraag 4
          <w:br/>
          Hoe wordt geborgd dat broers en zussen na het overlijden van hun ouders zoveel mogelijk bij elkaar kunnen blijven?
        </w:t>
      </w:r>
      <w:r>
        <w:br/>
      </w:r>
    </w:p>
    <w:p>
      <w:r>
        <w:t xml:space="preserve">
          Vraag 5
          <w:br/>
          Hoeveel kinderen staan vanwege het overlijden van hun ouders onder voogdij van een gecertificeerde instelling? Is bekend in hoeveel van deze gevallen familie bereid was de kinderen op te vangen?
        </w:t>
      </w:r>
      <w:r>
        <w:br/>
      </w:r>
    </w:p>
    <w:p>
      <w:r>
        <w:t xml:space="preserve">
          Vraag 6
          <w:br/>
          Wordt altijd onderzocht of familie of iemand uit het netwerk de voogdij kan dragen voordat een gecertificeerde instelling wordt voorgesteld? Zo nee, waarom niet?
        </w:t>
      </w:r>
      <w:r>
        <w:br/>
      </w:r>
    </w:p>
    <w:p>
      <w:r>
        <w:t xml:space="preserve">
          Vraag 7
          <w:br/>
          Deelt u de mening dat geschikte familieleden niet tegenover het jeugdbeschermingssysteem zouden moeten komen te staan om kinderen binnen de familie te kunnen houden?
        </w:t>
      </w:r>
      <w:r>
        <w:br/>
      </w:r>
    </w:p>
    <w:p>
      <w:r>
        <w:t xml:space="preserve">
          Vraag 8
          <w:br/>
          Bent u bereid te onderzoeken hoe het uitgangspunt ‘familie of vertrouwd netwerk, tenzij dit niet in het belang van het kind is’ sterker kan worden geborgd bij beslissingen over voogdij?
        </w:t>
      </w:r>
      <w:r>
        <w:br/>
      </w:r>
    </w:p>
    <w:p>
      <w:r>
        <w:t xml:space="preserve"> </w:t>
      </w:r>
      <w:r>
        <w:br/>
      </w:r>
    </w:p>
    <w:p>
      <w:r>
        <w:t xml:space="preserve">1) De Telegraaf, 29 augustus 2026, '</w:t>
      </w:r>
      <w:r>
        <w:rPr>
          <w:i w:val="1"/>
          <w:iCs w:val="1"/>
        </w:rPr>
        <w:t xml:space="preserve">Lisa Bal (36) uit Een Huis Vol nam de kinderen van haar overleden zus in huis: 'Jeugdzorg zou de voogdij krijgen, daar ben ik voor gaan liggen', </w:t>
      </w:r>
      <w:r>
        <w:rPr/>
        <w:t xml:space="preserve">https://www.telegraaf.nl/vrouw/achter-het-nieuws/lisa-bal-36-uit-een-huis-vol-nam-de-kinderen-van-haar-overleden-zus-in-huis-jeugdzorg-zou-de-voogdij-krijgen-daar-ben-ik-voor-gaan-liggen/160414488.html?utm_medium=referral&amp;utm_campaign=share</w:t>
      </w:r>
      <w:r>
        <w:br/>
      </w:r>
    </w:p>
    <w:p>
      <w:r>
        <w:t xml:space="preserve"> </w:t>
      </w:r>
      <w:r>
        <w:b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  ﻿
  <w:abstractNum xmlns:w="http://schemas.openxmlformats.org/wordprocessingml/2006/main" w:abstractNumId="10051696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00516960">
    <w:abstractNumId w:val="100516960"/>
  </w:num>
  <w:num w:numId="0">
    <w:abstractNumId w:val="0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A6"/>
    <w:rsid w:val="002978F3"/>
    <w:rsid w:val="008C01A6"/>
    <w:rsid w:val="00CA4F27"/>
    <w:rsid w:val="00EA2C71"/>
    <w:rsid w:val="00F30DBE"/>
    <w:rsid w:val="5DD0DE64"/>
    <w:rsid w:val="5E5C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8C4E4F-3FD0-4B96-94C8-10EEF4EECB84}"/>
  <w14:docId w14:val="0279D971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Pr>
      <w:sz w:val="24"/>
      <w:szCs w:val="24"/>
      <w:lang w:val="nl-NL" w:eastAsia="nl-NL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s-ascii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DocSecurity>0</ap:DocSecurity>
  <ap:ScaleCrop>false</ap:ScaleCrop>
  <ap:SharedDoc>false</ap:SharedDoc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dc:description>------------------------</dc:description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