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600B" w:rsidR="00943814" w:rsidRDefault="00673B56" w14:paraId="05BD012F" w14:textId="3C8B2398">
      <w:pPr>
        <w:rPr>
          <w:rFonts w:ascii="Verdana" w:hAnsi="Verdana" w:cstheme="minorHAnsi"/>
          <w:b/>
          <w:bCs/>
          <w:sz w:val="18"/>
          <w:szCs w:val="18"/>
        </w:rPr>
      </w:pPr>
      <w:r w:rsidRPr="00AE600B">
        <w:rPr>
          <w:rFonts w:ascii="Verdana" w:hAnsi="Verdana" w:cstheme="minorHAnsi"/>
          <w:b/>
          <w:bCs/>
          <w:sz w:val="18"/>
          <w:szCs w:val="18"/>
        </w:rPr>
        <w:t>V</w:t>
      </w:r>
      <w:r w:rsidRPr="00AE600B" w:rsidR="00BB34B4">
        <w:rPr>
          <w:rFonts w:ascii="Verdana" w:hAnsi="Verdana" w:cstheme="minorHAnsi"/>
          <w:b/>
          <w:bCs/>
          <w:sz w:val="18"/>
          <w:szCs w:val="18"/>
        </w:rPr>
        <w:t>oortgang</w:t>
      </w:r>
      <w:r w:rsidRPr="00AE600B">
        <w:rPr>
          <w:rFonts w:ascii="Verdana" w:hAnsi="Verdana" w:cstheme="minorHAnsi"/>
          <w:b/>
          <w:bCs/>
          <w:sz w:val="18"/>
          <w:szCs w:val="18"/>
        </w:rPr>
        <w:t>s</w:t>
      </w:r>
      <w:r w:rsidRPr="00AE600B" w:rsidR="00BB34B4">
        <w:rPr>
          <w:rFonts w:ascii="Verdana" w:hAnsi="Verdana" w:cstheme="minorHAnsi"/>
          <w:b/>
          <w:bCs/>
          <w:sz w:val="18"/>
          <w:szCs w:val="18"/>
        </w:rPr>
        <w:t>r</w:t>
      </w:r>
      <w:r w:rsidRPr="00AE600B" w:rsidR="00FD600E">
        <w:rPr>
          <w:rFonts w:ascii="Verdana" w:hAnsi="Verdana" w:cstheme="minorHAnsi"/>
          <w:b/>
          <w:bCs/>
          <w:sz w:val="18"/>
          <w:szCs w:val="18"/>
        </w:rPr>
        <w:t>apportage</w:t>
      </w:r>
      <w:r w:rsidRPr="00AE600B">
        <w:rPr>
          <w:rFonts w:ascii="Verdana" w:hAnsi="Verdana" w:cstheme="minorHAnsi"/>
          <w:b/>
          <w:bCs/>
          <w:sz w:val="18"/>
          <w:szCs w:val="18"/>
        </w:rPr>
        <w:t xml:space="preserve"> implementatie</w:t>
      </w:r>
      <w:r w:rsidRPr="00AE600B" w:rsidR="00FD600E">
        <w:rPr>
          <w:rFonts w:ascii="Verdana" w:hAnsi="Verdana" w:cstheme="minorHAnsi"/>
          <w:b/>
          <w:bCs/>
          <w:sz w:val="18"/>
          <w:szCs w:val="18"/>
        </w:rPr>
        <w:t xml:space="preserve"> </w:t>
      </w:r>
      <w:hyperlink w:history="1" r:id="rId12">
        <w:r w:rsidRPr="00AE600B" w:rsidR="00FD600E">
          <w:rPr>
            <w:rStyle w:val="Hyperlink"/>
            <w:rFonts w:ascii="Verdana" w:hAnsi="Verdana" w:cstheme="minorHAnsi"/>
            <w:b/>
            <w:bCs/>
            <w:sz w:val="18"/>
            <w:szCs w:val="18"/>
          </w:rPr>
          <w:t>NAP1325-IV</w:t>
        </w:r>
      </w:hyperlink>
      <w:r w:rsidRPr="00AE600B" w:rsidR="00FD600E">
        <w:rPr>
          <w:rFonts w:ascii="Verdana" w:hAnsi="Verdana" w:cstheme="minorHAnsi"/>
          <w:b/>
          <w:bCs/>
          <w:sz w:val="18"/>
          <w:szCs w:val="18"/>
        </w:rPr>
        <w:t xml:space="preserve"> over </w:t>
      </w:r>
      <w:r w:rsidRPr="00AE600B" w:rsidR="006118E7">
        <w:rPr>
          <w:rFonts w:ascii="Verdana" w:hAnsi="Verdana" w:cstheme="minorHAnsi"/>
          <w:b/>
          <w:bCs/>
          <w:sz w:val="18"/>
          <w:szCs w:val="18"/>
        </w:rPr>
        <w:t>202</w:t>
      </w:r>
      <w:r w:rsidRPr="00AE600B" w:rsidR="002F5E78">
        <w:rPr>
          <w:rFonts w:ascii="Verdana" w:hAnsi="Verdana" w:cstheme="minorHAnsi"/>
          <w:b/>
          <w:bCs/>
          <w:sz w:val="18"/>
          <w:szCs w:val="18"/>
        </w:rPr>
        <w:t>4</w:t>
      </w:r>
      <w:r w:rsidRPr="00AE600B" w:rsidR="006118E7">
        <w:rPr>
          <w:rFonts w:ascii="Verdana" w:hAnsi="Verdana" w:cstheme="minorHAnsi"/>
          <w:b/>
          <w:bCs/>
          <w:sz w:val="18"/>
          <w:szCs w:val="18"/>
        </w:rPr>
        <w:t>-202</w:t>
      </w:r>
      <w:r w:rsidRPr="00AE600B" w:rsidR="002F5E78">
        <w:rPr>
          <w:rFonts w:ascii="Verdana" w:hAnsi="Verdana" w:cstheme="minorHAnsi"/>
          <w:b/>
          <w:bCs/>
          <w:sz w:val="18"/>
          <w:szCs w:val="18"/>
        </w:rPr>
        <w:t>5</w:t>
      </w:r>
      <w:r w:rsidRPr="00AE600B" w:rsidR="006C24BE">
        <w:rPr>
          <w:rFonts w:ascii="Verdana" w:hAnsi="Verdana" w:cstheme="minorHAnsi"/>
          <w:b/>
          <w:bCs/>
          <w:sz w:val="18"/>
          <w:szCs w:val="18"/>
        </w:rPr>
        <w:t>*</w:t>
      </w:r>
    </w:p>
    <w:p w:rsidRPr="00AE600B" w:rsidR="006C24BE" w:rsidRDefault="006C24BE" w14:paraId="435DC4ED" w14:textId="6D68458F">
      <w:pPr>
        <w:rPr>
          <w:rFonts w:ascii="Verdana" w:hAnsi="Verdana" w:cstheme="minorHAnsi"/>
          <w:b/>
          <w:bCs/>
          <w:sz w:val="18"/>
          <w:szCs w:val="18"/>
        </w:rPr>
      </w:pPr>
      <w:r w:rsidRPr="00AE600B">
        <w:rPr>
          <w:rFonts w:ascii="Verdana" w:hAnsi="Verdana" w:cstheme="minorHAnsi"/>
          <w:sz w:val="18"/>
          <w:szCs w:val="18"/>
        </w:rPr>
        <w:t>*Deze rapportage geeft een overzicht van de inspanningen ter implementatie van het NAP1325-IV zonder uitputtend te zijn.</w:t>
      </w:r>
    </w:p>
    <w:tbl>
      <w:tblPr>
        <w:tblStyle w:val="TableGrid"/>
        <w:tblW w:w="13462" w:type="dxa"/>
        <w:tblLayout w:type="fixed"/>
        <w:tblLook w:val="04A0" w:firstRow="1" w:lastRow="0" w:firstColumn="1" w:lastColumn="0" w:noHBand="0" w:noVBand="1"/>
      </w:tblPr>
      <w:tblGrid>
        <w:gridCol w:w="2263"/>
        <w:gridCol w:w="11199"/>
      </w:tblGrid>
      <w:tr w:rsidRPr="00AE600B" w:rsidR="00BB34B4" w:rsidTr="008F6682" w14:paraId="588BCF67" w14:textId="77777777">
        <w:tc>
          <w:tcPr>
            <w:tcW w:w="13462" w:type="dxa"/>
            <w:gridSpan w:val="2"/>
            <w:shd w:val="clear" w:color="auto" w:fill="D9E2F3" w:themeFill="accent1" w:themeFillTint="33"/>
          </w:tcPr>
          <w:p w:rsidRPr="00AE600B" w:rsidR="00BB34B4" w:rsidP="00BB34B4" w:rsidRDefault="00BB34B4" w14:paraId="2F029FF7" w14:textId="77777777">
            <w:pPr>
              <w:widowControl w:val="0"/>
              <w:autoSpaceDE w:val="0"/>
              <w:autoSpaceDN w:val="0"/>
              <w:jc w:val="center"/>
              <w:rPr>
                <w:rFonts w:ascii="Verdana" w:hAnsi="Verdana" w:eastAsia="Gill Sans MT" w:cstheme="minorHAnsi"/>
                <w:b/>
                <w:bCs/>
                <w:sz w:val="18"/>
                <w:szCs w:val="18"/>
              </w:rPr>
            </w:pPr>
          </w:p>
          <w:p w:rsidRPr="00AE600B" w:rsidR="00BB34B4" w:rsidP="00566C60" w:rsidRDefault="0071726A" w14:paraId="25535597" w14:textId="77777777">
            <w:pPr>
              <w:widowControl w:val="0"/>
              <w:autoSpaceDE w:val="0"/>
              <w:autoSpaceDN w:val="0"/>
              <w:jc w:val="center"/>
              <w:rPr>
                <w:rFonts w:ascii="Verdana" w:hAnsi="Verdana" w:eastAsia="Gill Sans MT" w:cstheme="minorHAnsi"/>
                <w:b/>
                <w:bCs/>
                <w:sz w:val="18"/>
                <w:szCs w:val="18"/>
                <w:lang w:val="en-GB"/>
              </w:rPr>
            </w:pPr>
            <w:proofErr w:type="spellStart"/>
            <w:r w:rsidRPr="00AE600B">
              <w:rPr>
                <w:rFonts w:ascii="Verdana" w:hAnsi="Verdana" w:eastAsia="Gill Sans MT" w:cstheme="minorHAnsi"/>
                <w:b/>
                <w:bCs/>
                <w:sz w:val="18"/>
                <w:szCs w:val="18"/>
                <w:lang w:val="en-GB"/>
              </w:rPr>
              <w:t>Min</w:t>
            </w:r>
            <w:r w:rsidRPr="00AE600B" w:rsidR="00F110DA">
              <w:rPr>
                <w:rFonts w:ascii="Verdana" w:hAnsi="Verdana" w:eastAsia="Gill Sans MT" w:cstheme="minorHAnsi"/>
                <w:b/>
                <w:bCs/>
                <w:sz w:val="18"/>
                <w:szCs w:val="18"/>
                <w:lang w:val="en-GB"/>
              </w:rPr>
              <w:t>isterie</w:t>
            </w:r>
            <w:proofErr w:type="spellEnd"/>
            <w:r w:rsidRPr="00AE600B" w:rsidR="00F110DA">
              <w:rPr>
                <w:rFonts w:ascii="Verdana" w:hAnsi="Verdana" w:eastAsia="Gill Sans MT" w:cstheme="minorHAnsi"/>
                <w:b/>
                <w:bCs/>
                <w:sz w:val="18"/>
                <w:szCs w:val="18"/>
                <w:lang w:val="en-GB"/>
              </w:rPr>
              <w:t xml:space="preserve"> van </w:t>
            </w:r>
            <w:proofErr w:type="spellStart"/>
            <w:r w:rsidRPr="00AE600B">
              <w:rPr>
                <w:rFonts w:ascii="Verdana" w:hAnsi="Verdana" w:eastAsia="Gill Sans MT" w:cstheme="minorHAnsi"/>
                <w:b/>
                <w:bCs/>
                <w:sz w:val="18"/>
                <w:szCs w:val="18"/>
                <w:lang w:val="en-GB"/>
              </w:rPr>
              <w:t>B</w:t>
            </w:r>
            <w:r w:rsidRPr="00AE600B" w:rsidR="00F110DA">
              <w:rPr>
                <w:rFonts w:ascii="Verdana" w:hAnsi="Verdana" w:eastAsia="Gill Sans MT" w:cstheme="minorHAnsi"/>
                <w:b/>
                <w:bCs/>
                <w:sz w:val="18"/>
                <w:szCs w:val="18"/>
                <w:lang w:val="en-GB"/>
              </w:rPr>
              <w:t>uitenlandse</w:t>
            </w:r>
            <w:proofErr w:type="spellEnd"/>
            <w:r w:rsidRPr="00AE600B" w:rsidR="00F110DA">
              <w:rPr>
                <w:rFonts w:ascii="Verdana" w:hAnsi="Verdana" w:eastAsia="Gill Sans MT" w:cstheme="minorHAnsi"/>
                <w:b/>
                <w:bCs/>
                <w:sz w:val="18"/>
                <w:szCs w:val="18"/>
                <w:lang w:val="en-GB"/>
              </w:rPr>
              <w:t xml:space="preserve"> </w:t>
            </w:r>
            <w:r w:rsidRPr="00AE600B">
              <w:rPr>
                <w:rFonts w:ascii="Verdana" w:hAnsi="Verdana" w:eastAsia="Gill Sans MT" w:cstheme="minorHAnsi"/>
                <w:b/>
                <w:bCs/>
                <w:sz w:val="18"/>
                <w:szCs w:val="18"/>
                <w:lang w:val="en-GB"/>
              </w:rPr>
              <w:t>Z</w:t>
            </w:r>
            <w:r w:rsidRPr="00AE600B" w:rsidR="00F110DA">
              <w:rPr>
                <w:rFonts w:ascii="Verdana" w:hAnsi="Verdana" w:eastAsia="Gill Sans MT" w:cstheme="minorHAnsi"/>
                <w:b/>
                <w:bCs/>
                <w:sz w:val="18"/>
                <w:szCs w:val="18"/>
                <w:lang w:val="en-GB"/>
              </w:rPr>
              <w:t>aken</w:t>
            </w:r>
          </w:p>
          <w:p w:rsidRPr="00AE600B" w:rsidR="00F110DA" w:rsidP="00566C60" w:rsidRDefault="00F110DA" w14:paraId="7F0406F5" w14:textId="1D99CF30">
            <w:pPr>
              <w:widowControl w:val="0"/>
              <w:autoSpaceDE w:val="0"/>
              <w:autoSpaceDN w:val="0"/>
              <w:jc w:val="center"/>
              <w:rPr>
                <w:rFonts w:ascii="Verdana" w:hAnsi="Verdana" w:eastAsia="Gill Sans MT" w:cstheme="minorHAnsi"/>
                <w:b/>
                <w:bCs/>
                <w:sz w:val="18"/>
                <w:szCs w:val="18"/>
                <w:lang w:val="en-GB"/>
              </w:rPr>
            </w:pPr>
          </w:p>
        </w:tc>
      </w:tr>
      <w:tr w:rsidRPr="00AE600B" w:rsidR="00754616" w:rsidTr="00483FB4" w14:paraId="763E7F2F" w14:textId="5C46F2A6">
        <w:tc>
          <w:tcPr>
            <w:tcW w:w="13462" w:type="dxa"/>
            <w:gridSpan w:val="2"/>
            <w:shd w:val="clear" w:color="auto" w:fill="D9E2F3" w:themeFill="accent1" w:themeFillTint="33"/>
          </w:tcPr>
          <w:p w:rsidRPr="00AE600B" w:rsidR="00754616" w:rsidP="006E509E" w:rsidRDefault="00754616" w14:paraId="474CAFB9" w14:textId="77777777">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sz w:val="18"/>
                <w:szCs w:val="18"/>
              </w:rPr>
              <w:t>PARTICIPATIE</w:t>
            </w:r>
          </w:p>
          <w:p w:rsidRPr="00AE600B" w:rsidR="006E509E" w:rsidP="006E509E" w:rsidRDefault="006E509E" w14:paraId="4F0E221B" w14:textId="31D740D3">
            <w:pPr>
              <w:widowControl w:val="0"/>
              <w:autoSpaceDE w:val="0"/>
              <w:autoSpaceDN w:val="0"/>
              <w:rPr>
                <w:rFonts w:ascii="Verdana" w:hAnsi="Verdana" w:eastAsia="Gill Sans MT" w:cstheme="minorHAnsi"/>
                <w:b/>
                <w:bCs/>
                <w:sz w:val="18"/>
                <w:szCs w:val="18"/>
              </w:rPr>
            </w:pPr>
          </w:p>
        </w:tc>
      </w:tr>
      <w:tr w:rsidRPr="00AE600B" w:rsidR="00754616" w:rsidTr="00BC0E37" w14:paraId="41A4B4B5" w14:textId="79092196">
        <w:trPr>
          <w:trHeight w:val="2117"/>
        </w:trPr>
        <w:tc>
          <w:tcPr>
            <w:tcW w:w="2263" w:type="dxa"/>
          </w:tcPr>
          <w:p w:rsidRPr="00AE600B" w:rsidR="00754616" w:rsidP="001E227E" w:rsidRDefault="00754616" w14:paraId="56A21673" w14:textId="77777777">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Strategisch</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doel</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1:</w:t>
            </w:r>
          </w:p>
          <w:p w:rsidRPr="00AE600B" w:rsidR="00754616" w:rsidP="004B0DEE" w:rsidRDefault="00754616" w14:paraId="227EE4FC" w14:textId="77777777">
            <w:pPr>
              <w:widowControl w:val="0"/>
              <w:autoSpaceDE w:val="0"/>
              <w:autoSpaceDN w:val="0"/>
              <w:spacing w:before="2" w:line="235" w:lineRule="auto"/>
              <w:ind w:left="170" w:right="302"/>
              <w:rPr>
                <w:rFonts w:ascii="Verdana" w:hAnsi="Verdana" w:eastAsia="Gill Sans MT" w:cstheme="minorHAnsi"/>
                <w:b/>
                <w:color w:val="1D1D1B"/>
                <w:sz w:val="18"/>
                <w:szCs w:val="18"/>
              </w:rPr>
            </w:pPr>
          </w:p>
          <w:p w:rsidRPr="00AE600B" w:rsidR="00754616" w:rsidP="001E227E" w:rsidRDefault="00754616" w14:paraId="234414AB" w14:textId="55F4954A">
            <w:pPr>
              <w:widowControl w:val="0"/>
              <w:autoSpaceDE w:val="0"/>
              <w:autoSpaceDN w:val="0"/>
              <w:spacing w:before="2" w:line="235" w:lineRule="auto"/>
              <w:ind w:right="302"/>
              <w:rPr>
                <w:rFonts w:ascii="Verdana" w:hAnsi="Verdana" w:eastAsia="Gill Sans MT" w:cstheme="minorHAnsi"/>
                <w:b/>
                <w:sz w:val="18"/>
                <w:szCs w:val="18"/>
              </w:rPr>
            </w:pPr>
            <w:r w:rsidRPr="00AE600B">
              <w:rPr>
                <w:rFonts w:ascii="Verdana" w:hAnsi="Verdana" w:eastAsia="Gill Sans MT" w:cstheme="minorHAnsi"/>
                <w:b/>
                <w:color w:val="1D1D1B"/>
                <w:sz w:val="18"/>
                <w:szCs w:val="18"/>
              </w:rPr>
              <w:t>Meer</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vrouwen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in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leiderschapsposities</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gelijke</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betekenisvolle</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participatie</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van</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vrouwen</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meisjes</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 xml:space="preserve">op </w:t>
            </w:r>
            <w:r w:rsidRPr="00AE600B">
              <w:rPr>
                <w:rFonts w:ascii="Verdana" w:hAnsi="Verdana" w:eastAsia="Gill Sans MT" w:cstheme="minorHAnsi"/>
                <w:b/>
                <w:color w:val="1D1D1B"/>
                <w:spacing w:val="-38"/>
                <w:sz w:val="18"/>
                <w:szCs w:val="18"/>
              </w:rPr>
              <w:t xml:space="preserve">   </w:t>
            </w:r>
            <w:r w:rsidRPr="00AE600B">
              <w:rPr>
                <w:rFonts w:ascii="Verdana" w:hAnsi="Verdana" w:eastAsia="Gill Sans MT" w:cstheme="minorHAnsi"/>
                <w:b/>
                <w:color w:val="1D1D1B"/>
                <w:sz w:val="18"/>
                <w:szCs w:val="18"/>
              </w:rPr>
              <w:t>alle</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niveaus</w:t>
            </w:r>
            <w:r w:rsidRPr="00AE600B">
              <w:rPr>
                <w:rFonts w:ascii="Verdana" w:hAnsi="Verdana" w:eastAsia="Gill Sans MT" w:cstheme="minorHAnsi"/>
                <w:b/>
                <w:color w:val="1D1D1B"/>
                <w:spacing w:val="23"/>
                <w:sz w:val="18"/>
                <w:szCs w:val="18"/>
              </w:rPr>
              <w:t xml:space="preserve"> </w:t>
            </w:r>
            <w:r w:rsidRPr="00AE600B">
              <w:rPr>
                <w:rFonts w:ascii="Verdana" w:hAnsi="Verdana" w:eastAsia="Gill Sans MT" w:cstheme="minorHAnsi"/>
                <w:b/>
                <w:color w:val="1D1D1B"/>
                <w:sz w:val="18"/>
                <w:szCs w:val="18"/>
              </w:rPr>
              <w:t>in</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besluitvormingsprocessen</w:t>
            </w:r>
            <w:r w:rsidRPr="00AE600B">
              <w:rPr>
                <w:rFonts w:ascii="Verdana" w:hAnsi="Verdana" w:eastAsia="Gill Sans MT" w:cstheme="minorHAnsi"/>
                <w:b/>
                <w:color w:val="1D1D1B"/>
                <w:spacing w:val="23"/>
                <w:sz w:val="18"/>
                <w:szCs w:val="18"/>
              </w:rPr>
              <w:t xml:space="preserve"> </w:t>
            </w:r>
            <w:r w:rsidRPr="00AE600B">
              <w:rPr>
                <w:rFonts w:ascii="Verdana" w:hAnsi="Verdana" w:eastAsia="Gill Sans MT" w:cstheme="minorHAnsi"/>
                <w:b/>
                <w:color w:val="1D1D1B"/>
                <w:sz w:val="18"/>
                <w:szCs w:val="18"/>
              </w:rPr>
              <w:t>ten</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behoeve</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van</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vrede</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veiligheid,</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inclusief</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conflictpreventie</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en</w:t>
            </w:r>
          </w:p>
          <w:p w:rsidRPr="00AE600B" w:rsidR="00754616" w:rsidP="004B0DEE" w:rsidRDefault="00754616" w14:paraId="60816585" w14:textId="77777777">
            <w:pPr>
              <w:widowControl w:val="0"/>
              <w:autoSpaceDE w:val="0"/>
              <w:autoSpaceDN w:val="0"/>
              <w:rPr>
                <w:rFonts w:ascii="Verdana" w:hAnsi="Verdana" w:eastAsia="Gill Sans MT" w:cstheme="minorHAnsi"/>
                <w:b/>
                <w:color w:val="1D1D1B"/>
                <w:sz w:val="18"/>
                <w:szCs w:val="18"/>
              </w:rPr>
            </w:pPr>
            <w:r w:rsidRPr="00AE600B">
              <w:rPr>
                <w:rFonts w:ascii="Verdana" w:hAnsi="Verdana" w:eastAsia="Gill Sans MT" w:cstheme="minorHAnsi"/>
                <w:b/>
                <w:color w:val="1D1D1B"/>
                <w:sz w:val="18"/>
                <w:szCs w:val="18"/>
              </w:rPr>
              <w:t>-beslechting,</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vredesopbouw,</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bescherming,</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noodhulp,</w:t>
            </w:r>
            <w:r w:rsidRPr="00AE600B">
              <w:rPr>
                <w:rFonts w:ascii="Verdana" w:hAnsi="Verdana" w:eastAsia="Gill Sans MT" w:cstheme="minorHAnsi"/>
                <w:b/>
                <w:color w:val="1D1D1B"/>
                <w:spacing w:val="-37"/>
                <w:sz w:val="18"/>
                <w:szCs w:val="18"/>
              </w:rPr>
              <w:t xml:space="preserve"> </w:t>
            </w:r>
            <w:r w:rsidRPr="00AE600B">
              <w:rPr>
                <w:rFonts w:ascii="Verdana" w:hAnsi="Verdana" w:eastAsia="Gill Sans MT" w:cstheme="minorHAnsi"/>
                <w:b/>
                <w:color w:val="1D1D1B"/>
                <w:sz w:val="18"/>
                <w:szCs w:val="18"/>
              </w:rPr>
              <w:t>wederopbouw</w:t>
            </w:r>
            <w:r w:rsidRPr="00AE600B">
              <w:rPr>
                <w:rFonts w:ascii="Verdana" w:hAnsi="Verdana" w:eastAsia="Gill Sans MT" w:cstheme="minorHAnsi"/>
                <w:b/>
                <w:color w:val="1D1D1B"/>
                <w:spacing w:val="1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11"/>
                <w:sz w:val="18"/>
                <w:szCs w:val="18"/>
              </w:rPr>
              <w:t xml:space="preserve"> </w:t>
            </w:r>
            <w:r w:rsidRPr="00AE600B">
              <w:rPr>
                <w:rFonts w:ascii="Verdana" w:hAnsi="Verdana" w:eastAsia="Gill Sans MT" w:cstheme="minorHAnsi"/>
                <w:b/>
                <w:color w:val="1D1D1B"/>
                <w:sz w:val="18"/>
                <w:szCs w:val="18"/>
              </w:rPr>
              <w:t>herstel</w:t>
            </w:r>
          </w:p>
          <w:p w:rsidRPr="00AE600B" w:rsidR="00754616" w:rsidP="004B0DEE" w:rsidRDefault="00754616" w14:paraId="05D9A443" w14:textId="79A5963C">
            <w:pPr>
              <w:widowControl w:val="0"/>
              <w:autoSpaceDE w:val="0"/>
              <w:autoSpaceDN w:val="0"/>
              <w:rPr>
                <w:rFonts w:ascii="Verdana" w:hAnsi="Verdana" w:eastAsia="Gill Sans MT" w:cstheme="minorHAnsi"/>
                <w:sz w:val="18"/>
                <w:szCs w:val="18"/>
              </w:rPr>
            </w:pPr>
          </w:p>
        </w:tc>
        <w:tc>
          <w:tcPr>
            <w:tcW w:w="11199" w:type="dxa"/>
          </w:tcPr>
          <w:p w:rsidRPr="00AE600B" w:rsidR="00754616" w:rsidP="004B0DEE" w:rsidRDefault="00754616" w14:paraId="6FFA3A63" w14:textId="77777777">
            <w:pPr>
              <w:widowControl w:val="0"/>
              <w:autoSpaceDE w:val="0"/>
              <w:autoSpaceDN w:val="0"/>
              <w:rPr>
                <w:rFonts w:ascii="Verdana" w:hAnsi="Verdana" w:eastAsia="Gill Sans MT" w:cstheme="minorHAnsi"/>
                <w:color w:val="1D1D1B"/>
                <w:w w:val="105"/>
                <w:sz w:val="18"/>
                <w:szCs w:val="18"/>
              </w:rPr>
            </w:pPr>
          </w:p>
          <w:p w:rsidRPr="00AE600B" w:rsidR="005E1EB2" w:rsidP="009227D3" w:rsidRDefault="005E1EB2" w14:paraId="63A5060E" w14:textId="46AD2F1B">
            <w:pPr>
              <w:widowControl w:val="0"/>
              <w:autoSpaceDE w:val="0"/>
              <w:autoSpaceDN w:val="0"/>
              <w:rPr>
                <w:rFonts w:ascii="Verdana" w:hAnsi="Verdana" w:eastAsia="Gill Sans MT" w:cstheme="minorHAnsi"/>
                <w:i/>
                <w:iCs/>
                <w:sz w:val="18"/>
                <w:szCs w:val="18"/>
              </w:rPr>
            </w:pPr>
            <w:r w:rsidRPr="00AE600B">
              <w:rPr>
                <w:rFonts w:ascii="Verdana" w:hAnsi="Verdana" w:eastAsia="Gill Sans MT" w:cstheme="minorHAnsi"/>
                <w:i/>
                <w:iCs/>
                <w:sz w:val="18"/>
                <w:szCs w:val="18"/>
              </w:rPr>
              <w:t>Missies en operaties</w:t>
            </w:r>
          </w:p>
          <w:p w:rsidRPr="00AE600B" w:rsidR="009227D3" w:rsidP="009227D3" w:rsidRDefault="00164F77" w14:paraId="557DE6EA" w14:textId="59921CFF">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Nederland bevordert de deelname van vrouwen aan besluitvorming over vrede en veiligheid, met bijzondere aandacht voor leiderschap en betekenisvolle participatie op alle niveaus. </w:t>
            </w:r>
            <w:r w:rsidRPr="00AE600B" w:rsidR="009227D3">
              <w:rPr>
                <w:rFonts w:ascii="Verdana" w:hAnsi="Verdana" w:eastAsia="Gill Sans MT" w:cstheme="minorHAnsi"/>
                <w:sz w:val="18"/>
                <w:szCs w:val="18"/>
              </w:rPr>
              <w:t xml:space="preserve">Nederland bleef zich in 2024 en 2025 inzetten voor </w:t>
            </w:r>
            <w:r w:rsidRPr="00AE600B" w:rsidR="00EB02CC">
              <w:rPr>
                <w:rFonts w:ascii="Verdana" w:hAnsi="Verdana" w:eastAsia="Gill Sans MT" w:cstheme="minorHAnsi"/>
                <w:sz w:val="18"/>
                <w:szCs w:val="18"/>
              </w:rPr>
              <w:t xml:space="preserve">een evenwichtige genderbalans </w:t>
            </w:r>
            <w:r w:rsidRPr="00AE600B" w:rsidR="009227D3">
              <w:rPr>
                <w:rFonts w:ascii="Verdana" w:hAnsi="Verdana" w:eastAsia="Gill Sans MT" w:cstheme="minorHAnsi"/>
                <w:sz w:val="18"/>
                <w:szCs w:val="18"/>
              </w:rPr>
              <w:t>in vredesmissies en crisisbeheersingsoperaties. De Civiele Missie Pool (CMP) vormde daarbij een belangrijk instrument voor Nederlandse bijdragen aan internationale civiele crisisbeheersing. Deze uitzendingen droegen onder meer bij aan het versterken van de rechtsstaat en de internationale rechtsorde.</w:t>
            </w:r>
          </w:p>
          <w:p w:rsidRPr="00AE600B" w:rsidR="00734E19" w:rsidP="009227D3" w:rsidRDefault="00734E19" w14:paraId="0EB716BD" w14:textId="77777777">
            <w:pPr>
              <w:widowControl w:val="0"/>
              <w:autoSpaceDE w:val="0"/>
              <w:autoSpaceDN w:val="0"/>
              <w:rPr>
                <w:rFonts w:ascii="Verdana" w:hAnsi="Verdana" w:eastAsia="Gill Sans MT" w:cstheme="minorHAnsi"/>
                <w:sz w:val="18"/>
                <w:szCs w:val="18"/>
              </w:rPr>
            </w:pPr>
          </w:p>
          <w:p w:rsidRPr="00AE600B" w:rsidR="009227D3" w:rsidP="009227D3" w:rsidRDefault="009227D3" w14:paraId="7844B654" w14:textId="24CE0589">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In de verslagperiode waren</w:t>
            </w:r>
            <w:r w:rsidRPr="00AE600B" w:rsidR="0001505B">
              <w:rPr>
                <w:rFonts w:ascii="Verdana" w:hAnsi="Verdana" w:eastAsia="Gill Sans MT" w:cstheme="minorHAnsi"/>
                <w:sz w:val="18"/>
                <w:szCs w:val="18"/>
              </w:rPr>
              <w:t xml:space="preserve"> onder meer</w:t>
            </w:r>
            <w:r w:rsidRPr="00AE600B">
              <w:rPr>
                <w:rFonts w:ascii="Verdana" w:hAnsi="Verdana" w:eastAsia="Gill Sans MT" w:cstheme="minorHAnsi"/>
                <w:sz w:val="18"/>
                <w:szCs w:val="18"/>
              </w:rPr>
              <w:t xml:space="preserve"> twee vrouwelijke civiele experts werkzaam binnen de </w:t>
            </w:r>
            <w:r w:rsidRPr="00AE600B">
              <w:rPr>
                <w:rFonts w:ascii="Verdana" w:hAnsi="Verdana" w:eastAsia="Gill Sans MT" w:cstheme="minorHAnsi"/>
                <w:i/>
                <w:iCs/>
                <w:sz w:val="18"/>
                <w:szCs w:val="18"/>
              </w:rPr>
              <w:t xml:space="preserve">United Nations Mission in </w:t>
            </w:r>
            <w:proofErr w:type="spellStart"/>
            <w:r w:rsidRPr="00AE600B">
              <w:rPr>
                <w:rFonts w:ascii="Verdana" w:hAnsi="Verdana" w:eastAsia="Gill Sans MT" w:cstheme="minorHAnsi"/>
                <w:i/>
                <w:iCs/>
                <w:sz w:val="18"/>
                <w:szCs w:val="18"/>
              </w:rPr>
              <w:t>the</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Republic</w:t>
            </w:r>
            <w:proofErr w:type="spellEnd"/>
            <w:r w:rsidRPr="00AE600B">
              <w:rPr>
                <w:rFonts w:ascii="Verdana" w:hAnsi="Verdana" w:eastAsia="Gill Sans MT" w:cstheme="minorHAnsi"/>
                <w:i/>
                <w:iCs/>
                <w:sz w:val="18"/>
                <w:szCs w:val="18"/>
              </w:rPr>
              <w:t xml:space="preserve"> of South Sudan</w:t>
            </w:r>
            <w:r w:rsidRPr="00AE600B">
              <w:rPr>
                <w:rFonts w:ascii="Verdana" w:hAnsi="Verdana" w:eastAsia="Gill Sans MT" w:cstheme="minorHAnsi"/>
                <w:sz w:val="18"/>
                <w:szCs w:val="18"/>
              </w:rPr>
              <w:t xml:space="preserve"> (UNMISS), als </w:t>
            </w:r>
            <w:proofErr w:type="spellStart"/>
            <w:r w:rsidRPr="00AE600B">
              <w:rPr>
                <w:rFonts w:ascii="Verdana" w:hAnsi="Verdana" w:eastAsia="Gill Sans MT" w:cstheme="minorHAnsi"/>
                <w:sz w:val="18"/>
                <w:szCs w:val="18"/>
              </w:rPr>
              <w:t>Women’s</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Protection</w:t>
            </w:r>
            <w:proofErr w:type="spellEnd"/>
            <w:r w:rsidRPr="00AE600B">
              <w:rPr>
                <w:rFonts w:ascii="Verdana" w:hAnsi="Verdana" w:eastAsia="Gill Sans MT" w:cstheme="minorHAnsi"/>
                <w:sz w:val="18"/>
                <w:szCs w:val="18"/>
              </w:rPr>
              <w:t xml:space="preserve"> Advisor en als adviseur op het gebied van </w:t>
            </w:r>
            <w:proofErr w:type="spellStart"/>
            <w:r w:rsidRPr="00AE600B">
              <w:rPr>
                <w:rFonts w:ascii="Verdana" w:hAnsi="Verdana" w:eastAsia="Gill Sans MT" w:cstheme="minorHAnsi"/>
                <w:i/>
                <w:iCs/>
                <w:sz w:val="18"/>
                <w:szCs w:val="18"/>
              </w:rPr>
              <w:t>Rule</w:t>
            </w:r>
            <w:proofErr w:type="spellEnd"/>
            <w:r w:rsidRPr="00AE600B">
              <w:rPr>
                <w:rFonts w:ascii="Verdana" w:hAnsi="Verdana" w:eastAsia="Gill Sans MT" w:cstheme="minorHAnsi"/>
                <w:i/>
                <w:iCs/>
                <w:sz w:val="18"/>
                <w:szCs w:val="18"/>
              </w:rPr>
              <w:t xml:space="preserve"> of </w:t>
            </w:r>
            <w:proofErr w:type="spellStart"/>
            <w:r w:rsidRPr="00AE600B">
              <w:rPr>
                <w:rFonts w:ascii="Verdana" w:hAnsi="Verdana" w:eastAsia="Gill Sans MT" w:cstheme="minorHAnsi"/>
                <w:i/>
                <w:iCs/>
                <w:sz w:val="18"/>
                <w:szCs w:val="18"/>
              </w:rPr>
              <w:t>Law</w:t>
            </w:r>
            <w:proofErr w:type="spellEnd"/>
            <w:r w:rsidRPr="00AE600B">
              <w:rPr>
                <w:rFonts w:ascii="Verdana" w:hAnsi="Verdana" w:eastAsia="Gill Sans MT" w:cstheme="minorHAnsi"/>
                <w:sz w:val="18"/>
                <w:szCs w:val="18"/>
              </w:rPr>
              <w:t xml:space="preserve"> en </w:t>
            </w:r>
            <w:r w:rsidRPr="00AE600B">
              <w:rPr>
                <w:rFonts w:ascii="Verdana" w:hAnsi="Verdana" w:eastAsia="Gill Sans MT" w:cstheme="minorHAnsi"/>
                <w:i/>
                <w:iCs/>
                <w:sz w:val="18"/>
                <w:szCs w:val="18"/>
              </w:rPr>
              <w:t>Security Sector Reform</w:t>
            </w:r>
            <w:r w:rsidRPr="00AE600B">
              <w:rPr>
                <w:rFonts w:ascii="Verdana" w:hAnsi="Verdana" w:eastAsia="Gill Sans MT" w:cstheme="minorHAnsi"/>
                <w:sz w:val="18"/>
                <w:szCs w:val="18"/>
              </w:rPr>
              <w:t xml:space="preserve">. De </w:t>
            </w:r>
            <w:r w:rsidRPr="00AE600B" w:rsidR="00855566">
              <w:rPr>
                <w:rFonts w:ascii="Verdana" w:hAnsi="Verdana" w:eastAsia="Gill Sans MT" w:cstheme="minorHAnsi"/>
                <w:sz w:val="18"/>
                <w:szCs w:val="18"/>
              </w:rPr>
              <w:t>N</w:t>
            </w:r>
            <w:r w:rsidRPr="00AE600B" w:rsidR="0008359A">
              <w:rPr>
                <w:rFonts w:ascii="Verdana" w:hAnsi="Verdana" w:eastAsia="Gill Sans MT" w:cstheme="minorHAnsi"/>
                <w:sz w:val="18"/>
                <w:szCs w:val="18"/>
              </w:rPr>
              <w:t xml:space="preserve">ederlandse </w:t>
            </w:r>
            <w:r w:rsidRPr="00AE600B" w:rsidR="00855566">
              <w:rPr>
                <w:rFonts w:ascii="Verdana" w:hAnsi="Verdana" w:eastAsia="Gill Sans MT" w:cstheme="minorHAnsi"/>
                <w:sz w:val="18"/>
                <w:szCs w:val="18"/>
              </w:rPr>
              <w:t>civiele</w:t>
            </w:r>
            <w:r w:rsidRPr="00AE600B">
              <w:rPr>
                <w:rFonts w:ascii="Verdana" w:hAnsi="Verdana" w:eastAsia="Gill Sans MT" w:cstheme="minorHAnsi"/>
                <w:sz w:val="18"/>
                <w:szCs w:val="18"/>
              </w:rPr>
              <w:t xml:space="preserve"> expert </w:t>
            </w:r>
            <w:r w:rsidRPr="00AE600B" w:rsidR="00855566">
              <w:rPr>
                <w:rFonts w:ascii="Verdana" w:hAnsi="Verdana" w:eastAsia="Gill Sans MT" w:cstheme="minorHAnsi"/>
                <w:sz w:val="18"/>
                <w:szCs w:val="18"/>
              </w:rPr>
              <w:t>ontwikkelde e</w:t>
            </w:r>
            <w:r w:rsidRPr="00AE600B">
              <w:rPr>
                <w:rFonts w:ascii="Verdana" w:hAnsi="Verdana" w:eastAsia="Gill Sans MT" w:cstheme="minorHAnsi"/>
                <w:sz w:val="18"/>
                <w:szCs w:val="18"/>
              </w:rPr>
              <w:t>en VN-strategie voor de preventie en aanpak van conflict</w:t>
            </w:r>
            <w:r w:rsidRPr="00AE600B" w:rsidR="00855566">
              <w:rPr>
                <w:rFonts w:ascii="Verdana" w:hAnsi="Verdana" w:eastAsia="Gill Sans MT" w:cstheme="minorHAnsi"/>
                <w:sz w:val="18"/>
                <w:szCs w:val="18"/>
              </w:rPr>
              <w:t>-</w:t>
            </w:r>
            <w:r w:rsidRPr="00AE600B">
              <w:rPr>
                <w:rFonts w:ascii="Verdana" w:hAnsi="Verdana" w:eastAsia="Gill Sans MT" w:cstheme="minorHAnsi"/>
                <w:sz w:val="18"/>
                <w:szCs w:val="18"/>
              </w:rPr>
              <w:t>gerelateerd seksueel geweld</w:t>
            </w:r>
            <w:r w:rsidRPr="00AE600B" w:rsidR="00855566">
              <w:rPr>
                <w:rFonts w:ascii="Verdana" w:hAnsi="Verdana" w:eastAsia="Gill Sans MT" w:cstheme="minorHAnsi"/>
                <w:sz w:val="18"/>
                <w:szCs w:val="18"/>
              </w:rPr>
              <w:t xml:space="preserve"> in Zuid-Soedan en</w:t>
            </w:r>
            <w:r w:rsidRPr="00AE600B">
              <w:rPr>
                <w:rFonts w:ascii="Verdana" w:hAnsi="Verdana" w:eastAsia="Gill Sans MT" w:cstheme="minorHAnsi"/>
                <w:sz w:val="18"/>
                <w:szCs w:val="18"/>
              </w:rPr>
              <w:t xml:space="preserve"> integr</w:t>
            </w:r>
            <w:r w:rsidRPr="00AE600B" w:rsidR="00855566">
              <w:rPr>
                <w:rFonts w:ascii="Verdana" w:hAnsi="Verdana" w:eastAsia="Gill Sans MT" w:cstheme="minorHAnsi"/>
                <w:sz w:val="18"/>
                <w:szCs w:val="18"/>
              </w:rPr>
              <w:t>eerde</w:t>
            </w:r>
            <w:r w:rsidRPr="00AE600B">
              <w:rPr>
                <w:rFonts w:ascii="Verdana" w:hAnsi="Verdana" w:eastAsia="Gill Sans MT" w:cstheme="minorHAnsi"/>
                <w:sz w:val="18"/>
                <w:szCs w:val="18"/>
              </w:rPr>
              <w:t xml:space="preserve"> dit thema in VN-patrouilles. Door </w:t>
            </w:r>
            <w:proofErr w:type="spellStart"/>
            <w:r w:rsidRPr="00AE600B">
              <w:rPr>
                <w:rFonts w:ascii="Verdana" w:hAnsi="Verdana" w:eastAsia="Gill Sans MT" w:cstheme="minorHAnsi"/>
                <w:sz w:val="18"/>
                <w:szCs w:val="18"/>
              </w:rPr>
              <w:t>Early</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Warning</w:t>
            </w:r>
            <w:proofErr w:type="spellEnd"/>
            <w:r w:rsidRPr="00AE600B">
              <w:rPr>
                <w:rFonts w:ascii="Verdana" w:hAnsi="Verdana" w:eastAsia="Gill Sans MT" w:cstheme="minorHAnsi"/>
                <w:sz w:val="18"/>
                <w:szCs w:val="18"/>
              </w:rPr>
              <w:t>-indicatoren te combineren met data over locaties waar conflict</w:t>
            </w:r>
            <w:r w:rsidRPr="00AE600B" w:rsidR="00855566">
              <w:rPr>
                <w:rFonts w:ascii="Verdana" w:hAnsi="Verdana" w:eastAsia="Gill Sans MT" w:cstheme="minorHAnsi"/>
                <w:sz w:val="18"/>
                <w:szCs w:val="18"/>
              </w:rPr>
              <w:t>-</w:t>
            </w:r>
            <w:r w:rsidRPr="00AE600B">
              <w:rPr>
                <w:rFonts w:ascii="Verdana" w:hAnsi="Verdana" w:eastAsia="Gill Sans MT" w:cstheme="minorHAnsi"/>
                <w:sz w:val="18"/>
                <w:szCs w:val="18"/>
              </w:rPr>
              <w:t xml:space="preserve">gerelateerd seksueel geweld veelvuldig voorkomt, werden VN-patrouilles gerichter en meer </w:t>
            </w:r>
            <w:proofErr w:type="spellStart"/>
            <w:r w:rsidRPr="00AE600B">
              <w:rPr>
                <w:rFonts w:ascii="Verdana" w:hAnsi="Verdana" w:eastAsia="Gill Sans MT" w:cstheme="minorHAnsi"/>
                <w:i/>
                <w:iCs/>
                <w:sz w:val="18"/>
                <w:szCs w:val="18"/>
              </w:rPr>
              <w:t>evidence-based</w:t>
            </w:r>
            <w:proofErr w:type="spellEnd"/>
            <w:r w:rsidRPr="00AE600B">
              <w:rPr>
                <w:rFonts w:ascii="Verdana" w:hAnsi="Verdana" w:eastAsia="Gill Sans MT" w:cstheme="minorHAnsi"/>
                <w:sz w:val="18"/>
                <w:szCs w:val="18"/>
              </w:rPr>
              <w:t xml:space="preserve"> ingezet. Zo werd rekening gehouden met momenten waarop vrouwen vaak buiten hun dorp hout of water verzamelen, omdat juist op deze momenten seksueel geweld regelmatig wordt ingezet om instabiliteit te creëren of bevolkingsgroepen van land te verdrijven. Door op deze tijdstippen vaker te patrouilleren konden VN-troepen de bescherming van vrouwen versterken. Een ander concreet resultaat </w:t>
            </w:r>
            <w:r w:rsidRPr="00AE600B" w:rsidR="00855566">
              <w:rPr>
                <w:rFonts w:ascii="Verdana" w:hAnsi="Verdana" w:eastAsia="Gill Sans MT" w:cstheme="minorHAnsi"/>
                <w:sz w:val="18"/>
                <w:szCs w:val="18"/>
              </w:rPr>
              <w:t xml:space="preserve">van de inzet van de </w:t>
            </w:r>
            <w:proofErr w:type="spellStart"/>
            <w:r w:rsidRPr="00AE600B" w:rsidR="00855566">
              <w:rPr>
                <w:rFonts w:ascii="Verdana" w:hAnsi="Verdana" w:eastAsia="Gill Sans MT" w:cstheme="minorHAnsi"/>
                <w:sz w:val="18"/>
                <w:szCs w:val="18"/>
              </w:rPr>
              <w:t>Rule</w:t>
            </w:r>
            <w:proofErr w:type="spellEnd"/>
            <w:r w:rsidRPr="00AE600B" w:rsidR="00855566">
              <w:rPr>
                <w:rFonts w:ascii="Verdana" w:hAnsi="Verdana" w:eastAsia="Gill Sans MT" w:cstheme="minorHAnsi"/>
                <w:sz w:val="18"/>
                <w:szCs w:val="18"/>
              </w:rPr>
              <w:t xml:space="preserve"> of </w:t>
            </w:r>
            <w:proofErr w:type="spellStart"/>
            <w:r w:rsidRPr="00AE600B" w:rsidR="00855566">
              <w:rPr>
                <w:rFonts w:ascii="Verdana" w:hAnsi="Verdana" w:eastAsia="Gill Sans MT" w:cstheme="minorHAnsi"/>
                <w:sz w:val="18"/>
                <w:szCs w:val="18"/>
              </w:rPr>
              <w:t>Law</w:t>
            </w:r>
            <w:proofErr w:type="spellEnd"/>
            <w:r w:rsidRPr="00AE600B" w:rsidR="00855566">
              <w:rPr>
                <w:rFonts w:ascii="Verdana" w:hAnsi="Verdana" w:eastAsia="Gill Sans MT" w:cstheme="minorHAnsi"/>
                <w:sz w:val="18"/>
                <w:szCs w:val="18"/>
              </w:rPr>
              <w:t xml:space="preserve"> adviseur </w:t>
            </w:r>
            <w:r w:rsidRPr="00AE600B">
              <w:rPr>
                <w:rFonts w:ascii="Verdana" w:hAnsi="Verdana" w:eastAsia="Gill Sans MT" w:cstheme="minorHAnsi"/>
                <w:sz w:val="18"/>
                <w:szCs w:val="18"/>
              </w:rPr>
              <w:t>was de oprichting en bouw van een rechtbank die zich richt op de vervolging van ontvoeringszaken. Omdat ontvoeringen in Zuid-Soedan zelden tot een gedegen vervolging leiden, vormde de eerste veroordeling door een officiële rechtbank een belangrijke mijlpaal van de inzet van UNMISS.</w:t>
            </w:r>
          </w:p>
          <w:p w:rsidRPr="00AE600B" w:rsidR="00A209EB" w:rsidP="00975014" w:rsidRDefault="00A209EB" w14:paraId="6DB83D60" w14:textId="77777777">
            <w:pPr>
              <w:widowControl w:val="0"/>
              <w:autoSpaceDE w:val="0"/>
              <w:autoSpaceDN w:val="0"/>
              <w:rPr>
                <w:rFonts w:ascii="Verdana" w:hAnsi="Verdana" w:eastAsia="Gill Sans MT" w:cstheme="minorHAnsi"/>
                <w:sz w:val="18"/>
                <w:szCs w:val="18"/>
              </w:rPr>
            </w:pPr>
          </w:p>
          <w:p w:rsidRPr="00AE600B" w:rsidR="00975014" w:rsidP="00975014" w:rsidRDefault="00975014" w14:paraId="04A8E8B9" w14:textId="35B87F4A">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In 2025 werden in totaal 70 civiele experts uitgezonden naar civiele GVDB-missies. Daarvan waren 29 vrouwen (41%) en 41 mannen (59%). </w:t>
            </w:r>
            <w:r w:rsidRPr="00AE600B" w:rsidR="006E2BBA">
              <w:rPr>
                <w:rFonts w:ascii="Verdana" w:hAnsi="Verdana" w:eastAsia="Gill Sans MT" w:cstheme="minorHAnsi"/>
                <w:sz w:val="18"/>
                <w:szCs w:val="18"/>
              </w:rPr>
              <w:t xml:space="preserve">Meerdere vrouwen waren in 2025 werkzaam in strategische en management posities zoals plaatsvervangend hoofd van een missie, hoofd van een planning en evaluatie afdeling, hoofd en directeur voor mensenrechten en </w:t>
            </w:r>
            <w:proofErr w:type="spellStart"/>
            <w:r w:rsidRPr="00AE600B" w:rsidR="006E2BBA">
              <w:rPr>
                <w:rFonts w:ascii="Verdana" w:hAnsi="Verdana" w:eastAsia="Gill Sans MT" w:cstheme="minorHAnsi"/>
                <w:sz w:val="18"/>
                <w:szCs w:val="18"/>
              </w:rPr>
              <w:t>Rule</w:t>
            </w:r>
            <w:proofErr w:type="spellEnd"/>
            <w:r w:rsidRPr="00AE600B" w:rsidR="006E2BBA">
              <w:rPr>
                <w:rFonts w:ascii="Verdana" w:hAnsi="Verdana" w:eastAsia="Gill Sans MT" w:cstheme="minorHAnsi"/>
                <w:sz w:val="18"/>
                <w:szCs w:val="18"/>
              </w:rPr>
              <w:t xml:space="preserve"> of </w:t>
            </w:r>
            <w:proofErr w:type="spellStart"/>
            <w:r w:rsidRPr="00AE600B" w:rsidR="006E2BBA">
              <w:rPr>
                <w:rFonts w:ascii="Verdana" w:hAnsi="Verdana" w:eastAsia="Gill Sans MT" w:cstheme="minorHAnsi"/>
                <w:sz w:val="18"/>
                <w:szCs w:val="18"/>
              </w:rPr>
              <w:t>Law</w:t>
            </w:r>
            <w:proofErr w:type="spellEnd"/>
            <w:r w:rsidRPr="00AE600B" w:rsidR="006E2BBA">
              <w:rPr>
                <w:rFonts w:ascii="Verdana" w:hAnsi="Verdana" w:eastAsia="Gill Sans MT" w:cstheme="minorHAnsi"/>
                <w:sz w:val="18"/>
                <w:szCs w:val="18"/>
              </w:rPr>
              <w:t xml:space="preserve">. </w:t>
            </w:r>
            <w:r w:rsidRPr="00AE600B">
              <w:rPr>
                <w:rFonts w:ascii="Verdana" w:hAnsi="Verdana" w:eastAsia="Gill Sans MT" w:cstheme="minorHAnsi"/>
                <w:sz w:val="18"/>
                <w:szCs w:val="18"/>
              </w:rPr>
              <w:t xml:space="preserve">De genderbalans bleef echter achter in vergelijking met 2023. In 2025 is daarom een barrière onderzoek gedaan naar vrouwen in de Civiele Missiepool. Hoewel de pool inmiddels uit 50% vrouw bestaat (dit was 45% in 2023), is er discrepantie in de hoeveelheid vrouwen die op missie gaat. Vrouwen in de Civiele Missiepool werd middels een enquête gevraagd waarom vrouwen zich aanmelden voor de Civiele Missie Pool, wat hun ervaringen zijn, wat hen ervan weerhoudt om te solliciteren, en hoe ze het ervaren op missie te zijn. De enquête is ingevuld door 55% van de vrouwen in de pool. In samenwerking met het EU Centre of Excellence zal een rapport met aanbevelingen worden opgesteld. </w:t>
            </w:r>
          </w:p>
          <w:p w:rsidRPr="00AE600B" w:rsidR="00975014" w:rsidP="00975014" w:rsidRDefault="00975014" w14:paraId="5EF4AED6" w14:textId="77777777">
            <w:pPr>
              <w:widowControl w:val="0"/>
              <w:autoSpaceDE w:val="0"/>
              <w:autoSpaceDN w:val="0"/>
              <w:rPr>
                <w:rFonts w:ascii="Verdana" w:hAnsi="Verdana" w:eastAsia="Gill Sans MT" w:cstheme="minorHAnsi"/>
                <w:sz w:val="18"/>
                <w:szCs w:val="18"/>
              </w:rPr>
            </w:pPr>
          </w:p>
          <w:p w:rsidRPr="00AE600B" w:rsidR="00975014" w:rsidP="00975014" w:rsidRDefault="00975014" w14:paraId="6BE43955" w14:textId="7B16555D">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lastRenderedPageBreak/>
              <w:t>Ook in 2024 en 2025 werd binnen missies en operaties geïnvesteerd in leiderschapstrainingen</w:t>
            </w:r>
            <w:r w:rsidRPr="00AE600B" w:rsidR="00E96CB0">
              <w:rPr>
                <w:rFonts w:ascii="Verdana" w:hAnsi="Verdana" w:eastAsia="Gill Sans MT" w:cstheme="minorHAnsi"/>
                <w:sz w:val="18"/>
                <w:szCs w:val="18"/>
              </w:rPr>
              <w:t xml:space="preserve"> waaronder het integreren van genderperspectieven en preventie van conflict-gerelateerd seksueel geweld in operaties. </w:t>
            </w:r>
            <w:r w:rsidRPr="00AE600B">
              <w:rPr>
                <w:rFonts w:ascii="Verdana" w:hAnsi="Verdana" w:eastAsia="Gill Sans MT" w:cstheme="minorHAnsi"/>
                <w:sz w:val="18"/>
                <w:szCs w:val="18"/>
              </w:rPr>
              <w:t xml:space="preserve">Zo organiseerde het ministerie van Defensie in samenwerking met het ministerie van Defensie van Spanje de Spaanse-Nederlandse training </w:t>
            </w:r>
            <w:r w:rsidRPr="00AE600B">
              <w:rPr>
                <w:rFonts w:ascii="Verdana" w:hAnsi="Verdana" w:eastAsia="Gill Sans MT" w:cstheme="minorHAnsi"/>
                <w:i/>
                <w:iCs/>
                <w:sz w:val="18"/>
                <w:szCs w:val="18"/>
              </w:rPr>
              <w:t>A Comprehensive Approach to Gender in Operations</w:t>
            </w:r>
            <w:r w:rsidRPr="00AE600B">
              <w:rPr>
                <w:rFonts w:ascii="Verdana" w:hAnsi="Verdana" w:eastAsia="Gill Sans MT" w:cstheme="minorHAnsi"/>
                <w:sz w:val="18"/>
                <w:szCs w:val="18"/>
              </w:rPr>
              <w:t xml:space="preserve"> voor civiele en militaire professionals</w:t>
            </w:r>
            <w:r w:rsidRPr="00AE600B" w:rsidR="00E96CB0">
              <w:rPr>
                <w:rFonts w:ascii="Verdana" w:hAnsi="Verdana" w:eastAsia="Gill Sans MT" w:cstheme="minorHAnsi"/>
                <w:sz w:val="18"/>
                <w:szCs w:val="18"/>
              </w:rPr>
              <w:t xml:space="preserve"> (zie ook de rapportage van Defensie)</w:t>
            </w:r>
            <w:r w:rsidRPr="00AE600B">
              <w:rPr>
                <w:rFonts w:ascii="Verdana" w:hAnsi="Verdana" w:eastAsia="Gill Sans MT" w:cstheme="minorHAnsi"/>
                <w:sz w:val="18"/>
                <w:szCs w:val="18"/>
              </w:rPr>
              <w:t>. Buitenlandse Zaken ondersteunde dit initiatief financieel met een bedrag van 419.500</w:t>
            </w:r>
            <w:r w:rsidRPr="00AE600B" w:rsidR="0001505B">
              <w:rPr>
                <w:rFonts w:ascii="Verdana" w:hAnsi="Verdana" w:eastAsia="Gill Sans MT" w:cstheme="minorHAnsi"/>
                <w:sz w:val="18"/>
                <w:szCs w:val="18"/>
              </w:rPr>
              <w:t xml:space="preserve"> euro en</w:t>
            </w:r>
            <w:r w:rsidRPr="00AE600B">
              <w:rPr>
                <w:rFonts w:ascii="Verdana" w:hAnsi="Verdana" w:eastAsia="Gill Sans MT" w:cstheme="minorHAnsi"/>
                <w:sz w:val="18"/>
                <w:szCs w:val="18"/>
              </w:rPr>
              <w:t xml:space="preserve"> met financiering gegarandeerd tot 2027.</w:t>
            </w:r>
          </w:p>
          <w:p w:rsidRPr="00AE600B" w:rsidR="00975014" w:rsidP="00975014" w:rsidRDefault="00975014" w14:paraId="2D7859CE" w14:textId="77777777">
            <w:pPr>
              <w:widowControl w:val="0"/>
              <w:autoSpaceDE w:val="0"/>
              <w:autoSpaceDN w:val="0"/>
              <w:rPr>
                <w:rFonts w:ascii="Verdana" w:hAnsi="Verdana" w:eastAsia="Gill Sans MT" w:cstheme="minorHAnsi"/>
                <w:sz w:val="18"/>
                <w:szCs w:val="18"/>
              </w:rPr>
            </w:pPr>
          </w:p>
          <w:p w:rsidRPr="00AE600B" w:rsidR="00975014" w:rsidP="00975014" w:rsidRDefault="00975014" w14:paraId="0AAEDBC9" w14:textId="01ADB56B">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Naast Nederlandse bijdragen aan missies, zette N</w:t>
            </w:r>
            <w:r w:rsidRPr="00AE600B" w:rsidR="0008359A">
              <w:rPr>
                <w:rFonts w:ascii="Verdana" w:hAnsi="Verdana" w:eastAsia="Gill Sans MT" w:cstheme="minorHAnsi"/>
                <w:sz w:val="18"/>
                <w:szCs w:val="18"/>
              </w:rPr>
              <w:t>ederland</w:t>
            </w:r>
            <w:r w:rsidRPr="00AE600B">
              <w:rPr>
                <w:rFonts w:ascii="Verdana" w:hAnsi="Verdana" w:eastAsia="Gill Sans MT" w:cstheme="minorHAnsi"/>
                <w:sz w:val="18"/>
                <w:szCs w:val="18"/>
              </w:rPr>
              <w:t xml:space="preserve"> zich ook in voor de bevordering van volledige, gelijkwaardige en betekenisvolle participatie van geüniformeerde vrouwen binnen VN-vredesoperaties. Zo financiert N</w:t>
            </w:r>
            <w:r w:rsidRPr="00AE600B" w:rsidR="0008359A">
              <w:rPr>
                <w:rFonts w:ascii="Verdana" w:hAnsi="Verdana" w:eastAsia="Gill Sans MT" w:cstheme="minorHAnsi"/>
                <w:sz w:val="18"/>
                <w:szCs w:val="18"/>
              </w:rPr>
              <w:t>ederland</w:t>
            </w:r>
            <w:r w:rsidRPr="00AE600B">
              <w:rPr>
                <w:rFonts w:ascii="Verdana" w:hAnsi="Verdana" w:eastAsia="Gill Sans MT" w:cstheme="minorHAnsi"/>
                <w:sz w:val="18"/>
                <w:szCs w:val="18"/>
              </w:rPr>
              <w:t xml:space="preserve"> sinds 2019 het </w:t>
            </w:r>
            <w:proofErr w:type="spellStart"/>
            <w:r w:rsidRPr="00AE600B">
              <w:rPr>
                <w:rFonts w:ascii="Verdana" w:hAnsi="Verdana" w:eastAsia="Gill Sans MT" w:cstheme="minorHAnsi"/>
                <w:i/>
                <w:iCs/>
                <w:sz w:val="18"/>
                <w:szCs w:val="18"/>
              </w:rPr>
              <w:t>Elsie</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Initiative</w:t>
            </w:r>
            <w:proofErr w:type="spellEnd"/>
            <w:r w:rsidRPr="00AE600B">
              <w:rPr>
                <w:rFonts w:ascii="Verdana" w:hAnsi="Verdana" w:eastAsia="Gill Sans MT" w:cstheme="minorHAnsi"/>
                <w:i/>
                <w:iCs/>
                <w:sz w:val="18"/>
                <w:szCs w:val="18"/>
              </w:rPr>
              <w:t xml:space="preserve"> Fund </w:t>
            </w:r>
            <w:proofErr w:type="spellStart"/>
            <w:r w:rsidRPr="00AE600B">
              <w:rPr>
                <w:rFonts w:ascii="Verdana" w:hAnsi="Verdana" w:eastAsia="Gill Sans MT" w:cstheme="minorHAnsi"/>
                <w:i/>
                <w:iCs/>
                <w:sz w:val="18"/>
                <w:szCs w:val="18"/>
              </w:rPr>
              <w:t>for</w:t>
            </w:r>
            <w:proofErr w:type="spellEnd"/>
            <w:r w:rsidRPr="00AE600B">
              <w:rPr>
                <w:rFonts w:ascii="Verdana" w:hAnsi="Verdana" w:eastAsia="Gill Sans MT" w:cstheme="minorHAnsi"/>
                <w:i/>
                <w:iCs/>
                <w:sz w:val="18"/>
                <w:szCs w:val="18"/>
              </w:rPr>
              <w:t xml:space="preserve"> Women in Peacekeeping</w:t>
            </w:r>
            <w:r w:rsidRPr="00AE600B">
              <w:rPr>
                <w:rFonts w:ascii="Verdana" w:hAnsi="Verdana" w:eastAsia="Gill Sans MT" w:cstheme="minorHAnsi"/>
                <w:sz w:val="18"/>
                <w:szCs w:val="18"/>
              </w:rPr>
              <w:t xml:space="preserve"> (EIF) van UN Women, waarbij </w:t>
            </w:r>
            <w:r w:rsidRPr="00AE600B">
              <w:rPr>
                <w:rFonts w:ascii="Verdana" w:hAnsi="Verdana" w:eastAsia="Gill Sans MT" w:cstheme="minorHAnsi"/>
                <w:i/>
                <w:iCs/>
                <w:sz w:val="18"/>
                <w:szCs w:val="18"/>
              </w:rPr>
              <w:t xml:space="preserve">Troop </w:t>
            </w:r>
            <w:proofErr w:type="spellStart"/>
            <w:r w:rsidRPr="00AE600B">
              <w:rPr>
                <w:rFonts w:ascii="Verdana" w:hAnsi="Verdana" w:eastAsia="Gill Sans MT" w:cstheme="minorHAnsi"/>
                <w:i/>
                <w:iCs/>
                <w:sz w:val="18"/>
                <w:szCs w:val="18"/>
              </w:rPr>
              <w:t>and</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Police</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Contributing</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Countries</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TPCCs</w:t>
            </w:r>
            <w:proofErr w:type="spellEnd"/>
            <w:r w:rsidRPr="00AE600B">
              <w:rPr>
                <w:rFonts w:ascii="Verdana" w:hAnsi="Verdana" w:eastAsia="Gill Sans MT" w:cstheme="minorHAnsi"/>
                <w:sz w:val="18"/>
                <w:szCs w:val="18"/>
              </w:rPr>
              <w:t xml:space="preserve">) projectfinanciering kunnen ontvangen voor projecten die bijdragen aan het verminderen van de barrières die geüniformeerde vrouwen ervaren binnen de krijgsmacht en VN missies. Het fonds ondersteunt onder meer hervormingen op het gebied van beleid, infrastructuur, training en werkomstandigheden, zodat vrouwen onder betere omstandigheden kunnen deelnemen aan vredesoperaties. </w:t>
            </w:r>
          </w:p>
          <w:p w:rsidRPr="00AE600B" w:rsidR="00975014" w:rsidP="00975014" w:rsidRDefault="00975014" w14:paraId="71325774" w14:textId="77777777">
            <w:pPr>
              <w:widowControl w:val="0"/>
              <w:autoSpaceDE w:val="0"/>
              <w:autoSpaceDN w:val="0"/>
              <w:rPr>
                <w:rFonts w:ascii="Verdana" w:hAnsi="Verdana" w:eastAsia="Gill Sans MT" w:cstheme="minorHAnsi"/>
                <w:sz w:val="18"/>
                <w:szCs w:val="18"/>
              </w:rPr>
            </w:pPr>
          </w:p>
          <w:p w:rsidRPr="00AE600B" w:rsidR="00975014" w:rsidP="00975014" w:rsidRDefault="00975014" w14:paraId="7E0F5FE8" w14:textId="3096B29C">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In het kader van VN-vredesmissies zette Nederland zich actief in om WPS sterker naar voren te laten komen in VN-beleid. Nederland zat in 2024 en 2025 namens de EU delegatie aan de onderhandelingstafel voor de WPS onderhandelingen bij de C34 – het </w:t>
            </w:r>
            <w:r w:rsidRPr="00AE600B">
              <w:rPr>
                <w:rFonts w:ascii="Verdana" w:hAnsi="Verdana" w:eastAsia="Gill Sans MT" w:cstheme="minorHAnsi"/>
                <w:i/>
                <w:iCs/>
                <w:sz w:val="18"/>
                <w:szCs w:val="18"/>
              </w:rPr>
              <w:t>Special Committee on Peacekeeping Operations</w:t>
            </w:r>
            <w:r w:rsidRPr="00AE600B">
              <w:rPr>
                <w:rFonts w:ascii="Verdana" w:hAnsi="Verdana" w:eastAsia="Gill Sans MT" w:cstheme="minorHAnsi"/>
                <w:sz w:val="18"/>
                <w:szCs w:val="18"/>
              </w:rPr>
              <w:t xml:space="preserve">. De inzet richtte zich in den brede op: effectieve implementatie van de vrouwen, vrede en veiligheid agenda, het vergroten van de betekenisvolle deelname van geüniformeerde vrouwen in vredesmissies, </w:t>
            </w:r>
            <w:r w:rsidRPr="00AE600B" w:rsidR="00865B56">
              <w:rPr>
                <w:rFonts w:ascii="Verdana" w:hAnsi="Verdana" w:eastAsia="Gill Sans MT" w:cstheme="minorHAnsi"/>
                <w:sz w:val="18"/>
                <w:szCs w:val="18"/>
              </w:rPr>
              <w:t>het</w:t>
            </w:r>
            <w:r w:rsidRPr="00AE600B">
              <w:rPr>
                <w:rFonts w:ascii="Verdana" w:hAnsi="Verdana" w:eastAsia="Gill Sans MT" w:cstheme="minorHAnsi"/>
                <w:sz w:val="18"/>
                <w:szCs w:val="18"/>
              </w:rPr>
              <w:t xml:space="preserve"> integreren van een genderperspectief in de planning en analyse binnen missies, en een verbeterde positie van gender adviseurs. Dit leidde tot meer aandacht voor (het wegnemen van) belemmeringen van participatie van vrouwen in vredeshandhaving.</w:t>
            </w:r>
          </w:p>
          <w:p w:rsidRPr="00AE600B" w:rsidR="0008359A" w:rsidP="00975014" w:rsidRDefault="0008359A" w14:paraId="6A72C2A9" w14:textId="77777777">
            <w:pPr>
              <w:widowControl w:val="0"/>
              <w:autoSpaceDE w:val="0"/>
              <w:autoSpaceDN w:val="0"/>
              <w:rPr>
                <w:rFonts w:ascii="Verdana" w:hAnsi="Verdana" w:eastAsia="Gill Sans MT" w:cstheme="minorHAnsi"/>
                <w:sz w:val="18"/>
                <w:szCs w:val="18"/>
              </w:rPr>
            </w:pPr>
          </w:p>
          <w:p w:rsidRPr="00AE600B" w:rsidR="00D603FE" w:rsidP="00BB422B" w:rsidRDefault="005E1EB2" w14:paraId="6052CD80" w14:textId="3D070CCC">
            <w:pPr>
              <w:widowControl w:val="0"/>
              <w:autoSpaceDE w:val="0"/>
              <w:autoSpaceDN w:val="0"/>
              <w:rPr>
                <w:rFonts w:ascii="Verdana" w:hAnsi="Verdana" w:cstheme="minorHAnsi"/>
                <w:sz w:val="18"/>
                <w:szCs w:val="18"/>
              </w:rPr>
            </w:pPr>
            <w:r w:rsidRPr="00AE600B">
              <w:rPr>
                <w:rFonts w:ascii="Verdana" w:hAnsi="Verdana" w:eastAsia="Gill Sans MT" w:cstheme="minorHAnsi"/>
                <w:i/>
                <w:iCs/>
                <w:sz w:val="18"/>
                <w:szCs w:val="18"/>
              </w:rPr>
              <w:t>Vredesopbouw</w:t>
            </w:r>
            <w:r w:rsidRPr="00AE600B">
              <w:rPr>
                <w:rFonts w:ascii="Verdana" w:hAnsi="Verdana" w:eastAsia="Gill Sans MT" w:cstheme="minorHAnsi"/>
                <w:sz w:val="18"/>
                <w:szCs w:val="18"/>
              </w:rPr>
              <w:br/>
            </w:r>
            <w:r w:rsidRPr="00AE600B" w:rsidR="00975014">
              <w:rPr>
                <w:rFonts w:ascii="Verdana" w:hAnsi="Verdana" w:eastAsia="Gill Sans MT" w:cstheme="minorHAnsi"/>
                <w:sz w:val="18"/>
                <w:szCs w:val="18"/>
              </w:rPr>
              <w:t xml:space="preserve">Nederland was in 2025 opnieuw lid van de </w:t>
            </w:r>
            <w:r w:rsidRPr="00AE600B" w:rsidR="00865B56">
              <w:rPr>
                <w:rFonts w:ascii="Verdana" w:hAnsi="Verdana" w:eastAsia="Gill Sans MT" w:cstheme="minorHAnsi"/>
                <w:sz w:val="18"/>
                <w:szCs w:val="18"/>
              </w:rPr>
              <w:t xml:space="preserve">VN </w:t>
            </w:r>
            <w:proofErr w:type="spellStart"/>
            <w:r w:rsidRPr="00AE600B" w:rsidR="00975014">
              <w:rPr>
                <w:rFonts w:ascii="Verdana" w:hAnsi="Verdana" w:eastAsia="Gill Sans MT" w:cstheme="minorHAnsi"/>
                <w:i/>
                <w:iCs/>
                <w:sz w:val="18"/>
                <w:szCs w:val="18"/>
              </w:rPr>
              <w:t>Peacebuilding</w:t>
            </w:r>
            <w:proofErr w:type="spellEnd"/>
            <w:r w:rsidRPr="00AE600B" w:rsidR="00975014">
              <w:rPr>
                <w:rFonts w:ascii="Verdana" w:hAnsi="Verdana" w:eastAsia="Gill Sans MT" w:cstheme="minorHAnsi"/>
                <w:i/>
                <w:iCs/>
                <w:sz w:val="18"/>
                <w:szCs w:val="18"/>
              </w:rPr>
              <w:t xml:space="preserve"> </w:t>
            </w:r>
            <w:proofErr w:type="spellStart"/>
            <w:r w:rsidRPr="00AE600B" w:rsidR="00975014">
              <w:rPr>
                <w:rFonts w:ascii="Verdana" w:hAnsi="Verdana" w:eastAsia="Gill Sans MT" w:cstheme="minorHAnsi"/>
                <w:i/>
                <w:iCs/>
                <w:sz w:val="18"/>
                <w:szCs w:val="18"/>
              </w:rPr>
              <w:t>Commission</w:t>
            </w:r>
            <w:proofErr w:type="spellEnd"/>
            <w:r w:rsidRPr="00AE600B" w:rsidR="00975014">
              <w:rPr>
                <w:rFonts w:ascii="Verdana" w:hAnsi="Verdana" w:eastAsia="Gill Sans MT" w:cstheme="minorHAnsi"/>
                <w:sz w:val="18"/>
                <w:szCs w:val="18"/>
              </w:rPr>
              <w:t xml:space="preserve"> (2025-2026). Dit stelde Nederland in staat om de WPS agenda consequent op een hoog niveau mee te nemen in VN-discussies</w:t>
            </w:r>
            <w:r w:rsidRPr="00AE600B" w:rsidR="0001505B">
              <w:rPr>
                <w:rFonts w:ascii="Verdana" w:hAnsi="Verdana" w:eastAsia="Gill Sans MT" w:cstheme="minorHAnsi"/>
                <w:sz w:val="18"/>
                <w:szCs w:val="18"/>
              </w:rPr>
              <w:t xml:space="preserve"> en a</w:t>
            </w:r>
            <w:r w:rsidRPr="00AE600B" w:rsidR="00975014">
              <w:rPr>
                <w:rFonts w:ascii="Verdana" w:hAnsi="Verdana" w:eastAsia="Gill Sans MT" w:cstheme="minorHAnsi"/>
                <w:sz w:val="18"/>
                <w:szCs w:val="18"/>
              </w:rPr>
              <w:t xml:space="preserve">dviezen over vredesopbouw en </w:t>
            </w:r>
            <w:r w:rsidRPr="00AE600B" w:rsidR="0001505B">
              <w:rPr>
                <w:rFonts w:ascii="Verdana" w:hAnsi="Verdana" w:eastAsia="Gill Sans MT" w:cstheme="minorHAnsi"/>
                <w:sz w:val="18"/>
                <w:szCs w:val="18"/>
              </w:rPr>
              <w:t xml:space="preserve">om </w:t>
            </w:r>
            <w:r w:rsidRPr="00AE600B" w:rsidR="00975014">
              <w:rPr>
                <w:rFonts w:ascii="Verdana" w:hAnsi="Verdana" w:eastAsia="Gill Sans MT" w:cstheme="minorHAnsi"/>
                <w:sz w:val="18"/>
                <w:szCs w:val="18"/>
              </w:rPr>
              <w:t>participatie van vrouwen(organisaties) in de PBC te bevorderen</w:t>
            </w:r>
            <w:r w:rsidRPr="00AE600B" w:rsidR="00033B23">
              <w:rPr>
                <w:rFonts w:ascii="Verdana" w:hAnsi="Verdana" w:eastAsia="Gill Sans MT" w:cstheme="minorHAnsi"/>
                <w:sz w:val="18"/>
                <w:szCs w:val="18"/>
              </w:rPr>
              <w:t>.</w:t>
            </w:r>
            <w:r w:rsidRPr="00AE600B" w:rsidR="00033B23">
              <w:rPr>
                <w:rFonts w:ascii="Verdana" w:hAnsi="Verdana" w:cstheme="minorHAnsi"/>
                <w:sz w:val="18"/>
                <w:szCs w:val="18"/>
              </w:rPr>
              <w:t xml:space="preserve"> </w:t>
            </w:r>
            <w:r w:rsidRPr="00AE600B" w:rsidR="00033B23">
              <w:rPr>
                <w:rFonts w:ascii="Verdana" w:hAnsi="Verdana" w:eastAsia="Gill Sans MT" w:cstheme="minorHAnsi"/>
                <w:sz w:val="18"/>
                <w:szCs w:val="18"/>
              </w:rPr>
              <w:t>In 2025 benadrukte het Koninkrijk der Nederlanden (KNL) tijdens een interventie in de PBC-ambassadeursbijeenkomst over WPS dat financiering niet alleen moet toenemen, maar ook flexibel, toegankelijk en responsief moet zijn voor de veranderende contexten waarin vrouwen-vredesopbouwers opereren.</w:t>
            </w:r>
            <w:r w:rsidRPr="00AE600B" w:rsidR="00BB422B">
              <w:rPr>
                <w:rFonts w:ascii="Verdana" w:hAnsi="Verdana" w:cstheme="minorHAnsi"/>
                <w:sz w:val="18"/>
                <w:szCs w:val="18"/>
              </w:rPr>
              <w:t xml:space="preserve"> </w:t>
            </w:r>
          </w:p>
          <w:p w:rsidRPr="00AE600B" w:rsidR="00D603FE" w:rsidP="00BB422B" w:rsidRDefault="00D603FE" w14:paraId="6FB290F6" w14:textId="77777777">
            <w:pPr>
              <w:widowControl w:val="0"/>
              <w:autoSpaceDE w:val="0"/>
              <w:autoSpaceDN w:val="0"/>
              <w:rPr>
                <w:rFonts w:ascii="Verdana" w:hAnsi="Verdana" w:cstheme="minorHAnsi"/>
                <w:sz w:val="18"/>
                <w:szCs w:val="18"/>
              </w:rPr>
            </w:pPr>
          </w:p>
          <w:p w:rsidRPr="00AE600B" w:rsidR="00227EFE" w:rsidP="00227EFE" w:rsidRDefault="00227EFE" w14:paraId="4057A6FB" w14:textId="75E5E229">
            <w:pPr>
              <w:widowControl w:val="0"/>
              <w:autoSpaceDE w:val="0"/>
              <w:autoSpaceDN w:val="0"/>
              <w:rPr>
                <w:rFonts w:ascii="Verdana" w:hAnsi="Verdana" w:eastAsia="Gill Sans MT" w:cstheme="minorHAnsi"/>
                <w:sz w:val="18"/>
                <w:szCs w:val="18"/>
              </w:rPr>
            </w:pPr>
            <w:bookmarkStart w:name="_Hlk225937048" w:id="0"/>
            <w:r w:rsidRPr="00AE600B">
              <w:rPr>
                <w:rFonts w:ascii="Verdana" w:hAnsi="Verdana" w:eastAsia="Gill Sans MT" w:cstheme="minorHAnsi"/>
                <w:sz w:val="18"/>
                <w:szCs w:val="18"/>
              </w:rPr>
              <w:t xml:space="preserve">Nederland droeg in 2024 en 2025 met 20,5 miljoen euro per jaar </w:t>
            </w:r>
            <w:proofErr w:type="spellStart"/>
            <w:r w:rsidRPr="00AE600B">
              <w:rPr>
                <w:rFonts w:ascii="Verdana" w:hAnsi="Verdana" w:eastAsia="Gill Sans MT" w:cstheme="minorHAnsi"/>
                <w:sz w:val="18"/>
                <w:szCs w:val="18"/>
              </w:rPr>
              <w:t>ongeoormerkt</w:t>
            </w:r>
            <w:proofErr w:type="spellEnd"/>
            <w:r w:rsidRPr="00AE600B">
              <w:rPr>
                <w:rFonts w:ascii="Verdana" w:hAnsi="Verdana" w:eastAsia="Gill Sans MT" w:cstheme="minorHAnsi"/>
                <w:sz w:val="18"/>
                <w:szCs w:val="18"/>
              </w:rPr>
              <w:t xml:space="preserve"> bij aan het </w:t>
            </w:r>
            <w:proofErr w:type="spellStart"/>
            <w:r w:rsidRPr="00AE600B">
              <w:rPr>
                <w:rFonts w:ascii="Verdana" w:hAnsi="Verdana" w:eastAsia="Gill Sans MT" w:cstheme="minorHAnsi"/>
                <w:sz w:val="18"/>
                <w:szCs w:val="18"/>
              </w:rPr>
              <w:t>Peacebuilding</w:t>
            </w:r>
            <w:proofErr w:type="spellEnd"/>
            <w:r w:rsidRPr="00AE600B">
              <w:rPr>
                <w:rFonts w:ascii="Verdana" w:hAnsi="Verdana" w:eastAsia="Gill Sans MT" w:cstheme="minorHAnsi"/>
                <w:sz w:val="18"/>
                <w:szCs w:val="18"/>
              </w:rPr>
              <w:t xml:space="preserve"> Fund van de SGVN (PBF) en was daarmee een van de grootste donoren. Het fonds is het grootste </w:t>
            </w:r>
            <w:proofErr w:type="spellStart"/>
            <w:r w:rsidRPr="00AE600B">
              <w:rPr>
                <w:rFonts w:ascii="Verdana" w:hAnsi="Verdana" w:eastAsia="Gill Sans MT" w:cstheme="minorHAnsi"/>
                <w:sz w:val="18"/>
                <w:szCs w:val="18"/>
              </w:rPr>
              <w:t>multi</w:t>
            </w:r>
            <w:proofErr w:type="spellEnd"/>
            <w:r w:rsidRPr="00AE600B">
              <w:rPr>
                <w:rFonts w:ascii="Verdana" w:hAnsi="Verdana" w:eastAsia="Gill Sans MT" w:cstheme="minorHAnsi"/>
                <w:sz w:val="18"/>
                <w:szCs w:val="18"/>
              </w:rPr>
              <w:t xml:space="preserve">-partner trustfonds dat zich in meer dan 60 landen richt op het ondersteunen van vredesinspanningen en overgangsprocessen, met speciale aandacht voor de participatie van vrouwen. In 2024 ging 43% van de investeringen naar gender-sensitieve initiatieven (in 2025 38%), zoals in Niger waar vrouwenorganisaties de steun van traditionele mannelijke leiders voor vrouwenrechten wisten te vergroten en in Soedan waar 14 vrouwelijke leiders deelnamen aan door de VS, Saoedi-Arabië en Zwitserland georganiseerde gesprekken in Genève (augustus 2024) over humanitaire toegang en een staakt-het-vuren. </w:t>
            </w:r>
          </w:p>
          <w:p w:rsidRPr="00AE600B" w:rsidR="00227EFE" w:rsidP="00227EFE" w:rsidRDefault="00227EFE" w14:paraId="7DADC0C0" w14:textId="77777777">
            <w:pPr>
              <w:widowControl w:val="0"/>
              <w:autoSpaceDE w:val="0"/>
              <w:autoSpaceDN w:val="0"/>
              <w:rPr>
                <w:rFonts w:ascii="Verdana" w:hAnsi="Verdana" w:eastAsia="Gill Sans MT" w:cstheme="minorHAnsi"/>
                <w:sz w:val="18"/>
                <w:szCs w:val="18"/>
              </w:rPr>
            </w:pPr>
          </w:p>
          <w:p w:rsidRPr="00AE600B" w:rsidR="00BB422B" w:rsidP="00227EFE" w:rsidRDefault="00BB422B" w14:paraId="66387E8F" w14:textId="0F2245C5">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Via </w:t>
            </w:r>
            <w:r w:rsidRPr="00AE600B" w:rsidR="00033B23">
              <w:rPr>
                <w:rFonts w:ascii="Verdana" w:hAnsi="Verdana" w:eastAsia="Gill Sans MT" w:cstheme="minorHAnsi"/>
                <w:sz w:val="18"/>
                <w:szCs w:val="18"/>
              </w:rPr>
              <w:t>VN-</w:t>
            </w:r>
            <w:r w:rsidRPr="00AE600B">
              <w:rPr>
                <w:rFonts w:ascii="Verdana" w:hAnsi="Verdana" w:eastAsia="Gill Sans MT" w:cstheme="minorHAnsi"/>
                <w:sz w:val="18"/>
                <w:szCs w:val="18"/>
              </w:rPr>
              <w:t xml:space="preserve">bijdragen aan het </w:t>
            </w:r>
            <w:proofErr w:type="spellStart"/>
            <w:r w:rsidRPr="00AE600B">
              <w:rPr>
                <w:rFonts w:ascii="Verdana" w:hAnsi="Verdana" w:eastAsia="Gill Sans MT" w:cstheme="minorHAnsi"/>
                <w:i/>
                <w:iCs/>
                <w:sz w:val="18"/>
                <w:szCs w:val="18"/>
              </w:rPr>
              <w:t>DPPA’s</w:t>
            </w:r>
            <w:proofErr w:type="spellEnd"/>
            <w:r w:rsidRPr="00AE600B">
              <w:rPr>
                <w:rFonts w:ascii="Verdana" w:hAnsi="Verdana" w:eastAsia="Gill Sans MT" w:cstheme="minorHAnsi"/>
                <w:i/>
                <w:iCs/>
                <w:sz w:val="18"/>
                <w:szCs w:val="18"/>
              </w:rPr>
              <w:t xml:space="preserve"> Multi </w:t>
            </w:r>
            <w:proofErr w:type="spellStart"/>
            <w:r w:rsidRPr="00AE600B">
              <w:rPr>
                <w:rFonts w:ascii="Verdana" w:hAnsi="Verdana" w:eastAsia="Gill Sans MT" w:cstheme="minorHAnsi"/>
                <w:i/>
                <w:iCs/>
                <w:sz w:val="18"/>
                <w:szCs w:val="18"/>
              </w:rPr>
              <w:t>Year</w:t>
            </w:r>
            <w:proofErr w:type="spellEnd"/>
            <w:r w:rsidRPr="00AE600B">
              <w:rPr>
                <w:rFonts w:ascii="Verdana" w:hAnsi="Verdana" w:eastAsia="Gill Sans MT" w:cstheme="minorHAnsi"/>
                <w:i/>
                <w:iCs/>
                <w:sz w:val="18"/>
                <w:szCs w:val="18"/>
              </w:rPr>
              <w:t xml:space="preserve"> Appeal</w:t>
            </w:r>
            <w:r w:rsidRPr="00AE600B">
              <w:rPr>
                <w:rFonts w:ascii="Verdana" w:hAnsi="Verdana" w:eastAsia="Gill Sans MT" w:cstheme="minorHAnsi"/>
                <w:sz w:val="18"/>
                <w:szCs w:val="18"/>
              </w:rPr>
              <w:t xml:space="preserve"> en het </w:t>
            </w:r>
            <w:r w:rsidRPr="00AE600B">
              <w:rPr>
                <w:rFonts w:ascii="Verdana" w:hAnsi="Verdana" w:eastAsia="Gill Sans MT" w:cstheme="minorHAnsi"/>
                <w:i/>
                <w:iCs/>
                <w:sz w:val="18"/>
                <w:szCs w:val="18"/>
              </w:rPr>
              <w:t xml:space="preserve">UNDP-DPPA Joint </w:t>
            </w:r>
            <w:proofErr w:type="spellStart"/>
            <w:r w:rsidRPr="00AE600B">
              <w:rPr>
                <w:rFonts w:ascii="Verdana" w:hAnsi="Verdana" w:eastAsia="Gill Sans MT" w:cstheme="minorHAnsi"/>
                <w:i/>
                <w:iCs/>
                <w:sz w:val="18"/>
                <w:szCs w:val="18"/>
              </w:rPr>
              <w:t>Programme</w:t>
            </w:r>
            <w:proofErr w:type="spellEnd"/>
            <w:r w:rsidRPr="00AE600B">
              <w:rPr>
                <w:rFonts w:ascii="Verdana" w:hAnsi="Verdana" w:eastAsia="Gill Sans MT" w:cstheme="minorHAnsi"/>
                <w:i/>
                <w:iCs/>
                <w:sz w:val="18"/>
                <w:szCs w:val="18"/>
              </w:rPr>
              <w:t xml:space="preserve"> on Building National </w:t>
            </w:r>
            <w:proofErr w:type="spellStart"/>
            <w:r w:rsidRPr="00AE600B">
              <w:rPr>
                <w:rFonts w:ascii="Verdana" w:hAnsi="Verdana" w:eastAsia="Gill Sans MT" w:cstheme="minorHAnsi"/>
                <w:i/>
                <w:iCs/>
                <w:sz w:val="18"/>
                <w:szCs w:val="18"/>
              </w:rPr>
              <w:t>Capacities</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for</w:t>
            </w:r>
            <w:proofErr w:type="spellEnd"/>
            <w:r w:rsidRPr="00AE600B">
              <w:rPr>
                <w:rFonts w:ascii="Verdana" w:hAnsi="Verdana" w:eastAsia="Gill Sans MT" w:cstheme="minorHAnsi"/>
                <w:i/>
                <w:iCs/>
                <w:sz w:val="18"/>
                <w:szCs w:val="18"/>
              </w:rPr>
              <w:t xml:space="preserve"> Conflict Prevention</w:t>
            </w:r>
            <w:r w:rsidRPr="00AE600B">
              <w:rPr>
                <w:rFonts w:ascii="Verdana" w:hAnsi="Verdana" w:eastAsia="Gill Sans MT" w:cstheme="minorHAnsi"/>
                <w:sz w:val="18"/>
                <w:szCs w:val="18"/>
              </w:rPr>
              <w:t xml:space="preserve"> droeg NL bij aan conflictpreventie, conflictvermindering en conflictbemiddeling. Beide VN partners </w:t>
            </w:r>
            <w:r w:rsidRPr="00AE600B">
              <w:rPr>
                <w:rFonts w:ascii="Verdana" w:hAnsi="Verdana" w:eastAsia="Gill Sans MT" w:cstheme="minorHAnsi"/>
                <w:sz w:val="18"/>
                <w:szCs w:val="18"/>
              </w:rPr>
              <w:lastRenderedPageBreak/>
              <w:t xml:space="preserve">integreren een genderperspectief in de activiteiten. Via de bijdrage aan het </w:t>
            </w:r>
            <w:r w:rsidRPr="00AE600B">
              <w:rPr>
                <w:rFonts w:ascii="Verdana" w:hAnsi="Verdana" w:eastAsia="Gill Sans MT" w:cstheme="minorHAnsi"/>
                <w:i/>
                <w:iCs/>
                <w:sz w:val="18"/>
                <w:szCs w:val="18"/>
              </w:rPr>
              <w:t xml:space="preserve">World Bank State &amp; </w:t>
            </w:r>
            <w:proofErr w:type="spellStart"/>
            <w:r w:rsidRPr="00AE600B">
              <w:rPr>
                <w:rFonts w:ascii="Verdana" w:hAnsi="Verdana" w:eastAsia="Gill Sans MT" w:cstheme="minorHAnsi"/>
                <w:i/>
                <w:iCs/>
                <w:sz w:val="18"/>
                <w:szCs w:val="18"/>
              </w:rPr>
              <w:t>Peacebuilding</w:t>
            </w:r>
            <w:proofErr w:type="spellEnd"/>
            <w:r w:rsidRPr="00AE600B">
              <w:rPr>
                <w:rFonts w:ascii="Verdana" w:hAnsi="Verdana" w:eastAsia="Gill Sans MT" w:cstheme="minorHAnsi"/>
                <w:i/>
                <w:iCs/>
                <w:sz w:val="18"/>
                <w:szCs w:val="18"/>
              </w:rPr>
              <w:t xml:space="preserve"> Fund</w:t>
            </w:r>
            <w:r w:rsidRPr="00AE600B">
              <w:rPr>
                <w:rFonts w:ascii="Verdana" w:hAnsi="Verdana" w:eastAsia="Gill Sans MT" w:cstheme="minorHAnsi"/>
                <w:sz w:val="18"/>
                <w:szCs w:val="18"/>
              </w:rPr>
              <w:t xml:space="preserve"> (SPF) droeg NL tevens bij aan vredesopbouw in fragiele en door conflict getroffen contexten. Gender is een kernprioriteit binnen de SPF activiteiten. </w:t>
            </w:r>
          </w:p>
          <w:bookmarkEnd w:id="0"/>
          <w:p w:rsidRPr="00AE600B" w:rsidR="00BB422B" w:rsidP="00BB422B" w:rsidRDefault="00BB422B" w14:paraId="205C180E" w14:textId="77777777">
            <w:pPr>
              <w:widowControl w:val="0"/>
              <w:autoSpaceDE w:val="0"/>
              <w:autoSpaceDN w:val="0"/>
              <w:rPr>
                <w:rFonts w:ascii="Verdana" w:hAnsi="Verdana" w:eastAsia="Gill Sans MT" w:cstheme="minorHAnsi"/>
                <w:sz w:val="18"/>
                <w:szCs w:val="18"/>
              </w:rPr>
            </w:pPr>
          </w:p>
          <w:p w:rsidRPr="00AE600B" w:rsidR="00975014" w:rsidP="00BB422B" w:rsidRDefault="00BB422B" w14:paraId="2EDF44F0" w14:textId="188749C3">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Via het</w:t>
            </w:r>
            <w:r w:rsidRPr="00AE600B" w:rsidR="00033B23">
              <w:rPr>
                <w:rFonts w:ascii="Verdana" w:hAnsi="Verdana" w:eastAsia="Gill Sans MT" w:cstheme="minorHAnsi"/>
                <w:sz w:val="18"/>
                <w:szCs w:val="18"/>
              </w:rPr>
              <w:t xml:space="preserve"> </w:t>
            </w:r>
            <w:r w:rsidRPr="00AE600B" w:rsidR="0015259A">
              <w:rPr>
                <w:rFonts w:ascii="Verdana" w:hAnsi="Verdana" w:eastAsia="Gill Sans MT" w:cstheme="minorHAnsi"/>
                <w:sz w:val="18"/>
                <w:szCs w:val="18"/>
              </w:rPr>
              <w:t>BHOS-</w:t>
            </w:r>
            <w:r w:rsidRPr="00AE600B" w:rsidR="00033B23">
              <w:rPr>
                <w:rFonts w:ascii="Verdana" w:hAnsi="Verdana" w:eastAsia="Gill Sans MT" w:cstheme="minorHAnsi"/>
                <w:sz w:val="18"/>
                <w:szCs w:val="18"/>
              </w:rPr>
              <w:t>subsidieprogramma</w:t>
            </w:r>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i/>
                <w:iCs/>
                <w:sz w:val="18"/>
                <w:szCs w:val="18"/>
              </w:rPr>
              <w:t>Contributing</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to</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Peaceful</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and</w:t>
            </w:r>
            <w:proofErr w:type="spellEnd"/>
            <w:r w:rsidRPr="00AE600B">
              <w:rPr>
                <w:rFonts w:ascii="Verdana" w:hAnsi="Verdana" w:eastAsia="Gill Sans MT" w:cstheme="minorHAnsi"/>
                <w:i/>
                <w:iCs/>
                <w:sz w:val="18"/>
                <w:szCs w:val="18"/>
              </w:rPr>
              <w:t xml:space="preserve"> Safe </w:t>
            </w:r>
            <w:proofErr w:type="spellStart"/>
            <w:r w:rsidRPr="00AE600B">
              <w:rPr>
                <w:rFonts w:ascii="Verdana" w:hAnsi="Verdana" w:eastAsia="Gill Sans MT" w:cstheme="minorHAnsi"/>
                <w:i/>
                <w:iCs/>
                <w:sz w:val="18"/>
                <w:szCs w:val="18"/>
              </w:rPr>
              <w:t>Societies</w:t>
            </w:r>
            <w:proofErr w:type="spellEnd"/>
            <w:r w:rsidRPr="00AE600B">
              <w:rPr>
                <w:rFonts w:ascii="Verdana" w:hAnsi="Verdana" w:eastAsia="Gill Sans MT" w:cstheme="minorHAnsi"/>
                <w:sz w:val="18"/>
                <w:szCs w:val="18"/>
              </w:rPr>
              <w:t xml:space="preserve"> </w:t>
            </w:r>
            <w:r w:rsidRPr="00AE600B" w:rsidR="00033B23">
              <w:rPr>
                <w:rFonts w:ascii="Verdana" w:hAnsi="Verdana" w:eastAsia="Gill Sans MT" w:cstheme="minorHAnsi"/>
                <w:sz w:val="18"/>
                <w:szCs w:val="18"/>
              </w:rPr>
              <w:t>(</w:t>
            </w:r>
            <w:r w:rsidRPr="00AE600B">
              <w:rPr>
                <w:rFonts w:ascii="Verdana" w:hAnsi="Verdana" w:eastAsia="Gill Sans MT" w:cstheme="minorHAnsi"/>
                <w:sz w:val="18"/>
                <w:szCs w:val="18"/>
              </w:rPr>
              <w:t>2024-2031</w:t>
            </w:r>
            <w:r w:rsidRPr="00AE600B" w:rsidR="00033B23">
              <w:rPr>
                <w:rFonts w:ascii="Verdana" w:hAnsi="Verdana" w:eastAsia="Gill Sans MT" w:cstheme="minorHAnsi"/>
                <w:sz w:val="18"/>
                <w:szCs w:val="18"/>
              </w:rPr>
              <w:t>)</w:t>
            </w:r>
            <w:r w:rsidRPr="00AE600B">
              <w:rPr>
                <w:rFonts w:ascii="Verdana" w:hAnsi="Verdana" w:eastAsia="Gill Sans MT" w:cstheme="minorHAnsi"/>
                <w:sz w:val="18"/>
                <w:szCs w:val="18"/>
              </w:rPr>
              <w:t xml:space="preserve"> steunt Nederland negen internationale </w:t>
            </w:r>
            <w:r w:rsidRPr="00AE600B" w:rsidR="00033B23">
              <w:rPr>
                <w:rFonts w:ascii="Verdana" w:hAnsi="Verdana" w:eastAsia="Gill Sans MT" w:cstheme="minorHAnsi"/>
                <w:sz w:val="18"/>
                <w:szCs w:val="18"/>
              </w:rPr>
              <w:t>n</w:t>
            </w:r>
            <w:r w:rsidRPr="00AE600B">
              <w:rPr>
                <w:rFonts w:ascii="Verdana" w:hAnsi="Verdana" w:eastAsia="Gill Sans MT" w:cstheme="minorHAnsi"/>
                <w:sz w:val="18"/>
                <w:szCs w:val="18"/>
              </w:rPr>
              <w:t>go’s op vredesopbouw, conflictbemiddeling en de bescherming van burgers. Binnen dit programma wordt sterke focus gelegd op lokalisering met speciale aandacht voor representatie van vrouwen in vredesprocessen en de relatie tussen gemeenschappen en de veiligheidssector. In zowel diplomatieke als programmatische inzet op conflictbemiddeling hanteert Nederland een gender sensitieve lens en er wordt actief ingezet op deelname en representatie van vrouwen in conflictbemiddeling.</w:t>
            </w:r>
          </w:p>
          <w:p w:rsidRPr="00AE600B" w:rsidR="002E0469" w:rsidP="00BB422B" w:rsidRDefault="002E0469" w14:paraId="08DEBF29" w14:textId="77777777">
            <w:pPr>
              <w:widowControl w:val="0"/>
              <w:autoSpaceDE w:val="0"/>
              <w:autoSpaceDN w:val="0"/>
              <w:rPr>
                <w:rFonts w:ascii="Verdana" w:hAnsi="Verdana" w:eastAsia="Gill Sans MT" w:cstheme="minorHAnsi"/>
                <w:sz w:val="18"/>
                <w:szCs w:val="18"/>
              </w:rPr>
            </w:pPr>
          </w:p>
          <w:p w:rsidRPr="00AE600B" w:rsidR="002E0469" w:rsidP="00BB422B" w:rsidRDefault="002E0469" w14:paraId="28DBF252" w14:textId="59389C7B">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Daarnaast werden, onder meer met steun aan het Nederlands Instituut voor Internationale Betrekkingen Clingendael, 174 vrouwelijke bemiddelaars </w:t>
            </w:r>
            <w:r w:rsidRPr="00AE600B" w:rsidR="00365B52">
              <w:rPr>
                <w:rFonts w:ascii="Verdana" w:hAnsi="Verdana" w:eastAsia="Gill Sans MT" w:cstheme="minorHAnsi"/>
                <w:sz w:val="18"/>
                <w:szCs w:val="18"/>
              </w:rPr>
              <w:t>uit</w:t>
            </w:r>
            <w:r w:rsidRPr="00AE600B">
              <w:rPr>
                <w:rFonts w:ascii="Verdana" w:hAnsi="Verdana" w:eastAsia="Gill Sans MT" w:cstheme="minorHAnsi"/>
                <w:sz w:val="18"/>
                <w:szCs w:val="18"/>
              </w:rPr>
              <w:t xml:space="preserve"> verschillende landen getraind.</w:t>
            </w:r>
          </w:p>
          <w:p w:rsidRPr="00AE600B" w:rsidR="00975014" w:rsidP="00975014" w:rsidRDefault="00975014" w14:paraId="171708D3" w14:textId="77777777">
            <w:pPr>
              <w:widowControl w:val="0"/>
              <w:autoSpaceDE w:val="0"/>
              <w:autoSpaceDN w:val="0"/>
              <w:rPr>
                <w:rFonts w:ascii="Verdana" w:hAnsi="Verdana" w:eastAsia="Gill Sans MT" w:cstheme="minorHAnsi"/>
                <w:sz w:val="18"/>
                <w:szCs w:val="18"/>
              </w:rPr>
            </w:pPr>
          </w:p>
          <w:p w:rsidRPr="00AE600B" w:rsidR="005E1EB2" w:rsidP="006E2BBA" w:rsidRDefault="005E1EB2" w14:paraId="54F264E0" w14:textId="072D0DB4">
            <w:pPr>
              <w:widowControl w:val="0"/>
              <w:autoSpaceDE w:val="0"/>
              <w:autoSpaceDN w:val="0"/>
              <w:rPr>
                <w:rFonts w:ascii="Verdana" w:hAnsi="Verdana" w:eastAsia="Gill Sans MT" w:cstheme="minorHAnsi"/>
                <w:i/>
                <w:iCs/>
                <w:sz w:val="18"/>
                <w:szCs w:val="18"/>
              </w:rPr>
            </w:pPr>
            <w:r w:rsidRPr="00AE600B">
              <w:rPr>
                <w:rFonts w:ascii="Verdana" w:hAnsi="Verdana" w:eastAsia="Gill Sans MT" w:cstheme="minorHAnsi"/>
                <w:i/>
                <w:iCs/>
                <w:sz w:val="18"/>
                <w:szCs w:val="18"/>
              </w:rPr>
              <w:t>Oekraïne</w:t>
            </w:r>
          </w:p>
          <w:p w:rsidRPr="00AE600B" w:rsidR="006E2BBA" w:rsidP="006E2BBA" w:rsidRDefault="006E2BBA" w14:paraId="04BF50FE" w14:textId="6BA285C2">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Nederland zette zich daarnaast actief in voor de versterking van de rol van vrouwen en vrouwenrechtenorganisaties in besluitvorming over vrede, veiligheid en wederopbouw van Oekraïne. Oekraïense vrouwen spelen sinds de grootschalige invasie een belangrijke rol in zowel de militaire inzet als in de civiele weerbaarheid van het land. Vrouwenorganisaties leveren onder meer een bijdrage aan humanitaire hulpverlening, documenteren mensenrechtenschendingen en rapporteren over </w:t>
            </w:r>
            <w:proofErr w:type="spellStart"/>
            <w:r w:rsidRPr="00AE600B">
              <w:rPr>
                <w:rFonts w:ascii="Verdana" w:hAnsi="Verdana" w:eastAsia="Gill Sans MT" w:cstheme="minorHAnsi"/>
                <w:sz w:val="18"/>
                <w:szCs w:val="18"/>
              </w:rPr>
              <w:t>gendergerelateerd</w:t>
            </w:r>
            <w:proofErr w:type="spellEnd"/>
            <w:r w:rsidRPr="00AE600B">
              <w:rPr>
                <w:rFonts w:ascii="Verdana" w:hAnsi="Verdana" w:eastAsia="Gill Sans MT" w:cstheme="minorHAnsi"/>
                <w:sz w:val="18"/>
                <w:szCs w:val="18"/>
              </w:rPr>
              <w:t xml:space="preserve"> en </w:t>
            </w:r>
            <w:proofErr w:type="spellStart"/>
            <w:r w:rsidRPr="00AE600B">
              <w:rPr>
                <w:rFonts w:ascii="Verdana" w:hAnsi="Verdana" w:eastAsia="Gill Sans MT" w:cstheme="minorHAnsi"/>
                <w:sz w:val="18"/>
                <w:szCs w:val="18"/>
              </w:rPr>
              <w:t>conflictgerelateerd</w:t>
            </w:r>
            <w:proofErr w:type="spellEnd"/>
            <w:r w:rsidRPr="00AE600B">
              <w:rPr>
                <w:rFonts w:ascii="Verdana" w:hAnsi="Verdana" w:eastAsia="Gill Sans MT" w:cstheme="minorHAnsi"/>
                <w:sz w:val="18"/>
                <w:szCs w:val="18"/>
              </w:rPr>
              <w:t xml:space="preserve"> seksueel geweld. Deze documentatie is van belang voor internationale rechtspraak en toekomstige herstelprocessen. Nederland ondersteunde dit werk financieel en politiek. Zo financierde het ministerie van Buitenlandse Zaken van 2022 tot en met 2025 een samenwerking met het </w:t>
            </w:r>
            <w:proofErr w:type="spellStart"/>
            <w:r w:rsidRPr="00AE600B">
              <w:rPr>
                <w:rFonts w:ascii="Verdana" w:hAnsi="Verdana" w:eastAsia="Gill Sans MT" w:cstheme="minorHAnsi"/>
                <w:i/>
                <w:iCs/>
                <w:sz w:val="18"/>
                <w:szCs w:val="18"/>
              </w:rPr>
              <w:t>Ukrainian</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Women’s</w:t>
            </w:r>
            <w:proofErr w:type="spellEnd"/>
            <w:r w:rsidRPr="00AE600B">
              <w:rPr>
                <w:rFonts w:ascii="Verdana" w:hAnsi="Verdana" w:eastAsia="Gill Sans MT" w:cstheme="minorHAnsi"/>
                <w:i/>
                <w:iCs/>
                <w:sz w:val="18"/>
                <w:szCs w:val="18"/>
              </w:rPr>
              <w:t xml:space="preserve"> Fund</w:t>
            </w:r>
            <w:r w:rsidRPr="00AE600B">
              <w:rPr>
                <w:rFonts w:ascii="Verdana" w:hAnsi="Verdana" w:eastAsia="Gill Sans MT" w:cstheme="minorHAnsi"/>
                <w:sz w:val="18"/>
                <w:szCs w:val="18"/>
              </w:rPr>
              <w:t xml:space="preserve"> ter waarde van EUR 2,2 miljoen, het grootste fonds dat vrouwenrechtenorganisaties in Oekraïne ondersteunt. Daarnaast ontving het ministerie een delegatie van het </w:t>
            </w:r>
            <w:proofErr w:type="spellStart"/>
            <w:r w:rsidRPr="00AE600B">
              <w:rPr>
                <w:rFonts w:ascii="Verdana" w:hAnsi="Verdana" w:eastAsia="Gill Sans MT" w:cstheme="minorHAnsi"/>
                <w:sz w:val="18"/>
                <w:szCs w:val="18"/>
              </w:rPr>
              <w:t>Ukrainian</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Women’s</w:t>
            </w:r>
            <w:proofErr w:type="spellEnd"/>
            <w:r w:rsidRPr="00AE600B">
              <w:rPr>
                <w:rFonts w:ascii="Verdana" w:hAnsi="Verdana" w:eastAsia="Gill Sans MT" w:cstheme="minorHAnsi"/>
                <w:sz w:val="18"/>
                <w:szCs w:val="18"/>
              </w:rPr>
              <w:t xml:space="preserve"> Fund, bestaande uit vertegenwoordigers van de Oekraïense overheid, lokale overheden en het maatschappelijk middenveld, voor kennisuitwisseling over de aanpak van conflict-gerelateerd seksueel geweld. Ook trad Nederland in juni 2024 toe tot de Alliance </w:t>
            </w:r>
            <w:proofErr w:type="spellStart"/>
            <w:r w:rsidRPr="00AE600B">
              <w:rPr>
                <w:rFonts w:ascii="Verdana" w:hAnsi="Verdana" w:eastAsia="Gill Sans MT" w:cstheme="minorHAnsi"/>
                <w:sz w:val="18"/>
                <w:szCs w:val="18"/>
              </w:rPr>
              <w:t>for</w:t>
            </w:r>
            <w:proofErr w:type="spellEnd"/>
            <w:r w:rsidRPr="00AE600B">
              <w:rPr>
                <w:rFonts w:ascii="Verdana" w:hAnsi="Verdana" w:eastAsia="Gill Sans MT" w:cstheme="minorHAnsi"/>
                <w:sz w:val="18"/>
                <w:szCs w:val="18"/>
              </w:rPr>
              <w:t xml:space="preserve"> Gender-</w:t>
            </w:r>
            <w:proofErr w:type="spellStart"/>
            <w:r w:rsidRPr="00AE600B">
              <w:rPr>
                <w:rFonts w:ascii="Verdana" w:hAnsi="Verdana" w:eastAsia="Gill Sans MT" w:cstheme="minorHAnsi"/>
                <w:sz w:val="18"/>
                <w:szCs w:val="18"/>
              </w:rPr>
              <w:t>Responsive</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and</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Inclusive</w:t>
            </w:r>
            <w:proofErr w:type="spellEnd"/>
            <w:r w:rsidRPr="00AE600B">
              <w:rPr>
                <w:rFonts w:ascii="Verdana" w:hAnsi="Verdana" w:eastAsia="Gill Sans MT" w:cstheme="minorHAnsi"/>
                <w:sz w:val="18"/>
                <w:szCs w:val="18"/>
              </w:rPr>
              <w:t xml:space="preserve"> Recovery for Ukraine, een multilaterale alliantie opgericht door Oekraïne, Duitsland en UN Women. Deze alliantie bevordert de betekenisvolle deelname van Oekraïense vrouwen aan besluitvorming over herstel en wederopbouw en zet zich in voor de integratie van gendergelijkheid in donorcoördinatie en wederopbouwprogramma’s.</w:t>
            </w:r>
            <w:r w:rsidRPr="00AE600B" w:rsidR="007C6C69">
              <w:rPr>
                <w:rFonts w:ascii="Verdana" w:hAnsi="Verdana" w:cstheme="minorHAnsi"/>
                <w:sz w:val="18"/>
                <w:szCs w:val="18"/>
              </w:rPr>
              <w:t xml:space="preserve"> </w:t>
            </w:r>
            <w:r w:rsidRPr="00AE600B" w:rsidR="007C6C69">
              <w:rPr>
                <w:rFonts w:ascii="Verdana" w:hAnsi="Verdana" w:eastAsia="Gill Sans MT" w:cstheme="minorHAnsi"/>
                <w:sz w:val="18"/>
                <w:szCs w:val="18"/>
              </w:rPr>
              <w:t>Nederland draagt binnen NAVO-verband bij aan het Ukraine Comprehensive Assistance Package, onder meer door ondersteuning van de ontwikkeling van scherfvesten die beter zijn afgestemd op vrouwelijke militairen.</w:t>
            </w:r>
          </w:p>
          <w:p w:rsidRPr="00AE600B" w:rsidR="006F1314" w:rsidP="006E2BBA" w:rsidRDefault="006F1314" w14:paraId="01D634E9" w14:textId="77777777">
            <w:pPr>
              <w:widowControl w:val="0"/>
              <w:autoSpaceDE w:val="0"/>
              <w:autoSpaceDN w:val="0"/>
              <w:rPr>
                <w:rFonts w:ascii="Verdana" w:hAnsi="Verdana" w:eastAsia="Gill Sans MT" w:cstheme="minorHAnsi"/>
                <w:sz w:val="18"/>
                <w:szCs w:val="18"/>
              </w:rPr>
            </w:pPr>
          </w:p>
          <w:p w:rsidRPr="00AE600B" w:rsidR="005E1EB2" w:rsidP="006F1314" w:rsidRDefault="005E1EB2" w14:paraId="73123316" w14:textId="40588341">
            <w:pPr>
              <w:widowControl w:val="0"/>
              <w:autoSpaceDE w:val="0"/>
              <w:autoSpaceDN w:val="0"/>
              <w:rPr>
                <w:rFonts w:ascii="Verdana" w:hAnsi="Verdana" w:eastAsia="Gill Sans MT" w:cstheme="minorHAnsi"/>
                <w:i/>
                <w:iCs/>
                <w:color w:val="000000" w:themeColor="text1"/>
                <w:sz w:val="18"/>
                <w:szCs w:val="18"/>
              </w:rPr>
            </w:pPr>
            <w:r w:rsidRPr="00AE600B">
              <w:rPr>
                <w:rFonts w:ascii="Verdana" w:hAnsi="Verdana" w:eastAsia="Gill Sans MT" w:cstheme="minorHAnsi"/>
                <w:i/>
                <w:iCs/>
                <w:color w:val="000000" w:themeColor="text1"/>
                <w:sz w:val="18"/>
                <w:szCs w:val="18"/>
              </w:rPr>
              <w:t>Syrië</w:t>
            </w:r>
          </w:p>
          <w:p w:rsidRPr="00AE600B" w:rsidR="006F1314" w:rsidP="006F1314" w:rsidRDefault="006F1314" w14:paraId="54A9F8FD" w14:textId="66735F0C">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color w:val="000000" w:themeColor="text1"/>
                <w:sz w:val="18"/>
                <w:szCs w:val="18"/>
              </w:rPr>
              <w:t xml:space="preserve">Nederland bleef bijdragen aan betekenisvolle deelname van Syrische vrouwen aan vredes- en politieke processen, onder andere via steun aan het programma </w:t>
            </w:r>
            <w:proofErr w:type="spellStart"/>
            <w:r w:rsidRPr="00AE600B">
              <w:rPr>
                <w:rFonts w:ascii="Verdana" w:hAnsi="Verdana" w:eastAsia="Gill Sans MT" w:cstheme="minorHAnsi"/>
                <w:i/>
                <w:iCs/>
                <w:color w:val="000000" w:themeColor="text1"/>
                <w:sz w:val="18"/>
                <w:szCs w:val="18"/>
              </w:rPr>
              <w:t>Supporting</w:t>
            </w:r>
            <w:proofErr w:type="spellEnd"/>
            <w:r w:rsidRPr="00AE600B">
              <w:rPr>
                <w:rFonts w:ascii="Verdana" w:hAnsi="Verdana" w:eastAsia="Gill Sans MT" w:cstheme="minorHAnsi"/>
                <w:i/>
                <w:iCs/>
                <w:color w:val="000000" w:themeColor="text1"/>
                <w:sz w:val="18"/>
                <w:szCs w:val="18"/>
              </w:rPr>
              <w:t xml:space="preserve"> </w:t>
            </w:r>
            <w:proofErr w:type="spellStart"/>
            <w:r w:rsidRPr="00AE600B">
              <w:rPr>
                <w:rFonts w:ascii="Verdana" w:hAnsi="Verdana" w:eastAsia="Gill Sans MT" w:cstheme="minorHAnsi"/>
                <w:i/>
                <w:iCs/>
                <w:color w:val="000000" w:themeColor="text1"/>
                <w:sz w:val="18"/>
                <w:szCs w:val="18"/>
              </w:rPr>
              <w:t>Syrian</w:t>
            </w:r>
            <w:proofErr w:type="spellEnd"/>
            <w:r w:rsidRPr="00AE600B">
              <w:rPr>
                <w:rFonts w:ascii="Verdana" w:hAnsi="Verdana" w:eastAsia="Gill Sans MT" w:cstheme="minorHAnsi"/>
                <w:i/>
                <w:iCs/>
                <w:color w:val="000000" w:themeColor="text1"/>
                <w:sz w:val="18"/>
                <w:szCs w:val="18"/>
              </w:rPr>
              <w:t xml:space="preserve"> </w:t>
            </w:r>
            <w:proofErr w:type="spellStart"/>
            <w:r w:rsidRPr="00AE600B">
              <w:rPr>
                <w:rFonts w:ascii="Verdana" w:hAnsi="Verdana" w:eastAsia="Gill Sans MT" w:cstheme="minorHAnsi"/>
                <w:i/>
                <w:iCs/>
                <w:color w:val="000000" w:themeColor="text1"/>
                <w:sz w:val="18"/>
                <w:szCs w:val="18"/>
              </w:rPr>
              <w:t>Women</w:t>
            </w:r>
            <w:proofErr w:type="spellEnd"/>
            <w:r w:rsidRPr="00AE600B">
              <w:rPr>
                <w:rFonts w:ascii="Verdana" w:hAnsi="Verdana" w:eastAsia="Gill Sans MT" w:cstheme="minorHAnsi"/>
                <w:i/>
                <w:iCs/>
                <w:color w:val="000000" w:themeColor="text1"/>
                <w:sz w:val="18"/>
                <w:szCs w:val="18"/>
              </w:rPr>
              <w:t xml:space="preserve"> </w:t>
            </w:r>
            <w:proofErr w:type="spellStart"/>
            <w:r w:rsidRPr="00AE600B">
              <w:rPr>
                <w:rFonts w:ascii="Verdana" w:hAnsi="Verdana" w:eastAsia="Gill Sans MT" w:cstheme="minorHAnsi"/>
                <w:i/>
                <w:iCs/>
                <w:color w:val="000000" w:themeColor="text1"/>
                <w:sz w:val="18"/>
                <w:szCs w:val="18"/>
              </w:rPr>
              <w:t>for</w:t>
            </w:r>
            <w:proofErr w:type="spellEnd"/>
            <w:r w:rsidRPr="00AE600B">
              <w:rPr>
                <w:rFonts w:ascii="Verdana" w:hAnsi="Verdana" w:eastAsia="Gill Sans MT" w:cstheme="minorHAnsi"/>
                <w:i/>
                <w:iCs/>
                <w:color w:val="000000" w:themeColor="text1"/>
                <w:sz w:val="18"/>
                <w:szCs w:val="18"/>
              </w:rPr>
              <w:t xml:space="preserve"> </w:t>
            </w:r>
            <w:proofErr w:type="spellStart"/>
            <w:r w:rsidRPr="00AE600B">
              <w:rPr>
                <w:rFonts w:ascii="Verdana" w:hAnsi="Verdana" w:eastAsia="Gill Sans MT" w:cstheme="minorHAnsi"/>
                <w:i/>
                <w:iCs/>
                <w:color w:val="000000" w:themeColor="text1"/>
                <w:sz w:val="18"/>
                <w:szCs w:val="18"/>
              </w:rPr>
              <w:t>Peace</w:t>
            </w:r>
            <w:proofErr w:type="spellEnd"/>
            <w:r w:rsidRPr="00AE600B">
              <w:rPr>
                <w:rFonts w:ascii="Verdana" w:hAnsi="Verdana" w:eastAsia="Gill Sans MT" w:cstheme="minorHAnsi"/>
                <w:color w:val="000000" w:themeColor="text1"/>
                <w:sz w:val="18"/>
                <w:szCs w:val="18"/>
              </w:rPr>
              <w:t xml:space="preserve"> en de </w:t>
            </w:r>
            <w:proofErr w:type="spellStart"/>
            <w:r w:rsidRPr="00AE600B">
              <w:rPr>
                <w:rFonts w:ascii="Verdana" w:hAnsi="Verdana" w:eastAsia="Gill Sans MT" w:cstheme="minorHAnsi"/>
                <w:color w:val="000000" w:themeColor="text1"/>
                <w:sz w:val="18"/>
                <w:szCs w:val="18"/>
              </w:rPr>
              <w:t>Syrian</w:t>
            </w:r>
            <w:proofErr w:type="spellEnd"/>
            <w:r w:rsidRPr="00AE600B">
              <w:rPr>
                <w:rFonts w:ascii="Verdana" w:hAnsi="Verdana" w:eastAsia="Gill Sans MT" w:cstheme="minorHAnsi"/>
                <w:color w:val="000000" w:themeColor="text1"/>
                <w:sz w:val="18"/>
                <w:szCs w:val="18"/>
              </w:rPr>
              <w:t xml:space="preserve"> </w:t>
            </w:r>
            <w:proofErr w:type="spellStart"/>
            <w:r w:rsidRPr="00AE600B">
              <w:rPr>
                <w:rFonts w:ascii="Verdana" w:hAnsi="Verdana" w:eastAsia="Gill Sans MT" w:cstheme="minorHAnsi"/>
                <w:color w:val="000000" w:themeColor="text1"/>
                <w:sz w:val="18"/>
                <w:szCs w:val="18"/>
              </w:rPr>
              <w:t>Women’s</w:t>
            </w:r>
            <w:proofErr w:type="spellEnd"/>
            <w:r w:rsidRPr="00AE600B">
              <w:rPr>
                <w:rFonts w:ascii="Verdana" w:hAnsi="Verdana" w:eastAsia="Gill Sans MT" w:cstheme="minorHAnsi"/>
                <w:color w:val="000000" w:themeColor="text1"/>
                <w:sz w:val="18"/>
                <w:szCs w:val="18"/>
              </w:rPr>
              <w:t xml:space="preserve"> </w:t>
            </w:r>
            <w:proofErr w:type="spellStart"/>
            <w:r w:rsidRPr="00AE600B">
              <w:rPr>
                <w:rFonts w:ascii="Verdana" w:hAnsi="Verdana" w:eastAsia="Gill Sans MT" w:cstheme="minorHAnsi"/>
                <w:color w:val="000000" w:themeColor="text1"/>
                <w:sz w:val="18"/>
                <w:szCs w:val="18"/>
              </w:rPr>
              <w:t>Advisory</w:t>
            </w:r>
            <w:proofErr w:type="spellEnd"/>
            <w:r w:rsidRPr="00AE600B">
              <w:rPr>
                <w:rFonts w:ascii="Verdana" w:hAnsi="Verdana" w:eastAsia="Gill Sans MT" w:cstheme="minorHAnsi"/>
                <w:color w:val="000000" w:themeColor="text1"/>
                <w:sz w:val="18"/>
                <w:szCs w:val="18"/>
              </w:rPr>
              <w:t xml:space="preserve"> Board (WAB). Deze adviesgroep van Syrische vrouwen uit Syrië en de diaspora levert input aan de VN Speciaal Gezant voor Syrië en andere internationale stakeholders. Aan het einde van de projectfase 2020–2024 had het programma bijgedragen aan een sterkere rol van Syrische vrouwen in politieke dialoogprocessen. Zo ontwikkelde de WAB beleidsaanbevelingen over onder meer decentralisatie en onderwijs, gebaseerd op consultaties met Syriërs in verschillende regio’s en de diaspora, waaronder 31 groepsdiscussies met 463 deelnemers en 15 interviews met experts en beleidsmakers. Deze </w:t>
            </w:r>
            <w:r w:rsidRPr="00AE600B">
              <w:rPr>
                <w:rFonts w:ascii="Verdana" w:hAnsi="Verdana" w:eastAsia="Gill Sans MT" w:cstheme="minorHAnsi"/>
                <w:color w:val="000000" w:themeColor="text1"/>
                <w:sz w:val="18"/>
                <w:szCs w:val="18"/>
              </w:rPr>
              <w:lastRenderedPageBreak/>
              <w:t xml:space="preserve">aanbevelingen werden gedeeld met de VN Speciaal Gezant en internationale partners om politieke discussies over de toekomst van Syrië te informeren. In 2024 werd voortgebouwd op deze resultaten. Syrische vrouwen en vrouwenrechtenorganisaties namen deel aan internationale beleidsdialogen, waaronder bijeenkomsten tijdens WPS Week in New York en overleg in Genève. Daarnaast werd de samenwerking tussen Syrische vrouwenorganisaties versterkt via een platform van </w:t>
            </w:r>
            <w:proofErr w:type="spellStart"/>
            <w:r w:rsidRPr="00AE600B">
              <w:rPr>
                <w:rFonts w:ascii="Verdana" w:hAnsi="Verdana" w:eastAsia="Gill Sans MT" w:cstheme="minorHAnsi"/>
                <w:color w:val="000000" w:themeColor="text1"/>
                <w:sz w:val="18"/>
                <w:szCs w:val="18"/>
              </w:rPr>
              <w:t>women</w:t>
            </w:r>
            <w:proofErr w:type="spellEnd"/>
            <w:r w:rsidRPr="00AE600B">
              <w:rPr>
                <w:rFonts w:ascii="Verdana" w:hAnsi="Verdana" w:eastAsia="Gill Sans MT" w:cstheme="minorHAnsi"/>
                <w:color w:val="000000" w:themeColor="text1"/>
                <w:sz w:val="18"/>
                <w:szCs w:val="18"/>
              </w:rPr>
              <w:t xml:space="preserve">-led </w:t>
            </w:r>
            <w:proofErr w:type="spellStart"/>
            <w:r w:rsidRPr="00AE600B">
              <w:rPr>
                <w:rFonts w:ascii="Verdana" w:hAnsi="Verdana" w:eastAsia="Gill Sans MT" w:cstheme="minorHAnsi"/>
                <w:color w:val="000000" w:themeColor="text1"/>
                <w:sz w:val="18"/>
                <w:szCs w:val="18"/>
              </w:rPr>
              <w:t>organizations</w:t>
            </w:r>
            <w:proofErr w:type="spellEnd"/>
            <w:r w:rsidRPr="00AE600B">
              <w:rPr>
                <w:rFonts w:ascii="Verdana" w:hAnsi="Verdana" w:eastAsia="Gill Sans MT" w:cstheme="minorHAnsi"/>
                <w:color w:val="000000" w:themeColor="text1"/>
                <w:sz w:val="18"/>
                <w:szCs w:val="18"/>
              </w:rPr>
              <w:t>, dat samenwerking, kennisuitwisseling en gezamenlijke belangenbehartiging voor vrouwenrechten in Syrië ondersteunt.</w:t>
            </w:r>
          </w:p>
          <w:p w:rsidRPr="00AE600B" w:rsidR="00EB1CAC" w:rsidP="00EB1CAC" w:rsidRDefault="00EB1CAC" w14:paraId="710664F6" w14:textId="77777777">
            <w:pPr>
              <w:widowControl w:val="0"/>
              <w:autoSpaceDE w:val="0"/>
              <w:autoSpaceDN w:val="0"/>
              <w:rPr>
                <w:rFonts w:ascii="Verdana" w:hAnsi="Verdana" w:eastAsia="Gill Sans MT" w:cstheme="minorHAnsi"/>
                <w:sz w:val="18"/>
                <w:szCs w:val="18"/>
              </w:rPr>
            </w:pPr>
          </w:p>
          <w:p w:rsidRPr="00AE600B" w:rsidR="005E1EB2" w:rsidP="004A23CD" w:rsidRDefault="005E1EB2" w14:paraId="67495171" w14:textId="41BE5AFF">
            <w:pPr>
              <w:widowControl w:val="0"/>
              <w:autoSpaceDE w:val="0"/>
              <w:autoSpaceDN w:val="0"/>
              <w:rPr>
                <w:rFonts w:ascii="Verdana" w:hAnsi="Verdana" w:cstheme="minorHAnsi"/>
                <w:i/>
                <w:iCs/>
                <w:sz w:val="18"/>
                <w:szCs w:val="18"/>
              </w:rPr>
            </w:pPr>
            <w:r w:rsidRPr="00AE600B">
              <w:rPr>
                <w:rFonts w:ascii="Verdana" w:hAnsi="Verdana" w:cstheme="minorHAnsi"/>
                <w:i/>
                <w:iCs/>
                <w:sz w:val="18"/>
                <w:szCs w:val="18"/>
              </w:rPr>
              <w:t>Colombia</w:t>
            </w:r>
          </w:p>
          <w:p w:rsidRPr="00AE600B" w:rsidR="004A23CD" w:rsidP="004A23CD" w:rsidRDefault="004A23CD" w14:paraId="585FC07F" w14:textId="7685FAED">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Sinds 2024 treedt de post </w:t>
            </w:r>
            <w:r w:rsidRPr="00AE600B" w:rsidR="00876267">
              <w:rPr>
                <w:rFonts w:ascii="Verdana" w:hAnsi="Verdana" w:cstheme="minorHAnsi"/>
                <w:sz w:val="18"/>
                <w:szCs w:val="18"/>
              </w:rPr>
              <w:t>Bogotá</w:t>
            </w:r>
            <w:r w:rsidRPr="00AE600B">
              <w:rPr>
                <w:rFonts w:ascii="Verdana" w:hAnsi="Verdana" w:cstheme="minorHAnsi"/>
                <w:sz w:val="18"/>
                <w:szCs w:val="18"/>
              </w:rPr>
              <w:t xml:space="preserve"> </w:t>
            </w:r>
            <w:r w:rsidRPr="00AE600B" w:rsidR="00B17A35">
              <w:rPr>
                <w:rFonts w:ascii="Verdana" w:hAnsi="Verdana" w:cstheme="minorHAnsi"/>
                <w:sz w:val="18"/>
                <w:szCs w:val="18"/>
              </w:rPr>
              <w:t xml:space="preserve">op verzoek van de Colombiaanse regering </w:t>
            </w:r>
            <w:r w:rsidRPr="00AE600B">
              <w:rPr>
                <w:rFonts w:ascii="Verdana" w:hAnsi="Verdana" w:cstheme="minorHAnsi"/>
                <w:sz w:val="18"/>
                <w:szCs w:val="18"/>
              </w:rPr>
              <w:t xml:space="preserve">op </w:t>
            </w:r>
            <w:r w:rsidRPr="00AE600B" w:rsidR="00B17A35">
              <w:rPr>
                <w:rFonts w:ascii="Verdana" w:hAnsi="Verdana" w:cstheme="minorHAnsi"/>
                <w:sz w:val="18"/>
                <w:szCs w:val="18"/>
              </w:rPr>
              <w:t>a</w:t>
            </w:r>
            <w:r w:rsidRPr="00AE600B">
              <w:rPr>
                <w:rFonts w:ascii="Verdana" w:hAnsi="Verdana" w:cstheme="minorHAnsi"/>
                <w:sz w:val="18"/>
                <w:szCs w:val="18"/>
              </w:rPr>
              <w:t xml:space="preserve">ls waarnemer bij vredesonderhandelingen met illegale gewapende groeperingen in het zuidwesten van Colombia. </w:t>
            </w:r>
            <w:r w:rsidRPr="00AE600B" w:rsidR="00B17A35">
              <w:rPr>
                <w:rFonts w:ascii="Verdana" w:hAnsi="Verdana" w:cstheme="minorHAnsi"/>
                <w:sz w:val="18"/>
                <w:szCs w:val="18"/>
              </w:rPr>
              <w:t>De vredesprocessen hebben de veiligheid in deze regio versterkt en zijn gericht op het bevorderen van een vredescultuur die is gebaseerd op gendergelijkheid. Ze hebben concrete humanitaire interventies mogelijk gemaakt, geleid tot de vernietiging van militair materieel en bijgedragen aan de vervanging van cocaplantages door legale bestaansmiddelen.</w:t>
            </w:r>
            <w:r w:rsidRPr="00AE600B">
              <w:rPr>
                <w:rFonts w:ascii="Verdana" w:hAnsi="Verdana" w:cstheme="minorHAnsi"/>
                <w:sz w:val="18"/>
                <w:szCs w:val="18"/>
              </w:rPr>
              <w:t xml:space="preserve"> De Nederlandse toegevoegde waarde kenmerkt zich door dwarsverbanden te leggen tussen overgangsjustitie, veiligheid en stabiliteit, economische ontwikkeling en democratisering.</w:t>
            </w:r>
            <w:r w:rsidRPr="00AE600B" w:rsidR="00B17A35">
              <w:rPr>
                <w:rFonts w:ascii="Verdana" w:hAnsi="Verdana" w:cstheme="minorHAnsi"/>
                <w:sz w:val="18"/>
                <w:szCs w:val="18"/>
              </w:rPr>
              <w:t xml:space="preserve"> Vrouwenorganisaties zoals Las </w:t>
            </w:r>
            <w:proofErr w:type="spellStart"/>
            <w:r w:rsidRPr="00AE600B" w:rsidR="00B17A35">
              <w:rPr>
                <w:rFonts w:ascii="Verdana" w:hAnsi="Verdana" w:cstheme="minorHAnsi"/>
                <w:sz w:val="18"/>
                <w:szCs w:val="18"/>
              </w:rPr>
              <w:t>Mujeres</w:t>
            </w:r>
            <w:proofErr w:type="spellEnd"/>
            <w:r w:rsidRPr="00AE600B" w:rsidR="00B17A35">
              <w:rPr>
                <w:rFonts w:ascii="Verdana" w:hAnsi="Verdana" w:cstheme="minorHAnsi"/>
                <w:sz w:val="18"/>
                <w:szCs w:val="18"/>
              </w:rPr>
              <w:t xml:space="preserve"> </w:t>
            </w:r>
            <w:proofErr w:type="spellStart"/>
            <w:r w:rsidRPr="00AE600B" w:rsidR="00B17A35">
              <w:rPr>
                <w:rFonts w:ascii="Verdana" w:hAnsi="Verdana" w:cstheme="minorHAnsi"/>
                <w:sz w:val="18"/>
                <w:szCs w:val="18"/>
              </w:rPr>
              <w:t>Buscadoras</w:t>
            </w:r>
            <w:proofErr w:type="spellEnd"/>
            <w:r w:rsidRPr="00AE600B" w:rsidR="00B17A35">
              <w:rPr>
                <w:rFonts w:ascii="Verdana" w:hAnsi="Verdana" w:cstheme="minorHAnsi"/>
                <w:sz w:val="18"/>
                <w:szCs w:val="18"/>
              </w:rPr>
              <w:t xml:space="preserve"> hebben een cruciale rol gespeeld bij het bevorderen van herstelrecht.</w:t>
            </w:r>
          </w:p>
          <w:p w:rsidRPr="00AE600B" w:rsidR="004A23CD" w:rsidP="00EB1CAC" w:rsidRDefault="004A23CD" w14:paraId="459CF8AD" w14:textId="77777777">
            <w:pPr>
              <w:widowControl w:val="0"/>
              <w:autoSpaceDE w:val="0"/>
              <w:autoSpaceDN w:val="0"/>
              <w:rPr>
                <w:rFonts w:ascii="Verdana" w:hAnsi="Verdana" w:eastAsia="Gill Sans MT" w:cstheme="minorHAnsi"/>
                <w:sz w:val="18"/>
                <w:szCs w:val="18"/>
              </w:rPr>
            </w:pPr>
          </w:p>
          <w:p w:rsidRPr="00AE600B" w:rsidR="009D6CD7" w:rsidP="00EB1CAC" w:rsidRDefault="00892AFF" w14:paraId="0F72087B" w14:textId="5842E4E7">
            <w:pPr>
              <w:widowControl w:val="0"/>
              <w:autoSpaceDE w:val="0"/>
              <w:autoSpaceDN w:val="0"/>
              <w:rPr>
                <w:rFonts w:ascii="Verdana" w:hAnsi="Verdana" w:eastAsia="Gill Sans MT" w:cstheme="minorHAnsi"/>
                <w:i/>
                <w:iCs/>
                <w:sz w:val="18"/>
                <w:szCs w:val="18"/>
              </w:rPr>
            </w:pPr>
            <w:r w:rsidRPr="00AE600B">
              <w:rPr>
                <w:rFonts w:ascii="Verdana" w:hAnsi="Verdana" w:eastAsia="Gill Sans MT" w:cstheme="minorHAnsi"/>
                <w:i/>
                <w:iCs/>
                <w:sz w:val="18"/>
                <w:szCs w:val="18"/>
              </w:rPr>
              <w:t>J</w:t>
            </w:r>
            <w:r w:rsidRPr="00AE600B" w:rsidR="009D6CD7">
              <w:rPr>
                <w:rFonts w:ascii="Verdana" w:hAnsi="Verdana" w:eastAsia="Gill Sans MT" w:cstheme="minorHAnsi"/>
                <w:i/>
                <w:iCs/>
                <w:sz w:val="18"/>
                <w:szCs w:val="18"/>
              </w:rPr>
              <w:t>emen</w:t>
            </w:r>
          </w:p>
          <w:p w:rsidRPr="00AE600B" w:rsidR="00AD0B6A" w:rsidP="00B30A31" w:rsidRDefault="0012525C" w14:paraId="57AF7484" w14:textId="2457D3E9">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M</w:t>
            </w:r>
            <w:r w:rsidRPr="00AE600B" w:rsidR="009D6CD7">
              <w:rPr>
                <w:rFonts w:ascii="Verdana" w:hAnsi="Verdana" w:eastAsia="Gill Sans MT" w:cstheme="minorHAnsi"/>
                <w:sz w:val="18"/>
                <w:szCs w:val="18"/>
              </w:rPr>
              <w:t>et</w:t>
            </w:r>
            <w:r w:rsidRPr="00AE600B" w:rsidR="00F90E4D">
              <w:rPr>
                <w:rFonts w:ascii="Verdana" w:hAnsi="Verdana" w:eastAsia="Gill Sans MT" w:cstheme="minorHAnsi"/>
                <w:sz w:val="18"/>
                <w:szCs w:val="18"/>
              </w:rPr>
              <w:t xml:space="preserve"> </w:t>
            </w:r>
            <w:r w:rsidRPr="00AE600B" w:rsidR="00B30A31">
              <w:rPr>
                <w:rFonts w:ascii="Verdana" w:hAnsi="Verdana" w:eastAsia="Gill Sans MT" w:cstheme="minorHAnsi"/>
                <w:sz w:val="18"/>
                <w:szCs w:val="18"/>
              </w:rPr>
              <w:t>programma’s ge</w:t>
            </w:r>
            <w:r w:rsidRPr="00AE600B" w:rsidR="00F90E4D">
              <w:rPr>
                <w:rFonts w:ascii="Verdana" w:hAnsi="Verdana" w:eastAsia="Gill Sans MT" w:cstheme="minorHAnsi"/>
                <w:sz w:val="18"/>
                <w:szCs w:val="18"/>
              </w:rPr>
              <w:t>financier</w:t>
            </w:r>
            <w:r w:rsidRPr="00AE600B" w:rsidR="00B30A31">
              <w:rPr>
                <w:rFonts w:ascii="Verdana" w:hAnsi="Verdana" w:eastAsia="Gill Sans MT" w:cstheme="minorHAnsi"/>
                <w:sz w:val="18"/>
                <w:szCs w:val="18"/>
              </w:rPr>
              <w:t>d</w:t>
            </w:r>
            <w:r w:rsidRPr="00AE600B" w:rsidR="00F90E4D">
              <w:rPr>
                <w:rFonts w:ascii="Verdana" w:hAnsi="Verdana" w:eastAsia="Gill Sans MT" w:cstheme="minorHAnsi"/>
                <w:sz w:val="18"/>
                <w:szCs w:val="18"/>
              </w:rPr>
              <w:t xml:space="preserve"> </w:t>
            </w:r>
            <w:r w:rsidRPr="00AE600B" w:rsidR="00B30A31">
              <w:rPr>
                <w:rFonts w:ascii="Verdana" w:hAnsi="Verdana" w:eastAsia="Gill Sans MT" w:cstheme="minorHAnsi"/>
                <w:sz w:val="18"/>
                <w:szCs w:val="18"/>
              </w:rPr>
              <w:t>door</w:t>
            </w:r>
            <w:r w:rsidRPr="00AE600B" w:rsidR="00F90E4D">
              <w:rPr>
                <w:rFonts w:ascii="Verdana" w:hAnsi="Verdana" w:eastAsia="Gill Sans MT" w:cstheme="minorHAnsi"/>
                <w:sz w:val="18"/>
                <w:szCs w:val="18"/>
              </w:rPr>
              <w:t xml:space="preserve"> de post </w:t>
            </w:r>
            <w:r w:rsidRPr="00AE600B">
              <w:rPr>
                <w:rFonts w:ascii="Verdana" w:hAnsi="Verdana" w:eastAsia="Gill Sans MT" w:cstheme="minorHAnsi"/>
                <w:sz w:val="18"/>
                <w:szCs w:val="18"/>
              </w:rPr>
              <w:t>is</w:t>
            </w:r>
            <w:r w:rsidRPr="00AE600B" w:rsidR="00B30A31">
              <w:rPr>
                <w:rFonts w:ascii="Verdana" w:hAnsi="Verdana" w:eastAsia="Gill Sans MT" w:cstheme="minorHAnsi"/>
                <w:sz w:val="18"/>
                <w:szCs w:val="18"/>
              </w:rPr>
              <w:t xml:space="preserve"> </w:t>
            </w:r>
            <w:r w:rsidRPr="00AE600B">
              <w:rPr>
                <w:rFonts w:ascii="Verdana" w:hAnsi="Verdana" w:eastAsia="Gill Sans MT" w:cstheme="minorHAnsi"/>
                <w:sz w:val="18"/>
                <w:szCs w:val="18"/>
              </w:rPr>
              <w:t>ingezet op het vergroten van de ruimte voor politieke participatie van vrouwen</w:t>
            </w:r>
            <w:r w:rsidRPr="00AE600B" w:rsidR="00B30A31">
              <w:rPr>
                <w:rFonts w:ascii="Verdana" w:hAnsi="Verdana" w:eastAsia="Gill Sans MT" w:cstheme="minorHAnsi"/>
                <w:sz w:val="18"/>
                <w:szCs w:val="18"/>
              </w:rPr>
              <w:t xml:space="preserve"> in Jemen</w:t>
            </w:r>
            <w:r w:rsidRPr="00AE600B">
              <w:rPr>
                <w:rFonts w:ascii="Verdana" w:hAnsi="Verdana" w:eastAsia="Gill Sans MT" w:cstheme="minorHAnsi"/>
                <w:sz w:val="18"/>
                <w:szCs w:val="18"/>
              </w:rPr>
              <w:t xml:space="preserve">, het versterken van  vrouwelijk leiderschap in vredesbesprekingen en het bevorderen van </w:t>
            </w:r>
            <w:r w:rsidRPr="00AE600B" w:rsidR="007F28E4">
              <w:rPr>
                <w:rFonts w:ascii="Verdana" w:hAnsi="Verdana" w:eastAsia="Gill Sans MT" w:cstheme="minorHAnsi"/>
                <w:sz w:val="18"/>
                <w:szCs w:val="18"/>
              </w:rPr>
              <w:t>samenwerking tussen vrouwen</w:t>
            </w:r>
            <w:r w:rsidRPr="00AE600B">
              <w:rPr>
                <w:rFonts w:ascii="Verdana" w:hAnsi="Verdana" w:eastAsia="Gill Sans MT" w:cstheme="minorHAnsi"/>
                <w:sz w:val="18"/>
                <w:szCs w:val="18"/>
              </w:rPr>
              <w:t>organisatie</w:t>
            </w:r>
            <w:r w:rsidRPr="00AE600B" w:rsidR="007F28E4">
              <w:rPr>
                <w:rFonts w:ascii="Verdana" w:hAnsi="Verdana" w:eastAsia="Gill Sans MT" w:cstheme="minorHAnsi"/>
                <w:sz w:val="18"/>
                <w:szCs w:val="18"/>
              </w:rPr>
              <w:t>s</w:t>
            </w:r>
            <w:r w:rsidRPr="00AE600B">
              <w:rPr>
                <w:rFonts w:ascii="Verdana" w:hAnsi="Verdana" w:eastAsia="Gill Sans MT" w:cstheme="minorHAnsi"/>
                <w:sz w:val="18"/>
                <w:szCs w:val="18"/>
              </w:rPr>
              <w:t xml:space="preserve">. Belangrijke inspanningen omvatten het </w:t>
            </w:r>
            <w:r w:rsidRPr="00AE600B" w:rsidR="00225194">
              <w:rPr>
                <w:rFonts w:ascii="Verdana" w:hAnsi="Verdana" w:eastAsia="Gill Sans MT" w:cstheme="minorHAnsi"/>
                <w:sz w:val="18"/>
                <w:szCs w:val="18"/>
              </w:rPr>
              <w:t xml:space="preserve">steunen en mede-financieren </w:t>
            </w:r>
            <w:r w:rsidRPr="00AE600B">
              <w:rPr>
                <w:rFonts w:ascii="Verdana" w:hAnsi="Verdana" w:eastAsia="Gill Sans MT" w:cstheme="minorHAnsi"/>
                <w:sz w:val="18"/>
                <w:szCs w:val="18"/>
              </w:rPr>
              <w:t xml:space="preserve">van de </w:t>
            </w:r>
            <w:r w:rsidRPr="00AE600B" w:rsidR="00DF49FF">
              <w:rPr>
                <w:rFonts w:ascii="Verdana" w:hAnsi="Verdana" w:eastAsia="Gill Sans MT" w:cstheme="minorHAnsi"/>
                <w:sz w:val="18"/>
                <w:szCs w:val="18"/>
              </w:rPr>
              <w:t>8</w:t>
            </w:r>
            <w:r w:rsidRPr="00AE600B" w:rsidR="00DF49FF">
              <w:rPr>
                <w:rFonts w:ascii="Verdana" w:hAnsi="Verdana" w:eastAsia="Gill Sans MT" w:cstheme="minorHAnsi"/>
                <w:sz w:val="18"/>
                <w:szCs w:val="18"/>
                <w:vertAlign w:val="superscript"/>
              </w:rPr>
              <w:t>ste</w:t>
            </w:r>
            <w:r w:rsidRPr="00AE600B" w:rsidR="00DF49FF">
              <w:rPr>
                <w:rFonts w:ascii="Verdana" w:hAnsi="Verdana" w:eastAsia="Gill Sans MT" w:cstheme="minorHAnsi"/>
                <w:sz w:val="18"/>
                <w:szCs w:val="18"/>
              </w:rPr>
              <w:t xml:space="preserve"> editie van de </w:t>
            </w:r>
            <w:r w:rsidRPr="00AE600B">
              <w:rPr>
                <w:rFonts w:ascii="Verdana" w:hAnsi="Verdana" w:eastAsia="Gill Sans MT" w:cstheme="minorHAnsi"/>
                <w:sz w:val="18"/>
                <w:szCs w:val="18"/>
              </w:rPr>
              <w:t xml:space="preserve">Feminist </w:t>
            </w:r>
            <w:proofErr w:type="spellStart"/>
            <w:r w:rsidRPr="00AE600B">
              <w:rPr>
                <w:rFonts w:ascii="Verdana" w:hAnsi="Verdana" w:eastAsia="Gill Sans MT" w:cstheme="minorHAnsi"/>
                <w:sz w:val="18"/>
                <w:szCs w:val="18"/>
              </w:rPr>
              <w:t>Summit</w:t>
            </w:r>
            <w:proofErr w:type="spellEnd"/>
            <w:r w:rsidRPr="00AE600B" w:rsidR="00DF49FF">
              <w:rPr>
                <w:rFonts w:ascii="Verdana" w:hAnsi="Verdana" w:eastAsia="Gill Sans MT" w:cstheme="minorHAnsi"/>
                <w:sz w:val="18"/>
                <w:szCs w:val="18"/>
              </w:rPr>
              <w:t xml:space="preserve"> gehouden in 2025 in Aden</w:t>
            </w:r>
            <w:r w:rsidRPr="00AE600B">
              <w:rPr>
                <w:rFonts w:ascii="Verdana" w:hAnsi="Verdana" w:eastAsia="Gill Sans MT" w:cstheme="minorHAnsi"/>
                <w:sz w:val="18"/>
                <w:szCs w:val="18"/>
              </w:rPr>
              <w:t xml:space="preserve">, het versterken van netwerken zoals de </w:t>
            </w:r>
            <w:proofErr w:type="spellStart"/>
            <w:r w:rsidRPr="00AE600B">
              <w:rPr>
                <w:rFonts w:ascii="Verdana" w:hAnsi="Verdana" w:eastAsia="Gill Sans MT" w:cstheme="minorHAnsi"/>
                <w:sz w:val="18"/>
                <w:szCs w:val="18"/>
              </w:rPr>
              <w:t>Women’s</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Solidarity</w:t>
            </w:r>
            <w:proofErr w:type="spellEnd"/>
            <w:r w:rsidRPr="00AE600B">
              <w:rPr>
                <w:rFonts w:ascii="Verdana" w:hAnsi="Verdana" w:eastAsia="Gill Sans MT" w:cstheme="minorHAnsi"/>
                <w:sz w:val="18"/>
                <w:szCs w:val="18"/>
              </w:rPr>
              <w:t xml:space="preserve"> Network, en het inzetten van flexibele financiering om vrouwenorganisaties te ondersteunen. Ondanks toenemende dreigingen en krimpende maatschappelijke ruimte droeg</w:t>
            </w:r>
            <w:r w:rsidRPr="00AE600B" w:rsidR="00946691">
              <w:rPr>
                <w:rFonts w:ascii="Verdana" w:hAnsi="Verdana" w:eastAsia="Gill Sans MT" w:cstheme="minorHAnsi"/>
                <w:sz w:val="18"/>
                <w:szCs w:val="18"/>
              </w:rPr>
              <w:t>en</w:t>
            </w:r>
            <w:r w:rsidRPr="00AE600B">
              <w:rPr>
                <w:rFonts w:ascii="Verdana" w:hAnsi="Verdana" w:eastAsia="Gill Sans MT" w:cstheme="minorHAnsi"/>
                <w:sz w:val="18"/>
                <w:szCs w:val="18"/>
              </w:rPr>
              <w:t xml:space="preserve"> project</w:t>
            </w:r>
            <w:r w:rsidRPr="00AE600B" w:rsidR="00946691">
              <w:rPr>
                <w:rFonts w:ascii="Verdana" w:hAnsi="Verdana" w:eastAsia="Gill Sans MT" w:cstheme="minorHAnsi"/>
                <w:sz w:val="18"/>
                <w:szCs w:val="18"/>
              </w:rPr>
              <w:t>en</w:t>
            </w:r>
            <w:r w:rsidRPr="00AE600B">
              <w:rPr>
                <w:rFonts w:ascii="Verdana" w:hAnsi="Verdana" w:eastAsia="Gill Sans MT" w:cstheme="minorHAnsi"/>
                <w:sz w:val="18"/>
                <w:szCs w:val="18"/>
              </w:rPr>
              <w:t xml:space="preserve"> bij aan bescherming </w:t>
            </w:r>
            <w:r w:rsidRPr="00AE600B" w:rsidR="00946691">
              <w:rPr>
                <w:rFonts w:ascii="Verdana" w:hAnsi="Verdana" w:eastAsia="Gill Sans MT" w:cstheme="minorHAnsi"/>
                <w:sz w:val="18"/>
                <w:szCs w:val="18"/>
              </w:rPr>
              <w:t xml:space="preserve">van </w:t>
            </w:r>
            <w:r w:rsidRPr="00AE600B">
              <w:rPr>
                <w:rFonts w:ascii="Verdana" w:hAnsi="Verdana" w:eastAsia="Gill Sans MT" w:cstheme="minorHAnsi"/>
                <w:sz w:val="18"/>
                <w:szCs w:val="18"/>
              </w:rPr>
              <w:t>en continuïteit v</w:t>
            </w:r>
            <w:r w:rsidRPr="00AE600B" w:rsidR="00946691">
              <w:rPr>
                <w:rFonts w:ascii="Verdana" w:hAnsi="Verdana" w:eastAsia="Gill Sans MT" w:cstheme="minorHAnsi"/>
                <w:sz w:val="18"/>
                <w:szCs w:val="18"/>
              </w:rPr>
              <w:t xml:space="preserve">an het werk van </w:t>
            </w:r>
            <w:r w:rsidRPr="00AE600B" w:rsidR="00AD0B6A">
              <w:rPr>
                <w:rFonts w:ascii="Verdana" w:hAnsi="Verdana" w:eastAsia="Gill Sans MT" w:cstheme="minorHAnsi"/>
                <w:sz w:val="18"/>
                <w:szCs w:val="18"/>
              </w:rPr>
              <w:t>vrouwe</w:t>
            </w:r>
            <w:r w:rsidRPr="00AE600B" w:rsidR="002A4D45">
              <w:rPr>
                <w:rFonts w:ascii="Verdana" w:hAnsi="Verdana" w:eastAsia="Gill Sans MT" w:cstheme="minorHAnsi"/>
                <w:sz w:val="18"/>
                <w:szCs w:val="18"/>
              </w:rPr>
              <w:t>lijke activisten</w:t>
            </w:r>
            <w:r w:rsidRPr="00AE600B" w:rsidR="00946691">
              <w:rPr>
                <w:rFonts w:ascii="Verdana" w:hAnsi="Verdana" w:eastAsia="Gill Sans MT" w:cstheme="minorHAnsi"/>
                <w:sz w:val="18"/>
                <w:szCs w:val="18"/>
              </w:rPr>
              <w:t xml:space="preserve"> in Jemen</w:t>
            </w:r>
            <w:r w:rsidRPr="00AE600B">
              <w:rPr>
                <w:rFonts w:ascii="Verdana" w:hAnsi="Verdana" w:eastAsia="Gill Sans MT" w:cstheme="minorHAnsi"/>
                <w:sz w:val="18"/>
                <w:szCs w:val="18"/>
              </w:rPr>
              <w:t xml:space="preserve">. </w:t>
            </w:r>
            <w:r w:rsidRPr="00AE600B" w:rsidR="00BB55D5">
              <w:rPr>
                <w:rFonts w:ascii="Verdana" w:hAnsi="Verdana" w:eastAsia="Gill Sans MT" w:cstheme="minorHAnsi"/>
                <w:sz w:val="18"/>
                <w:szCs w:val="18"/>
              </w:rPr>
              <w:t xml:space="preserve">Met name vrouwen </w:t>
            </w:r>
            <w:r w:rsidRPr="00AE600B" w:rsidR="00AD0B6A">
              <w:rPr>
                <w:rFonts w:ascii="Verdana" w:hAnsi="Verdana" w:eastAsia="Gill Sans MT" w:cstheme="minorHAnsi"/>
                <w:sz w:val="18"/>
                <w:szCs w:val="18"/>
              </w:rPr>
              <w:t>met politieke affiliatie</w:t>
            </w:r>
            <w:r w:rsidRPr="00AE600B" w:rsidR="00BB55D5">
              <w:rPr>
                <w:rFonts w:ascii="Verdana" w:hAnsi="Verdana" w:eastAsia="Gill Sans MT" w:cstheme="minorHAnsi"/>
                <w:sz w:val="18"/>
                <w:szCs w:val="18"/>
              </w:rPr>
              <w:t xml:space="preserve"> namen deel aan de programma’s</w:t>
            </w:r>
            <w:r w:rsidRPr="00AE600B" w:rsidR="00B30A31">
              <w:rPr>
                <w:rFonts w:ascii="Verdana" w:hAnsi="Verdana" w:eastAsia="Gill Sans MT" w:cstheme="minorHAnsi"/>
                <w:sz w:val="18"/>
                <w:szCs w:val="18"/>
              </w:rPr>
              <w:t>.</w:t>
            </w:r>
            <w:r w:rsidRPr="00AE600B" w:rsidR="00AD0B6A">
              <w:rPr>
                <w:rFonts w:ascii="Verdana" w:hAnsi="Verdana" w:eastAsia="Gill Sans MT" w:cstheme="minorHAnsi"/>
                <w:sz w:val="18"/>
                <w:szCs w:val="18"/>
              </w:rPr>
              <w:t xml:space="preserve"> </w:t>
            </w:r>
            <w:r w:rsidRPr="00AE600B" w:rsidR="00B30A31">
              <w:rPr>
                <w:rFonts w:ascii="Verdana" w:hAnsi="Verdana" w:eastAsia="Gill Sans MT" w:cstheme="minorHAnsi"/>
                <w:sz w:val="18"/>
                <w:szCs w:val="18"/>
              </w:rPr>
              <w:t>Deze vrouwen zijn beter gepositioneerd om invloed uit te oefenen op besluitvormingsprocessen en leverden daarmee een betekenisvolle bijdrage aan politieke dialoog</w:t>
            </w:r>
            <w:r w:rsidRPr="00AE600B" w:rsidR="00946691">
              <w:rPr>
                <w:rFonts w:ascii="Verdana" w:hAnsi="Verdana" w:eastAsia="Gill Sans MT" w:cstheme="minorHAnsi"/>
                <w:sz w:val="18"/>
                <w:szCs w:val="18"/>
              </w:rPr>
              <w:t xml:space="preserve"> binnen Jemen</w:t>
            </w:r>
            <w:r w:rsidRPr="00AE600B" w:rsidR="00B30A31">
              <w:rPr>
                <w:rFonts w:ascii="Verdana" w:hAnsi="Verdana" w:eastAsia="Gill Sans MT" w:cstheme="minorHAnsi"/>
                <w:sz w:val="18"/>
                <w:szCs w:val="18"/>
              </w:rPr>
              <w:t xml:space="preserve">. </w:t>
            </w:r>
          </w:p>
          <w:p w:rsidRPr="00AE600B" w:rsidR="00BD3C49" w:rsidP="00BD3C49" w:rsidRDefault="00BD3C49" w14:paraId="1E9F8B51" w14:textId="77777777">
            <w:pPr>
              <w:widowControl w:val="0"/>
              <w:autoSpaceDE w:val="0"/>
              <w:autoSpaceDN w:val="0"/>
              <w:rPr>
                <w:rFonts w:ascii="Verdana" w:hAnsi="Verdana" w:eastAsia="Gill Sans MT" w:cstheme="minorHAnsi"/>
                <w:i/>
                <w:iCs/>
                <w:color w:val="000000" w:themeColor="text1"/>
                <w:sz w:val="18"/>
                <w:szCs w:val="18"/>
              </w:rPr>
            </w:pPr>
          </w:p>
          <w:p w:rsidRPr="00AE600B" w:rsidR="00DB15B9" w:rsidP="00BD3C49" w:rsidRDefault="00DB15B9" w14:paraId="29D74BC2" w14:textId="1533DE91">
            <w:pPr>
              <w:widowControl w:val="0"/>
              <w:autoSpaceDE w:val="0"/>
              <w:autoSpaceDN w:val="0"/>
              <w:rPr>
                <w:rFonts w:ascii="Verdana" w:hAnsi="Verdana" w:eastAsia="Gill Sans MT" w:cstheme="minorHAnsi"/>
                <w:i/>
                <w:iCs/>
                <w:color w:val="000000" w:themeColor="text1"/>
                <w:sz w:val="18"/>
                <w:szCs w:val="18"/>
              </w:rPr>
            </w:pPr>
            <w:r w:rsidRPr="00AE600B">
              <w:rPr>
                <w:rFonts w:ascii="Verdana" w:hAnsi="Verdana" w:eastAsia="Gill Sans MT" w:cstheme="minorHAnsi"/>
                <w:i/>
                <w:iCs/>
                <w:color w:val="000000" w:themeColor="text1"/>
                <w:sz w:val="18"/>
                <w:szCs w:val="18"/>
              </w:rPr>
              <w:t>Soedan</w:t>
            </w:r>
          </w:p>
          <w:p w:rsidRPr="00AE600B" w:rsidR="0058610B" w:rsidP="0058610B" w:rsidRDefault="0058610B" w14:paraId="0C9486C2"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In Soedan ondersteunde Nederland trainingsprogramma’s voor conflictbemiddelaars en vrouwenorganisaties om spanningen op lokaal en nationaal niveau te helpen de-escaleren. Daarnaast faciliteerde Nederland, door steun aan de </w:t>
            </w:r>
            <w:proofErr w:type="spellStart"/>
            <w:r w:rsidRPr="00AE600B">
              <w:rPr>
                <w:rFonts w:ascii="Verdana" w:hAnsi="Verdana" w:eastAsia="Gill Sans MT" w:cstheme="minorHAnsi"/>
                <w:sz w:val="18"/>
                <w:szCs w:val="18"/>
              </w:rPr>
              <w:t>Berghof</w:t>
            </w:r>
            <w:proofErr w:type="spellEnd"/>
            <w:r w:rsidRPr="00AE600B">
              <w:rPr>
                <w:rFonts w:ascii="Verdana" w:hAnsi="Verdana" w:eastAsia="Gill Sans MT" w:cstheme="minorHAnsi"/>
                <w:sz w:val="18"/>
                <w:szCs w:val="18"/>
              </w:rPr>
              <w:t xml:space="preserve"> Foundation, CMI en CHD, een bemiddelingsproces waarbij groepen vrouwen input leveren ter ondersteuning van het vredesproces. De Nederlandse ambassade richtte een informele WPS-groep op om de inbreng van vrouwenorganisaties in vredesonderhandelingen te verankeren en vrouwen samen te brengen rond een gezamenlijke agenda, en ondersteunde UN Women bij het creëren van veilige ruimtes en herstelprogramma’s voor vrouwen in twee deelstaten.</w:t>
            </w:r>
          </w:p>
          <w:p w:rsidRPr="00AE600B" w:rsidR="0058610B" w:rsidP="0058610B" w:rsidRDefault="0058610B" w14:paraId="39027E98" w14:textId="77777777">
            <w:pPr>
              <w:widowControl w:val="0"/>
              <w:autoSpaceDE w:val="0"/>
              <w:autoSpaceDN w:val="0"/>
              <w:rPr>
                <w:rFonts w:ascii="Verdana" w:hAnsi="Verdana" w:eastAsia="Gill Sans MT" w:cstheme="minorHAnsi"/>
                <w:sz w:val="18"/>
                <w:szCs w:val="18"/>
              </w:rPr>
            </w:pPr>
          </w:p>
          <w:p w:rsidRPr="00AE600B" w:rsidR="0058610B" w:rsidP="0058610B" w:rsidRDefault="0058610B" w14:paraId="31FDADE6" w14:textId="2FBF56F3">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De </w:t>
            </w:r>
            <w:proofErr w:type="spellStart"/>
            <w:r w:rsidRPr="00AE600B">
              <w:rPr>
                <w:rFonts w:ascii="Verdana" w:hAnsi="Verdana" w:eastAsia="Gill Sans MT" w:cstheme="minorHAnsi"/>
                <w:sz w:val="18"/>
                <w:szCs w:val="18"/>
              </w:rPr>
              <w:t>Peace</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Collectives</w:t>
            </w:r>
            <w:proofErr w:type="spellEnd"/>
            <w:r w:rsidRPr="00AE600B">
              <w:rPr>
                <w:rFonts w:ascii="Verdana" w:hAnsi="Verdana" w:eastAsia="Gill Sans MT" w:cstheme="minorHAnsi"/>
                <w:sz w:val="18"/>
                <w:szCs w:val="18"/>
              </w:rPr>
              <w:t xml:space="preserve"> bleven zich inzetten voor vredesopbouw en het ondersteunen van vrouwen en meisjes die door de oorlog zijn getroffen, via feministische kenniskringen, coördinatiebijeenkomsten en lokale belangenbehartiging, zelfs toen de nationale context verslechterde. Vijftig procent van de 200 deelnemers aan een twee weken durend trainingsprogramma voor getalenteerde Soedanese jongeren uit alle lagen van de bevolking bestond uit vrouwen.</w:t>
            </w:r>
          </w:p>
          <w:p w:rsidRPr="00AE600B" w:rsidR="0058610B" w:rsidP="00EB1CAC" w:rsidRDefault="0058610B" w14:paraId="1CF05999" w14:textId="77777777">
            <w:pPr>
              <w:widowControl w:val="0"/>
              <w:autoSpaceDE w:val="0"/>
              <w:autoSpaceDN w:val="0"/>
              <w:rPr>
                <w:rFonts w:ascii="Verdana" w:hAnsi="Verdana" w:eastAsia="Gill Sans MT" w:cstheme="minorHAnsi"/>
                <w:sz w:val="18"/>
                <w:szCs w:val="18"/>
              </w:rPr>
            </w:pPr>
          </w:p>
          <w:p w:rsidRPr="00AE600B" w:rsidR="00EB1CAC" w:rsidP="00EB1CAC" w:rsidRDefault="00F90E4D" w14:paraId="750E1910" w14:textId="61CC5BD6">
            <w:pPr>
              <w:widowControl w:val="0"/>
              <w:autoSpaceDE w:val="0"/>
              <w:autoSpaceDN w:val="0"/>
              <w:rPr>
                <w:rFonts w:ascii="Verdana" w:hAnsi="Verdana" w:eastAsia="Gill Sans MT" w:cstheme="minorHAnsi"/>
                <w:i/>
                <w:iCs/>
                <w:sz w:val="18"/>
                <w:szCs w:val="18"/>
              </w:rPr>
            </w:pPr>
            <w:r w:rsidRPr="00AE600B">
              <w:rPr>
                <w:rFonts w:ascii="Verdana" w:hAnsi="Verdana" w:eastAsia="Gill Sans MT" w:cstheme="minorHAnsi"/>
                <w:i/>
                <w:iCs/>
                <w:sz w:val="18"/>
                <w:szCs w:val="18"/>
              </w:rPr>
              <w:t xml:space="preserve">VMM-WPS partnerschapsprogramma’s </w:t>
            </w:r>
          </w:p>
          <w:p w:rsidRPr="00AE600B" w:rsidR="00975014" w:rsidP="00975014" w:rsidRDefault="00975014" w14:paraId="7C0A3C1A" w14:textId="74E22F9F">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Nederlandse inzet ter ondersteuning van processen met betrokkenheid van vrouwen was ook in 2024 en 2025 onderdeel </w:t>
            </w:r>
            <w:r w:rsidRPr="00AE600B" w:rsidR="006F1314">
              <w:rPr>
                <w:rFonts w:ascii="Verdana" w:hAnsi="Verdana" w:cstheme="minorHAnsi"/>
                <w:sz w:val="18"/>
                <w:szCs w:val="18"/>
              </w:rPr>
              <w:t xml:space="preserve">van </w:t>
            </w:r>
            <w:r w:rsidRPr="00AE600B">
              <w:rPr>
                <w:rFonts w:ascii="Verdana" w:hAnsi="Verdana" w:cstheme="minorHAnsi"/>
                <w:sz w:val="18"/>
                <w:szCs w:val="18"/>
              </w:rPr>
              <w:t xml:space="preserve">het </w:t>
            </w:r>
            <w:r w:rsidRPr="00AE600B" w:rsidR="00B1480B">
              <w:rPr>
                <w:rFonts w:ascii="Verdana" w:hAnsi="Verdana" w:cstheme="minorHAnsi"/>
                <w:sz w:val="18"/>
                <w:szCs w:val="18"/>
              </w:rPr>
              <w:t>subsidie</w:t>
            </w:r>
            <w:r w:rsidRPr="00AE600B" w:rsidR="00734C2D">
              <w:rPr>
                <w:rFonts w:ascii="Verdana" w:hAnsi="Verdana" w:cstheme="minorHAnsi"/>
                <w:sz w:val="18"/>
                <w:szCs w:val="18"/>
              </w:rPr>
              <w:t>beleids</w:t>
            </w:r>
            <w:r w:rsidRPr="00AE600B">
              <w:rPr>
                <w:rFonts w:ascii="Verdana" w:hAnsi="Verdana" w:cstheme="minorHAnsi"/>
                <w:sz w:val="18"/>
                <w:szCs w:val="18"/>
              </w:rPr>
              <w:t>kader V</w:t>
            </w:r>
            <w:r w:rsidRPr="00AE600B" w:rsidR="00734C2D">
              <w:rPr>
                <w:rFonts w:ascii="Verdana" w:hAnsi="Verdana" w:cstheme="minorHAnsi"/>
                <w:sz w:val="18"/>
                <w:szCs w:val="18"/>
              </w:rPr>
              <w:t xml:space="preserve">ersterking Maatschappelijk Middenveld </w:t>
            </w:r>
            <w:r w:rsidRPr="00AE600B" w:rsidR="00F90E4D">
              <w:rPr>
                <w:rFonts w:ascii="Verdana" w:hAnsi="Verdana" w:cstheme="minorHAnsi"/>
                <w:sz w:val="18"/>
                <w:szCs w:val="18"/>
              </w:rPr>
              <w:t xml:space="preserve">(VMM) </w:t>
            </w:r>
            <w:r w:rsidRPr="00AE600B" w:rsidR="00734C2D">
              <w:rPr>
                <w:rFonts w:ascii="Verdana" w:hAnsi="Verdana" w:cstheme="minorHAnsi"/>
                <w:sz w:val="18"/>
                <w:szCs w:val="18"/>
              </w:rPr>
              <w:t>w</w:t>
            </w:r>
            <w:r w:rsidRPr="00AE600B">
              <w:rPr>
                <w:rFonts w:ascii="Verdana" w:hAnsi="Verdana" w:cstheme="minorHAnsi"/>
                <w:sz w:val="18"/>
                <w:szCs w:val="18"/>
              </w:rPr>
              <w:t>aarbinnen van 2021-2025 zeven WPS-partnerschapsprogramma’s werden gefinancierd (totaal circa EUR 35 mln.)</w:t>
            </w:r>
            <w:r w:rsidRPr="00AE600B" w:rsidR="00E176CB">
              <w:rPr>
                <w:rFonts w:ascii="Verdana" w:hAnsi="Verdana" w:cstheme="minorHAnsi"/>
                <w:sz w:val="18"/>
                <w:szCs w:val="18"/>
              </w:rPr>
              <w:t>.</w:t>
            </w:r>
            <w:r w:rsidRPr="00AE600B">
              <w:rPr>
                <w:rFonts w:ascii="Verdana" w:hAnsi="Verdana" w:cstheme="minorHAnsi"/>
                <w:sz w:val="18"/>
                <w:szCs w:val="18"/>
              </w:rPr>
              <w:t xml:space="preserve"> De programma’s werden uitgevoerd in partnerschap</w:t>
            </w:r>
            <w:r w:rsidRPr="00AE600B" w:rsidR="00B1480B">
              <w:rPr>
                <w:rFonts w:ascii="Verdana" w:hAnsi="Verdana" w:cstheme="minorHAnsi"/>
                <w:sz w:val="18"/>
                <w:szCs w:val="18"/>
              </w:rPr>
              <w:t>pen</w:t>
            </w:r>
            <w:r w:rsidRPr="00AE600B">
              <w:rPr>
                <w:rFonts w:ascii="Verdana" w:hAnsi="Verdana" w:cstheme="minorHAnsi"/>
                <w:sz w:val="18"/>
                <w:szCs w:val="18"/>
              </w:rPr>
              <w:t xml:space="preserve"> van verschillende (</w:t>
            </w:r>
            <w:proofErr w:type="spellStart"/>
            <w:r w:rsidRPr="00AE600B">
              <w:rPr>
                <w:rFonts w:ascii="Verdana" w:hAnsi="Verdana" w:cstheme="minorHAnsi"/>
                <w:sz w:val="18"/>
                <w:szCs w:val="18"/>
              </w:rPr>
              <w:t>inter</w:t>
            </w:r>
            <w:proofErr w:type="spellEnd"/>
            <w:r w:rsidRPr="00AE600B">
              <w:rPr>
                <w:rFonts w:ascii="Verdana" w:hAnsi="Verdana" w:cstheme="minorHAnsi"/>
                <w:sz w:val="18"/>
                <w:szCs w:val="18"/>
              </w:rPr>
              <w:t>)nationale en lokale organisaties. In elk consortium zat in ieder geval een ondertekenaar van het Nederlandse NAP1325: NIMD (Colombia, Myanmar, Burundi), War Child (Palestijnse Gebieden), CARE Nederland (Midden Oosten), PLAN (Zuid-Sudan), ICCO (Colombia), CMC – Mensen met een Missie (Burundi, Democratische Republiek Congo)</w:t>
            </w:r>
            <w:r w:rsidRPr="00AE600B" w:rsidR="00506309">
              <w:rPr>
                <w:rFonts w:ascii="Verdana" w:hAnsi="Verdana" w:cstheme="minorHAnsi"/>
                <w:sz w:val="18"/>
                <w:szCs w:val="18"/>
              </w:rPr>
              <w:t xml:space="preserve"> en</w:t>
            </w:r>
            <w:r w:rsidRPr="00AE600B">
              <w:rPr>
                <w:rFonts w:ascii="Verdana" w:hAnsi="Verdana" w:cstheme="minorHAnsi"/>
                <w:sz w:val="18"/>
                <w:szCs w:val="18"/>
              </w:rPr>
              <w:t xml:space="preserve"> PAX (Irak en Sudan).</w:t>
            </w:r>
          </w:p>
          <w:p w:rsidRPr="00AE600B" w:rsidR="00975014" w:rsidP="00975014" w:rsidRDefault="00975014" w14:paraId="2FB0B3E6" w14:textId="77777777">
            <w:pPr>
              <w:widowControl w:val="0"/>
              <w:autoSpaceDE w:val="0"/>
              <w:autoSpaceDN w:val="0"/>
              <w:rPr>
                <w:rFonts w:ascii="Verdana" w:hAnsi="Verdana" w:cstheme="minorHAnsi"/>
                <w:sz w:val="18"/>
                <w:szCs w:val="18"/>
              </w:rPr>
            </w:pPr>
          </w:p>
          <w:p w:rsidRPr="00AE600B" w:rsidR="001E63C1" w:rsidP="00975014" w:rsidRDefault="00975014" w14:paraId="5E313F35" w14:textId="77777777">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programma’s richtten </w:t>
            </w:r>
            <w:r w:rsidRPr="00AE600B" w:rsidR="00B1480B">
              <w:rPr>
                <w:rFonts w:ascii="Verdana" w:hAnsi="Verdana" w:cstheme="minorHAnsi"/>
                <w:sz w:val="18"/>
                <w:szCs w:val="18"/>
              </w:rPr>
              <w:t xml:space="preserve">zich </w:t>
            </w:r>
            <w:r w:rsidRPr="00AE600B">
              <w:rPr>
                <w:rFonts w:ascii="Verdana" w:hAnsi="Verdana" w:cstheme="minorHAnsi"/>
                <w:sz w:val="18"/>
                <w:szCs w:val="18"/>
              </w:rPr>
              <w:t xml:space="preserve">op de WPS-thema’s uit het NAP1325-IV, waaronder de participatie van vrouwen in vredesprocessen en vredesopbouw. Hierbij is veel aandacht aan participatie in besluitvorming op lokaal niveau en beleidsbeïnvloeding om plannen inclusiever te maken en aandacht te vragen voor thema’s als </w:t>
            </w:r>
            <w:proofErr w:type="spellStart"/>
            <w:r w:rsidRPr="00AE600B">
              <w:rPr>
                <w:rFonts w:ascii="Verdana" w:hAnsi="Verdana" w:cstheme="minorHAnsi"/>
                <w:sz w:val="18"/>
                <w:szCs w:val="18"/>
              </w:rPr>
              <w:t>gendergerelateerd</w:t>
            </w:r>
            <w:proofErr w:type="spellEnd"/>
            <w:r w:rsidRPr="00AE600B">
              <w:rPr>
                <w:rFonts w:ascii="Verdana" w:hAnsi="Verdana" w:cstheme="minorHAnsi"/>
                <w:sz w:val="18"/>
                <w:szCs w:val="18"/>
              </w:rPr>
              <w:t xml:space="preserve"> geweld. De inzet van deze programma’s heeft aantoonbare resultaten opgeleverd. </w:t>
            </w:r>
          </w:p>
          <w:p w:rsidRPr="00AE600B" w:rsidR="00AD0A2D" w:rsidP="00975014" w:rsidRDefault="00AD0A2D" w14:paraId="6D6C1916" w14:textId="77777777">
            <w:pPr>
              <w:widowControl w:val="0"/>
              <w:autoSpaceDE w:val="0"/>
              <w:autoSpaceDN w:val="0"/>
              <w:rPr>
                <w:rFonts w:ascii="Verdana" w:hAnsi="Verdana" w:cstheme="minorHAnsi"/>
                <w:sz w:val="18"/>
                <w:szCs w:val="18"/>
              </w:rPr>
            </w:pPr>
          </w:p>
          <w:p w:rsidRPr="00AE600B" w:rsidR="00975014" w:rsidP="00923E6E" w:rsidRDefault="00975014" w14:paraId="28F23B2C" w14:textId="647051B1">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 de Democratische Republiek Congo </w:t>
            </w:r>
            <w:r w:rsidRPr="00AE600B" w:rsidR="00B4244D">
              <w:rPr>
                <w:rFonts w:ascii="Verdana" w:hAnsi="Verdana" w:cstheme="minorHAnsi"/>
                <w:sz w:val="18"/>
                <w:szCs w:val="18"/>
              </w:rPr>
              <w:t xml:space="preserve">en Burundi </w:t>
            </w:r>
            <w:r w:rsidRPr="00AE600B">
              <w:rPr>
                <w:rFonts w:ascii="Verdana" w:hAnsi="Verdana" w:cstheme="minorHAnsi"/>
                <w:sz w:val="18"/>
                <w:szCs w:val="18"/>
              </w:rPr>
              <w:t xml:space="preserve">zijn vrouwen opgeleid tot bemiddelaar en juridisch ondersteuner. </w:t>
            </w:r>
            <w:r w:rsidRPr="00AE600B" w:rsidR="00085C43">
              <w:rPr>
                <w:rFonts w:ascii="Verdana" w:hAnsi="Verdana" w:cstheme="minorHAnsi"/>
                <w:sz w:val="18"/>
                <w:szCs w:val="18"/>
              </w:rPr>
              <w:t xml:space="preserve">In 2024 waren vrouwelijke bemiddelaars en juridische ondersteuners betrokken bij de oplossing van 306 conflicten binnen hun gemeenschappen (128 in Burundi en 178 in Oost-Congo), tegenover 132 conflicten in 2023. </w:t>
            </w:r>
            <w:r w:rsidRPr="00AE600B">
              <w:rPr>
                <w:rFonts w:ascii="Verdana" w:hAnsi="Verdana" w:cstheme="minorHAnsi"/>
                <w:sz w:val="18"/>
                <w:szCs w:val="18"/>
              </w:rPr>
              <w:t xml:space="preserve">Daarmee kregen vrouwen een steeds grotere rol in lokale vredesonderhandelingen en conflictbemiddeling. Ook hun positie in besluitvormingsprocessen rond vrede en veiligheid is versterkt. Vrouwelijke leiders werden vaker betrokken bij veiligheidsgesprekken en </w:t>
            </w:r>
            <w:r w:rsidRPr="00AE600B" w:rsidR="00586509">
              <w:rPr>
                <w:rFonts w:ascii="Verdana" w:hAnsi="Verdana" w:cstheme="minorHAnsi"/>
                <w:sz w:val="18"/>
                <w:szCs w:val="18"/>
              </w:rPr>
              <w:t xml:space="preserve">er werden </w:t>
            </w:r>
            <w:r w:rsidRPr="00AE600B" w:rsidR="000E264A">
              <w:rPr>
                <w:rFonts w:ascii="Verdana" w:hAnsi="Verdana" w:cstheme="minorHAnsi"/>
                <w:sz w:val="18"/>
                <w:szCs w:val="18"/>
              </w:rPr>
              <w:t xml:space="preserve">in Burundi en Oost-Congo 65 </w:t>
            </w:r>
            <w:r w:rsidRPr="00AE600B" w:rsidR="00586509">
              <w:rPr>
                <w:rFonts w:ascii="Verdana" w:hAnsi="Verdana" w:cstheme="minorHAnsi"/>
                <w:sz w:val="18"/>
                <w:szCs w:val="18"/>
              </w:rPr>
              <w:t xml:space="preserve">vrouwen </w:t>
            </w:r>
            <w:r w:rsidRPr="00AE600B">
              <w:rPr>
                <w:rFonts w:ascii="Verdana" w:hAnsi="Verdana" w:cstheme="minorHAnsi"/>
                <w:sz w:val="18"/>
                <w:szCs w:val="18"/>
              </w:rPr>
              <w:t xml:space="preserve">benoemd in </w:t>
            </w:r>
            <w:r w:rsidRPr="00AE600B" w:rsidR="00586509">
              <w:rPr>
                <w:rFonts w:ascii="Verdana" w:hAnsi="Verdana" w:cstheme="minorHAnsi"/>
                <w:sz w:val="18"/>
                <w:szCs w:val="18"/>
              </w:rPr>
              <w:t xml:space="preserve">besluitvormings- en </w:t>
            </w:r>
            <w:r w:rsidRPr="00AE600B">
              <w:rPr>
                <w:rFonts w:ascii="Verdana" w:hAnsi="Verdana" w:cstheme="minorHAnsi"/>
                <w:sz w:val="18"/>
                <w:szCs w:val="18"/>
              </w:rPr>
              <w:t>leidinggevende functies</w:t>
            </w:r>
            <w:r w:rsidRPr="00AE600B" w:rsidR="00586509">
              <w:rPr>
                <w:rFonts w:ascii="Verdana" w:hAnsi="Verdana" w:cstheme="minorHAnsi"/>
                <w:sz w:val="18"/>
                <w:szCs w:val="18"/>
              </w:rPr>
              <w:t xml:space="preserve"> op zowel lokaal als </w:t>
            </w:r>
            <w:r w:rsidRPr="00AE600B" w:rsidR="000E264A">
              <w:rPr>
                <w:rFonts w:ascii="Verdana" w:hAnsi="Verdana" w:cstheme="minorHAnsi"/>
                <w:sz w:val="18"/>
                <w:szCs w:val="18"/>
              </w:rPr>
              <w:t xml:space="preserve">regionaal </w:t>
            </w:r>
            <w:r w:rsidRPr="00AE600B" w:rsidR="00586509">
              <w:rPr>
                <w:rFonts w:ascii="Verdana" w:hAnsi="Verdana" w:cstheme="minorHAnsi"/>
                <w:sz w:val="18"/>
                <w:szCs w:val="18"/>
              </w:rPr>
              <w:t>niveau</w:t>
            </w:r>
            <w:r w:rsidRPr="00AE600B">
              <w:rPr>
                <w:rFonts w:ascii="Verdana" w:hAnsi="Verdana" w:cstheme="minorHAnsi"/>
                <w:sz w:val="18"/>
                <w:szCs w:val="18"/>
              </w:rPr>
              <w:t xml:space="preserve">. In de </w:t>
            </w:r>
            <w:proofErr w:type="spellStart"/>
            <w:r w:rsidRPr="00AE600B">
              <w:rPr>
                <w:rFonts w:ascii="Verdana" w:hAnsi="Verdana" w:cstheme="minorHAnsi"/>
                <w:sz w:val="18"/>
                <w:szCs w:val="18"/>
              </w:rPr>
              <w:t>Karisimbi</w:t>
            </w:r>
            <w:proofErr w:type="spellEnd"/>
            <w:r w:rsidRPr="00AE600B">
              <w:rPr>
                <w:rFonts w:ascii="Verdana" w:hAnsi="Verdana" w:cstheme="minorHAnsi"/>
                <w:sz w:val="18"/>
                <w:szCs w:val="18"/>
              </w:rPr>
              <w:t>-gemeente (DRC) kregen bijvoorbeeld 18 vrouwen nieuwe posities, waardoor zij actief konden meepraten over vrede en veiligheid in hun gemeenschap. In een gemeenschap in Oost-Congo nam het lokale veiligheidscomité in 2024 voor het eerst een vrouw op in de conflictbemiddelingsraad. Tot dan toe werd deze raad voornamelijk door mannen geleid, waardoor huiselijk geweld en familieruzies vaak onderbelicht bleven. De nieuwe bemiddelaar introduceerde een aanpak met meer nadruk op luisteren, begrip en verzoening. Sindsdien voelen vrouwen en gezinnen zich beter gehoord, worden conflicten sneller opgelost en is het vertrouwen in de lokale vrede- en veiligheidsstructuren zichtbaar toegenomen</w:t>
            </w:r>
            <w:r w:rsidRPr="00AE600B" w:rsidR="00EF671D">
              <w:rPr>
                <w:rFonts w:ascii="Verdana" w:hAnsi="Verdana" w:cstheme="minorHAnsi"/>
                <w:sz w:val="18"/>
                <w:szCs w:val="18"/>
              </w:rPr>
              <w:t>.</w:t>
            </w:r>
          </w:p>
          <w:p w:rsidRPr="00AE600B" w:rsidR="00AD0A2D" w:rsidP="00975014" w:rsidRDefault="00AD0A2D" w14:paraId="01EB4DEE" w14:textId="77777777">
            <w:pPr>
              <w:widowControl w:val="0"/>
              <w:autoSpaceDE w:val="0"/>
              <w:autoSpaceDN w:val="0"/>
              <w:rPr>
                <w:rFonts w:ascii="Verdana" w:hAnsi="Verdana" w:cstheme="minorHAnsi"/>
                <w:sz w:val="18"/>
                <w:szCs w:val="18"/>
              </w:rPr>
            </w:pPr>
          </w:p>
          <w:p w:rsidRPr="00AE600B" w:rsidR="00975014" w:rsidP="00975014" w:rsidRDefault="00975014" w14:paraId="08F4AE93" w14:textId="0995CF85">
            <w:pPr>
              <w:widowControl w:val="0"/>
              <w:autoSpaceDE w:val="0"/>
              <w:autoSpaceDN w:val="0"/>
              <w:rPr>
                <w:rFonts w:ascii="Verdana" w:hAnsi="Verdana" w:eastAsia="Gill Sans MT" w:cstheme="minorHAnsi"/>
                <w:color w:val="000000" w:themeColor="text1"/>
                <w:sz w:val="18"/>
                <w:szCs w:val="18"/>
              </w:rPr>
            </w:pPr>
            <w:r w:rsidRPr="00AE600B">
              <w:rPr>
                <w:rFonts w:ascii="Verdana" w:hAnsi="Verdana" w:eastAsia="Gill Sans MT" w:cstheme="minorHAnsi"/>
                <w:color w:val="000000" w:themeColor="text1"/>
                <w:sz w:val="18"/>
                <w:szCs w:val="18"/>
              </w:rPr>
              <w:t xml:space="preserve">In Colombia werden 111 consultaties gehouden om ervoor te zorgen dat de prioriteiten en stemmen van vrouwen uit diverse regio’s en gemeenschappen werden opgenomen in het nationale vredesbeleid, waaronder in het eerste Colombiaanse </w:t>
            </w:r>
            <w:r w:rsidRPr="00AE600B" w:rsidR="00035AF4">
              <w:rPr>
                <w:rFonts w:ascii="Verdana" w:hAnsi="Verdana" w:eastAsia="Gill Sans MT" w:cstheme="minorHAnsi"/>
                <w:color w:val="000000" w:themeColor="text1"/>
                <w:sz w:val="18"/>
                <w:szCs w:val="18"/>
              </w:rPr>
              <w:t>N</w:t>
            </w:r>
            <w:r w:rsidRPr="00AE600B">
              <w:rPr>
                <w:rFonts w:ascii="Verdana" w:hAnsi="Verdana" w:eastAsia="Gill Sans MT" w:cstheme="minorHAnsi"/>
                <w:color w:val="000000" w:themeColor="text1"/>
                <w:sz w:val="18"/>
                <w:szCs w:val="18"/>
              </w:rPr>
              <w:t xml:space="preserve">ationaal </w:t>
            </w:r>
            <w:r w:rsidRPr="00AE600B" w:rsidR="00035AF4">
              <w:rPr>
                <w:rFonts w:ascii="Verdana" w:hAnsi="Verdana" w:eastAsia="Gill Sans MT" w:cstheme="minorHAnsi"/>
                <w:color w:val="000000" w:themeColor="text1"/>
                <w:sz w:val="18"/>
                <w:szCs w:val="18"/>
              </w:rPr>
              <w:t>A</w:t>
            </w:r>
            <w:r w:rsidRPr="00AE600B">
              <w:rPr>
                <w:rFonts w:ascii="Verdana" w:hAnsi="Verdana" w:eastAsia="Gill Sans MT" w:cstheme="minorHAnsi"/>
                <w:color w:val="000000" w:themeColor="text1"/>
                <w:sz w:val="18"/>
                <w:szCs w:val="18"/>
              </w:rPr>
              <w:t xml:space="preserve">ctieplan 1325. Na de aanname van het </w:t>
            </w:r>
            <w:r w:rsidRPr="00AE600B" w:rsidR="007F6E15">
              <w:rPr>
                <w:rFonts w:ascii="Verdana" w:hAnsi="Verdana" w:eastAsia="Gill Sans MT" w:cstheme="minorHAnsi"/>
                <w:color w:val="000000" w:themeColor="text1"/>
                <w:sz w:val="18"/>
                <w:szCs w:val="18"/>
              </w:rPr>
              <w:t xml:space="preserve">Colombiaanse </w:t>
            </w:r>
            <w:r w:rsidRPr="00AE600B">
              <w:rPr>
                <w:rFonts w:ascii="Verdana" w:hAnsi="Verdana" w:eastAsia="Gill Sans MT" w:cstheme="minorHAnsi"/>
                <w:color w:val="000000" w:themeColor="text1"/>
                <w:sz w:val="18"/>
                <w:szCs w:val="18"/>
              </w:rPr>
              <w:t xml:space="preserve">NAP </w:t>
            </w:r>
            <w:r w:rsidRPr="00AE600B" w:rsidR="007F6E15">
              <w:rPr>
                <w:rFonts w:ascii="Verdana" w:hAnsi="Verdana" w:eastAsia="Gill Sans MT" w:cstheme="minorHAnsi"/>
                <w:color w:val="000000" w:themeColor="text1"/>
                <w:sz w:val="18"/>
                <w:szCs w:val="18"/>
              </w:rPr>
              <w:t xml:space="preserve">1325 </w:t>
            </w:r>
            <w:r w:rsidRPr="00AE600B">
              <w:rPr>
                <w:rFonts w:ascii="Verdana" w:hAnsi="Verdana" w:eastAsia="Gill Sans MT" w:cstheme="minorHAnsi"/>
                <w:color w:val="000000" w:themeColor="text1"/>
                <w:sz w:val="18"/>
                <w:szCs w:val="18"/>
              </w:rPr>
              <w:t xml:space="preserve">hebben inmiddels drie gebieden aanbevelingen op WPS opgenomen in hun lokale ontwikkelingsplannen, met dank aan de belangenbehartiging van vrouwen die trainingen hadden gevolgd. </w:t>
            </w:r>
            <w:r w:rsidRPr="00AE600B" w:rsidR="007F6E15">
              <w:rPr>
                <w:rFonts w:ascii="Verdana" w:hAnsi="Verdana" w:eastAsia="Gill Sans MT" w:cstheme="minorHAnsi"/>
                <w:color w:val="000000" w:themeColor="text1"/>
                <w:sz w:val="18"/>
                <w:szCs w:val="18"/>
              </w:rPr>
              <w:t>Als gevolg van de gegeven t</w:t>
            </w:r>
            <w:r w:rsidRPr="00AE600B">
              <w:rPr>
                <w:rFonts w:ascii="Verdana" w:hAnsi="Verdana" w:eastAsia="Gill Sans MT" w:cstheme="minorHAnsi"/>
                <w:color w:val="000000" w:themeColor="text1"/>
                <w:sz w:val="18"/>
                <w:szCs w:val="18"/>
              </w:rPr>
              <w:t xml:space="preserve">rainingen </w:t>
            </w:r>
            <w:r w:rsidRPr="00AE600B" w:rsidR="00035AF4">
              <w:rPr>
                <w:rFonts w:ascii="Verdana" w:hAnsi="Verdana" w:eastAsia="Gill Sans MT" w:cstheme="minorHAnsi"/>
                <w:color w:val="000000" w:themeColor="text1"/>
                <w:sz w:val="18"/>
                <w:szCs w:val="18"/>
              </w:rPr>
              <w:t xml:space="preserve">is de input </w:t>
            </w:r>
            <w:r w:rsidRPr="00AE600B">
              <w:rPr>
                <w:rFonts w:ascii="Verdana" w:hAnsi="Verdana" w:eastAsia="Gill Sans MT" w:cstheme="minorHAnsi"/>
                <w:color w:val="000000" w:themeColor="text1"/>
                <w:sz w:val="18"/>
                <w:szCs w:val="18"/>
              </w:rPr>
              <w:t xml:space="preserve">van vrouwen opgenomen in 17 regionale ontwikkelingsplannen en het nationale ontwikkelingsplan. </w:t>
            </w:r>
          </w:p>
          <w:p w:rsidRPr="00AE600B" w:rsidR="00AD0A2D" w:rsidP="00975014" w:rsidRDefault="00AD0A2D" w14:paraId="578CB6E0" w14:textId="77777777">
            <w:pPr>
              <w:widowControl w:val="0"/>
              <w:autoSpaceDE w:val="0"/>
              <w:autoSpaceDN w:val="0"/>
              <w:rPr>
                <w:rFonts w:ascii="Verdana" w:hAnsi="Verdana" w:eastAsia="Gill Sans MT" w:cstheme="minorHAnsi"/>
                <w:color w:val="000000" w:themeColor="text1"/>
                <w:sz w:val="18"/>
                <w:szCs w:val="18"/>
              </w:rPr>
            </w:pPr>
          </w:p>
          <w:p w:rsidRPr="00AE600B" w:rsidR="00975014" w:rsidP="00975014" w:rsidRDefault="00345953" w14:paraId="7D784E12" w14:textId="69665BA1">
            <w:pPr>
              <w:widowControl w:val="0"/>
              <w:autoSpaceDE w:val="0"/>
              <w:autoSpaceDN w:val="0"/>
              <w:rPr>
                <w:rFonts w:ascii="Verdana" w:hAnsi="Verdana" w:cstheme="minorHAnsi"/>
                <w:sz w:val="18"/>
                <w:szCs w:val="18"/>
              </w:rPr>
            </w:pPr>
            <w:r w:rsidRPr="00AE600B">
              <w:rPr>
                <w:rFonts w:ascii="Verdana" w:hAnsi="Verdana" w:eastAsia="Gill Sans MT" w:cstheme="minorHAnsi"/>
                <w:color w:val="000000" w:themeColor="text1"/>
                <w:sz w:val="18"/>
                <w:szCs w:val="18"/>
              </w:rPr>
              <w:t xml:space="preserve">In Soedan deden vanuit het VMM-WPS-programma getrainde vrouwen mee aan dialogen over vrede en veiligheid ter versterking van de weerbaarheid van Soedanese burgers en het voorkomen van geweld tussen gemeenschappen. Met capaciteitsopbouw, het bieden van veilige ruimtes en onderlinge uitwisseling is het leiderschap van vrouwen versterkt te midden van oorlog en ontheemding. Inclusieve </w:t>
            </w:r>
            <w:r w:rsidRPr="00AE600B" w:rsidR="00E02E10">
              <w:rPr>
                <w:rFonts w:ascii="Verdana" w:hAnsi="Verdana" w:eastAsia="Gill Sans MT" w:cstheme="minorHAnsi"/>
                <w:color w:val="000000" w:themeColor="text1"/>
                <w:sz w:val="18"/>
                <w:szCs w:val="18"/>
              </w:rPr>
              <w:t xml:space="preserve">Vredescollectieven </w:t>
            </w:r>
            <w:r w:rsidRPr="00AE600B">
              <w:rPr>
                <w:rFonts w:ascii="Verdana" w:hAnsi="Verdana" w:eastAsia="Gill Sans MT" w:cstheme="minorHAnsi"/>
                <w:color w:val="000000" w:themeColor="text1"/>
                <w:sz w:val="18"/>
                <w:szCs w:val="18"/>
              </w:rPr>
              <w:t xml:space="preserve">brachten vrouwen uit diverse sociaaleconomische en regionale achtergronden samen, waaronder steenhouwers, kleine handelaren en theeverkoopsters, en ondersteunden </w:t>
            </w:r>
            <w:r w:rsidRPr="00AE600B">
              <w:rPr>
                <w:rFonts w:ascii="Verdana" w:hAnsi="Verdana" w:eastAsia="Gill Sans MT" w:cstheme="minorHAnsi"/>
                <w:color w:val="000000" w:themeColor="text1"/>
                <w:sz w:val="18"/>
                <w:szCs w:val="18"/>
              </w:rPr>
              <w:lastRenderedPageBreak/>
              <w:t>hen bij het vormgeven van lokale vredes- en belangenbehartigingsagenda’s ondanks het conflict. Ook werd met deze inclusieve collectieven de agenda verbreed, niet enkel gericht op de traditionele, op Khartoem gerichte elite, zodat deze beter aansluit bij de leef</w:t>
            </w:r>
            <w:r w:rsidRPr="00AE600B" w:rsidR="001E0278">
              <w:rPr>
                <w:rFonts w:ascii="Verdana" w:hAnsi="Verdana" w:eastAsia="Gill Sans MT" w:cstheme="minorHAnsi"/>
                <w:color w:val="000000" w:themeColor="text1"/>
                <w:sz w:val="18"/>
                <w:szCs w:val="18"/>
              </w:rPr>
              <w:t xml:space="preserve"> r</w:t>
            </w:r>
            <w:r w:rsidRPr="00AE600B">
              <w:rPr>
                <w:rFonts w:ascii="Verdana" w:hAnsi="Verdana" w:eastAsia="Gill Sans MT" w:cstheme="minorHAnsi"/>
                <w:color w:val="000000" w:themeColor="text1"/>
                <w:sz w:val="18"/>
                <w:szCs w:val="18"/>
              </w:rPr>
              <w:t xml:space="preserve">ealiteit van vrouwen in conflictgebieden en gemarginaliseerde regio’s. Daarmee zijn de kiemen gelegd voor een meer representatieve en duurzame beweging. De </w:t>
            </w:r>
            <w:r w:rsidRPr="00AE600B" w:rsidR="00E02E10">
              <w:rPr>
                <w:rFonts w:ascii="Verdana" w:hAnsi="Verdana" w:eastAsia="Gill Sans MT" w:cstheme="minorHAnsi"/>
                <w:color w:val="000000" w:themeColor="text1"/>
                <w:sz w:val="18"/>
                <w:szCs w:val="18"/>
              </w:rPr>
              <w:t xml:space="preserve">Vredescollectieven </w:t>
            </w:r>
            <w:r w:rsidRPr="00AE600B">
              <w:rPr>
                <w:rFonts w:ascii="Verdana" w:hAnsi="Verdana" w:eastAsia="Gill Sans MT" w:cstheme="minorHAnsi"/>
                <w:color w:val="000000" w:themeColor="text1"/>
                <w:sz w:val="18"/>
                <w:szCs w:val="18"/>
              </w:rPr>
              <w:t>bleven zich inzetten voor vredesopbouw en het ondersteunen van vrouwen en meisjes die door de oorlog zijn getroffen, via kennisuitwisseling, coördinatiebijeenkomsten en lokale belangenbehartiging, zelfs terwijl de nationale situatie verslechterde.</w:t>
            </w:r>
            <w:r w:rsidRPr="00AE600B" w:rsidR="00975014">
              <w:rPr>
                <w:rFonts w:ascii="Verdana" w:hAnsi="Verdana" w:eastAsia="Gill Sans MT" w:cstheme="minorHAnsi"/>
                <w:color w:val="000000" w:themeColor="text1"/>
                <w:sz w:val="18"/>
                <w:szCs w:val="18"/>
              </w:rPr>
              <w:t xml:space="preserve"> </w:t>
            </w:r>
            <w:r w:rsidRPr="00AE600B">
              <w:rPr>
                <w:rFonts w:ascii="Verdana" w:hAnsi="Verdana" w:eastAsia="Gill Sans MT" w:cstheme="minorHAnsi"/>
                <w:color w:val="000000" w:themeColor="text1"/>
                <w:sz w:val="18"/>
                <w:szCs w:val="18"/>
              </w:rPr>
              <w:t xml:space="preserve">Tevens </w:t>
            </w:r>
            <w:r w:rsidRPr="00AE600B" w:rsidR="00975014">
              <w:rPr>
                <w:rFonts w:ascii="Verdana" w:hAnsi="Verdana" w:eastAsia="Gill Sans MT" w:cstheme="minorHAnsi"/>
                <w:color w:val="000000" w:themeColor="text1"/>
                <w:sz w:val="18"/>
                <w:szCs w:val="18"/>
              </w:rPr>
              <w:t xml:space="preserve">zorgden lobby en inzet op documentatie voor internationale aandacht voor conflict-gerelateerd seksueel geweld (CRSV) en verdwijningen. Rapporten van partner SIHA leidden tot officiële reacties van de Rapid Support </w:t>
            </w:r>
            <w:proofErr w:type="spellStart"/>
            <w:r w:rsidRPr="00AE600B" w:rsidR="00975014">
              <w:rPr>
                <w:rFonts w:ascii="Verdana" w:hAnsi="Verdana" w:eastAsia="Gill Sans MT" w:cstheme="minorHAnsi"/>
                <w:color w:val="000000" w:themeColor="text1"/>
                <w:sz w:val="18"/>
                <w:szCs w:val="18"/>
              </w:rPr>
              <w:t>Forces</w:t>
            </w:r>
            <w:proofErr w:type="spellEnd"/>
            <w:r w:rsidRPr="00AE600B" w:rsidR="00975014">
              <w:rPr>
                <w:rFonts w:ascii="Verdana" w:hAnsi="Verdana" w:eastAsia="Gill Sans MT" w:cstheme="minorHAnsi"/>
                <w:color w:val="000000" w:themeColor="text1"/>
                <w:sz w:val="18"/>
                <w:szCs w:val="18"/>
              </w:rPr>
              <w:t xml:space="preserve"> en het S</w:t>
            </w:r>
            <w:r w:rsidRPr="00AE600B" w:rsidR="000A2CC8">
              <w:rPr>
                <w:rFonts w:ascii="Verdana" w:hAnsi="Verdana" w:eastAsia="Gill Sans MT" w:cstheme="minorHAnsi"/>
                <w:color w:val="000000" w:themeColor="text1"/>
                <w:sz w:val="18"/>
                <w:szCs w:val="18"/>
              </w:rPr>
              <w:t>oe</w:t>
            </w:r>
            <w:r w:rsidRPr="00AE600B" w:rsidR="00975014">
              <w:rPr>
                <w:rFonts w:ascii="Verdana" w:hAnsi="Verdana" w:eastAsia="Gill Sans MT" w:cstheme="minorHAnsi"/>
                <w:color w:val="000000" w:themeColor="text1"/>
                <w:sz w:val="18"/>
                <w:szCs w:val="18"/>
              </w:rPr>
              <w:t xml:space="preserve">danese ministerie van Buitenlandse Zaken, en werden gebruikt in rapportages van onder andere de BBC en Al </w:t>
            </w:r>
            <w:proofErr w:type="spellStart"/>
            <w:r w:rsidRPr="00AE600B" w:rsidR="00975014">
              <w:rPr>
                <w:rFonts w:ascii="Verdana" w:hAnsi="Verdana" w:eastAsia="Gill Sans MT" w:cstheme="minorHAnsi"/>
                <w:color w:val="000000" w:themeColor="text1"/>
                <w:sz w:val="18"/>
                <w:szCs w:val="18"/>
              </w:rPr>
              <w:t>Jazeera</w:t>
            </w:r>
            <w:proofErr w:type="spellEnd"/>
            <w:r w:rsidRPr="00AE600B" w:rsidR="00975014">
              <w:rPr>
                <w:rFonts w:ascii="Verdana" w:hAnsi="Verdana" w:eastAsia="Gill Sans MT" w:cstheme="minorHAnsi"/>
                <w:color w:val="000000" w:themeColor="text1"/>
                <w:sz w:val="18"/>
                <w:szCs w:val="18"/>
              </w:rPr>
              <w:t xml:space="preserve">. De rapporten droegen ook bij aan </w:t>
            </w:r>
            <w:proofErr w:type="spellStart"/>
            <w:r w:rsidRPr="00AE600B" w:rsidR="00975014">
              <w:rPr>
                <w:rFonts w:ascii="Verdana" w:hAnsi="Verdana" w:eastAsia="Gill Sans MT" w:cstheme="minorHAnsi"/>
                <w:color w:val="000000" w:themeColor="text1"/>
                <w:sz w:val="18"/>
                <w:szCs w:val="18"/>
              </w:rPr>
              <w:t>fact-finding</w:t>
            </w:r>
            <w:proofErr w:type="spellEnd"/>
            <w:r w:rsidRPr="00AE600B" w:rsidR="00975014">
              <w:rPr>
                <w:rFonts w:ascii="Verdana" w:hAnsi="Verdana" w:eastAsia="Gill Sans MT" w:cstheme="minorHAnsi"/>
                <w:color w:val="000000" w:themeColor="text1"/>
                <w:sz w:val="18"/>
                <w:szCs w:val="18"/>
              </w:rPr>
              <w:t xml:space="preserve"> </w:t>
            </w:r>
            <w:proofErr w:type="spellStart"/>
            <w:r w:rsidRPr="00AE600B" w:rsidR="00975014">
              <w:rPr>
                <w:rFonts w:ascii="Verdana" w:hAnsi="Verdana" w:eastAsia="Gill Sans MT" w:cstheme="minorHAnsi"/>
                <w:color w:val="000000" w:themeColor="text1"/>
                <w:sz w:val="18"/>
                <w:szCs w:val="18"/>
              </w:rPr>
              <w:t>missions</w:t>
            </w:r>
            <w:proofErr w:type="spellEnd"/>
            <w:r w:rsidRPr="00AE600B" w:rsidR="00975014">
              <w:rPr>
                <w:rFonts w:ascii="Verdana" w:hAnsi="Verdana" w:eastAsia="Gill Sans MT" w:cstheme="minorHAnsi"/>
                <w:color w:val="000000" w:themeColor="text1"/>
                <w:sz w:val="18"/>
                <w:szCs w:val="18"/>
              </w:rPr>
              <w:t xml:space="preserve"> van de VN en de Afrikaanse Unie, en zorgden voor het instellen van een </w:t>
            </w:r>
            <w:proofErr w:type="spellStart"/>
            <w:r w:rsidRPr="00AE600B" w:rsidR="00975014">
              <w:rPr>
                <w:rFonts w:ascii="Verdana" w:hAnsi="Verdana" w:eastAsia="Gill Sans MT" w:cstheme="minorHAnsi"/>
                <w:color w:val="000000" w:themeColor="text1"/>
                <w:sz w:val="18"/>
                <w:szCs w:val="18"/>
              </w:rPr>
              <w:t>fact-finding</w:t>
            </w:r>
            <w:proofErr w:type="spellEnd"/>
            <w:r w:rsidRPr="00AE600B" w:rsidR="00975014">
              <w:rPr>
                <w:rFonts w:ascii="Verdana" w:hAnsi="Verdana" w:eastAsia="Gill Sans MT" w:cstheme="minorHAnsi"/>
                <w:color w:val="000000" w:themeColor="text1"/>
                <w:sz w:val="18"/>
                <w:szCs w:val="18"/>
              </w:rPr>
              <w:t xml:space="preserve"> mission bij de Afrikaanse Commissie. Zie ook in deze rapportage onder de paragraaf Bescherming.</w:t>
            </w:r>
            <w:r w:rsidRPr="00AE600B" w:rsidR="00E02E10">
              <w:rPr>
                <w:rFonts w:ascii="Verdana" w:hAnsi="Verdana" w:cstheme="minorHAnsi"/>
                <w:sz w:val="18"/>
                <w:szCs w:val="18"/>
              </w:rPr>
              <w:t xml:space="preserve"> </w:t>
            </w:r>
          </w:p>
          <w:p w:rsidRPr="00AE600B" w:rsidR="00975014" w:rsidP="00975014" w:rsidRDefault="00975014" w14:paraId="4A06C1C6" w14:textId="77777777">
            <w:pPr>
              <w:widowControl w:val="0"/>
              <w:autoSpaceDE w:val="0"/>
              <w:autoSpaceDN w:val="0"/>
              <w:rPr>
                <w:rFonts w:ascii="Verdana" w:hAnsi="Verdana" w:cstheme="minorHAnsi"/>
                <w:sz w:val="18"/>
                <w:szCs w:val="18"/>
              </w:rPr>
            </w:pPr>
          </w:p>
          <w:p w:rsidRPr="00AE600B" w:rsidR="00975014" w:rsidP="00975014" w:rsidRDefault="00EB1CAC" w14:paraId="0044949D" w14:textId="45B160F8">
            <w:pPr>
              <w:widowControl w:val="0"/>
              <w:autoSpaceDE w:val="0"/>
              <w:autoSpaceDN w:val="0"/>
              <w:rPr>
                <w:rFonts w:ascii="Verdana" w:hAnsi="Verdana" w:eastAsia="Gill Sans MT" w:cstheme="minorHAnsi"/>
                <w:color w:val="000000" w:themeColor="text1"/>
                <w:sz w:val="18"/>
                <w:szCs w:val="18"/>
              </w:rPr>
            </w:pPr>
            <w:r w:rsidRPr="00AE600B">
              <w:rPr>
                <w:rFonts w:ascii="Verdana" w:hAnsi="Verdana" w:eastAsia="Gill Sans MT" w:cstheme="minorHAnsi"/>
                <w:color w:val="000000" w:themeColor="text1"/>
                <w:sz w:val="18"/>
                <w:szCs w:val="18"/>
              </w:rPr>
              <w:t xml:space="preserve">Met de </w:t>
            </w:r>
            <w:r w:rsidRPr="00AE600B" w:rsidR="0013526E">
              <w:rPr>
                <w:rFonts w:ascii="Verdana" w:hAnsi="Verdana" w:eastAsia="Gill Sans MT" w:cstheme="minorHAnsi"/>
                <w:color w:val="000000" w:themeColor="text1"/>
                <w:sz w:val="18"/>
                <w:szCs w:val="18"/>
              </w:rPr>
              <w:t xml:space="preserve">VMM-WPS </w:t>
            </w:r>
            <w:r w:rsidRPr="00AE600B">
              <w:rPr>
                <w:rFonts w:ascii="Verdana" w:hAnsi="Verdana" w:eastAsia="Gill Sans MT" w:cstheme="minorHAnsi"/>
                <w:color w:val="000000" w:themeColor="text1"/>
                <w:sz w:val="18"/>
                <w:szCs w:val="18"/>
              </w:rPr>
              <w:t>financiering in Zuid-Soedan werd eveneens resultaat geboekt met het versterken van de deelname van vrouwen aan verschillende vredescomités En i</w:t>
            </w:r>
            <w:r w:rsidRPr="00AE600B" w:rsidR="00975014">
              <w:rPr>
                <w:rFonts w:ascii="Verdana" w:hAnsi="Verdana" w:eastAsia="Gill Sans MT" w:cstheme="minorHAnsi"/>
                <w:color w:val="000000" w:themeColor="text1"/>
                <w:sz w:val="18"/>
                <w:szCs w:val="18"/>
              </w:rPr>
              <w:t xml:space="preserve">n Zuid-Sudan werkten mannen, jongens en gezinnen samen aan meer gelijkheid tussen mannen en vrouwen. Mannen spraken onderling open over hun gedrag, deelden zorgtaken met hun vrouwen en beloofden geweld te stoppen. Hierdoor </w:t>
            </w:r>
            <w:r w:rsidRPr="00AE600B">
              <w:rPr>
                <w:rFonts w:ascii="Verdana" w:hAnsi="Verdana" w:eastAsia="Gill Sans MT" w:cstheme="minorHAnsi"/>
                <w:color w:val="000000" w:themeColor="text1"/>
                <w:sz w:val="18"/>
                <w:szCs w:val="18"/>
              </w:rPr>
              <w:t>spreken vrouwen</w:t>
            </w:r>
            <w:r w:rsidRPr="00AE600B" w:rsidR="00975014">
              <w:rPr>
                <w:rFonts w:ascii="Verdana" w:hAnsi="Verdana" w:eastAsia="Gill Sans MT" w:cstheme="minorHAnsi"/>
                <w:color w:val="000000" w:themeColor="text1"/>
                <w:sz w:val="18"/>
                <w:szCs w:val="18"/>
              </w:rPr>
              <w:t xml:space="preserve"> </w:t>
            </w:r>
            <w:r w:rsidRPr="00AE600B">
              <w:rPr>
                <w:rFonts w:ascii="Verdana" w:hAnsi="Verdana" w:eastAsia="Gill Sans MT" w:cstheme="minorHAnsi"/>
                <w:color w:val="000000" w:themeColor="text1"/>
                <w:sz w:val="18"/>
                <w:szCs w:val="18"/>
              </w:rPr>
              <w:t>zich</w:t>
            </w:r>
            <w:r w:rsidRPr="00AE600B" w:rsidR="00975014">
              <w:rPr>
                <w:rFonts w:ascii="Verdana" w:hAnsi="Verdana" w:eastAsia="Gill Sans MT" w:cstheme="minorHAnsi"/>
                <w:color w:val="000000" w:themeColor="text1"/>
                <w:sz w:val="18"/>
                <w:szCs w:val="18"/>
              </w:rPr>
              <w:t xml:space="preserve"> meer </w:t>
            </w:r>
            <w:r w:rsidRPr="00AE600B">
              <w:rPr>
                <w:rFonts w:ascii="Verdana" w:hAnsi="Verdana" w:eastAsia="Gill Sans MT" w:cstheme="minorHAnsi"/>
                <w:color w:val="000000" w:themeColor="text1"/>
                <w:sz w:val="18"/>
                <w:szCs w:val="18"/>
              </w:rPr>
              <w:t xml:space="preserve">uit </w:t>
            </w:r>
            <w:r w:rsidRPr="00AE600B" w:rsidR="00975014">
              <w:rPr>
                <w:rFonts w:ascii="Verdana" w:hAnsi="Verdana" w:eastAsia="Gill Sans MT" w:cstheme="minorHAnsi"/>
                <w:color w:val="000000" w:themeColor="text1"/>
                <w:sz w:val="18"/>
                <w:szCs w:val="18"/>
              </w:rPr>
              <w:t>over hun rechten en werken ook leiders en beleidsmakers actief mee aan het voorkomen van geweld.</w:t>
            </w:r>
            <w:r w:rsidRPr="00AE600B" w:rsidR="00975014">
              <w:rPr>
                <w:rFonts w:ascii="Verdana" w:hAnsi="Verdana" w:cstheme="minorHAnsi"/>
                <w:color w:val="000000" w:themeColor="text1"/>
                <w:sz w:val="18"/>
                <w:szCs w:val="18"/>
              </w:rPr>
              <w:t xml:space="preserve"> </w:t>
            </w:r>
            <w:r w:rsidRPr="00AE600B" w:rsidR="00975014">
              <w:rPr>
                <w:rFonts w:ascii="Verdana" w:hAnsi="Verdana" w:eastAsia="Gill Sans MT" w:cstheme="minorHAnsi"/>
                <w:color w:val="000000" w:themeColor="text1"/>
                <w:sz w:val="18"/>
                <w:szCs w:val="18"/>
              </w:rPr>
              <w:t xml:space="preserve">Training van politie in Zuid-Soedan heeft geleid tot verbetering van behandeling van GBV zaken. Slachtoffers voelen zich veiliger om hun verhaal te doen. </w:t>
            </w:r>
          </w:p>
          <w:p w:rsidRPr="00AE600B" w:rsidR="00446129" w:rsidP="00975014" w:rsidRDefault="00446129" w14:paraId="28F48376" w14:textId="77777777">
            <w:pPr>
              <w:rPr>
                <w:rFonts w:ascii="Verdana" w:hAnsi="Verdana" w:eastAsia="Gill Sans MT" w:cstheme="minorHAnsi"/>
                <w:sz w:val="18"/>
                <w:szCs w:val="18"/>
              </w:rPr>
            </w:pPr>
          </w:p>
          <w:p w:rsidRPr="00AE600B" w:rsidR="00F14D4E" w:rsidP="00975014" w:rsidRDefault="000618DB" w14:paraId="689B36C7" w14:textId="4C21B1C2">
            <w:pPr>
              <w:rPr>
                <w:rFonts w:ascii="Verdana" w:hAnsi="Verdana" w:cstheme="minorHAnsi"/>
                <w:sz w:val="18"/>
                <w:szCs w:val="18"/>
              </w:rPr>
            </w:pPr>
            <w:r w:rsidRPr="00AE600B">
              <w:rPr>
                <w:rFonts w:ascii="Verdana" w:hAnsi="Verdana" w:eastAsia="Gill Sans MT" w:cstheme="minorHAnsi"/>
                <w:sz w:val="18"/>
                <w:szCs w:val="18"/>
              </w:rPr>
              <w:t>Het VMM WPS-programma in Irak heeft een betekenisvolle bijdrage geleverd aan het versterken van de basis voor een meer onderling verbonden en inclusieve vrouwenbeweging in Irak</w:t>
            </w:r>
            <w:r w:rsidRPr="00AE600B" w:rsidR="00BA6368">
              <w:rPr>
                <w:rFonts w:ascii="Verdana" w:hAnsi="Verdana" w:eastAsia="Gill Sans MT" w:cstheme="minorHAnsi"/>
                <w:sz w:val="18"/>
                <w:szCs w:val="18"/>
              </w:rPr>
              <w:t xml:space="preserve">. Met name door vrouwelijke activisten uit verschillende gouvernementen, generaties en maatschappelijke organisaties met elkaar te verbinden, het identificeren van </w:t>
            </w:r>
            <w:proofErr w:type="spellStart"/>
            <w:r w:rsidRPr="00AE600B" w:rsidR="00BA6368">
              <w:rPr>
                <w:rFonts w:ascii="Verdana" w:hAnsi="Verdana" w:eastAsia="Gill Sans MT" w:cstheme="minorHAnsi"/>
                <w:sz w:val="18"/>
                <w:szCs w:val="18"/>
              </w:rPr>
              <w:t>grassroot</w:t>
            </w:r>
            <w:proofErr w:type="spellEnd"/>
            <w:r w:rsidRPr="00AE600B" w:rsidR="00AC469D">
              <w:rPr>
                <w:rFonts w:ascii="Verdana" w:hAnsi="Verdana" w:eastAsia="Gill Sans MT" w:cstheme="minorHAnsi"/>
                <w:sz w:val="18"/>
                <w:szCs w:val="18"/>
              </w:rPr>
              <w:t xml:space="preserve"> </w:t>
            </w:r>
            <w:r w:rsidRPr="00AE600B" w:rsidR="00BA6368">
              <w:rPr>
                <w:rFonts w:ascii="Verdana" w:hAnsi="Verdana" w:eastAsia="Gill Sans MT" w:cstheme="minorHAnsi"/>
                <w:sz w:val="18"/>
                <w:szCs w:val="18"/>
              </w:rPr>
              <w:t xml:space="preserve">activisten, het creëren van veilige ruimtes en het bieden van mogelijkheden voor netwerken en samenwerking, stelde het programma activisten in staat om ervaringen uit te wisselen, gezamenlijke agenda’s te ontwikkelen en sterkere relaties binnen de vrouwenbeweging op te bouwen. Deze inspanningen hebben bijgedragen aan het verbreden van de participatie buiten een kleine kring van gevestigde organisaties en hebben kansen gecreëerd voor jongere en opkomende activisten om actiever deel te nemen aan initiatieven. </w:t>
            </w:r>
            <w:r w:rsidRPr="00AE600B">
              <w:rPr>
                <w:rFonts w:ascii="Verdana" w:hAnsi="Verdana" w:eastAsia="Gill Sans MT" w:cstheme="minorHAnsi"/>
                <w:sz w:val="18"/>
                <w:szCs w:val="18"/>
              </w:rPr>
              <w:t>Deze resultaten vormen belangrijke stappen richting duurzamere en meer representatieve (vrouwen) organisatie, ook al blijven structurele en maatschappelijke barrières het tempo en de zichtbaarheid van verandering beïnvloeden.</w:t>
            </w:r>
            <w:r w:rsidRPr="00AE600B" w:rsidR="00035AF4">
              <w:rPr>
                <w:rFonts w:ascii="Verdana" w:hAnsi="Verdana" w:eastAsia="Gill Sans MT" w:cstheme="minorHAnsi"/>
                <w:sz w:val="18"/>
                <w:szCs w:val="18"/>
              </w:rPr>
              <w:t xml:space="preserve"> </w:t>
            </w:r>
            <w:r w:rsidRPr="00AE600B" w:rsidR="00963C14">
              <w:rPr>
                <w:rFonts w:ascii="Verdana" w:hAnsi="Verdana" w:eastAsia="Gill Sans MT" w:cstheme="minorHAnsi"/>
                <w:sz w:val="18"/>
                <w:szCs w:val="18"/>
              </w:rPr>
              <w:t xml:space="preserve">Er is </w:t>
            </w:r>
            <w:r w:rsidRPr="00AE600B" w:rsidR="00035AF4">
              <w:rPr>
                <w:rFonts w:ascii="Verdana" w:hAnsi="Verdana" w:eastAsia="Gill Sans MT" w:cstheme="minorHAnsi"/>
                <w:sz w:val="18"/>
                <w:szCs w:val="18"/>
              </w:rPr>
              <w:t xml:space="preserve">voorts </w:t>
            </w:r>
            <w:r w:rsidRPr="00AE600B" w:rsidR="00963C14">
              <w:rPr>
                <w:rFonts w:ascii="Verdana" w:hAnsi="Verdana" w:eastAsia="Gill Sans MT" w:cstheme="minorHAnsi"/>
                <w:sz w:val="18"/>
                <w:szCs w:val="18"/>
              </w:rPr>
              <w:t xml:space="preserve">ondanks de enorm grote uitdagingen gewerkt aan het bewerkstelligen van meer bewustzijn en toegang tot hulp bij </w:t>
            </w:r>
            <w:proofErr w:type="spellStart"/>
            <w:r w:rsidRPr="00AE600B" w:rsidR="00963C14">
              <w:rPr>
                <w:rFonts w:ascii="Verdana" w:hAnsi="Verdana" w:eastAsia="Gill Sans MT" w:cstheme="minorHAnsi"/>
                <w:sz w:val="18"/>
                <w:szCs w:val="18"/>
              </w:rPr>
              <w:t>gendergerelateerd</w:t>
            </w:r>
            <w:proofErr w:type="spellEnd"/>
            <w:r w:rsidRPr="00AE600B" w:rsidR="00963C14">
              <w:rPr>
                <w:rFonts w:ascii="Verdana" w:hAnsi="Verdana" w:eastAsia="Gill Sans MT" w:cstheme="minorHAnsi"/>
                <w:sz w:val="18"/>
                <w:szCs w:val="18"/>
              </w:rPr>
              <w:t xml:space="preserve"> geweld, versterking van lokale organisaties en overheden in het aanpakken van dit geweld, en grotere betrokkenheid van mannen en jongens als pleitbezorgers voor gendergelijkheid.</w:t>
            </w:r>
            <w:r w:rsidRPr="00AE600B" w:rsidR="00F14D4E">
              <w:rPr>
                <w:rFonts w:ascii="Verdana" w:hAnsi="Verdana" w:cstheme="minorHAnsi"/>
                <w:sz w:val="18"/>
                <w:szCs w:val="18"/>
              </w:rPr>
              <w:t xml:space="preserve"> </w:t>
            </w:r>
          </w:p>
          <w:p w:rsidRPr="00AE600B" w:rsidR="00F14D4E" w:rsidP="00975014" w:rsidRDefault="00F14D4E" w14:paraId="52EC9F7A" w14:textId="77777777">
            <w:pPr>
              <w:rPr>
                <w:rFonts w:ascii="Verdana" w:hAnsi="Verdana" w:cstheme="minorHAnsi"/>
                <w:sz w:val="18"/>
                <w:szCs w:val="18"/>
              </w:rPr>
            </w:pPr>
          </w:p>
          <w:p w:rsidRPr="00AE600B" w:rsidR="00963C14" w:rsidP="003F07D3" w:rsidRDefault="003F07D3" w14:paraId="2F0980E3" w14:textId="4D71AAF0">
            <w:pPr>
              <w:rPr>
                <w:rFonts w:ascii="Verdana" w:hAnsi="Verdana" w:eastAsia="Gill Sans MT" w:cstheme="minorHAnsi"/>
                <w:sz w:val="18"/>
                <w:szCs w:val="18"/>
              </w:rPr>
            </w:pPr>
            <w:r w:rsidRPr="00AE600B">
              <w:rPr>
                <w:rFonts w:ascii="Verdana" w:hAnsi="Verdana" w:eastAsia="Gill Sans MT" w:cstheme="minorHAnsi"/>
                <w:sz w:val="18"/>
                <w:szCs w:val="18"/>
              </w:rPr>
              <w:t xml:space="preserve">De effectiviteit van het programma in de Palestijnse Gebieden komt tot uiting in de bijdrage ervan aan veranderingen in bewustzijn, begrip en erkenning van </w:t>
            </w:r>
            <w:proofErr w:type="spellStart"/>
            <w:r w:rsidRPr="00AE600B">
              <w:rPr>
                <w:rFonts w:ascii="Verdana" w:hAnsi="Verdana" w:eastAsia="Gill Sans MT" w:cstheme="minorHAnsi"/>
                <w:sz w:val="18"/>
                <w:szCs w:val="18"/>
              </w:rPr>
              <w:t>gendergerelateerd</w:t>
            </w:r>
            <w:proofErr w:type="spellEnd"/>
            <w:r w:rsidRPr="00AE600B">
              <w:rPr>
                <w:rFonts w:ascii="Verdana" w:hAnsi="Verdana" w:eastAsia="Gill Sans MT" w:cstheme="minorHAnsi"/>
                <w:sz w:val="18"/>
                <w:szCs w:val="18"/>
              </w:rPr>
              <w:t xml:space="preserve"> geweld, kennis over rechten en toegang tot hulp voor vrouwen, meisjes, jongeren en mannen in Gaza, de Westelijke Jordaanoever en Oost-Jeruzalem. Deze veranderingen verliepen niet lineair of uniform, maar kwamen tot stand via dialoog, reflectie en collectieve betrokkenheid binnen contexten die worden gekenmerkt door angst, de normalisering van schadelijk gedrag en een beperkte maatschappelijke ruimte.</w:t>
            </w:r>
          </w:p>
          <w:p w:rsidRPr="00AE600B" w:rsidR="003F07D3" w:rsidP="000B51FB" w:rsidRDefault="003F07D3" w14:paraId="1F2DF258" w14:textId="77777777">
            <w:pPr>
              <w:rPr>
                <w:rFonts w:ascii="Verdana" w:hAnsi="Verdana" w:eastAsia="Gill Sans MT" w:cstheme="minorHAnsi"/>
                <w:sz w:val="18"/>
                <w:szCs w:val="18"/>
              </w:rPr>
            </w:pPr>
          </w:p>
          <w:p w:rsidRPr="00AE600B" w:rsidR="00754616" w:rsidP="000B51FB" w:rsidRDefault="000B51FB" w14:paraId="54A9F03F" w14:textId="6C3DF005">
            <w:pPr>
              <w:rPr>
                <w:rFonts w:ascii="Verdana" w:hAnsi="Verdana" w:eastAsia="Gill Sans MT" w:cstheme="minorHAnsi"/>
                <w:sz w:val="18"/>
                <w:szCs w:val="18"/>
              </w:rPr>
            </w:pPr>
            <w:r w:rsidRPr="00AE600B">
              <w:rPr>
                <w:rFonts w:ascii="Verdana" w:hAnsi="Verdana" w:eastAsia="Gill Sans MT" w:cstheme="minorHAnsi"/>
                <w:sz w:val="18"/>
                <w:szCs w:val="18"/>
              </w:rPr>
              <w:lastRenderedPageBreak/>
              <w:t>Het</w:t>
            </w:r>
            <w:r w:rsidRPr="00AE600B" w:rsidR="00975014">
              <w:rPr>
                <w:rFonts w:ascii="Verdana" w:hAnsi="Verdana" w:eastAsia="Gill Sans MT" w:cstheme="minorHAnsi"/>
                <w:sz w:val="18"/>
                <w:szCs w:val="18"/>
              </w:rPr>
              <w:t xml:space="preserve"> VMM subsidiekader </w:t>
            </w:r>
            <w:r w:rsidRPr="00AE600B">
              <w:rPr>
                <w:rFonts w:ascii="Verdana" w:hAnsi="Verdana" w:eastAsia="Gill Sans MT" w:cstheme="minorHAnsi"/>
                <w:sz w:val="18"/>
                <w:szCs w:val="18"/>
              </w:rPr>
              <w:t>liep eind</w:t>
            </w:r>
            <w:r w:rsidRPr="00AE600B" w:rsidR="00975014">
              <w:rPr>
                <w:rFonts w:ascii="Verdana" w:hAnsi="Verdana" w:eastAsia="Gill Sans MT" w:cstheme="minorHAnsi"/>
                <w:sz w:val="18"/>
                <w:szCs w:val="18"/>
              </w:rPr>
              <w:t xml:space="preserve"> 2025</w:t>
            </w:r>
            <w:r w:rsidRPr="00AE600B">
              <w:rPr>
                <w:rFonts w:ascii="Verdana" w:hAnsi="Verdana" w:eastAsia="Gill Sans MT" w:cstheme="minorHAnsi"/>
                <w:sz w:val="18"/>
                <w:szCs w:val="18"/>
              </w:rPr>
              <w:t xml:space="preserve"> af</w:t>
            </w:r>
            <w:r w:rsidRPr="00AE600B" w:rsidR="00975014">
              <w:rPr>
                <w:rFonts w:ascii="Verdana" w:hAnsi="Verdana" w:eastAsia="Gill Sans MT" w:cstheme="minorHAnsi"/>
                <w:sz w:val="18"/>
                <w:szCs w:val="18"/>
              </w:rPr>
              <w:t xml:space="preserve">. Binnen </w:t>
            </w:r>
            <w:r w:rsidRPr="00AE600B" w:rsidR="00EB1CAC">
              <w:rPr>
                <w:rFonts w:ascii="Verdana" w:hAnsi="Verdana" w:eastAsia="Gill Sans MT" w:cstheme="minorHAnsi"/>
                <w:sz w:val="18"/>
                <w:szCs w:val="18"/>
              </w:rPr>
              <w:t>he</w:t>
            </w:r>
            <w:r w:rsidRPr="00AE600B" w:rsidR="00975014">
              <w:rPr>
                <w:rFonts w:ascii="Verdana" w:hAnsi="Verdana" w:eastAsia="Gill Sans MT" w:cstheme="minorHAnsi"/>
                <w:sz w:val="18"/>
                <w:szCs w:val="18"/>
              </w:rPr>
              <w:t xml:space="preserve">t </w:t>
            </w:r>
            <w:r w:rsidRPr="00AE600B">
              <w:rPr>
                <w:rFonts w:ascii="Verdana" w:hAnsi="Verdana" w:eastAsia="Gill Sans MT" w:cstheme="minorHAnsi"/>
                <w:sz w:val="18"/>
                <w:szCs w:val="18"/>
              </w:rPr>
              <w:t xml:space="preserve">nieuwe kader van samenwerking met maatschappelijke organisaties in ontwikkelingshulp (2026-2030) genaamd Focus </w:t>
            </w:r>
            <w:r w:rsidRPr="00AE600B" w:rsidR="00975014">
              <w:rPr>
                <w:rFonts w:ascii="Verdana" w:hAnsi="Verdana" w:eastAsia="Gill Sans MT" w:cstheme="minorHAnsi"/>
                <w:sz w:val="18"/>
                <w:szCs w:val="18"/>
              </w:rPr>
              <w:t>is op verzoek van de Tweede Kamer een nieuw 5-jarig WPS-financieringsinstrument o</w:t>
            </w:r>
            <w:r w:rsidRPr="00AE600B">
              <w:rPr>
                <w:rFonts w:ascii="Verdana" w:hAnsi="Verdana" w:eastAsia="Gill Sans MT" w:cstheme="minorHAnsi"/>
                <w:sz w:val="18"/>
                <w:szCs w:val="18"/>
              </w:rPr>
              <w:t>pgenomen</w:t>
            </w:r>
            <w:r w:rsidRPr="00AE600B" w:rsidR="00975014">
              <w:rPr>
                <w:rFonts w:ascii="Verdana" w:hAnsi="Verdana" w:eastAsia="Gill Sans MT" w:cstheme="minorHAnsi"/>
                <w:sz w:val="18"/>
                <w:szCs w:val="18"/>
              </w:rPr>
              <w:t xml:space="preserve"> (39,9 miljoen euro).</w:t>
            </w:r>
          </w:p>
        </w:tc>
      </w:tr>
      <w:tr w:rsidRPr="00AE600B" w:rsidR="00754616" w:rsidTr="00F204CB" w14:paraId="480B336E" w14:textId="0C1F37D1">
        <w:tc>
          <w:tcPr>
            <w:tcW w:w="2263" w:type="dxa"/>
          </w:tcPr>
          <w:p w:rsidRPr="00AE600B" w:rsidR="00754616" w:rsidP="001E227E" w:rsidRDefault="00754616" w14:paraId="5CBAFDC3" w14:textId="459BBD7D">
            <w:pPr>
              <w:widowControl w:val="0"/>
              <w:autoSpaceDE w:val="0"/>
              <w:autoSpaceDN w:val="0"/>
              <w:spacing w:before="127"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1.1:</w:t>
            </w:r>
          </w:p>
          <w:p w:rsidRPr="00AE600B" w:rsidR="00754616" w:rsidP="001E227E" w:rsidRDefault="00754616" w14:paraId="02C12C32" w14:textId="77777777">
            <w:pPr>
              <w:widowControl w:val="0"/>
              <w:autoSpaceDE w:val="0"/>
              <w:autoSpaceDN w:val="0"/>
              <w:spacing w:before="127" w:line="218" w:lineRule="exact"/>
              <w:rPr>
                <w:rFonts w:ascii="Verdana" w:hAnsi="Verdana" w:eastAsia="Gill Sans MT" w:cstheme="minorHAnsi"/>
                <w:bCs/>
                <w:sz w:val="18"/>
                <w:szCs w:val="18"/>
              </w:rPr>
            </w:pPr>
          </w:p>
          <w:p w:rsidRPr="00AE600B" w:rsidR="00754616" w:rsidP="001E227E" w:rsidRDefault="00754616" w14:paraId="0CA61695" w14:textId="77777777">
            <w:pPr>
              <w:widowControl w:val="0"/>
              <w:autoSpaceDE w:val="0"/>
              <w:autoSpaceDN w:val="0"/>
              <w:spacing w:before="1" w:line="235" w:lineRule="auto"/>
              <w:ind w:right="244"/>
              <w:rPr>
                <w:rFonts w:ascii="Verdana" w:hAnsi="Verdana" w:eastAsia="Gill Sans MT" w:cstheme="minorHAnsi"/>
                <w:bCs/>
                <w:sz w:val="18"/>
                <w:szCs w:val="18"/>
              </w:rPr>
            </w:pPr>
            <w:r w:rsidRPr="00AE600B">
              <w:rPr>
                <w:rFonts w:ascii="Verdana" w:hAnsi="Verdana" w:eastAsia="Gill Sans MT" w:cstheme="minorHAnsi"/>
                <w:bCs/>
                <w:color w:val="1D1D1B"/>
                <w:sz w:val="18"/>
                <w:szCs w:val="18"/>
              </w:rPr>
              <w:t>Verbeterde</w:t>
            </w:r>
            <w:r w:rsidRPr="00AE600B">
              <w:rPr>
                <w:rFonts w:ascii="Verdana" w:hAnsi="Verdana" w:eastAsia="Gill Sans MT" w:cstheme="minorHAnsi"/>
                <w:bCs/>
                <w:color w:val="1D1D1B"/>
                <w:spacing w:val="6"/>
                <w:sz w:val="18"/>
                <w:szCs w:val="18"/>
              </w:rPr>
              <w:t xml:space="preserve"> </w:t>
            </w:r>
            <w:r w:rsidRPr="00AE600B">
              <w:rPr>
                <w:rFonts w:ascii="Verdana" w:hAnsi="Verdana" w:eastAsia="Gill Sans MT" w:cstheme="minorHAnsi"/>
                <w:bCs/>
                <w:color w:val="1D1D1B"/>
                <w:sz w:val="18"/>
                <w:szCs w:val="18"/>
              </w:rPr>
              <w:t>randvoorwaarden</w:t>
            </w:r>
            <w:r w:rsidRPr="00AE600B">
              <w:rPr>
                <w:rFonts w:ascii="Verdana" w:hAnsi="Verdana" w:eastAsia="Gill Sans MT" w:cstheme="minorHAnsi"/>
                <w:bCs/>
                <w:color w:val="1D1D1B"/>
                <w:spacing w:val="7"/>
                <w:sz w:val="18"/>
                <w:szCs w:val="18"/>
              </w:rPr>
              <w:t xml:space="preserve"> </w:t>
            </w:r>
            <w:r w:rsidRPr="00AE600B">
              <w:rPr>
                <w:rFonts w:ascii="Verdana" w:hAnsi="Verdana" w:eastAsia="Gill Sans MT" w:cstheme="minorHAnsi"/>
                <w:bCs/>
                <w:color w:val="1D1D1B"/>
                <w:sz w:val="18"/>
                <w:szCs w:val="18"/>
              </w:rPr>
              <w:t>ten</w:t>
            </w:r>
            <w:r w:rsidRPr="00AE600B">
              <w:rPr>
                <w:rFonts w:ascii="Verdana" w:hAnsi="Verdana" w:eastAsia="Gill Sans MT" w:cstheme="minorHAnsi"/>
                <w:bCs/>
                <w:color w:val="1D1D1B"/>
                <w:spacing w:val="6"/>
                <w:sz w:val="18"/>
                <w:szCs w:val="18"/>
              </w:rPr>
              <w:t xml:space="preserve"> </w:t>
            </w:r>
            <w:r w:rsidRPr="00AE600B">
              <w:rPr>
                <w:rFonts w:ascii="Verdana" w:hAnsi="Verdana" w:eastAsia="Gill Sans MT" w:cstheme="minorHAnsi"/>
                <w:bCs/>
                <w:color w:val="1D1D1B"/>
                <w:sz w:val="18"/>
                <w:szCs w:val="18"/>
              </w:rPr>
              <w:t>aanzien</w:t>
            </w:r>
            <w:r w:rsidRPr="00AE600B">
              <w:rPr>
                <w:rFonts w:ascii="Verdana" w:hAnsi="Verdana" w:eastAsia="Gill Sans MT" w:cstheme="minorHAnsi"/>
                <w:bCs/>
                <w:color w:val="1D1D1B"/>
                <w:spacing w:val="7"/>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6"/>
                <w:sz w:val="18"/>
                <w:szCs w:val="18"/>
              </w:rPr>
              <w:t xml:space="preserve"> </w:t>
            </w:r>
            <w:r w:rsidRPr="00AE600B">
              <w:rPr>
                <w:rFonts w:ascii="Verdana" w:hAnsi="Verdana" w:eastAsia="Gill Sans MT" w:cstheme="minorHAnsi"/>
                <w:bCs/>
                <w:color w:val="1D1D1B"/>
                <w:sz w:val="18"/>
                <w:szCs w:val="18"/>
              </w:rPr>
              <w:t>de</w:t>
            </w:r>
            <w:r w:rsidRPr="00AE600B">
              <w:rPr>
                <w:rFonts w:ascii="Verdana" w:hAnsi="Verdana" w:eastAsia="Gill Sans MT" w:cstheme="minorHAnsi"/>
                <w:bCs/>
                <w:color w:val="1D1D1B"/>
                <w:spacing w:val="7"/>
                <w:sz w:val="18"/>
                <w:szCs w:val="18"/>
              </w:rPr>
              <w:t xml:space="preserve"> </w:t>
            </w:r>
            <w:r w:rsidRPr="00AE600B">
              <w:rPr>
                <w:rFonts w:ascii="Verdana" w:hAnsi="Verdana" w:eastAsia="Gill Sans MT" w:cstheme="minorHAnsi"/>
                <w:bCs/>
                <w:color w:val="1D1D1B"/>
                <w:sz w:val="18"/>
                <w:szCs w:val="18"/>
              </w:rPr>
              <w:t>gelijke</w:t>
            </w:r>
            <w:r w:rsidRPr="00AE600B">
              <w:rPr>
                <w:rFonts w:ascii="Verdana" w:hAnsi="Verdana" w:eastAsia="Gill Sans MT" w:cstheme="minorHAnsi"/>
                <w:bCs/>
                <w:color w:val="1D1D1B"/>
                <w:spacing w:val="-38"/>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betekenisvolle</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participatie</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van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vrouwen</w:t>
            </w:r>
            <w:r w:rsidRPr="00AE600B">
              <w:rPr>
                <w:rFonts w:ascii="Verdana" w:hAnsi="Verdana" w:eastAsia="Gill Sans MT" w:cstheme="minorHAnsi"/>
                <w:bCs/>
                <w:color w:val="1D1D1B"/>
                <w:spacing w:val="-7"/>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meisjes</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in</w:t>
            </w:r>
            <w:r w:rsidRPr="00AE600B">
              <w:rPr>
                <w:rFonts w:ascii="Verdana" w:hAnsi="Verdana" w:eastAsia="Gill Sans MT" w:cstheme="minorHAnsi"/>
                <w:bCs/>
                <w:color w:val="1D1D1B"/>
                <w:spacing w:val="4"/>
                <w:w w:val="105"/>
                <w:sz w:val="18"/>
                <w:szCs w:val="18"/>
              </w:rPr>
              <w:t xml:space="preserve"> </w:t>
            </w:r>
            <w:r w:rsidRPr="00AE600B">
              <w:rPr>
                <w:rFonts w:ascii="Verdana" w:hAnsi="Verdana" w:eastAsia="Gill Sans MT" w:cstheme="minorHAnsi"/>
                <w:bCs/>
                <w:color w:val="1D1D1B"/>
                <w:w w:val="105"/>
                <w:sz w:val="18"/>
                <w:szCs w:val="18"/>
              </w:rPr>
              <w:t>vrede</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veiligheid,</w:t>
            </w:r>
            <w:r w:rsidRPr="00AE600B">
              <w:rPr>
                <w:rFonts w:ascii="Verdana" w:hAnsi="Verdana" w:eastAsia="Gill Sans MT" w:cstheme="minorHAnsi"/>
                <w:bCs/>
                <w:color w:val="1D1D1B"/>
                <w:spacing w:val="4"/>
                <w:w w:val="105"/>
                <w:sz w:val="18"/>
                <w:szCs w:val="18"/>
              </w:rPr>
              <w:t xml:space="preserve"> </w:t>
            </w:r>
            <w:r w:rsidRPr="00AE600B">
              <w:rPr>
                <w:rFonts w:ascii="Verdana" w:hAnsi="Verdana" w:eastAsia="Gill Sans MT" w:cstheme="minorHAnsi"/>
                <w:bCs/>
                <w:color w:val="1D1D1B"/>
                <w:w w:val="105"/>
                <w:sz w:val="18"/>
                <w:szCs w:val="18"/>
              </w:rPr>
              <w:t>inclusief</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conflictpreventie</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en</w:t>
            </w:r>
          </w:p>
          <w:p w:rsidRPr="00AE600B" w:rsidR="00754616" w:rsidP="004B0DEE" w:rsidRDefault="00754616" w14:paraId="5ABD0574"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bCs/>
                <w:color w:val="1D1D1B"/>
                <w:sz w:val="18"/>
                <w:szCs w:val="18"/>
              </w:rPr>
              <w:t>-beslechting,</w:t>
            </w:r>
            <w:r w:rsidRPr="00AE600B">
              <w:rPr>
                <w:rFonts w:ascii="Verdana" w:hAnsi="Verdana" w:eastAsia="Gill Sans MT" w:cstheme="minorHAnsi"/>
                <w:bCs/>
                <w:color w:val="1D1D1B"/>
                <w:spacing w:val="22"/>
                <w:sz w:val="18"/>
                <w:szCs w:val="18"/>
              </w:rPr>
              <w:t xml:space="preserve"> </w:t>
            </w:r>
            <w:r w:rsidRPr="00AE600B">
              <w:rPr>
                <w:rFonts w:ascii="Verdana" w:hAnsi="Verdana" w:eastAsia="Gill Sans MT" w:cstheme="minorHAnsi"/>
                <w:bCs/>
                <w:color w:val="1D1D1B"/>
                <w:sz w:val="18"/>
                <w:szCs w:val="18"/>
              </w:rPr>
              <w:t>vredesopbouw,</w:t>
            </w:r>
            <w:r w:rsidRPr="00AE600B">
              <w:rPr>
                <w:rFonts w:ascii="Verdana" w:hAnsi="Verdana" w:eastAsia="Gill Sans MT" w:cstheme="minorHAnsi"/>
                <w:bCs/>
                <w:color w:val="1D1D1B"/>
                <w:spacing w:val="22"/>
                <w:sz w:val="18"/>
                <w:szCs w:val="18"/>
              </w:rPr>
              <w:t xml:space="preserve"> </w:t>
            </w:r>
            <w:r w:rsidRPr="00AE600B">
              <w:rPr>
                <w:rFonts w:ascii="Verdana" w:hAnsi="Verdana" w:eastAsia="Gill Sans MT" w:cstheme="minorHAnsi"/>
                <w:bCs/>
                <w:color w:val="1D1D1B"/>
                <w:sz w:val="18"/>
                <w:szCs w:val="18"/>
              </w:rPr>
              <w:t>bescherming,</w:t>
            </w:r>
            <w:r w:rsidRPr="00AE600B">
              <w:rPr>
                <w:rFonts w:ascii="Verdana" w:hAnsi="Verdana" w:eastAsia="Gill Sans MT" w:cstheme="minorHAnsi"/>
                <w:bCs/>
                <w:color w:val="1D1D1B"/>
                <w:spacing w:val="22"/>
                <w:sz w:val="18"/>
                <w:szCs w:val="18"/>
              </w:rPr>
              <w:t xml:space="preserve"> </w:t>
            </w:r>
            <w:r w:rsidRPr="00AE600B">
              <w:rPr>
                <w:rFonts w:ascii="Verdana" w:hAnsi="Verdana" w:eastAsia="Gill Sans MT" w:cstheme="minorHAnsi"/>
                <w:bCs/>
                <w:color w:val="1D1D1B"/>
                <w:sz w:val="18"/>
                <w:szCs w:val="18"/>
              </w:rPr>
              <w:t>noodhulp,</w:t>
            </w:r>
            <w:r w:rsidRPr="00AE600B">
              <w:rPr>
                <w:rFonts w:ascii="Verdana" w:hAnsi="Verdana" w:eastAsia="Gill Sans MT" w:cstheme="minorHAnsi"/>
                <w:bCs/>
                <w:color w:val="1D1D1B"/>
                <w:spacing w:val="-37"/>
                <w:sz w:val="18"/>
                <w:szCs w:val="18"/>
              </w:rPr>
              <w:t xml:space="preserve"> </w:t>
            </w:r>
            <w:r w:rsidRPr="00AE600B">
              <w:rPr>
                <w:rFonts w:ascii="Verdana" w:hAnsi="Verdana" w:eastAsia="Gill Sans MT" w:cstheme="minorHAnsi"/>
                <w:bCs/>
                <w:color w:val="1D1D1B"/>
                <w:sz w:val="18"/>
                <w:szCs w:val="18"/>
              </w:rPr>
              <w:t>wederopbouw</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herstel</w:t>
            </w:r>
          </w:p>
        </w:tc>
        <w:tc>
          <w:tcPr>
            <w:tcW w:w="11199" w:type="dxa"/>
          </w:tcPr>
          <w:p w:rsidRPr="00AE600B" w:rsidR="00EB2714" w:rsidP="007C129A" w:rsidRDefault="00EB2714" w14:paraId="01D5E49F" w14:textId="77777777">
            <w:pPr>
              <w:widowControl w:val="0"/>
              <w:autoSpaceDE w:val="0"/>
              <w:autoSpaceDN w:val="0"/>
              <w:spacing w:before="124"/>
              <w:ind w:right="352"/>
              <w:rPr>
                <w:rFonts w:ascii="Verdana" w:hAnsi="Verdana" w:eastAsia="Gill Sans MT" w:cstheme="minorHAnsi"/>
                <w:color w:val="000000" w:themeColor="text1"/>
                <w:w w:val="105"/>
                <w:sz w:val="18"/>
                <w:szCs w:val="18"/>
              </w:rPr>
            </w:pPr>
          </w:p>
          <w:p w:rsidRPr="00AE600B" w:rsidR="00041D6B" w:rsidP="007C129A" w:rsidRDefault="00164F77" w14:paraId="41615241" w14:textId="40A84584">
            <w:pPr>
              <w:widowControl w:val="0"/>
              <w:autoSpaceDE w:val="0"/>
              <w:autoSpaceDN w:val="0"/>
              <w:spacing w:before="124"/>
              <w:ind w:right="352"/>
              <w:rPr>
                <w:rFonts w:ascii="Verdana" w:hAnsi="Verdana" w:eastAsia="Gill Sans MT" w:cstheme="minorHAnsi"/>
                <w:color w:val="000000" w:themeColor="text1"/>
                <w:w w:val="105"/>
                <w:sz w:val="18"/>
                <w:szCs w:val="18"/>
              </w:rPr>
            </w:pPr>
            <w:r w:rsidRPr="00AE600B">
              <w:rPr>
                <w:rFonts w:ascii="Verdana" w:hAnsi="Verdana" w:eastAsia="Gill Sans MT" w:cstheme="minorHAnsi"/>
                <w:color w:val="000000" w:themeColor="text1"/>
                <w:w w:val="105"/>
                <w:sz w:val="18"/>
                <w:szCs w:val="18"/>
              </w:rPr>
              <w:t xml:space="preserve">Nederland zet zich in voor verbeterde randvoorwaarden die gelijke en betekenisvolle participatie van vrouwen en meisjes in besluitvorming over vrede en veiligheid waarborgen. Zo </w:t>
            </w:r>
            <w:r w:rsidRPr="00AE600B" w:rsidR="00544521">
              <w:rPr>
                <w:rFonts w:ascii="Verdana" w:hAnsi="Verdana" w:eastAsia="Gill Sans MT" w:cstheme="minorHAnsi"/>
                <w:color w:val="000000" w:themeColor="text1"/>
                <w:w w:val="105"/>
                <w:sz w:val="18"/>
                <w:szCs w:val="18"/>
              </w:rPr>
              <w:t xml:space="preserve">een </w:t>
            </w:r>
            <w:r w:rsidRPr="00AE600B" w:rsidR="00EB2714">
              <w:rPr>
                <w:rFonts w:ascii="Verdana" w:hAnsi="Verdana" w:eastAsia="Gill Sans MT" w:cstheme="minorHAnsi"/>
                <w:color w:val="000000" w:themeColor="text1"/>
                <w:w w:val="105"/>
                <w:sz w:val="18"/>
                <w:szCs w:val="18"/>
              </w:rPr>
              <w:t>VMM-</w:t>
            </w:r>
            <w:r w:rsidRPr="00AE600B" w:rsidR="00041D6B">
              <w:rPr>
                <w:rFonts w:ascii="Verdana" w:hAnsi="Verdana" w:eastAsia="Gill Sans MT" w:cstheme="minorHAnsi"/>
                <w:color w:val="000000" w:themeColor="text1"/>
                <w:w w:val="105"/>
                <w:sz w:val="18"/>
                <w:szCs w:val="18"/>
              </w:rPr>
              <w:t xml:space="preserve">WPS-programma in Colombia bijgedragen aan </w:t>
            </w:r>
            <w:r w:rsidRPr="00AE600B" w:rsidR="00544521">
              <w:rPr>
                <w:rFonts w:ascii="Verdana" w:hAnsi="Verdana" w:eastAsia="Gill Sans MT" w:cstheme="minorHAnsi"/>
                <w:color w:val="000000" w:themeColor="text1"/>
                <w:w w:val="105"/>
                <w:sz w:val="18"/>
                <w:szCs w:val="18"/>
              </w:rPr>
              <w:t>versterkte juridische kaders</w:t>
            </w:r>
            <w:r w:rsidRPr="00AE600B" w:rsidR="00041D6B">
              <w:rPr>
                <w:rFonts w:ascii="Verdana" w:hAnsi="Verdana" w:eastAsia="Gill Sans MT" w:cstheme="minorHAnsi"/>
                <w:color w:val="000000" w:themeColor="text1"/>
                <w:w w:val="105"/>
                <w:sz w:val="18"/>
                <w:szCs w:val="18"/>
              </w:rPr>
              <w:t>, zoals de invoering van wet 2453 in 2025 die geweld tegen vrouwen in de politiek bestrijdt. Deze wet creëert belangrijke raamwerken voor toekomstige wetgeving over politieke participatie van vrouwen</w:t>
            </w:r>
            <w:r w:rsidRPr="00AE600B" w:rsidR="006F1314">
              <w:rPr>
                <w:rFonts w:ascii="Verdana" w:hAnsi="Verdana" w:eastAsia="Gill Sans MT" w:cstheme="minorHAnsi"/>
                <w:color w:val="000000" w:themeColor="text1"/>
                <w:w w:val="105"/>
                <w:sz w:val="18"/>
                <w:szCs w:val="18"/>
              </w:rPr>
              <w:t>.</w:t>
            </w:r>
            <w:r w:rsidRPr="00AE600B" w:rsidR="00041D6B">
              <w:rPr>
                <w:rFonts w:ascii="Verdana" w:hAnsi="Verdana" w:eastAsia="Gill Sans MT" w:cstheme="minorHAnsi"/>
                <w:color w:val="000000" w:themeColor="text1"/>
                <w:w w:val="105"/>
                <w:sz w:val="18"/>
                <w:szCs w:val="18"/>
              </w:rPr>
              <w:t xml:space="preserve"> </w:t>
            </w:r>
            <w:r w:rsidRPr="00AE600B" w:rsidR="006F1314">
              <w:rPr>
                <w:rFonts w:ascii="Verdana" w:hAnsi="Verdana" w:eastAsia="Gill Sans MT" w:cstheme="minorHAnsi"/>
                <w:color w:val="000000" w:themeColor="text1"/>
                <w:w w:val="105"/>
                <w:sz w:val="18"/>
                <w:szCs w:val="18"/>
              </w:rPr>
              <w:t>D</w:t>
            </w:r>
            <w:r w:rsidRPr="00AE600B" w:rsidR="00041D6B">
              <w:rPr>
                <w:rFonts w:ascii="Verdana" w:hAnsi="Verdana" w:eastAsia="Gill Sans MT" w:cstheme="minorHAnsi"/>
                <w:color w:val="000000" w:themeColor="text1"/>
                <w:w w:val="105"/>
                <w:sz w:val="18"/>
                <w:szCs w:val="18"/>
              </w:rPr>
              <w:t>e wet legt vast, erkent, en garandeert het recht van vrouwen om deel te nemen aan het openbare leven zonder fysiek, psychologisch, seksueel, economisch of digitaal geweld.</w:t>
            </w:r>
            <w:r w:rsidRPr="00AE600B" w:rsidR="00041D6B">
              <w:rPr>
                <w:rFonts w:ascii="Verdana" w:hAnsi="Verdana" w:cstheme="minorHAnsi"/>
                <w:color w:val="000000" w:themeColor="text1"/>
                <w:sz w:val="18"/>
                <w:szCs w:val="18"/>
              </w:rPr>
              <w:t xml:space="preserve"> </w:t>
            </w:r>
            <w:r w:rsidRPr="00AE600B" w:rsidR="00544521">
              <w:rPr>
                <w:rFonts w:ascii="Verdana" w:hAnsi="Verdana" w:cstheme="minorHAnsi"/>
                <w:color w:val="000000" w:themeColor="text1"/>
                <w:sz w:val="18"/>
                <w:szCs w:val="18"/>
              </w:rPr>
              <w:t>R</w:t>
            </w:r>
            <w:r w:rsidRPr="00AE600B" w:rsidR="00041D6B">
              <w:rPr>
                <w:rFonts w:ascii="Verdana" w:hAnsi="Verdana" w:eastAsia="Gill Sans MT" w:cstheme="minorHAnsi"/>
                <w:color w:val="000000" w:themeColor="text1"/>
                <w:w w:val="105"/>
                <w:sz w:val="18"/>
                <w:szCs w:val="18"/>
              </w:rPr>
              <w:t xml:space="preserve">uim 700 </w:t>
            </w:r>
            <w:r w:rsidRPr="00AE600B" w:rsidR="00544521">
              <w:rPr>
                <w:rFonts w:ascii="Verdana" w:hAnsi="Verdana" w:eastAsia="Gill Sans MT" w:cstheme="minorHAnsi"/>
                <w:color w:val="000000" w:themeColor="text1"/>
                <w:w w:val="105"/>
                <w:sz w:val="18"/>
                <w:szCs w:val="18"/>
              </w:rPr>
              <w:t xml:space="preserve">Colombiaanse </w:t>
            </w:r>
            <w:r w:rsidRPr="00AE600B" w:rsidR="00041D6B">
              <w:rPr>
                <w:rFonts w:ascii="Verdana" w:hAnsi="Verdana" w:eastAsia="Gill Sans MT" w:cstheme="minorHAnsi"/>
                <w:color w:val="000000" w:themeColor="text1"/>
                <w:w w:val="105"/>
                <w:sz w:val="18"/>
                <w:szCs w:val="18"/>
              </w:rPr>
              <w:t xml:space="preserve">ambtenaren en juridisch medewerkers </w:t>
            </w:r>
            <w:r w:rsidRPr="00AE600B" w:rsidR="00544521">
              <w:rPr>
                <w:rFonts w:ascii="Verdana" w:hAnsi="Verdana" w:eastAsia="Gill Sans MT" w:cstheme="minorHAnsi"/>
                <w:color w:val="000000" w:themeColor="text1"/>
                <w:w w:val="105"/>
                <w:sz w:val="18"/>
                <w:szCs w:val="18"/>
              </w:rPr>
              <w:t xml:space="preserve">werden </w:t>
            </w:r>
            <w:r w:rsidRPr="00AE600B" w:rsidR="00041D6B">
              <w:rPr>
                <w:rFonts w:ascii="Verdana" w:hAnsi="Verdana" w:eastAsia="Gill Sans MT" w:cstheme="minorHAnsi"/>
                <w:color w:val="000000" w:themeColor="text1"/>
                <w:w w:val="105"/>
                <w:sz w:val="18"/>
                <w:szCs w:val="18"/>
              </w:rPr>
              <w:t>getraind in het omgaan met geweld tegen vrouwen.</w:t>
            </w:r>
            <w:r w:rsidRPr="00AE600B" w:rsidR="007C129A">
              <w:rPr>
                <w:rFonts w:ascii="Verdana" w:hAnsi="Verdana" w:eastAsia="Gill Sans MT" w:cstheme="minorHAnsi"/>
                <w:color w:val="000000" w:themeColor="text1"/>
                <w:w w:val="105"/>
                <w:sz w:val="18"/>
                <w:szCs w:val="18"/>
              </w:rPr>
              <w:t xml:space="preserve"> </w:t>
            </w:r>
            <w:r w:rsidRPr="00AE600B" w:rsidR="00041D6B">
              <w:rPr>
                <w:rFonts w:ascii="Verdana" w:hAnsi="Verdana" w:eastAsia="Gill Sans MT" w:cstheme="minorHAnsi"/>
                <w:color w:val="000000" w:themeColor="text1"/>
                <w:w w:val="105"/>
                <w:sz w:val="18"/>
                <w:szCs w:val="18"/>
              </w:rPr>
              <w:t xml:space="preserve">In </w:t>
            </w:r>
            <w:r w:rsidRPr="00AE600B" w:rsidR="00544521">
              <w:rPr>
                <w:rFonts w:ascii="Verdana" w:hAnsi="Verdana" w:eastAsia="Gill Sans MT" w:cstheme="minorHAnsi"/>
                <w:color w:val="000000" w:themeColor="text1"/>
                <w:w w:val="105"/>
                <w:sz w:val="18"/>
                <w:szCs w:val="18"/>
              </w:rPr>
              <w:t xml:space="preserve">Burundi en </w:t>
            </w:r>
            <w:r w:rsidRPr="00AE600B" w:rsidR="00041D6B">
              <w:rPr>
                <w:rFonts w:ascii="Verdana" w:hAnsi="Verdana" w:eastAsia="Gill Sans MT" w:cstheme="minorHAnsi"/>
                <w:color w:val="000000" w:themeColor="text1"/>
                <w:w w:val="105"/>
                <w:sz w:val="18"/>
                <w:szCs w:val="18"/>
              </w:rPr>
              <w:t>Zuid-Soedan zorgden VSLA-groepen (</w:t>
            </w:r>
            <w:proofErr w:type="spellStart"/>
            <w:r w:rsidRPr="00AE600B" w:rsidR="00041D6B">
              <w:rPr>
                <w:rFonts w:ascii="Verdana" w:hAnsi="Verdana" w:eastAsia="Gill Sans MT" w:cstheme="minorHAnsi"/>
                <w:i/>
                <w:iCs/>
                <w:color w:val="000000" w:themeColor="text1"/>
                <w:w w:val="105"/>
                <w:sz w:val="18"/>
                <w:szCs w:val="18"/>
              </w:rPr>
              <w:t>Village</w:t>
            </w:r>
            <w:proofErr w:type="spellEnd"/>
            <w:r w:rsidRPr="00AE600B" w:rsidR="00041D6B">
              <w:rPr>
                <w:rFonts w:ascii="Verdana" w:hAnsi="Verdana" w:eastAsia="Gill Sans MT" w:cstheme="minorHAnsi"/>
                <w:i/>
                <w:iCs/>
                <w:color w:val="000000" w:themeColor="text1"/>
                <w:w w:val="105"/>
                <w:sz w:val="18"/>
                <w:szCs w:val="18"/>
              </w:rPr>
              <w:t xml:space="preserve"> </w:t>
            </w:r>
            <w:proofErr w:type="spellStart"/>
            <w:r w:rsidRPr="00AE600B" w:rsidR="00041D6B">
              <w:rPr>
                <w:rFonts w:ascii="Verdana" w:hAnsi="Verdana" w:eastAsia="Gill Sans MT" w:cstheme="minorHAnsi"/>
                <w:i/>
                <w:iCs/>
                <w:color w:val="000000" w:themeColor="text1"/>
                <w:w w:val="105"/>
                <w:sz w:val="18"/>
                <w:szCs w:val="18"/>
              </w:rPr>
              <w:t>Savings</w:t>
            </w:r>
            <w:proofErr w:type="spellEnd"/>
            <w:r w:rsidRPr="00AE600B" w:rsidR="00041D6B">
              <w:rPr>
                <w:rFonts w:ascii="Verdana" w:hAnsi="Verdana" w:eastAsia="Gill Sans MT" w:cstheme="minorHAnsi"/>
                <w:i/>
                <w:iCs/>
                <w:color w:val="000000" w:themeColor="text1"/>
                <w:w w:val="105"/>
                <w:sz w:val="18"/>
                <w:szCs w:val="18"/>
              </w:rPr>
              <w:t xml:space="preserve"> </w:t>
            </w:r>
            <w:proofErr w:type="spellStart"/>
            <w:r w:rsidRPr="00AE600B" w:rsidR="00041D6B">
              <w:rPr>
                <w:rFonts w:ascii="Verdana" w:hAnsi="Verdana" w:eastAsia="Gill Sans MT" w:cstheme="minorHAnsi"/>
                <w:i/>
                <w:iCs/>
                <w:color w:val="000000" w:themeColor="text1"/>
                <w:w w:val="105"/>
                <w:sz w:val="18"/>
                <w:szCs w:val="18"/>
              </w:rPr>
              <w:t>and</w:t>
            </w:r>
            <w:proofErr w:type="spellEnd"/>
            <w:r w:rsidRPr="00AE600B" w:rsidR="00041D6B">
              <w:rPr>
                <w:rFonts w:ascii="Verdana" w:hAnsi="Verdana" w:eastAsia="Gill Sans MT" w:cstheme="minorHAnsi"/>
                <w:i/>
                <w:iCs/>
                <w:color w:val="000000" w:themeColor="text1"/>
                <w:w w:val="105"/>
                <w:sz w:val="18"/>
                <w:szCs w:val="18"/>
              </w:rPr>
              <w:t xml:space="preserve"> </w:t>
            </w:r>
            <w:proofErr w:type="spellStart"/>
            <w:r w:rsidRPr="00AE600B" w:rsidR="00041D6B">
              <w:rPr>
                <w:rFonts w:ascii="Verdana" w:hAnsi="Verdana" w:eastAsia="Gill Sans MT" w:cstheme="minorHAnsi"/>
                <w:i/>
                <w:iCs/>
                <w:color w:val="000000" w:themeColor="text1"/>
                <w:w w:val="105"/>
                <w:sz w:val="18"/>
                <w:szCs w:val="18"/>
              </w:rPr>
              <w:t>Loan</w:t>
            </w:r>
            <w:proofErr w:type="spellEnd"/>
            <w:r w:rsidRPr="00AE600B" w:rsidR="00041D6B">
              <w:rPr>
                <w:rFonts w:ascii="Verdana" w:hAnsi="Verdana" w:eastAsia="Gill Sans MT" w:cstheme="minorHAnsi"/>
                <w:i/>
                <w:iCs/>
                <w:color w:val="000000" w:themeColor="text1"/>
                <w:w w:val="105"/>
                <w:sz w:val="18"/>
                <w:szCs w:val="18"/>
              </w:rPr>
              <w:t xml:space="preserve"> </w:t>
            </w:r>
            <w:proofErr w:type="spellStart"/>
            <w:r w:rsidRPr="00AE600B" w:rsidR="00041D6B">
              <w:rPr>
                <w:rFonts w:ascii="Verdana" w:hAnsi="Verdana" w:eastAsia="Gill Sans MT" w:cstheme="minorHAnsi"/>
                <w:i/>
                <w:iCs/>
                <w:color w:val="000000" w:themeColor="text1"/>
                <w:w w:val="105"/>
                <w:sz w:val="18"/>
                <w:szCs w:val="18"/>
              </w:rPr>
              <w:t>Associations</w:t>
            </w:r>
            <w:proofErr w:type="spellEnd"/>
            <w:r w:rsidRPr="00AE600B" w:rsidR="00041D6B">
              <w:rPr>
                <w:rFonts w:ascii="Verdana" w:hAnsi="Verdana" w:eastAsia="Gill Sans MT" w:cstheme="minorHAnsi"/>
                <w:color w:val="000000" w:themeColor="text1"/>
                <w:w w:val="105"/>
                <w:sz w:val="18"/>
                <w:szCs w:val="18"/>
              </w:rPr>
              <w:t xml:space="preserve">) ervoor dat vrouwen hun economische positie konden verbeteren en politiek en maatschappelijk actief konden worden. Vijf </w:t>
            </w:r>
            <w:proofErr w:type="spellStart"/>
            <w:r w:rsidRPr="00AE600B" w:rsidR="00544521">
              <w:rPr>
                <w:rFonts w:ascii="Verdana" w:hAnsi="Verdana" w:eastAsia="Gill Sans MT" w:cstheme="minorHAnsi"/>
                <w:color w:val="000000" w:themeColor="text1"/>
                <w:w w:val="105"/>
                <w:sz w:val="18"/>
                <w:szCs w:val="18"/>
              </w:rPr>
              <w:t>Zuid-Soedanese</w:t>
            </w:r>
            <w:proofErr w:type="spellEnd"/>
            <w:r w:rsidRPr="00AE600B" w:rsidR="00544521">
              <w:rPr>
                <w:rFonts w:ascii="Verdana" w:hAnsi="Verdana" w:eastAsia="Gill Sans MT" w:cstheme="minorHAnsi"/>
                <w:color w:val="000000" w:themeColor="text1"/>
                <w:w w:val="105"/>
                <w:sz w:val="18"/>
                <w:szCs w:val="18"/>
              </w:rPr>
              <w:t xml:space="preserve"> </w:t>
            </w:r>
            <w:r w:rsidRPr="00AE600B" w:rsidR="00041D6B">
              <w:rPr>
                <w:rFonts w:ascii="Verdana" w:hAnsi="Verdana" w:eastAsia="Gill Sans MT" w:cstheme="minorHAnsi"/>
                <w:color w:val="000000" w:themeColor="text1"/>
                <w:w w:val="105"/>
                <w:sz w:val="18"/>
                <w:szCs w:val="18"/>
              </w:rPr>
              <w:t>vrouwen kregen hierdoor een positie bij een lokale rechtbank.</w:t>
            </w:r>
          </w:p>
          <w:p w:rsidRPr="00AE600B" w:rsidR="00041D6B" w:rsidP="00041D6B" w:rsidRDefault="00041D6B" w14:paraId="4D9D6EDD" w14:textId="77777777">
            <w:pPr>
              <w:widowControl w:val="0"/>
              <w:autoSpaceDE w:val="0"/>
              <w:autoSpaceDN w:val="0"/>
              <w:spacing w:before="124" w:line="247" w:lineRule="auto"/>
              <w:ind w:right="354"/>
              <w:rPr>
                <w:rFonts w:ascii="Verdana" w:hAnsi="Verdana" w:eastAsia="Gill Sans MT" w:cstheme="minorHAnsi"/>
                <w:color w:val="1D1D1B"/>
                <w:w w:val="105"/>
                <w:sz w:val="18"/>
                <w:szCs w:val="18"/>
              </w:rPr>
            </w:pPr>
            <w:r w:rsidRPr="00AE600B">
              <w:rPr>
                <w:rFonts w:ascii="Verdana" w:hAnsi="Verdana" w:eastAsia="Gill Sans MT" w:cstheme="minorHAnsi"/>
                <w:color w:val="1D1D1B"/>
                <w:w w:val="105"/>
                <w:sz w:val="18"/>
                <w:szCs w:val="18"/>
                <w:lang w:val="en-US"/>
              </w:rPr>
              <w:t xml:space="preserve">In 2024 </w:t>
            </w:r>
            <w:proofErr w:type="spellStart"/>
            <w:r w:rsidRPr="00AE600B">
              <w:rPr>
                <w:rFonts w:ascii="Verdana" w:hAnsi="Verdana" w:eastAsia="Gill Sans MT" w:cstheme="minorHAnsi"/>
                <w:color w:val="1D1D1B"/>
                <w:w w:val="105"/>
                <w:sz w:val="18"/>
                <w:szCs w:val="18"/>
                <w:lang w:val="en-US"/>
              </w:rPr>
              <w:t>bood</w:t>
            </w:r>
            <w:proofErr w:type="spellEnd"/>
            <w:r w:rsidRPr="00AE600B">
              <w:rPr>
                <w:rFonts w:ascii="Verdana" w:hAnsi="Verdana" w:eastAsia="Gill Sans MT" w:cstheme="minorHAnsi"/>
                <w:color w:val="1D1D1B"/>
                <w:w w:val="105"/>
                <w:sz w:val="18"/>
                <w:szCs w:val="18"/>
                <w:lang w:val="en-US"/>
              </w:rPr>
              <w:t xml:space="preserve"> Nederland </w:t>
            </w:r>
            <w:proofErr w:type="spellStart"/>
            <w:r w:rsidRPr="00AE600B">
              <w:rPr>
                <w:rFonts w:ascii="Verdana" w:hAnsi="Verdana" w:eastAsia="Gill Sans MT" w:cstheme="minorHAnsi"/>
                <w:color w:val="1D1D1B"/>
                <w:w w:val="105"/>
                <w:sz w:val="18"/>
                <w:szCs w:val="18"/>
                <w:lang w:val="en-US"/>
              </w:rPr>
              <w:t>financiële</w:t>
            </w:r>
            <w:proofErr w:type="spellEnd"/>
            <w:r w:rsidRPr="00AE600B">
              <w:rPr>
                <w:rFonts w:ascii="Verdana" w:hAnsi="Verdana" w:eastAsia="Gill Sans MT" w:cstheme="minorHAnsi"/>
                <w:color w:val="1D1D1B"/>
                <w:w w:val="105"/>
                <w:sz w:val="18"/>
                <w:szCs w:val="18"/>
                <w:lang w:val="en-US"/>
              </w:rPr>
              <w:t xml:space="preserve"> </w:t>
            </w:r>
            <w:proofErr w:type="spellStart"/>
            <w:r w:rsidRPr="00AE600B">
              <w:rPr>
                <w:rFonts w:ascii="Verdana" w:hAnsi="Verdana" w:eastAsia="Gill Sans MT" w:cstheme="minorHAnsi"/>
                <w:color w:val="1D1D1B"/>
                <w:w w:val="105"/>
                <w:sz w:val="18"/>
                <w:szCs w:val="18"/>
                <w:lang w:val="en-US"/>
              </w:rPr>
              <w:t>ondersteuning</w:t>
            </w:r>
            <w:proofErr w:type="spellEnd"/>
            <w:r w:rsidRPr="00AE600B">
              <w:rPr>
                <w:rFonts w:ascii="Verdana" w:hAnsi="Verdana" w:eastAsia="Gill Sans MT" w:cstheme="minorHAnsi"/>
                <w:color w:val="1D1D1B"/>
                <w:w w:val="105"/>
                <w:sz w:val="18"/>
                <w:szCs w:val="18"/>
                <w:lang w:val="en-US"/>
              </w:rPr>
              <w:t xml:space="preserve"> </w:t>
            </w:r>
            <w:proofErr w:type="spellStart"/>
            <w:r w:rsidRPr="00AE600B">
              <w:rPr>
                <w:rFonts w:ascii="Verdana" w:hAnsi="Verdana" w:eastAsia="Gill Sans MT" w:cstheme="minorHAnsi"/>
                <w:color w:val="1D1D1B"/>
                <w:w w:val="105"/>
                <w:sz w:val="18"/>
                <w:szCs w:val="18"/>
                <w:lang w:val="en-US"/>
              </w:rPr>
              <w:t>aan</w:t>
            </w:r>
            <w:proofErr w:type="spellEnd"/>
            <w:r w:rsidRPr="00AE600B">
              <w:rPr>
                <w:rFonts w:ascii="Verdana" w:hAnsi="Verdana" w:eastAsia="Gill Sans MT" w:cstheme="minorHAnsi"/>
                <w:color w:val="1D1D1B"/>
                <w:w w:val="105"/>
                <w:sz w:val="18"/>
                <w:szCs w:val="18"/>
                <w:lang w:val="en-US"/>
              </w:rPr>
              <w:t xml:space="preserve"> de NGO Working Group on Women, Peace and Security</w:t>
            </w:r>
            <w:r w:rsidRPr="00AE600B">
              <w:rPr>
                <w:rFonts w:ascii="Verdana" w:hAnsi="Verdana" w:eastAsia="Gill Sans MT" w:cstheme="minorHAnsi"/>
                <w:b/>
                <w:bCs/>
                <w:color w:val="1D1D1B"/>
                <w:w w:val="105"/>
                <w:sz w:val="18"/>
                <w:szCs w:val="18"/>
                <w:lang w:val="en-US"/>
              </w:rPr>
              <w:t xml:space="preserve"> </w:t>
            </w:r>
            <w:r w:rsidRPr="00AE600B">
              <w:rPr>
                <w:rFonts w:ascii="Verdana" w:hAnsi="Verdana" w:eastAsia="Gill Sans MT" w:cstheme="minorHAnsi"/>
                <w:color w:val="1D1D1B"/>
                <w:w w:val="105"/>
                <w:sz w:val="18"/>
                <w:szCs w:val="18"/>
                <w:lang w:val="en-US"/>
              </w:rPr>
              <w:t xml:space="preserve">(NGO WG on WPS). </w:t>
            </w:r>
            <w:r w:rsidRPr="00AE600B">
              <w:rPr>
                <w:rFonts w:ascii="Verdana" w:hAnsi="Verdana" w:eastAsia="Gill Sans MT" w:cstheme="minorHAnsi"/>
                <w:color w:val="1D1D1B"/>
                <w:w w:val="105"/>
                <w:sz w:val="18"/>
                <w:szCs w:val="18"/>
              </w:rPr>
              <w:t>De NGO WG on WPS voedde discussies in de VN Veiligheidsraad met landenspecifieke analyses en aanbevelingen, pleitte voor versterkte aandacht voor de WPS-agenda in de VN Veiligheidsraad en zette zich in om vrouwelijke mensenrechtenverdedigers en leiders van maatschappelijke organisaties veilig en op een betekenisvolle wijze te laten spreken in de VN Veiligheidsraad.</w:t>
            </w:r>
          </w:p>
          <w:p w:rsidRPr="00AE600B" w:rsidR="00041D6B" w:rsidP="00041D6B" w:rsidRDefault="00041D6B" w14:paraId="2BB2F9AA" w14:textId="77777777">
            <w:pPr>
              <w:widowControl w:val="0"/>
              <w:autoSpaceDE w:val="0"/>
              <w:autoSpaceDN w:val="0"/>
              <w:rPr>
                <w:rFonts w:ascii="Verdana" w:hAnsi="Verdana" w:eastAsia="Gill Sans MT" w:cstheme="minorHAnsi"/>
                <w:sz w:val="18"/>
                <w:szCs w:val="18"/>
              </w:rPr>
            </w:pPr>
          </w:p>
          <w:p w:rsidRPr="00AE600B" w:rsidR="00041D6B" w:rsidP="00041D6B" w:rsidRDefault="00041D6B" w14:paraId="0C20BF62"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In internationale fora (zoals de VN en OVSE) werd aandacht gegenereerd voor de rol van vrouwen in relatie tot cyberveiligheid. In 2025 organiseerde NL in samenwerking met de OVSE een capaciteitsopbouw training voor vrouwen uit verschillende landen in Centraal Azië om hen cyber vaardigheden bij te brengen en tot samenwerking voor gendermainstreaming te komen. Nederland is sinds 2022 een van de 6 donoren van het Women in Cyber Fellowship. Dit fellowship richt zich op het vergroten van de betekenisvolle deelname van vrouwen aan de VN Eerste Commissie onderhandelingen over cyberveiligheid, o.a. door voorafgaande trainingen. </w:t>
            </w:r>
          </w:p>
          <w:p w:rsidRPr="00AE600B" w:rsidR="00041D6B" w:rsidP="00041D6B" w:rsidRDefault="00041D6B" w14:paraId="5F5AD729" w14:textId="77777777">
            <w:pPr>
              <w:widowControl w:val="0"/>
              <w:autoSpaceDE w:val="0"/>
              <w:autoSpaceDN w:val="0"/>
              <w:rPr>
                <w:rFonts w:ascii="Verdana" w:hAnsi="Verdana" w:eastAsia="Gill Sans MT" w:cstheme="minorHAnsi"/>
                <w:sz w:val="18"/>
                <w:szCs w:val="18"/>
              </w:rPr>
            </w:pPr>
          </w:p>
          <w:p w:rsidRPr="00AE600B" w:rsidR="00041D6B" w:rsidP="00041D6B" w:rsidRDefault="00041D6B" w14:paraId="3AFD2174" w14:textId="140CCFAC">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Nederland droeg bij </w:t>
            </w:r>
            <w:r w:rsidRPr="00AE600B" w:rsidR="00315B39">
              <w:rPr>
                <w:rFonts w:ascii="Verdana" w:hAnsi="Verdana" w:eastAsia="Gill Sans MT" w:cstheme="minorHAnsi"/>
                <w:sz w:val="18"/>
                <w:szCs w:val="18"/>
              </w:rPr>
              <w:t xml:space="preserve">aan </w:t>
            </w:r>
            <w:r w:rsidRPr="00AE600B">
              <w:rPr>
                <w:rFonts w:ascii="Verdana" w:hAnsi="Verdana" w:eastAsia="Gill Sans MT" w:cstheme="minorHAnsi"/>
                <w:sz w:val="18"/>
                <w:szCs w:val="18"/>
              </w:rPr>
              <w:t xml:space="preserve">het Women in Cyber mentorprogramma in Moldavië dat vrouwen werkzaam in het cyberveiligheidsdomein ondersteunde. Doel van dit project was jonge vrouwen in de cyber sector te laten leren van meer ervaren vrouwen en zo een sterk netwerk op te bouwen. </w:t>
            </w:r>
          </w:p>
          <w:p w:rsidRPr="00AE600B" w:rsidR="00041D6B" w:rsidP="00041D6B" w:rsidRDefault="00041D6B" w14:paraId="1BF925A7" w14:textId="77777777">
            <w:pPr>
              <w:widowControl w:val="0"/>
              <w:autoSpaceDE w:val="0"/>
              <w:autoSpaceDN w:val="0"/>
              <w:rPr>
                <w:rFonts w:ascii="Verdana" w:hAnsi="Verdana" w:eastAsia="Gill Sans MT" w:cstheme="minorHAnsi"/>
                <w:sz w:val="18"/>
                <w:szCs w:val="18"/>
              </w:rPr>
            </w:pPr>
          </w:p>
          <w:p w:rsidRPr="00AE600B" w:rsidR="0037060C" w:rsidP="0037060C" w:rsidRDefault="00315B39" w14:paraId="50F11398" w14:textId="71338FB3">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 de periode 2024-2025 </w:t>
            </w:r>
            <w:r w:rsidRPr="00AE600B" w:rsidR="00041D6B">
              <w:rPr>
                <w:rFonts w:ascii="Verdana" w:hAnsi="Verdana" w:cstheme="minorHAnsi"/>
                <w:sz w:val="18"/>
                <w:szCs w:val="18"/>
              </w:rPr>
              <w:t xml:space="preserve">financierde Nederland driemaal een cursus van het </w:t>
            </w:r>
            <w:r w:rsidRPr="00AE600B" w:rsidR="00041D6B">
              <w:rPr>
                <w:rFonts w:ascii="Verdana" w:hAnsi="Verdana" w:cstheme="minorHAnsi"/>
                <w:i/>
                <w:iCs/>
                <w:sz w:val="18"/>
                <w:szCs w:val="18"/>
              </w:rPr>
              <w:t xml:space="preserve">Vienna Center </w:t>
            </w:r>
            <w:proofErr w:type="spellStart"/>
            <w:r w:rsidRPr="00AE600B" w:rsidR="00041D6B">
              <w:rPr>
                <w:rFonts w:ascii="Verdana" w:hAnsi="Verdana" w:cstheme="minorHAnsi"/>
                <w:i/>
                <w:iCs/>
                <w:sz w:val="18"/>
                <w:szCs w:val="18"/>
              </w:rPr>
              <w:t>for</w:t>
            </w:r>
            <w:proofErr w:type="spellEnd"/>
            <w:r w:rsidRPr="00AE600B" w:rsidR="00041D6B">
              <w:rPr>
                <w:rFonts w:ascii="Verdana" w:hAnsi="Verdana" w:cstheme="minorHAnsi"/>
                <w:i/>
                <w:iCs/>
                <w:sz w:val="18"/>
                <w:szCs w:val="18"/>
              </w:rPr>
              <w:t xml:space="preserve"> </w:t>
            </w:r>
            <w:proofErr w:type="spellStart"/>
            <w:r w:rsidRPr="00AE600B" w:rsidR="00041D6B">
              <w:rPr>
                <w:rFonts w:ascii="Verdana" w:hAnsi="Verdana" w:cstheme="minorHAnsi"/>
                <w:i/>
                <w:iCs/>
                <w:sz w:val="18"/>
                <w:szCs w:val="18"/>
              </w:rPr>
              <w:t>Disarmament</w:t>
            </w:r>
            <w:proofErr w:type="spellEnd"/>
            <w:r w:rsidRPr="00AE600B" w:rsidR="00041D6B">
              <w:rPr>
                <w:rFonts w:ascii="Verdana" w:hAnsi="Verdana" w:cstheme="minorHAnsi"/>
                <w:i/>
                <w:iCs/>
                <w:sz w:val="18"/>
                <w:szCs w:val="18"/>
              </w:rPr>
              <w:t xml:space="preserve"> </w:t>
            </w:r>
            <w:proofErr w:type="spellStart"/>
            <w:r w:rsidRPr="00AE600B" w:rsidR="00041D6B">
              <w:rPr>
                <w:rFonts w:ascii="Verdana" w:hAnsi="Verdana" w:cstheme="minorHAnsi"/>
                <w:i/>
                <w:iCs/>
                <w:sz w:val="18"/>
                <w:szCs w:val="18"/>
              </w:rPr>
              <w:t>and</w:t>
            </w:r>
            <w:proofErr w:type="spellEnd"/>
            <w:r w:rsidRPr="00AE600B" w:rsidR="00041D6B">
              <w:rPr>
                <w:rFonts w:ascii="Verdana" w:hAnsi="Verdana" w:cstheme="minorHAnsi"/>
                <w:i/>
                <w:iCs/>
                <w:sz w:val="18"/>
                <w:szCs w:val="18"/>
              </w:rPr>
              <w:t xml:space="preserve"> Non-</w:t>
            </w:r>
            <w:proofErr w:type="spellStart"/>
            <w:r w:rsidRPr="00AE600B" w:rsidR="00041D6B">
              <w:rPr>
                <w:rFonts w:ascii="Verdana" w:hAnsi="Verdana" w:cstheme="minorHAnsi"/>
                <w:i/>
                <w:iCs/>
                <w:sz w:val="18"/>
                <w:szCs w:val="18"/>
              </w:rPr>
              <w:lastRenderedPageBreak/>
              <w:t>Proliferation</w:t>
            </w:r>
            <w:proofErr w:type="spellEnd"/>
            <w:r w:rsidRPr="00AE600B" w:rsidR="00041D6B">
              <w:rPr>
                <w:rFonts w:ascii="Verdana" w:hAnsi="Verdana" w:cstheme="minorHAnsi"/>
                <w:sz w:val="18"/>
                <w:szCs w:val="18"/>
              </w:rPr>
              <w:t xml:space="preserve"> (VCDNP) voor beginnende nucleaire beleidsmakers, toezichthouders en diplomaten. Specifiek werd de N</w:t>
            </w:r>
            <w:r w:rsidRPr="00AE600B">
              <w:rPr>
                <w:rFonts w:ascii="Verdana" w:hAnsi="Verdana" w:cstheme="minorHAnsi"/>
                <w:sz w:val="18"/>
                <w:szCs w:val="18"/>
              </w:rPr>
              <w:t>ederlandse</w:t>
            </w:r>
            <w:r w:rsidRPr="00AE600B" w:rsidR="00041D6B">
              <w:rPr>
                <w:rFonts w:ascii="Verdana" w:hAnsi="Verdana" w:cstheme="minorHAnsi"/>
                <w:sz w:val="18"/>
                <w:szCs w:val="18"/>
              </w:rPr>
              <w:t xml:space="preserve"> bijdrage ingezet om beurzen te verstrekken om 50% deelname van vrouwen te garanderen alsmede 75% deelname door cursisten uit ontwikkelingslanden. Op deze manier wordt betekenisvolle deelname door deze landen aan discussies over nucleaire vraagstukken in IAEA- en breder VN-verband op de langere termijn versterkt. </w:t>
            </w:r>
          </w:p>
          <w:p w:rsidRPr="00AE600B" w:rsidR="00754616" w:rsidP="00A6395C" w:rsidRDefault="00754616" w14:paraId="7EF50775" w14:textId="2B147694">
            <w:pPr>
              <w:widowControl w:val="0"/>
              <w:autoSpaceDE w:val="0"/>
              <w:autoSpaceDN w:val="0"/>
              <w:rPr>
                <w:rFonts w:ascii="Verdana" w:hAnsi="Verdana" w:eastAsia="Gill Sans MT" w:cstheme="minorHAnsi"/>
                <w:sz w:val="18"/>
                <w:szCs w:val="18"/>
              </w:rPr>
            </w:pPr>
          </w:p>
        </w:tc>
      </w:tr>
      <w:tr w:rsidRPr="00AE600B" w:rsidR="004E08DF" w:rsidTr="00555B53" w14:paraId="28FD40FA" w14:textId="0033D6E3">
        <w:tc>
          <w:tcPr>
            <w:tcW w:w="2263" w:type="dxa"/>
          </w:tcPr>
          <w:p w:rsidRPr="00AE600B" w:rsidR="004E08DF" w:rsidP="001E227E" w:rsidRDefault="004E08DF" w14:paraId="258ED1E6" w14:textId="47C92E17">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1.2:</w:t>
            </w:r>
          </w:p>
          <w:p w:rsidRPr="00AE600B" w:rsidR="004E08DF" w:rsidP="001E227E" w:rsidRDefault="004E08DF" w14:paraId="0BF9FD7B" w14:textId="77777777">
            <w:pPr>
              <w:widowControl w:val="0"/>
              <w:autoSpaceDE w:val="0"/>
              <w:autoSpaceDN w:val="0"/>
              <w:spacing w:before="130" w:line="218" w:lineRule="exact"/>
              <w:rPr>
                <w:rFonts w:ascii="Verdana" w:hAnsi="Verdana" w:eastAsia="Gill Sans MT" w:cstheme="minorHAnsi"/>
                <w:bCs/>
                <w:sz w:val="18"/>
                <w:szCs w:val="18"/>
              </w:rPr>
            </w:pPr>
          </w:p>
          <w:p w:rsidRPr="00AE600B" w:rsidR="004E08DF" w:rsidP="004B0DEE" w:rsidRDefault="004E08DF" w14:paraId="39397DF1" w14:textId="0E1D0EDC">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bCs/>
                <w:sz w:val="18"/>
                <w:szCs w:val="18"/>
              </w:rPr>
              <w:t>Vrouwen-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diasporaorganisaties,</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mensenrechtenverdedigers</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vredesactivisten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die</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 xml:space="preserve">zich </w:t>
            </w:r>
            <w:r w:rsidRPr="00AE600B">
              <w:rPr>
                <w:rFonts w:ascii="Verdana" w:hAnsi="Verdana" w:eastAsia="Gill Sans MT" w:cstheme="minorHAnsi"/>
                <w:bCs/>
                <w:spacing w:val="-38"/>
                <w:sz w:val="18"/>
                <w:szCs w:val="18"/>
              </w:rPr>
              <w:t xml:space="preserve"> </w:t>
            </w:r>
            <w:r w:rsidRPr="00AE600B">
              <w:rPr>
                <w:rFonts w:ascii="Verdana" w:hAnsi="Verdana" w:eastAsia="Gill Sans MT" w:cstheme="minorHAnsi"/>
                <w:bCs/>
                <w:sz w:val="18"/>
                <w:szCs w:val="18"/>
              </w:rPr>
              <w:t>inzetten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voor</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vrouwenrechten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gendergelijkheid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in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(post)conflictlanden,</w:t>
            </w:r>
            <w:r w:rsidRPr="00AE600B">
              <w:rPr>
                <w:rFonts w:ascii="Verdana" w:hAnsi="Verdana" w:eastAsia="Gill Sans MT" w:cstheme="minorHAnsi"/>
                <w:bCs/>
                <w:spacing w:val="28"/>
                <w:sz w:val="18"/>
                <w:szCs w:val="18"/>
              </w:rPr>
              <w:t xml:space="preserve"> </w:t>
            </w:r>
            <w:r w:rsidRPr="00AE600B">
              <w:rPr>
                <w:rFonts w:ascii="Verdana" w:hAnsi="Verdana" w:eastAsia="Gill Sans MT" w:cstheme="minorHAnsi"/>
                <w:bCs/>
                <w:sz w:val="18"/>
                <w:szCs w:val="18"/>
              </w:rPr>
              <w:t>worden</w:t>
            </w:r>
            <w:r w:rsidRPr="00AE600B">
              <w:rPr>
                <w:rFonts w:ascii="Verdana" w:hAnsi="Verdana" w:eastAsia="Gill Sans MT" w:cstheme="minorHAnsi"/>
                <w:bCs/>
                <w:spacing w:val="29"/>
                <w:sz w:val="18"/>
                <w:szCs w:val="18"/>
              </w:rPr>
              <w:t xml:space="preserve"> </w:t>
            </w:r>
            <w:r w:rsidRPr="00AE600B">
              <w:rPr>
                <w:rFonts w:ascii="Verdana" w:hAnsi="Verdana" w:eastAsia="Gill Sans MT" w:cstheme="minorHAnsi"/>
                <w:bCs/>
                <w:sz w:val="18"/>
                <w:szCs w:val="18"/>
              </w:rPr>
              <w:t>gesteund</w:t>
            </w:r>
            <w:r w:rsidRPr="00AE600B">
              <w:rPr>
                <w:rFonts w:ascii="Verdana" w:hAnsi="Verdana" w:eastAsia="Gill Sans MT" w:cstheme="minorHAnsi"/>
                <w:bCs/>
                <w:spacing w:val="28"/>
                <w:sz w:val="18"/>
                <w:szCs w:val="18"/>
              </w:rPr>
              <w:t xml:space="preserve"> </w:t>
            </w:r>
            <w:r w:rsidRPr="00AE600B">
              <w:rPr>
                <w:rFonts w:ascii="Verdana" w:hAnsi="Verdana" w:eastAsia="Gill Sans MT" w:cstheme="minorHAnsi"/>
                <w:bCs/>
                <w:sz w:val="18"/>
                <w:szCs w:val="18"/>
              </w:rPr>
              <w:t>om</w:t>
            </w:r>
            <w:r w:rsidRPr="00AE600B">
              <w:rPr>
                <w:rFonts w:ascii="Verdana" w:hAnsi="Verdana" w:eastAsia="Gill Sans MT" w:cstheme="minorHAnsi"/>
                <w:bCs/>
                <w:spacing w:val="29"/>
                <w:sz w:val="18"/>
                <w:szCs w:val="18"/>
              </w:rPr>
              <w:t xml:space="preserve"> </w:t>
            </w:r>
            <w:r w:rsidRPr="00AE600B">
              <w:rPr>
                <w:rFonts w:ascii="Verdana" w:hAnsi="Verdana" w:eastAsia="Gill Sans MT" w:cstheme="minorHAnsi"/>
                <w:bCs/>
                <w:sz w:val="18"/>
                <w:szCs w:val="18"/>
              </w:rPr>
              <w:t>betekenisvol</w:t>
            </w:r>
            <w:r w:rsidRPr="00AE600B">
              <w:rPr>
                <w:rFonts w:ascii="Verdana" w:hAnsi="Verdana" w:eastAsia="Gill Sans MT" w:cstheme="minorHAnsi"/>
                <w:bCs/>
                <w:spacing w:val="-38"/>
                <w:sz w:val="18"/>
                <w:szCs w:val="18"/>
              </w:rPr>
              <w:t xml:space="preserve"> </w:t>
            </w:r>
            <w:r w:rsidRPr="00AE600B">
              <w:rPr>
                <w:rFonts w:ascii="Verdana" w:hAnsi="Verdana" w:eastAsia="Gill Sans MT" w:cstheme="minorHAnsi"/>
                <w:bCs/>
                <w:sz w:val="18"/>
                <w:szCs w:val="18"/>
              </w:rPr>
              <w:t>te</w:t>
            </w:r>
            <w:r w:rsidRPr="00AE600B">
              <w:rPr>
                <w:rFonts w:ascii="Verdana" w:hAnsi="Verdana" w:eastAsia="Gill Sans MT" w:cstheme="minorHAnsi"/>
                <w:bCs/>
                <w:spacing w:val="16"/>
                <w:sz w:val="18"/>
                <w:szCs w:val="18"/>
              </w:rPr>
              <w:t xml:space="preserve"> </w:t>
            </w:r>
            <w:r w:rsidRPr="00AE600B">
              <w:rPr>
                <w:rFonts w:ascii="Verdana" w:hAnsi="Verdana" w:eastAsia="Gill Sans MT" w:cstheme="minorHAnsi"/>
                <w:bCs/>
                <w:sz w:val="18"/>
                <w:szCs w:val="18"/>
              </w:rPr>
              <w:t>participeren</w:t>
            </w:r>
            <w:r w:rsidRPr="00AE600B">
              <w:rPr>
                <w:rFonts w:ascii="Verdana" w:hAnsi="Verdana" w:eastAsia="Gill Sans MT" w:cstheme="minorHAnsi"/>
                <w:bCs/>
                <w:spacing w:val="16"/>
                <w:sz w:val="18"/>
                <w:szCs w:val="18"/>
              </w:rPr>
              <w:t xml:space="preserve"> </w:t>
            </w:r>
            <w:r w:rsidRPr="00AE600B">
              <w:rPr>
                <w:rFonts w:ascii="Verdana" w:hAnsi="Verdana" w:eastAsia="Gill Sans MT" w:cstheme="minorHAnsi"/>
                <w:bCs/>
                <w:sz w:val="18"/>
                <w:szCs w:val="18"/>
              </w:rPr>
              <w:t>in</w:t>
            </w:r>
            <w:r w:rsidRPr="00AE600B">
              <w:rPr>
                <w:rFonts w:ascii="Verdana" w:hAnsi="Verdana" w:eastAsia="Gill Sans MT" w:cstheme="minorHAnsi"/>
                <w:bCs/>
                <w:spacing w:val="17"/>
                <w:sz w:val="18"/>
                <w:szCs w:val="18"/>
              </w:rPr>
              <w:t xml:space="preserve"> </w:t>
            </w:r>
            <w:r w:rsidRPr="00AE600B">
              <w:rPr>
                <w:rFonts w:ascii="Verdana" w:hAnsi="Verdana" w:eastAsia="Gill Sans MT" w:cstheme="minorHAnsi"/>
                <w:bCs/>
                <w:sz w:val="18"/>
                <w:szCs w:val="18"/>
              </w:rPr>
              <w:t>vrede</w:t>
            </w:r>
            <w:r w:rsidRPr="00AE600B">
              <w:rPr>
                <w:rFonts w:ascii="Verdana" w:hAnsi="Verdana" w:eastAsia="Gill Sans MT" w:cstheme="minorHAnsi"/>
                <w:bCs/>
                <w:spacing w:val="16"/>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7"/>
                <w:sz w:val="18"/>
                <w:szCs w:val="18"/>
              </w:rPr>
              <w:t xml:space="preserve"> </w:t>
            </w:r>
            <w:r w:rsidRPr="00AE600B">
              <w:rPr>
                <w:rFonts w:ascii="Verdana" w:hAnsi="Verdana" w:eastAsia="Gill Sans MT" w:cstheme="minorHAnsi"/>
                <w:bCs/>
                <w:sz w:val="18"/>
                <w:szCs w:val="18"/>
              </w:rPr>
              <w:t>veiligheidsprocessen</w:t>
            </w:r>
          </w:p>
        </w:tc>
        <w:tc>
          <w:tcPr>
            <w:tcW w:w="11199" w:type="dxa"/>
          </w:tcPr>
          <w:p w:rsidRPr="00AE600B" w:rsidR="00306287" w:rsidP="0037060C" w:rsidRDefault="00306287" w14:paraId="4665CF65" w14:textId="77777777">
            <w:pPr>
              <w:widowControl w:val="0"/>
              <w:autoSpaceDE w:val="0"/>
              <w:autoSpaceDN w:val="0"/>
              <w:spacing w:before="128" w:line="247" w:lineRule="auto"/>
              <w:ind w:right="759"/>
              <w:rPr>
                <w:rFonts w:ascii="Verdana" w:hAnsi="Verdana" w:eastAsia="Gill Sans MT" w:cstheme="minorHAnsi"/>
                <w:sz w:val="18"/>
                <w:szCs w:val="18"/>
              </w:rPr>
            </w:pPr>
          </w:p>
          <w:p w:rsidRPr="00AE600B" w:rsidR="00E86BAB" w:rsidP="0037060C" w:rsidRDefault="00306287" w14:paraId="47C6E599" w14:textId="29F5D8BD">
            <w:pPr>
              <w:widowControl w:val="0"/>
              <w:autoSpaceDE w:val="0"/>
              <w:autoSpaceDN w:val="0"/>
              <w:spacing w:before="128" w:line="247" w:lineRule="auto"/>
              <w:ind w:right="759"/>
              <w:rPr>
                <w:rFonts w:ascii="Verdana" w:hAnsi="Verdana" w:eastAsia="Gill Sans MT" w:cstheme="minorHAnsi"/>
                <w:sz w:val="18"/>
                <w:szCs w:val="18"/>
              </w:rPr>
            </w:pPr>
            <w:r w:rsidRPr="00AE600B">
              <w:rPr>
                <w:rFonts w:ascii="Verdana" w:hAnsi="Verdana" w:eastAsia="Gill Sans MT" w:cstheme="minorHAnsi"/>
                <w:sz w:val="18"/>
                <w:szCs w:val="18"/>
              </w:rPr>
              <w:t xml:space="preserve">Nederland ondersteunde vrouwen- en vrouwenrechtenorganisaties in (post)conflictlanden om hun rol in vrede- en veiligheidsprocessen te versterken via verschillende </w:t>
            </w:r>
            <w:r w:rsidRPr="00AE600B" w:rsidR="007C129A">
              <w:rPr>
                <w:rFonts w:ascii="Verdana" w:hAnsi="Verdana" w:eastAsia="Gill Sans MT" w:cstheme="minorHAnsi"/>
                <w:sz w:val="18"/>
                <w:szCs w:val="18"/>
              </w:rPr>
              <w:t>in</w:t>
            </w:r>
            <w:r w:rsidRPr="00AE600B">
              <w:rPr>
                <w:rFonts w:ascii="Verdana" w:hAnsi="Verdana" w:eastAsia="Gill Sans MT" w:cstheme="minorHAnsi"/>
                <w:sz w:val="18"/>
                <w:szCs w:val="18"/>
              </w:rPr>
              <w:t>strumenten.</w:t>
            </w:r>
          </w:p>
          <w:p w:rsidRPr="00AE600B" w:rsidR="00FE210D" w:rsidP="00FE210D" w:rsidRDefault="00FE210D" w14:paraId="7271601E" w14:textId="17FE9F7C">
            <w:pPr>
              <w:rPr>
                <w:rFonts w:ascii="Verdana" w:hAnsi="Verdana" w:cstheme="minorHAnsi"/>
                <w:sz w:val="18"/>
                <w:szCs w:val="18"/>
              </w:rPr>
            </w:pPr>
            <w:r w:rsidRPr="00AE600B">
              <w:rPr>
                <w:rFonts w:ascii="Verdana" w:hAnsi="Verdana" w:cstheme="minorHAnsi"/>
                <w:b/>
                <w:bCs/>
                <w:color w:val="FF0000"/>
                <w:sz w:val="18"/>
                <w:szCs w:val="18"/>
                <w:shd w:val="clear" w:color="auto" w:fill="FFFFFF"/>
              </w:rPr>
              <w:br/>
            </w:r>
            <w:r w:rsidRPr="00AE600B">
              <w:rPr>
                <w:rFonts w:ascii="Verdana" w:hAnsi="Verdana" w:cstheme="minorHAnsi"/>
                <w:color w:val="000000"/>
                <w:sz w:val="18"/>
                <w:szCs w:val="18"/>
                <w:shd w:val="clear" w:color="auto" w:fill="FFFFFF"/>
              </w:rPr>
              <w:t>Zo is Nederland sinds 2022 donor van het programma “</w:t>
            </w:r>
            <w:proofErr w:type="spellStart"/>
            <w:r w:rsidRPr="00AE600B">
              <w:rPr>
                <w:rStyle w:val="Emphasis"/>
                <w:rFonts w:ascii="Verdana" w:hAnsi="Verdana" w:cstheme="minorHAnsi"/>
                <w:color w:val="000000"/>
                <w:sz w:val="18"/>
                <w:szCs w:val="18"/>
                <w:shd w:val="clear" w:color="auto" w:fill="FFFFFF"/>
              </w:rPr>
              <w:t>Leadership</w:t>
            </w:r>
            <w:proofErr w:type="spellEnd"/>
            <w:r w:rsidRPr="00AE600B">
              <w:rPr>
                <w:rStyle w:val="Emphasis"/>
                <w:rFonts w:ascii="Verdana" w:hAnsi="Verdana" w:cstheme="minorHAnsi"/>
                <w:color w:val="000000"/>
                <w:sz w:val="18"/>
                <w:szCs w:val="18"/>
                <w:shd w:val="clear" w:color="auto" w:fill="FFFFFF"/>
              </w:rPr>
              <w:t xml:space="preserve"> des </w:t>
            </w:r>
            <w:proofErr w:type="spellStart"/>
            <w:r w:rsidRPr="00AE600B">
              <w:rPr>
                <w:rStyle w:val="Emphasis"/>
                <w:rFonts w:ascii="Verdana" w:hAnsi="Verdana" w:cstheme="minorHAnsi"/>
                <w:color w:val="000000"/>
                <w:sz w:val="18"/>
                <w:szCs w:val="18"/>
                <w:shd w:val="clear" w:color="auto" w:fill="FFFFFF"/>
              </w:rPr>
              <w:t>Femmes</w:t>
            </w:r>
            <w:proofErr w:type="spellEnd"/>
            <w:r w:rsidRPr="00AE600B">
              <w:rPr>
                <w:rStyle w:val="Emphasis"/>
                <w:rFonts w:ascii="Verdana" w:hAnsi="Verdana" w:cstheme="minorHAnsi"/>
                <w:color w:val="000000"/>
                <w:sz w:val="18"/>
                <w:szCs w:val="18"/>
                <w:shd w:val="clear" w:color="auto" w:fill="FFFFFF"/>
              </w:rPr>
              <w:t xml:space="preserve"> pour la </w:t>
            </w:r>
            <w:proofErr w:type="spellStart"/>
            <w:r w:rsidRPr="00AE600B">
              <w:rPr>
                <w:rStyle w:val="Emphasis"/>
                <w:rFonts w:ascii="Verdana" w:hAnsi="Verdana" w:cstheme="minorHAnsi"/>
                <w:color w:val="000000"/>
                <w:sz w:val="18"/>
                <w:szCs w:val="18"/>
                <w:shd w:val="clear" w:color="auto" w:fill="FFFFFF"/>
              </w:rPr>
              <w:t>Paix</w:t>
            </w:r>
            <w:proofErr w:type="spellEnd"/>
            <w:r w:rsidRPr="00AE600B">
              <w:rPr>
                <w:rStyle w:val="Emphasis"/>
                <w:rFonts w:ascii="Verdana" w:hAnsi="Verdana" w:cstheme="minorHAnsi"/>
                <w:color w:val="000000"/>
                <w:sz w:val="18"/>
                <w:szCs w:val="18"/>
                <w:shd w:val="clear" w:color="auto" w:fill="FFFFFF"/>
              </w:rPr>
              <w:t xml:space="preserve"> au </w:t>
            </w:r>
            <w:proofErr w:type="spellStart"/>
            <w:r w:rsidRPr="00AE600B">
              <w:rPr>
                <w:rStyle w:val="Emphasis"/>
                <w:rFonts w:ascii="Verdana" w:hAnsi="Verdana" w:cstheme="minorHAnsi"/>
                <w:color w:val="000000"/>
                <w:sz w:val="18"/>
                <w:szCs w:val="18"/>
                <w:shd w:val="clear" w:color="auto" w:fill="FFFFFF"/>
              </w:rPr>
              <w:t>Sahel</w:t>
            </w:r>
            <w:proofErr w:type="spellEnd"/>
            <w:r w:rsidRPr="00AE600B">
              <w:rPr>
                <w:rFonts w:ascii="Verdana" w:hAnsi="Verdana" w:cstheme="minorHAnsi"/>
                <w:color w:val="000000"/>
                <w:sz w:val="18"/>
                <w:szCs w:val="18"/>
                <w:shd w:val="clear" w:color="auto" w:fill="FFFFFF"/>
              </w:rPr>
              <w:t xml:space="preserve">” (2022-2026) uitgevoerd door UN Women, in partnerschap met de </w:t>
            </w:r>
            <w:proofErr w:type="spellStart"/>
            <w:r w:rsidRPr="00AE600B">
              <w:rPr>
                <w:rFonts w:ascii="Verdana" w:hAnsi="Verdana" w:cstheme="minorHAnsi"/>
                <w:color w:val="000000"/>
                <w:sz w:val="18"/>
                <w:szCs w:val="18"/>
                <w:shd w:val="clear" w:color="auto" w:fill="FFFFFF"/>
              </w:rPr>
              <w:t>Sahel</w:t>
            </w:r>
            <w:proofErr w:type="spellEnd"/>
            <w:r w:rsidRPr="00AE600B">
              <w:rPr>
                <w:rFonts w:ascii="Verdana" w:hAnsi="Verdana" w:cstheme="minorHAnsi"/>
                <w:color w:val="000000"/>
                <w:sz w:val="18"/>
                <w:szCs w:val="18"/>
                <w:shd w:val="clear" w:color="auto" w:fill="FFFFFF"/>
              </w:rPr>
              <w:t xml:space="preserve"> landen, regionale organisaties ECOWAS, VN organisaties UNDP, UNODC, UNOWAS en OHCHR en het maatschappelijk middenveld. Het programma </w:t>
            </w:r>
            <w:r w:rsidRPr="00AE600B">
              <w:rPr>
                <w:rFonts w:ascii="Verdana" w:hAnsi="Verdana" w:cstheme="minorHAnsi"/>
                <w:sz w:val="18"/>
                <w:szCs w:val="18"/>
              </w:rPr>
              <w:t xml:space="preserve">heeft als doel de vrouwenvredesbeweging in de </w:t>
            </w:r>
            <w:proofErr w:type="spellStart"/>
            <w:r w:rsidRPr="00AE600B">
              <w:rPr>
                <w:rFonts w:ascii="Verdana" w:hAnsi="Verdana" w:cstheme="minorHAnsi"/>
                <w:sz w:val="18"/>
                <w:szCs w:val="18"/>
              </w:rPr>
              <w:t>Sahel</w:t>
            </w:r>
            <w:proofErr w:type="spellEnd"/>
            <w:r w:rsidRPr="00AE600B">
              <w:rPr>
                <w:rFonts w:ascii="Verdana" w:hAnsi="Verdana" w:cstheme="minorHAnsi"/>
                <w:sz w:val="18"/>
                <w:szCs w:val="18"/>
              </w:rPr>
              <w:t xml:space="preserve"> te versterken d.m.v. holistische capaciteitsopbouw van ruim 100 lokale, nationale en regionale vrouwenorganisaties in Mauritanië, Mali, Niger, Burkina Faso en Tsjaad. In september 2025 vond in Dakar een regionale workshop plaats om de strategische belangenbehartiging en collectief leiderschap van vrouwenorganisaties in de </w:t>
            </w:r>
            <w:proofErr w:type="spellStart"/>
            <w:r w:rsidRPr="00AE600B">
              <w:rPr>
                <w:rFonts w:ascii="Verdana" w:hAnsi="Verdana" w:cstheme="minorHAnsi"/>
                <w:sz w:val="18"/>
                <w:szCs w:val="18"/>
              </w:rPr>
              <w:t>Sahel</w:t>
            </w:r>
            <w:proofErr w:type="spellEnd"/>
            <w:r w:rsidRPr="00AE600B">
              <w:rPr>
                <w:rFonts w:ascii="Verdana" w:hAnsi="Verdana" w:cstheme="minorHAnsi"/>
                <w:sz w:val="18"/>
                <w:szCs w:val="18"/>
              </w:rPr>
              <w:t xml:space="preserve"> te versterken, zodat zij invloed kunnen uitoefenen op beleid rond vrede en veiligheid. </w:t>
            </w:r>
          </w:p>
          <w:p w:rsidRPr="00AE600B" w:rsidR="0037060C" w:rsidP="0037060C" w:rsidRDefault="0037060C" w14:paraId="41CDB4CF" w14:textId="0D7B21A8">
            <w:pPr>
              <w:widowControl w:val="0"/>
              <w:autoSpaceDE w:val="0"/>
              <w:autoSpaceDN w:val="0"/>
              <w:spacing w:before="128" w:line="247" w:lineRule="auto"/>
              <w:ind w:right="759"/>
              <w:rPr>
                <w:rFonts w:ascii="Verdana" w:hAnsi="Verdana" w:cstheme="minorHAnsi"/>
                <w:sz w:val="18"/>
                <w:szCs w:val="18"/>
              </w:rPr>
            </w:pPr>
            <w:r w:rsidRPr="00AE600B">
              <w:rPr>
                <w:rFonts w:ascii="Verdana" w:hAnsi="Verdana" w:eastAsia="Gill Sans MT" w:cstheme="minorHAnsi"/>
                <w:sz w:val="18"/>
                <w:szCs w:val="18"/>
              </w:rPr>
              <w:t xml:space="preserve">Met het subsidiekader </w:t>
            </w:r>
            <w:r w:rsidRPr="00AE600B">
              <w:rPr>
                <w:rFonts w:ascii="Verdana" w:hAnsi="Verdana" w:eastAsia="Gill Sans MT" w:cstheme="minorHAnsi"/>
                <w:i/>
                <w:iCs/>
                <w:sz w:val="18"/>
                <w:szCs w:val="18"/>
              </w:rPr>
              <w:t xml:space="preserve">Safety </w:t>
            </w:r>
            <w:proofErr w:type="spellStart"/>
            <w:r w:rsidRPr="00AE600B">
              <w:rPr>
                <w:rFonts w:ascii="Verdana" w:hAnsi="Verdana" w:eastAsia="Gill Sans MT" w:cstheme="minorHAnsi"/>
                <w:i/>
                <w:iCs/>
                <w:sz w:val="18"/>
                <w:szCs w:val="18"/>
              </w:rPr>
              <w:t>for</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Voices</w:t>
            </w:r>
            <w:proofErr w:type="spellEnd"/>
            <w:r w:rsidRPr="00AE600B">
              <w:rPr>
                <w:rFonts w:ascii="Verdana" w:hAnsi="Verdana" w:eastAsia="Gill Sans MT" w:cstheme="minorHAnsi"/>
                <w:i/>
                <w:iCs/>
                <w:sz w:val="18"/>
                <w:szCs w:val="18"/>
              </w:rPr>
              <w:t xml:space="preserve"> </w:t>
            </w:r>
            <w:r w:rsidRPr="00AE600B">
              <w:rPr>
                <w:rFonts w:ascii="Verdana" w:hAnsi="Verdana" w:eastAsia="Gill Sans MT" w:cstheme="minorHAnsi"/>
                <w:sz w:val="18"/>
                <w:szCs w:val="18"/>
              </w:rPr>
              <w:t xml:space="preserve">uit het mensenrechtenfonds werden organisaties gesteund die zich wereldwijd inzetten voor de veiligheid van mensenrechtenverdedigers en journalisten, met bijzondere aandacht voor deze doelgroepen in (post) conflictgebieden. </w:t>
            </w:r>
            <w:r w:rsidRPr="00AE600B">
              <w:rPr>
                <w:rFonts w:ascii="Verdana" w:hAnsi="Verdana" w:eastAsia="Gill Sans MT" w:cstheme="minorHAnsi"/>
                <w:i/>
                <w:iCs/>
                <w:sz w:val="18"/>
                <w:szCs w:val="18"/>
              </w:rPr>
              <w:t xml:space="preserve">Safety </w:t>
            </w:r>
            <w:proofErr w:type="spellStart"/>
            <w:r w:rsidRPr="00AE600B">
              <w:rPr>
                <w:rFonts w:ascii="Verdana" w:hAnsi="Verdana" w:eastAsia="Gill Sans MT" w:cstheme="minorHAnsi"/>
                <w:i/>
                <w:iCs/>
                <w:sz w:val="18"/>
                <w:szCs w:val="18"/>
              </w:rPr>
              <w:t>for</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Voices</w:t>
            </w:r>
            <w:proofErr w:type="spellEnd"/>
            <w:r w:rsidRPr="00AE600B">
              <w:rPr>
                <w:rFonts w:ascii="Verdana" w:hAnsi="Verdana" w:eastAsia="Gill Sans MT" w:cstheme="minorHAnsi"/>
                <w:sz w:val="18"/>
                <w:szCs w:val="18"/>
              </w:rPr>
              <w:t xml:space="preserve"> loopt van 2023-2027 voor een totaalbedrag van 40 miljoen euro. Voor de jaren 2024-2025 betrof het een bedrag van 20 miljoen euro. Alle vier de consortia binnen dit subsidiekader hanteerden een gender-responsieve aanpak in hun interventies en strategieën. Een consortium stelde deze benadering ook centraal. Dit consortium zag digitale en fysieke veiligheid van vrouwelijke mensenrechtenverdedigers als een </w:t>
            </w:r>
            <w:r w:rsidRPr="00AE600B">
              <w:rPr>
                <w:rFonts w:ascii="Verdana" w:hAnsi="Verdana" w:cstheme="minorHAnsi"/>
                <w:sz w:val="18"/>
                <w:szCs w:val="18"/>
              </w:rPr>
              <w:t xml:space="preserve">continuüm en legde de nadruk op het tegengaan van opkomende digitale dreigingen en haatcampagnes. </w:t>
            </w:r>
          </w:p>
          <w:p w:rsidRPr="00AE600B" w:rsidR="0037060C" w:rsidP="0037060C" w:rsidRDefault="0037060C" w14:paraId="0B9E42AB" w14:textId="77777777">
            <w:pPr>
              <w:widowControl w:val="0"/>
              <w:autoSpaceDE w:val="0"/>
              <w:autoSpaceDN w:val="0"/>
              <w:spacing w:before="128" w:line="247" w:lineRule="auto"/>
              <w:ind w:right="759"/>
              <w:rPr>
                <w:rFonts w:ascii="Verdana" w:hAnsi="Verdana" w:eastAsia="Gill Sans MT" w:cstheme="minorHAnsi"/>
                <w:b/>
                <w:bCs/>
                <w:color w:val="FF0000"/>
                <w:sz w:val="18"/>
                <w:szCs w:val="18"/>
              </w:rPr>
            </w:pPr>
            <w:r w:rsidRPr="00AE600B">
              <w:rPr>
                <w:rFonts w:ascii="Verdana" w:hAnsi="Verdana" w:cstheme="minorHAnsi"/>
                <w:sz w:val="18"/>
                <w:szCs w:val="18"/>
              </w:rPr>
              <w:t xml:space="preserve">De Mensenrechtentulp en Ambassadetulpen zijn belangrijke diplomatieke instrumenten ter ondersteuning van de bredere beleidsinzet op mensenrechten, en specifiek op mensenrechtenverdedigers. In 2025 werden er 25 ambassadetulpen uitgereikt aan mensenrechtenverdedigers of organisaties in Colombia, Chili, Mexico, Nicaragua, Zuid Afrika, Soedan, Oeganda, Somalië, Tanzania, Mozambique, Zimbabwe, Angola, Georgië, Rusland, Servië, Oekraïne, Hongarije, Filipijnen, Myanmar, Maleisië, Bangladesh, Indonesië, Palestijnse Gebieden, Libanon en Jemen. Van deze ambassadetulp-winnaars werkten 12 mensenrechtenverdedigers of organisaties aan thema’s gerelateerd aan vrouwenrechten. </w:t>
            </w:r>
          </w:p>
          <w:p w:rsidRPr="00AE600B" w:rsidR="0037060C" w:rsidP="0037060C" w:rsidRDefault="0037060C" w14:paraId="517048F3" w14:textId="4D81995A">
            <w:pPr>
              <w:widowControl w:val="0"/>
              <w:autoSpaceDE w:val="0"/>
              <w:autoSpaceDN w:val="0"/>
              <w:spacing w:before="128" w:line="247" w:lineRule="auto"/>
              <w:ind w:right="759"/>
              <w:rPr>
                <w:rFonts w:ascii="Verdana" w:hAnsi="Verdana" w:eastAsia="Gill Sans MT" w:cstheme="minorHAnsi"/>
                <w:color w:val="1D1D1B"/>
                <w:sz w:val="18"/>
                <w:szCs w:val="18"/>
              </w:rPr>
            </w:pPr>
            <w:bookmarkStart w:name="_Hlk220506947" w:id="1"/>
            <w:r w:rsidRPr="00AE600B">
              <w:rPr>
                <w:rFonts w:ascii="Verdana" w:hAnsi="Verdana" w:eastAsia="Gill Sans MT" w:cstheme="minorHAnsi"/>
                <w:color w:val="1D1D1B"/>
                <w:sz w:val="18"/>
                <w:szCs w:val="18"/>
              </w:rPr>
              <w:t xml:space="preserve">Onderdeel van de Nederlandse inzet was ook het agenderen van thema’s in multilaterale fora. In de VN Veiligheidsraad (VNVR) vervulde Nederland beide jaren een actieve rol tijdens de jaarlijkse </w:t>
            </w:r>
            <w:r w:rsidRPr="00AE600B">
              <w:rPr>
                <w:rFonts w:ascii="Verdana" w:hAnsi="Verdana" w:eastAsia="Gill Sans MT" w:cstheme="minorHAnsi"/>
                <w:i/>
                <w:iCs/>
                <w:color w:val="1D1D1B"/>
                <w:sz w:val="18"/>
                <w:szCs w:val="18"/>
              </w:rPr>
              <w:t xml:space="preserve">Open </w:t>
            </w:r>
            <w:proofErr w:type="spellStart"/>
            <w:r w:rsidRPr="00AE600B">
              <w:rPr>
                <w:rFonts w:ascii="Verdana" w:hAnsi="Verdana" w:eastAsia="Gill Sans MT" w:cstheme="minorHAnsi"/>
                <w:i/>
                <w:iCs/>
                <w:color w:val="1D1D1B"/>
                <w:sz w:val="18"/>
                <w:szCs w:val="18"/>
              </w:rPr>
              <w:t>Debates</w:t>
            </w:r>
            <w:proofErr w:type="spellEnd"/>
            <w:r w:rsidRPr="00AE600B">
              <w:rPr>
                <w:rFonts w:ascii="Verdana" w:hAnsi="Verdana" w:eastAsia="Gill Sans MT" w:cstheme="minorHAnsi"/>
                <w:color w:val="1D1D1B"/>
                <w:sz w:val="18"/>
                <w:szCs w:val="18"/>
              </w:rPr>
              <w:t xml:space="preserve"> inzake Vrouwen, Vrede en Veiligheid. Beide jaren sloot KNL zich aan bij verklaringen van de Europese Unie en de </w:t>
            </w:r>
            <w:r w:rsidRPr="00AE600B">
              <w:rPr>
                <w:rFonts w:ascii="Verdana" w:hAnsi="Verdana" w:eastAsia="Gill Sans MT" w:cstheme="minorHAnsi"/>
                <w:i/>
                <w:iCs/>
                <w:color w:val="1D1D1B"/>
                <w:sz w:val="18"/>
                <w:szCs w:val="18"/>
              </w:rPr>
              <w:t xml:space="preserve">Group of </w:t>
            </w:r>
            <w:proofErr w:type="spellStart"/>
            <w:r w:rsidRPr="00AE600B">
              <w:rPr>
                <w:rFonts w:ascii="Verdana" w:hAnsi="Verdana" w:eastAsia="Gill Sans MT" w:cstheme="minorHAnsi"/>
                <w:i/>
                <w:iCs/>
                <w:color w:val="1D1D1B"/>
                <w:sz w:val="18"/>
                <w:szCs w:val="18"/>
              </w:rPr>
              <w:t>Friends</w:t>
            </w:r>
            <w:proofErr w:type="spellEnd"/>
            <w:r w:rsidRPr="00AE600B">
              <w:rPr>
                <w:rFonts w:ascii="Verdana" w:hAnsi="Verdana" w:eastAsia="Gill Sans MT" w:cstheme="minorHAnsi"/>
                <w:i/>
                <w:iCs/>
                <w:color w:val="1D1D1B"/>
                <w:sz w:val="18"/>
                <w:szCs w:val="18"/>
              </w:rPr>
              <w:t xml:space="preserve"> of </w:t>
            </w:r>
            <w:proofErr w:type="spellStart"/>
            <w:r w:rsidRPr="00AE600B">
              <w:rPr>
                <w:rFonts w:ascii="Verdana" w:hAnsi="Verdana" w:eastAsia="Gill Sans MT" w:cstheme="minorHAnsi"/>
                <w:i/>
                <w:iCs/>
                <w:color w:val="1D1D1B"/>
                <w:sz w:val="18"/>
                <w:szCs w:val="18"/>
              </w:rPr>
              <w:t>Women</w:t>
            </w:r>
            <w:proofErr w:type="spellEnd"/>
            <w:r w:rsidRPr="00AE600B">
              <w:rPr>
                <w:rFonts w:ascii="Verdana" w:hAnsi="Verdana" w:eastAsia="Gill Sans MT" w:cstheme="minorHAnsi"/>
                <w:i/>
                <w:iCs/>
                <w:color w:val="1D1D1B"/>
                <w:sz w:val="18"/>
                <w:szCs w:val="18"/>
              </w:rPr>
              <w:t xml:space="preserve">, </w:t>
            </w:r>
            <w:proofErr w:type="spellStart"/>
            <w:r w:rsidRPr="00AE600B">
              <w:rPr>
                <w:rFonts w:ascii="Verdana" w:hAnsi="Verdana" w:eastAsia="Gill Sans MT" w:cstheme="minorHAnsi"/>
                <w:i/>
                <w:iCs/>
                <w:color w:val="1D1D1B"/>
                <w:sz w:val="18"/>
                <w:szCs w:val="18"/>
              </w:rPr>
              <w:t>Peace</w:t>
            </w:r>
            <w:proofErr w:type="spellEnd"/>
            <w:r w:rsidRPr="00AE600B">
              <w:rPr>
                <w:rFonts w:ascii="Verdana" w:hAnsi="Verdana" w:eastAsia="Gill Sans MT" w:cstheme="minorHAnsi"/>
                <w:i/>
                <w:iCs/>
                <w:color w:val="1D1D1B"/>
                <w:sz w:val="18"/>
                <w:szCs w:val="18"/>
              </w:rPr>
              <w:t xml:space="preserve"> and Security. </w:t>
            </w:r>
            <w:r w:rsidRPr="00AE600B">
              <w:rPr>
                <w:rFonts w:ascii="Verdana" w:hAnsi="Verdana" w:eastAsia="Gill Sans MT" w:cstheme="minorHAnsi"/>
                <w:color w:val="1D1D1B"/>
                <w:sz w:val="18"/>
                <w:szCs w:val="18"/>
              </w:rPr>
              <w:t xml:space="preserve">Middels een nationale verklaring in oktober 2024 riep KNL op tot steun aan vrouwelijke vredesopbouwers in verschillende rollen en op verschillende niveaus, en tot het beëindigen van seksueel en </w:t>
            </w:r>
            <w:proofErr w:type="spellStart"/>
            <w:r w:rsidRPr="00AE600B">
              <w:rPr>
                <w:rFonts w:ascii="Verdana" w:hAnsi="Verdana" w:eastAsia="Gill Sans MT" w:cstheme="minorHAnsi"/>
                <w:color w:val="1D1D1B"/>
                <w:sz w:val="18"/>
                <w:szCs w:val="18"/>
              </w:rPr>
              <w:t>gendergerelateerd</w:t>
            </w:r>
            <w:proofErr w:type="spellEnd"/>
            <w:r w:rsidRPr="00AE600B">
              <w:rPr>
                <w:rFonts w:ascii="Verdana" w:hAnsi="Verdana" w:eastAsia="Gill Sans MT" w:cstheme="minorHAnsi"/>
                <w:color w:val="1D1D1B"/>
                <w:sz w:val="18"/>
                <w:szCs w:val="18"/>
              </w:rPr>
              <w:t xml:space="preserve"> geweld. Daarnaast organiseerde en sponsorde KNL meerdere </w:t>
            </w:r>
            <w:r w:rsidRPr="00AE600B">
              <w:rPr>
                <w:rFonts w:ascii="Verdana" w:hAnsi="Verdana" w:eastAsia="Gill Sans MT" w:cstheme="minorHAnsi"/>
                <w:i/>
                <w:iCs/>
                <w:color w:val="1D1D1B"/>
                <w:sz w:val="18"/>
                <w:szCs w:val="18"/>
              </w:rPr>
              <w:lastRenderedPageBreak/>
              <w:t>side-events</w:t>
            </w:r>
            <w:r w:rsidRPr="00AE600B">
              <w:rPr>
                <w:rFonts w:ascii="Verdana" w:hAnsi="Verdana" w:eastAsia="Gill Sans MT" w:cstheme="minorHAnsi"/>
                <w:color w:val="1D1D1B"/>
                <w:sz w:val="18"/>
                <w:szCs w:val="18"/>
              </w:rPr>
              <w:t xml:space="preserve">, waaronder een evenement over de participatie van vrouwen in vredesopbouw in Colombia, Zuid-Soedan en de Democratische Republiek Congo, samen met NAP-partners WO=MEN, PAX, Cordaid en NIMD, en een evenement over accountability voor </w:t>
            </w:r>
            <w:proofErr w:type="spellStart"/>
            <w:r w:rsidRPr="00AE600B">
              <w:rPr>
                <w:rFonts w:ascii="Verdana" w:hAnsi="Verdana" w:eastAsia="Gill Sans MT" w:cstheme="minorHAnsi"/>
                <w:color w:val="1D1D1B"/>
                <w:sz w:val="18"/>
                <w:szCs w:val="18"/>
              </w:rPr>
              <w:t>conflictgerelateerd</w:t>
            </w:r>
            <w:proofErr w:type="spellEnd"/>
            <w:r w:rsidRPr="00AE600B">
              <w:rPr>
                <w:rFonts w:ascii="Verdana" w:hAnsi="Verdana" w:eastAsia="Gill Sans MT" w:cstheme="minorHAnsi"/>
                <w:color w:val="1D1D1B"/>
                <w:sz w:val="18"/>
                <w:szCs w:val="18"/>
              </w:rPr>
              <w:t xml:space="preserve"> seksueel geweld in de Democratische Republiek Congo, Guinee en de Centraal-Afrikaanse Republiek, samen met het </w:t>
            </w:r>
            <w:r w:rsidRPr="00AE600B">
              <w:rPr>
                <w:rFonts w:ascii="Verdana" w:hAnsi="Verdana" w:eastAsia="Gill Sans MT" w:cstheme="minorHAnsi"/>
                <w:i/>
                <w:iCs/>
                <w:color w:val="1D1D1B"/>
                <w:sz w:val="18"/>
                <w:szCs w:val="18"/>
              </w:rPr>
              <w:t>Team of Experts</w:t>
            </w:r>
            <w:r w:rsidRPr="00AE600B">
              <w:rPr>
                <w:rFonts w:ascii="Verdana" w:hAnsi="Verdana" w:eastAsia="Gill Sans MT" w:cstheme="minorHAnsi"/>
                <w:color w:val="1D1D1B"/>
                <w:sz w:val="18"/>
                <w:szCs w:val="18"/>
              </w:rPr>
              <w:t xml:space="preserve"> van de </w:t>
            </w:r>
            <w:r w:rsidRPr="00AE600B">
              <w:rPr>
                <w:rFonts w:ascii="Verdana" w:hAnsi="Verdana" w:eastAsia="Gill Sans MT" w:cstheme="minorHAnsi"/>
                <w:i/>
                <w:iCs/>
                <w:color w:val="1D1D1B"/>
                <w:sz w:val="18"/>
                <w:szCs w:val="18"/>
              </w:rPr>
              <w:t xml:space="preserve">UN Special </w:t>
            </w:r>
            <w:r w:rsidRPr="00AE600B" w:rsidR="00996595">
              <w:rPr>
                <w:rFonts w:ascii="Verdana" w:hAnsi="Verdana" w:eastAsia="Gill Sans MT" w:cstheme="minorHAnsi"/>
                <w:i/>
                <w:iCs/>
                <w:color w:val="1D1D1B"/>
                <w:sz w:val="18"/>
                <w:szCs w:val="18"/>
              </w:rPr>
              <w:t>Representatieve</w:t>
            </w:r>
            <w:r w:rsidRPr="00AE600B">
              <w:rPr>
                <w:rFonts w:ascii="Verdana" w:hAnsi="Verdana" w:eastAsia="Gill Sans MT" w:cstheme="minorHAnsi"/>
                <w:i/>
                <w:iCs/>
                <w:color w:val="1D1D1B"/>
                <w:sz w:val="18"/>
                <w:szCs w:val="18"/>
              </w:rPr>
              <w:t xml:space="preserve"> of </w:t>
            </w:r>
            <w:proofErr w:type="spellStart"/>
            <w:r w:rsidRPr="00AE600B">
              <w:rPr>
                <w:rFonts w:ascii="Verdana" w:hAnsi="Verdana" w:eastAsia="Gill Sans MT" w:cstheme="minorHAnsi"/>
                <w:i/>
                <w:iCs/>
                <w:color w:val="1D1D1B"/>
                <w:sz w:val="18"/>
                <w:szCs w:val="18"/>
              </w:rPr>
              <w:t>the</w:t>
            </w:r>
            <w:proofErr w:type="spellEnd"/>
            <w:r w:rsidRPr="00AE600B">
              <w:rPr>
                <w:rFonts w:ascii="Verdana" w:hAnsi="Verdana" w:eastAsia="Gill Sans MT" w:cstheme="minorHAnsi"/>
                <w:i/>
                <w:iCs/>
                <w:color w:val="1D1D1B"/>
                <w:sz w:val="18"/>
                <w:szCs w:val="18"/>
              </w:rPr>
              <w:t xml:space="preserve"> </w:t>
            </w:r>
            <w:proofErr w:type="spellStart"/>
            <w:r w:rsidRPr="00AE600B">
              <w:rPr>
                <w:rFonts w:ascii="Verdana" w:hAnsi="Verdana" w:eastAsia="Gill Sans MT" w:cstheme="minorHAnsi"/>
                <w:i/>
                <w:iCs/>
                <w:color w:val="1D1D1B"/>
                <w:sz w:val="18"/>
                <w:szCs w:val="18"/>
              </w:rPr>
              <w:t>Secretary</w:t>
            </w:r>
            <w:proofErr w:type="spellEnd"/>
            <w:r w:rsidRPr="00AE600B">
              <w:rPr>
                <w:rFonts w:ascii="Verdana" w:hAnsi="Verdana" w:eastAsia="Gill Sans MT" w:cstheme="minorHAnsi"/>
                <w:i/>
                <w:iCs/>
                <w:color w:val="1D1D1B"/>
                <w:sz w:val="18"/>
                <w:szCs w:val="18"/>
              </w:rPr>
              <w:t xml:space="preserve">-General on </w:t>
            </w:r>
            <w:proofErr w:type="spellStart"/>
            <w:r w:rsidRPr="00AE600B">
              <w:rPr>
                <w:rFonts w:ascii="Verdana" w:hAnsi="Verdana" w:eastAsia="Gill Sans MT" w:cstheme="minorHAnsi"/>
                <w:i/>
                <w:iCs/>
                <w:color w:val="1D1D1B"/>
                <w:sz w:val="18"/>
                <w:szCs w:val="18"/>
              </w:rPr>
              <w:t>Sexual</w:t>
            </w:r>
            <w:proofErr w:type="spellEnd"/>
            <w:r w:rsidRPr="00AE600B">
              <w:rPr>
                <w:rFonts w:ascii="Verdana" w:hAnsi="Verdana" w:eastAsia="Gill Sans MT" w:cstheme="minorHAnsi"/>
                <w:i/>
                <w:iCs/>
                <w:color w:val="1D1D1B"/>
                <w:sz w:val="18"/>
                <w:szCs w:val="18"/>
              </w:rPr>
              <w:t xml:space="preserve"> </w:t>
            </w:r>
            <w:proofErr w:type="spellStart"/>
            <w:r w:rsidRPr="00AE600B">
              <w:rPr>
                <w:rFonts w:ascii="Verdana" w:hAnsi="Verdana" w:eastAsia="Gill Sans MT" w:cstheme="minorHAnsi"/>
                <w:i/>
                <w:iCs/>
                <w:color w:val="1D1D1B"/>
                <w:sz w:val="18"/>
                <w:szCs w:val="18"/>
              </w:rPr>
              <w:t>Violence</w:t>
            </w:r>
            <w:proofErr w:type="spellEnd"/>
            <w:r w:rsidRPr="00AE600B">
              <w:rPr>
                <w:rFonts w:ascii="Verdana" w:hAnsi="Verdana" w:eastAsia="Gill Sans MT" w:cstheme="minorHAnsi"/>
                <w:i/>
                <w:iCs/>
                <w:color w:val="1D1D1B"/>
                <w:sz w:val="18"/>
                <w:szCs w:val="18"/>
              </w:rPr>
              <w:t xml:space="preserve"> in Conflict</w:t>
            </w:r>
            <w:r w:rsidRPr="00AE600B">
              <w:rPr>
                <w:rFonts w:ascii="Verdana" w:hAnsi="Verdana" w:eastAsia="Gill Sans MT" w:cstheme="minorHAnsi"/>
                <w:color w:val="1D1D1B"/>
                <w:sz w:val="18"/>
                <w:szCs w:val="18"/>
              </w:rPr>
              <w:t>.</w:t>
            </w:r>
          </w:p>
          <w:p w:rsidRPr="00AE600B" w:rsidR="0037060C" w:rsidP="0037060C" w:rsidRDefault="0037060C" w14:paraId="5BAB8045" w14:textId="1001E614">
            <w:pPr>
              <w:widowControl w:val="0"/>
              <w:autoSpaceDE w:val="0"/>
              <w:autoSpaceDN w:val="0"/>
              <w:spacing w:before="128" w:line="247" w:lineRule="auto"/>
              <w:ind w:right="759"/>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 xml:space="preserve">Tijdens het </w:t>
            </w:r>
            <w:r w:rsidRPr="00AE600B">
              <w:rPr>
                <w:rFonts w:ascii="Verdana" w:hAnsi="Verdana" w:eastAsia="Gill Sans MT" w:cstheme="minorHAnsi"/>
                <w:i/>
                <w:iCs/>
                <w:color w:val="1D1D1B"/>
                <w:sz w:val="18"/>
                <w:szCs w:val="18"/>
              </w:rPr>
              <w:t xml:space="preserve">Open </w:t>
            </w:r>
            <w:proofErr w:type="spellStart"/>
            <w:r w:rsidRPr="00AE600B">
              <w:rPr>
                <w:rFonts w:ascii="Verdana" w:hAnsi="Verdana" w:eastAsia="Gill Sans MT" w:cstheme="minorHAnsi"/>
                <w:i/>
                <w:iCs/>
                <w:color w:val="1D1D1B"/>
                <w:sz w:val="18"/>
                <w:szCs w:val="18"/>
              </w:rPr>
              <w:t>Debate</w:t>
            </w:r>
            <w:proofErr w:type="spellEnd"/>
            <w:r w:rsidRPr="00AE600B">
              <w:rPr>
                <w:rFonts w:ascii="Verdana" w:hAnsi="Verdana" w:eastAsia="Gill Sans MT" w:cstheme="minorHAnsi"/>
                <w:color w:val="1D1D1B"/>
                <w:sz w:val="18"/>
                <w:szCs w:val="18"/>
              </w:rPr>
              <w:t xml:space="preserve"> in de VNVR in 2025 benadrukte KNL in de nationale verklaring het belang van steun aan het maatschappelijk middenveld, leiderschap van vrouwen in vredesprocessen en accountability voor </w:t>
            </w:r>
            <w:proofErr w:type="spellStart"/>
            <w:r w:rsidRPr="00AE600B">
              <w:rPr>
                <w:rFonts w:ascii="Verdana" w:hAnsi="Verdana" w:eastAsia="Gill Sans MT" w:cstheme="minorHAnsi"/>
                <w:color w:val="1D1D1B"/>
                <w:sz w:val="18"/>
                <w:szCs w:val="18"/>
              </w:rPr>
              <w:t>conflictgerelateerd</w:t>
            </w:r>
            <w:proofErr w:type="spellEnd"/>
            <w:r w:rsidRPr="00AE600B">
              <w:rPr>
                <w:rFonts w:ascii="Verdana" w:hAnsi="Verdana" w:eastAsia="Gill Sans MT" w:cstheme="minorHAnsi"/>
                <w:color w:val="1D1D1B"/>
                <w:sz w:val="18"/>
                <w:szCs w:val="18"/>
              </w:rPr>
              <w:t xml:space="preserve"> seksueel geweld. </w:t>
            </w:r>
            <w:r w:rsidRPr="00AE600B" w:rsidR="001C2DDE">
              <w:rPr>
                <w:rFonts w:ascii="Verdana" w:hAnsi="Verdana" w:eastAsia="Gill Sans MT" w:cstheme="minorHAnsi"/>
                <w:color w:val="1D1D1B"/>
                <w:sz w:val="18"/>
                <w:szCs w:val="18"/>
              </w:rPr>
              <w:t xml:space="preserve">KNL organiseerde een side-event samen met NAP-partners Cordaid en WO=MEN over inclusieve vredesopbouw in tijden van krimpende maatschappelijke ruimte. Daarnaast </w:t>
            </w:r>
            <w:r w:rsidRPr="00AE600B">
              <w:rPr>
                <w:rFonts w:ascii="Verdana" w:hAnsi="Verdana" w:eastAsia="Gill Sans MT" w:cstheme="minorHAnsi"/>
                <w:color w:val="1D1D1B"/>
                <w:sz w:val="18"/>
                <w:szCs w:val="18"/>
              </w:rPr>
              <w:t xml:space="preserve">nam </w:t>
            </w:r>
            <w:r w:rsidRPr="00AE600B" w:rsidR="001C2DDE">
              <w:rPr>
                <w:rFonts w:ascii="Verdana" w:hAnsi="Verdana" w:eastAsia="Gill Sans MT" w:cstheme="minorHAnsi"/>
                <w:color w:val="1D1D1B"/>
                <w:sz w:val="18"/>
                <w:szCs w:val="18"/>
              </w:rPr>
              <w:t xml:space="preserve">KNL </w:t>
            </w:r>
            <w:r w:rsidRPr="00AE600B">
              <w:rPr>
                <w:rFonts w:ascii="Verdana" w:hAnsi="Verdana" w:eastAsia="Gill Sans MT" w:cstheme="minorHAnsi"/>
                <w:color w:val="1D1D1B"/>
                <w:sz w:val="18"/>
                <w:szCs w:val="18"/>
              </w:rPr>
              <w:t xml:space="preserve">deel aan verschillende </w:t>
            </w:r>
            <w:r w:rsidRPr="00AE600B">
              <w:rPr>
                <w:rFonts w:ascii="Verdana" w:hAnsi="Verdana" w:eastAsia="Gill Sans MT" w:cstheme="minorHAnsi"/>
                <w:i/>
                <w:iCs/>
                <w:color w:val="1D1D1B"/>
                <w:sz w:val="18"/>
                <w:szCs w:val="18"/>
              </w:rPr>
              <w:t xml:space="preserve">side-events </w:t>
            </w:r>
            <w:r w:rsidRPr="00AE600B">
              <w:rPr>
                <w:rFonts w:ascii="Verdana" w:hAnsi="Verdana" w:eastAsia="Gill Sans MT" w:cstheme="minorHAnsi"/>
                <w:color w:val="1D1D1B"/>
                <w:sz w:val="18"/>
                <w:szCs w:val="18"/>
              </w:rPr>
              <w:t xml:space="preserve">over deelthema’s van de WPS-agenda, georganiseerd door partners uit het maatschappelijk middenveld en van VN-instanties. </w:t>
            </w:r>
            <w:bookmarkEnd w:id="1"/>
          </w:p>
          <w:p w:rsidRPr="00AE600B" w:rsidR="0037060C" w:rsidP="0037060C" w:rsidRDefault="0037060C" w14:paraId="5D64C9C8" w14:textId="7FE4F832">
            <w:pPr>
              <w:widowControl w:val="0"/>
              <w:autoSpaceDE w:val="0"/>
              <w:autoSpaceDN w:val="0"/>
              <w:spacing w:before="128" w:line="247" w:lineRule="auto"/>
              <w:ind w:right="759"/>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 xml:space="preserve">De Nederlandse ambassade voor Soedan heeft een informele </w:t>
            </w:r>
            <w:r w:rsidRPr="00AE600B">
              <w:rPr>
                <w:rFonts w:ascii="Verdana" w:hAnsi="Verdana" w:eastAsia="Gill Sans MT" w:cstheme="minorHAnsi"/>
                <w:i/>
                <w:iCs/>
                <w:color w:val="1D1D1B"/>
                <w:sz w:val="18"/>
                <w:szCs w:val="18"/>
              </w:rPr>
              <w:t>Women,</w:t>
            </w:r>
            <w:r w:rsidRPr="00AE600B" w:rsidR="00FE0434">
              <w:rPr>
                <w:rFonts w:ascii="Verdana" w:hAnsi="Verdana" w:eastAsia="Gill Sans MT" w:cstheme="minorHAnsi"/>
                <w:i/>
                <w:iCs/>
                <w:color w:val="1D1D1B"/>
                <w:sz w:val="18"/>
                <w:szCs w:val="18"/>
              </w:rPr>
              <w:t xml:space="preserve"> </w:t>
            </w:r>
            <w:r w:rsidRPr="00AE600B">
              <w:rPr>
                <w:rFonts w:ascii="Verdana" w:hAnsi="Verdana" w:eastAsia="Gill Sans MT" w:cstheme="minorHAnsi"/>
                <w:i/>
                <w:iCs/>
                <w:color w:val="1D1D1B"/>
                <w:sz w:val="18"/>
                <w:szCs w:val="18"/>
              </w:rPr>
              <w:t xml:space="preserve">Peace &amp; Security </w:t>
            </w:r>
            <w:r w:rsidRPr="00AE600B">
              <w:rPr>
                <w:rFonts w:ascii="Verdana" w:hAnsi="Verdana" w:eastAsia="Gill Sans MT" w:cstheme="minorHAnsi"/>
                <w:color w:val="1D1D1B"/>
                <w:sz w:val="18"/>
                <w:szCs w:val="18"/>
              </w:rPr>
              <w:t xml:space="preserve">groep opgezet om de inbreng van vrouwenorganisaties in vredesonderhandelingen te verankeren en vrouwen bijeen te brengen rond een gezamenlijke agenda. Zie </w:t>
            </w:r>
            <w:r w:rsidRPr="00AE600B" w:rsidR="00E86BAB">
              <w:rPr>
                <w:rFonts w:ascii="Verdana" w:hAnsi="Verdana" w:eastAsia="Gill Sans MT" w:cstheme="minorHAnsi"/>
                <w:color w:val="1D1D1B"/>
                <w:sz w:val="18"/>
                <w:szCs w:val="18"/>
              </w:rPr>
              <w:t xml:space="preserve">hierover ook de </w:t>
            </w:r>
            <w:r w:rsidRPr="00AE600B">
              <w:rPr>
                <w:rFonts w:ascii="Verdana" w:hAnsi="Verdana" w:eastAsia="Gill Sans MT" w:cstheme="minorHAnsi"/>
                <w:color w:val="1D1D1B"/>
                <w:sz w:val="18"/>
                <w:szCs w:val="18"/>
              </w:rPr>
              <w:t>kamerbrief ‘Reactie op het verzoek van het lid Dobbe, gedaan tijdens de Regeling van Werkzaamheden van 10 december 2024, over de oorlog en humanitaire ramp in Soedan’ (21 februari 2025).</w:t>
            </w:r>
          </w:p>
          <w:p w:rsidRPr="00AE600B" w:rsidR="0037060C" w:rsidP="0037060C" w:rsidRDefault="0037060C" w14:paraId="5A16EA06" w14:textId="51E1A87A">
            <w:pPr>
              <w:widowControl w:val="0"/>
              <w:autoSpaceDE w:val="0"/>
              <w:autoSpaceDN w:val="0"/>
              <w:spacing w:before="128" w:line="247" w:lineRule="auto"/>
              <w:ind w:right="759"/>
              <w:rPr>
                <w:rFonts w:ascii="Verdana" w:hAnsi="Verdana" w:cstheme="minorHAnsi"/>
                <w:sz w:val="18"/>
                <w:szCs w:val="18"/>
              </w:rPr>
            </w:pPr>
            <w:r w:rsidRPr="00AE600B">
              <w:rPr>
                <w:rFonts w:ascii="Verdana" w:hAnsi="Verdana" w:cstheme="minorHAnsi"/>
                <w:sz w:val="18"/>
                <w:szCs w:val="18"/>
              </w:rPr>
              <w:t xml:space="preserve">Via het Stabiliteitsfonds ondersteunde Nederland </w:t>
            </w:r>
            <w:proofErr w:type="spellStart"/>
            <w:r w:rsidRPr="00AE600B">
              <w:rPr>
                <w:rFonts w:ascii="Verdana" w:hAnsi="Verdana" w:cstheme="minorHAnsi"/>
                <w:sz w:val="18"/>
                <w:szCs w:val="18"/>
              </w:rPr>
              <w:t>Nonviolent</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Peaceforce</w:t>
            </w:r>
            <w:proofErr w:type="spellEnd"/>
            <w:r w:rsidRPr="00AE600B">
              <w:rPr>
                <w:rFonts w:ascii="Verdana" w:hAnsi="Verdana" w:cstheme="minorHAnsi"/>
                <w:sz w:val="18"/>
                <w:szCs w:val="18"/>
              </w:rPr>
              <w:t xml:space="preserve"> (NP) in Irak bij initiatieven gericht op het versterken van veiligheid en sociale cohesie binnen lokale gemeenschappen. In dit kader werden zogenoemde Community </w:t>
            </w:r>
            <w:proofErr w:type="spellStart"/>
            <w:r w:rsidRPr="00AE600B">
              <w:rPr>
                <w:rFonts w:ascii="Verdana" w:hAnsi="Verdana" w:cstheme="minorHAnsi"/>
                <w:sz w:val="18"/>
                <w:szCs w:val="18"/>
              </w:rPr>
              <w:t>Peace</w:t>
            </w:r>
            <w:proofErr w:type="spellEnd"/>
            <w:r w:rsidRPr="00AE600B">
              <w:rPr>
                <w:rFonts w:ascii="Verdana" w:hAnsi="Verdana" w:cstheme="minorHAnsi"/>
                <w:sz w:val="18"/>
                <w:szCs w:val="18"/>
              </w:rPr>
              <w:t xml:space="preserve"> Teams (</w:t>
            </w:r>
            <w:proofErr w:type="spellStart"/>
            <w:r w:rsidRPr="00AE600B">
              <w:rPr>
                <w:rFonts w:ascii="Verdana" w:hAnsi="Verdana" w:cstheme="minorHAnsi"/>
                <w:sz w:val="18"/>
                <w:szCs w:val="18"/>
              </w:rPr>
              <w:t>CPT’s</w:t>
            </w:r>
            <w:proofErr w:type="spellEnd"/>
            <w:r w:rsidRPr="00AE600B">
              <w:rPr>
                <w:rFonts w:ascii="Verdana" w:hAnsi="Verdana" w:cstheme="minorHAnsi"/>
                <w:sz w:val="18"/>
                <w:szCs w:val="18"/>
              </w:rPr>
              <w:t xml:space="preserve">) opgezet, waarin leden van de gemeenschap – met nadruk op vrouwen en jongeren – samenwerken aan het signaleren en aanpakken van lokale beschermingsvraagstukken. De activiteiten van NP richtten zich onder meer op het voorkomen en bespreekbaar maken van </w:t>
            </w:r>
            <w:proofErr w:type="spellStart"/>
            <w:r w:rsidRPr="00AE600B">
              <w:rPr>
                <w:rFonts w:ascii="Verdana" w:hAnsi="Verdana" w:cstheme="minorHAnsi"/>
                <w:sz w:val="18"/>
                <w:szCs w:val="18"/>
              </w:rPr>
              <w:t>gendergerelateerd</w:t>
            </w:r>
            <w:proofErr w:type="spellEnd"/>
            <w:r w:rsidRPr="00AE600B">
              <w:rPr>
                <w:rFonts w:ascii="Verdana" w:hAnsi="Verdana" w:cstheme="minorHAnsi"/>
                <w:sz w:val="18"/>
                <w:szCs w:val="18"/>
              </w:rPr>
              <w:t xml:space="preserve"> geweld en het vergroten van betrokkenheid van vrouwen bij gemeenschapsprocessen. Een evaluatie uit maart 2024 laat zien dat deze aanpak heeft bijgedragen aan een geleidelijke verandering in opvattingen binnen gemeenschappen over de rechten en rol van vrouwen.</w:t>
            </w:r>
          </w:p>
          <w:p w:rsidRPr="00AE600B" w:rsidR="0037060C" w:rsidP="0037060C" w:rsidRDefault="0037060C" w14:paraId="3C1CCAF0" w14:textId="27AE7CB8">
            <w:pPr>
              <w:widowControl w:val="0"/>
              <w:autoSpaceDE w:val="0"/>
              <w:autoSpaceDN w:val="0"/>
              <w:spacing w:before="128" w:line="247" w:lineRule="auto"/>
              <w:ind w:right="759"/>
              <w:rPr>
                <w:rFonts w:ascii="Verdana" w:hAnsi="Verdana" w:cstheme="minorHAnsi"/>
                <w:sz w:val="18"/>
                <w:szCs w:val="18"/>
              </w:rPr>
            </w:pPr>
            <w:r w:rsidRPr="00AE600B">
              <w:rPr>
                <w:rFonts w:ascii="Verdana" w:hAnsi="Verdana" w:cstheme="minorHAnsi"/>
                <w:sz w:val="18"/>
                <w:szCs w:val="18"/>
              </w:rPr>
              <w:t xml:space="preserve">Nederland </w:t>
            </w:r>
            <w:r w:rsidRPr="00AE600B" w:rsidR="007E4988">
              <w:rPr>
                <w:rFonts w:ascii="Verdana" w:hAnsi="Verdana" w:cstheme="minorHAnsi"/>
                <w:sz w:val="18"/>
                <w:szCs w:val="18"/>
              </w:rPr>
              <w:t xml:space="preserve">financierde eveneens </w:t>
            </w:r>
            <w:r w:rsidRPr="00AE600B">
              <w:rPr>
                <w:rFonts w:ascii="Verdana" w:hAnsi="Verdana" w:cstheme="minorHAnsi"/>
                <w:sz w:val="18"/>
                <w:szCs w:val="18"/>
              </w:rPr>
              <w:t xml:space="preserve">via het Stabiliteitsfonds activiteiten van </w:t>
            </w:r>
            <w:proofErr w:type="spellStart"/>
            <w:r w:rsidRPr="00AE600B">
              <w:rPr>
                <w:rFonts w:ascii="Verdana" w:hAnsi="Verdana" w:cstheme="minorHAnsi"/>
                <w:sz w:val="18"/>
                <w:szCs w:val="18"/>
              </w:rPr>
              <w:t>Norwegian</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People’s</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Aid</w:t>
            </w:r>
            <w:proofErr w:type="spellEnd"/>
            <w:r w:rsidRPr="00AE600B">
              <w:rPr>
                <w:rFonts w:ascii="Verdana" w:hAnsi="Verdana" w:cstheme="minorHAnsi"/>
                <w:sz w:val="18"/>
                <w:szCs w:val="18"/>
              </w:rPr>
              <w:t xml:space="preserve"> (NPA) in Irak, gericht op het versterken van stabiliteit, welzijn en sociaaleconomische weerbaarheid van door conflict getroffen gemeenschappen, met bijzondere aandacht voor de veiligheid en positie van vrouwen en meisjes, waaronder </w:t>
            </w:r>
            <w:proofErr w:type="spellStart"/>
            <w:r w:rsidRPr="00AE600B">
              <w:rPr>
                <w:rFonts w:ascii="Verdana" w:hAnsi="Verdana" w:cstheme="minorHAnsi"/>
                <w:sz w:val="18"/>
                <w:szCs w:val="18"/>
              </w:rPr>
              <w:t>overlevers</w:t>
            </w:r>
            <w:proofErr w:type="spellEnd"/>
            <w:r w:rsidRPr="00AE600B">
              <w:rPr>
                <w:rFonts w:ascii="Verdana" w:hAnsi="Verdana" w:cstheme="minorHAnsi"/>
                <w:sz w:val="18"/>
                <w:szCs w:val="18"/>
              </w:rPr>
              <w:t xml:space="preserve"> van seksueel en </w:t>
            </w:r>
            <w:proofErr w:type="spellStart"/>
            <w:r w:rsidRPr="00AE600B">
              <w:rPr>
                <w:rFonts w:ascii="Verdana" w:hAnsi="Verdana" w:cstheme="minorHAnsi"/>
                <w:sz w:val="18"/>
                <w:szCs w:val="18"/>
              </w:rPr>
              <w:t>gendergerelateerd</w:t>
            </w:r>
            <w:proofErr w:type="spellEnd"/>
            <w:r w:rsidRPr="00AE600B">
              <w:rPr>
                <w:rFonts w:ascii="Verdana" w:hAnsi="Verdana" w:cstheme="minorHAnsi"/>
                <w:sz w:val="18"/>
                <w:szCs w:val="18"/>
              </w:rPr>
              <w:t xml:space="preserve"> geweld. Binnen het programma werden vrouwen en meisjes ondersteund bij het vergroten van hun vaardigheden en economische kansen. Zo volgden 240 vrouwen en meisjes beroepsgerichte trainingen. Ook kregen 66 vrouwen training in ondernemerschap en projectmanagement en ontvingen 325 personen psychosociale ondersteuning. Deze activiteiten droegen bij aan het versterken van zelfredzaamheid, welzijn en de positie van vrouwen binnen hun gemeenschap.</w:t>
            </w:r>
          </w:p>
          <w:p w:rsidRPr="00AE600B" w:rsidR="00306287" w:rsidP="0037060C" w:rsidRDefault="00306287" w14:paraId="52A812A2" w14:textId="77777777">
            <w:pPr>
              <w:widowControl w:val="0"/>
              <w:autoSpaceDE w:val="0"/>
              <w:autoSpaceDN w:val="0"/>
              <w:rPr>
                <w:rFonts w:ascii="Verdana" w:hAnsi="Verdana" w:eastAsia="Gill Sans MT" w:cstheme="minorHAnsi"/>
                <w:sz w:val="18"/>
                <w:szCs w:val="18"/>
              </w:rPr>
            </w:pPr>
          </w:p>
          <w:p w:rsidRPr="00AE600B" w:rsidR="00306287" w:rsidP="00306287" w:rsidRDefault="00306287" w14:paraId="2F3035C4" w14:textId="590E3885">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De programma’s van het</w:t>
            </w:r>
            <w:r w:rsidRPr="00AE600B" w:rsidR="00EB2714">
              <w:rPr>
                <w:rFonts w:ascii="Verdana" w:hAnsi="Verdana" w:eastAsia="Gill Sans MT" w:cstheme="minorHAnsi"/>
                <w:sz w:val="18"/>
                <w:szCs w:val="18"/>
              </w:rPr>
              <w:t xml:space="preserve"> VMM</w:t>
            </w:r>
            <w:r w:rsidRPr="00AE600B">
              <w:rPr>
                <w:rFonts w:ascii="Verdana" w:hAnsi="Verdana" w:eastAsia="Gill Sans MT" w:cstheme="minorHAnsi"/>
                <w:sz w:val="18"/>
                <w:szCs w:val="18"/>
              </w:rPr>
              <w:t xml:space="preserve"> financieringsinstrument Power of </w:t>
            </w:r>
            <w:proofErr w:type="spellStart"/>
            <w:r w:rsidRPr="00AE600B">
              <w:rPr>
                <w:rFonts w:ascii="Verdana" w:hAnsi="Verdana" w:eastAsia="Gill Sans MT" w:cstheme="minorHAnsi"/>
                <w:sz w:val="18"/>
                <w:szCs w:val="18"/>
              </w:rPr>
              <w:t>Voices</w:t>
            </w:r>
            <w:proofErr w:type="spellEnd"/>
            <w:r w:rsidRPr="00AE600B">
              <w:rPr>
                <w:rFonts w:ascii="Verdana" w:hAnsi="Verdana" w:eastAsia="Gill Sans MT" w:cstheme="minorHAnsi"/>
                <w:sz w:val="18"/>
                <w:szCs w:val="18"/>
              </w:rPr>
              <w:t xml:space="preserve"> (2021–2025) die zich richtten op vrouwenrechten, zoals Power of Women en Leading from the South, besteedden nadrukkelijk aandacht aan het vergroten van de slagkracht van vrouwenorganisaties. Deze programma’s ondersteunden organisaties bij capaciteitsopbouw, netwerkvorming en beleidsbeïnvloeding, zodat zij betekenisvol kunnen participeren in besluitvorming </w:t>
            </w:r>
            <w:r w:rsidRPr="00AE600B">
              <w:rPr>
                <w:rFonts w:ascii="Verdana" w:hAnsi="Verdana" w:eastAsia="Gill Sans MT" w:cstheme="minorHAnsi"/>
                <w:sz w:val="18"/>
                <w:szCs w:val="18"/>
              </w:rPr>
              <w:lastRenderedPageBreak/>
              <w:t>over vrede, veiligheid en wederopbouw. Het partnerschap Leading from the South richtte zich specifiek op het versterken van vrouwenrechtenorganisaties in het mondiale zuiden via regionale vrouwenfondsen. Door middel van financiële steun en versterking van lokale netwerken droeg dit programma bij aan het vergroten van de invloed van vrouwenorganisaties, mensenrechtenverdedigers en vredesactivisten in vredes- en veiligheidsprocessen. Hiermee werden lokale organisaties beter in staat gesteld om op te komen voor vrouwenrechten en gendergelijkheid in (post)conflictcontexten.</w:t>
            </w:r>
          </w:p>
          <w:p w:rsidRPr="00AE600B" w:rsidR="004E08DF" w:rsidP="00176130" w:rsidRDefault="004E08DF" w14:paraId="67FC52A2" w14:textId="6F980D21">
            <w:pPr>
              <w:widowControl w:val="0"/>
              <w:autoSpaceDE w:val="0"/>
              <w:autoSpaceDN w:val="0"/>
              <w:rPr>
                <w:rFonts w:ascii="Verdana" w:hAnsi="Verdana" w:eastAsia="Gill Sans MT" w:cstheme="minorHAnsi"/>
                <w:sz w:val="18"/>
                <w:szCs w:val="18"/>
              </w:rPr>
            </w:pPr>
          </w:p>
        </w:tc>
      </w:tr>
      <w:tr w:rsidRPr="00AE600B" w:rsidR="0037060C" w:rsidTr="00561A27" w14:paraId="4123A3CE" w14:textId="1B6A8593">
        <w:trPr>
          <w:trHeight w:val="2710"/>
        </w:trPr>
        <w:tc>
          <w:tcPr>
            <w:tcW w:w="2263" w:type="dxa"/>
          </w:tcPr>
          <w:p w:rsidRPr="00AE600B" w:rsidR="0037060C" w:rsidP="001E227E" w:rsidRDefault="0037060C" w14:paraId="486966FC" w14:textId="58033ADD">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1.3:</w:t>
            </w:r>
          </w:p>
          <w:p w:rsidRPr="00AE600B" w:rsidR="0037060C" w:rsidP="004B0DEE" w:rsidRDefault="0037060C" w14:paraId="1C0081D2" w14:textId="77777777">
            <w:pPr>
              <w:widowControl w:val="0"/>
              <w:autoSpaceDE w:val="0"/>
              <w:autoSpaceDN w:val="0"/>
              <w:rPr>
                <w:rFonts w:ascii="Verdana" w:hAnsi="Verdana" w:eastAsia="Gill Sans MT" w:cstheme="minorHAnsi"/>
                <w:bCs/>
                <w:sz w:val="18"/>
                <w:szCs w:val="18"/>
              </w:rPr>
            </w:pPr>
          </w:p>
          <w:p w:rsidRPr="00AE600B" w:rsidR="0037060C" w:rsidP="004B0DEE" w:rsidRDefault="0037060C" w14:paraId="4BEEAB44" w14:textId="46433978">
            <w:pPr>
              <w:widowControl w:val="0"/>
              <w:autoSpaceDE w:val="0"/>
              <w:autoSpaceDN w:val="0"/>
              <w:rPr>
                <w:rFonts w:ascii="Verdana" w:hAnsi="Verdana" w:eastAsia="Gill Sans MT" w:cstheme="minorHAnsi"/>
                <w:bCs/>
                <w:sz w:val="18"/>
                <w:szCs w:val="18"/>
              </w:rPr>
            </w:pPr>
            <w:r w:rsidRPr="00AE600B">
              <w:rPr>
                <w:rFonts w:ascii="Verdana" w:hAnsi="Verdana" w:eastAsia="Gill Sans MT" w:cstheme="minorHAnsi"/>
                <w:bCs/>
                <w:sz w:val="18"/>
                <w:szCs w:val="18"/>
              </w:rPr>
              <w:t>Vredesprocessen</w:t>
            </w:r>
            <w:r w:rsidRPr="00AE600B">
              <w:rPr>
                <w:rFonts w:ascii="Verdana" w:hAnsi="Verdana" w:eastAsia="Gill Sans MT" w:cstheme="minorHAnsi"/>
                <w:bCs/>
                <w:spacing w:val="19"/>
                <w:sz w:val="18"/>
                <w:szCs w:val="18"/>
              </w:rPr>
              <w:t xml:space="preserve"> </w:t>
            </w:r>
            <w:r w:rsidRPr="00AE600B">
              <w:rPr>
                <w:rFonts w:ascii="Verdana" w:hAnsi="Verdana" w:eastAsia="Gill Sans MT" w:cstheme="minorHAnsi"/>
                <w:bCs/>
                <w:sz w:val="18"/>
                <w:szCs w:val="18"/>
              </w:rPr>
              <w:t>zijn</w:t>
            </w:r>
            <w:r w:rsidRPr="00AE600B">
              <w:rPr>
                <w:rFonts w:ascii="Verdana" w:hAnsi="Verdana" w:eastAsia="Gill Sans MT" w:cstheme="minorHAnsi"/>
                <w:bCs/>
                <w:spacing w:val="20"/>
                <w:sz w:val="18"/>
                <w:szCs w:val="18"/>
              </w:rPr>
              <w:t xml:space="preserve"> </w:t>
            </w:r>
            <w:r w:rsidRPr="00AE600B">
              <w:rPr>
                <w:rFonts w:ascii="Verdana" w:hAnsi="Verdana" w:eastAsia="Gill Sans MT" w:cstheme="minorHAnsi"/>
                <w:bCs/>
                <w:sz w:val="18"/>
                <w:szCs w:val="18"/>
              </w:rPr>
              <w:t>inclusief</w:t>
            </w:r>
            <w:r w:rsidRPr="00AE600B">
              <w:rPr>
                <w:rFonts w:ascii="Verdana" w:hAnsi="Verdana" w:eastAsia="Gill Sans MT" w:cstheme="minorHAnsi"/>
                <w:bCs/>
                <w:spacing w:val="20"/>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20"/>
                <w:sz w:val="18"/>
                <w:szCs w:val="18"/>
              </w:rPr>
              <w:t xml:space="preserve"> </w:t>
            </w:r>
            <w:proofErr w:type="spellStart"/>
            <w:r w:rsidRPr="00AE600B">
              <w:rPr>
                <w:rFonts w:ascii="Verdana" w:hAnsi="Verdana" w:eastAsia="Gill Sans MT" w:cstheme="minorHAnsi"/>
                <w:bCs/>
                <w:sz w:val="18"/>
                <w:szCs w:val="18"/>
              </w:rPr>
              <w:t>bottom</w:t>
            </w:r>
            <w:proofErr w:type="spellEnd"/>
            <w:r w:rsidRPr="00AE600B">
              <w:rPr>
                <w:rFonts w:ascii="Verdana" w:hAnsi="Verdana" w:eastAsia="Gill Sans MT" w:cstheme="minorHAnsi"/>
                <w:bCs/>
                <w:spacing w:val="20"/>
                <w:sz w:val="18"/>
                <w:szCs w:val="18"/>
              </w:rPr>
              <w:t xml:space="preserve"> </w:t>
            </w:r>
            <w:r w:rsidRPr="00AE600B">
              <w:rPr>
                <w:rFonts w:ascii="Verdana" w:hAnsi="Verdana" w:eastAsia="Gill Sans MT" w:cstheme="minorHAnsi"/>
                <w:bCs/>
                <w:sz w:val="18"/>
                <w:szCs w:val="18"/>
              </w:rPr>
              <w:t>up</w:t>
            </w:r>
            <w:r w:rsidRPr="00AE600B">
              <w:rPr>
                <w:rFonts w:ascii="Verdana" w:hAnsi="Verdana" w:eastAsia="Gill Sans MT" w:cstheme="minorHAnsi"/>
                <w:bCs/>
                <w:spacing w:val="19"/>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20"/>
                <w:sz w:val="18"/>
                <w:szCs w:val="18"/>
              </w:rPr>
              <w:t xml:space="preserve"> </w:t>
            </w:r>
            <w:r w:rsidRPr="00AE600B">
              <w:rPr>
                <w:rFonts w:ascii="Verdana" w:hAnsi="Verdana" w:eastAsia="Gill Sans MT" w:cstheme="minorHAnsi"/>
                <w:bCs/>
                <w:sz w:val="18"/>
                <w:szCs w:val="18"/>
              </w:rPr>
              <w:t>daaruit</w:t>
            </w:r>
            <w:r w:rsidRPr="00AE600B">
              <w:rPr>
                <w:rFonts w:ascii="Verdana" w:hAnsi="Verdana" w:eastAsia="Gill Sans MT" w:cstheme="minorHAnsi"/>
                <w:bCs/>
                <w:spacing w:val="-37"/>
                <w:sz w:val="18"/>
                <w:szCs w:val="18"/>
              </w:rPr>
              <w:t xml:space="preserve"> </w:t>
            </w:r>
            <w:r w:rsidRPr="00AE600B">
              <w:rPr>
                <w:rFonts w:ascii="Verdana" w:hAnsi="Verdana" w:eastAsia="Gill Sans MT" w:cstheme="minorHAnsi"/>
                <w:bCs/>
                <w:sz w:val="18"/>
                <w:szCs w:val="18"/>
              </w:rPr>
              <w:t>voortkomende</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verklaringen,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de</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uitvoering</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ervan,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worden</w:t>
            </w:r>
            <w:r w:rsidRPr="00AE600B">
              <w:rPr>
                <w:rFonts w:ascii="Verdana" w:hAnsi="Verdana" w:eastAsia="Gill Sans MT" w:cstheme="minorHAnsi"/>
                <w:bCs/>
                <w:spacing w:val="8"/>
                <w:sz w:val="18"/>
                <w:szCs w:val="18"/>
              </w:rPr>
              <w:t xml:space="preserve"> </w:t>
            </w:r>
            <w:r w:rsidRPr="00AE600B">
              <w:rPr>
                <w:rFonts w:ascii="Verdana" w:hAnsi="Verdana" w:eastAsia="Gill Sans MT" w:cstheme="minorHAnsi"/>
                <w:bCs/>
                <w:sz w:val="18"/>
                <w:szCs w:val="18"/>
              </w:rPr>
              <w:t>gedreven</w:t>
            </w:r>
            <w:r w:rsidRPr="00AE600B">
              <w:rPr>
                <w:rFonts w:ascii="Verdana" w:hAnsi="Verdana" w:eastAsia="Gill Sans MT" w:cstheme="minorHAnsi"/>
                <w:bCs/>
                <w:spacing w:val="9"/>
                <w:sz w:val="18"/>
                <w:szCs w:val="18"/>
              </w:rPr>
              <w:t xml:space="preserve"> </w:t>
            </w:r>
            <w:r w:rsidRPr="00AE600B">
              <w:rPr>
                <w:rFonts w:ascii="Verdana" w:hAnsi="Verdana" w:eastAsia="Gill Sans MT" w:cstheme="minorHAnsi"/>
                <w:bCs/>
                <w:sz w:val="18"/>
                <w:szCs w:val="18"/>
              </w:rPr>
              <w:t>door</w:t>
            </w:r>
            <w:r w:rsidRPr="00AE600B">
              <w:rPr>
                <w:rFonts w:ascii="Verdana" w:hAnsi="Verdana" w:eastAsia="Gill Sans MT" w:cstheme="minorHAnsi"/>
                <w:bCs/>
                <w:spacing w:val="8"/>
                <w:sz w:val="18"/>
                <w:szCs w:val="18"/>
              </w:rPr>
              <w:t xml:space="preserve"> </w:t>
            </w:r>
            <w:r w:rsidRPr="00AE600B">
              <w:rPr>
                <w:rFonts w:ascii="Verdana" w:hAnsi="Verdana" w:eastAsia="Gill Sans MT" w:cstheme="minorHAnsi"/>
                <w:bCs/>
                <w:sz w:val="18"/>
                <w:szCs w:val="18"/>
              </w:rPr>
              <w:t>de</w:t>
            </w:r>
            <w:r w:rsidRPr="00AE600B">
              <w:rPr>
                <w:rFonts w:ascii="Verdana" w:hAnsi="Verdana" w:eastAsia="Gill Sans MT" w:cstheme="minorHAnsi"/>
                <w:bCs/>
                <w:spacing w:val="9"/>
                <w:sz w:val="18"/>
                <w:szCs w:val="18"/>
              </w:rPr>
              <w:t xml:space="preserve"> </w:t>
            </w:r>
            <w:r w:rsidRPr="00AE600B">
              <w:rPr>
                <w:rFonts w:ascii="Verdana" w:hAnsi="Verdana" w:eastAsia="Gill Sans MT" w:cstheme="minorHAnsi"/>
                <w:bCs/>
                <w:sz w:val="18"/>
                <w:szCs w:val="18"/>
              </w:rPr>
              <w:t>behoeften</w:t>
            </w:r>
            <w:r w:rsidRPr="00AE600B">
              <w:rPr>
                <w:rFonts w:ascii="Verdana" w:hAnsi="Verdana" w:eastAsia="Gill Sans MT" w:cstheme="minorHAnsi"/>
                <w:bCs/>
                <w:spacing w:val="8"/>
                <w:sz w:val="18"/>
                <w:szCs w:val="18"/>
              </w:rPr>
              <w:t xml:space="preserve"> </w:t>
            </w:r>
            <w:r w:rsidRPr="00AE600B">
              <w:rPr>
                <w:rFonts w:ascii="Verdana" w:hAnsi="Verdana" w:eastAsia="Gill Sans MT" w:cstheme="minorHAnsi"/>
                <w:bCs/>
                <w:sz w:val="18"/>
                <w:szCs w:val="18"/>
              </w:rPr>
              <w:t>van</w:t>
            </w:r>
            <w:r w:rsidRPr="00AE600B">
              <w:rPr>
                <w:rFonts w:ascii="Verdana" w:hAnsi="Verdana" w:eastAsia="Gill Sans MT" w:cstheme="minorHAnsi"/>
                <w:bCs/>
                <w:spacing w:val="9"/>
                <w:sz w:val="18"/>
                <w:szCs w:val="18"/>
              </w:rPr>
              <w:t xml:space="preserve"> </w:t>
            </w:r>
            <w:r w:rsidRPr="00AE600B">
              <w:rPr>
                <w:rFonts w:ascii="Verdana" w:hAnsi="Verdana" w:eastAsia="Gill Sans MT" w:cstheme="minorHAnsi"/>
                <w:bCs/>
                <w:sz w:val="18"/>
                <w:szCs w:val="18"/>
              </w:rPr>
              <w:t>iedereen,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inclusief</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vrouwen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jongeren</w:t>
            </w:r>
            <w:r w:rsidRPr="00AE600B">
              <w:rPr>
                <w:rFonts w:ascii="Verdana" w:hAnsi="Verdana" w:eastAsia="Gill Sans MT" w:cstheme="minorHAnsi"/>
                <w:bCs/>
                <w:spacing w:val="15"/>
                <w:sz w:val="18"/>
                <w:szCs w:val="18"/>
              </w:rPr>
              <w:t xml:space="preserve"> </w:t>
            </w:r>
            <w:r w:rsidRPr="00AE600B">
              <w:rPr>
                <w:rFonts w:ascii="Verdana" w:hAnsi="Verdana" w:eastAsia="Gill Sans MT" w:cstheme="minorHAnsi"/>
                <w:bCs/>
                <w:sz w:val="18"/>
                <w:szCs w:val="18"/>
              </w:rPr>
              <w:t>op</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lokaal</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niveau</w:t>
            </w:r>
          </w:p>
          <w:p w:rsidRPr="00AE600B" w:rsidR="0037060C" w:rsidP="004B0DEE" w:rsidRDefault="0037060C" w14:paraId="31151B2D" w14:textId="6486CB1C">
            <w:pPr>
              <w:widowControl w:val="0"/>
              <w:autoSpaceDE w:val="0"/>
              <w:autoSpaceDN w:val="0"/>
              <w:rPr>
                <w:rFonts w:ascii="Verdana" w:hAnsi="Verdana" w:eastAsia="Gill Sans MT" w:cstheme="minorHAnsi"/>
                <w:sz w:val="18"/>
                <w:szCs w:val="18"/>
              </w:rPr>
            </w:pPr>
          </w:p>
        </w:tc>
        <w:tc>
          <w:tcPr>
            <w:tcW w:w="11199" w:type="dxa"/>
          </w:tcPr>
          <w:p w:rsidRPr="00AE600B" w:rsidR="00306287" w:rsidP="000B2067" w:rsidRDefault="00306287" w14:paraId="760C465C" w14:textId="77777777">
            <w:pPr>
              <w:spacing w:after="240"/>
              <w:rPr>
                <w:rFonts w:ascii="Verdana" w:hAnsi="Verdana" w:eastAsia="Gill Sans MT" w:cstheme="minorHAnsi"/>
                <w:iCs/>
                <w:color w:val="1D1D1B"/>
                <w:sz w:val="18"/>
                <w:szCs w:val="18"/>
              </w:rPr>
            </w:pPr>
          </w:p>
          <w:p w:rsidRPr="00AE600B" w:rsidR="005F6528" w:rsidP="000B2067" w:rsidRDefault="005F6528" w14:paraId="2BEADD38" w14:textId="2B8EF02D">
            <w:pPr>
              <w:spacing w:after="240"/>
              <w:rPr>
                <w:rFonts w:ascii="Verdana" w:hAnsi="Verdana" w:eastAsia="Gill Sans MT" w:cstheme="minorHAnsi"/>
                <w:iCs/>
                <w:color w:val="1D1D1B"/>
                <w:sz w:val="18"/>
                <w:szCs w:val="18"/>
              </w:rPr>
            </w:pPr>
            <w:r w:rsidRPr="00AE600B">
              <w:rPr>
                <w:rFonts w:ascii="Verdana" w:hAnsi="Verdana" w:eastAsia="Gill Sans MT" w:cstheme="minorHAnsi"/>
                <w:iCs/>
                <w:color w:val="1D1D1B"/>
                <w:sz w:val="18"/>
                <w:szCs w:val="18"/>
              </w:rPr>
              <w:t>Zie ook onder vorige subdoelen.</w:t>
            </w:r>
          </w:p>
          <w:p w:rsidRPr="00AE600B" w:rsidR="0037060C" w:rsidP="000B2067" w:rsidRDefault="0037060C" w14:paraId="5B8215E6" w14:textId="427F624C">
            <w:pPr>
              <w:spacing w:after="240"/>
              <w:rPr>
                <w:rFonts w:ascii="Verdana" w:hAnsi="Verdana" w:eastAsia="Gill Sans MT" w:cstheme="minorHAnsi"/>
                <w:iCs/>
                <w:color w:val="1D1D1B"/>
                <w:sz w:val="18"/>
                <w:szCs w:val="18"/>
              </w:rPr>
            </w:pPr>
            <w:r w:rsidRPr="00AE600B">
              <w:rPr>
                <w:rFonts w:ascii="Verdana" w:hAnsi="Verdana" w:eastAsia="Gill Sans MT" w:cstheme="minorHAnsi"/>
                <w:iCs/>
                <w:color w:val="1D1D1B"/>
                <w:sz w:val="18"/>
                <w:szCs w:val="18"/>
              </w:rPr>
              <w:t xml:space="preserve">De Veiligheidsstrategie voor het </w:t>
            </w:r>
            <w:r w:rsidRPr="00AE600B" w:rsidR="00306287">
              <w:rPr>
                <w:rFonts w:ascii="Verdana" w:hAnsi="Verdana" w:eastAsia="Gill Sans MT" w:cstheme="minorHAnsi"/>
                <w:iCs/>
                <w:color w:val="1D1D1B"/>
                <w:sz w:val="18"/>
                <w:szCs w:val="18"/>
              </w:rPr>
              <w:t>Koninkrijk der Nederlanden</w:t>
            </w:r>
            <w:r w:rsidRPr="00AE600B">
              <w:rPr>
                <w:rFonts w:ascii="Verdana" w:hAnsi="Verdana" w:eastAsia="Gill Sans MT" w:cstheme="minorHAnsi"/>
                <w:iCs/>
                <w:color w:val="1D1D1B"/>
                <w:sz w:val="18"/>
                <w:szCs w:val="18"/>
              </w:rPr>
              <w:t xml:space="preserve"> (2023-2029) en de Beleidsbrief Ontwikkelingshulp van 20 februari 2025 benadrukken het belang van conflictpreventie en bemiddeling voor duurzame veiligheid en stabiliteit. In de kamerbrief van 13 juni 20225 wordt ingegaan op de N</w:t>
            </w:r>
            <w:r w:rsidRPr="00AE600B" w:rsidR="005F6528">
              <w:rPr>
                <w:rFonts w:ascii="Verdana" w:hAnsi="Verdana" w:eastAsia="Gill Sans MT" w:cstheme="minorHAnsi"/>
                <w:iCs/>
                <w:color w:val="1D1D1B"/>
                <w:sz w:val="18"/>
                <w:szCs w:val="18"/>
              </w:rPr>
              <w:t>ederlandse</w:t>
            </w:r>
            <w:r w:rsidRPr="00AE600B">
              <w:rPr>
                <w:rFonts w:ascii="Verdana" w:hAnsi="Verdana" w:eastAsia="Gill Sans MT" w:cstheme="minorHAnsi"/>
                <w:iCs/>
                <w:color w:val="1D1D1B"/>
                <w:sz w:val="18"/>
                <w:szCs w:val="18"/>
              </w:rPr>
              <w:t xml:space="preserve"> inzet op conflictoplossing en hoe accountability kan worden versterkt. </w:t>
            </w:r>
            <w:r w:rsidRPr="00AE600B" w:rsidR="005F6528">
              <w:rPr>
                <w:rFonts w:ascii="Verdana" w:hAnsi="Verdana" w:eastAsia="Gill Sans MT" w:cstheme="minorHAnsi"/>
                <w:iCs/>
                <w:color w:val="1D1D1B"/>
                <w:sz w:val="18"/>
                <w:szCs w:val="18"/>
              </w:rPr>
              <w:t>WPS</w:t>
            </w:r>
            <w:r w:rsidRPr="00AE600B">
              <w:rPr>
                <w:rFonts w:ascii="Verdana" w:hAnsi="Verdana" w:eastAsia="Gill Sans MT" w:cstheme="minorHAnsi"/>
                <w:iCs/>
                <w:color w:val="1D1D1B"/>
                <w:sz w:val="18"/>
                <w:szCs w:val="18"/>
              </w:rPr>
              <w:t xml:space="preserve"> is daarin een dwarsdoorsnijdende benadering. Er wordt onder meer een conflictbemiddelingsfonds opgericht.</w:t>
            </w:r>
          </w:p>
          <w:p w:rsidRPr="00AE600B" w:rsidR="0037060C" w:rsidP="0037060C" w:rsidRDefault="0037060C" w14:paraId="48839018" w14:textId="07BD8769">
            <w:pPr>
              <w:spacing w:after="240"/>
              <w:rPr>
                <w:rFonts w:ascii="Verdana" w:hAnsi="Verdana" w:eastAsia="Gill Sans MT" w:cstheme="minorHAnsi"/>
                <w:color w:val="1F3864" w:themeColor="accent1" w:themeShade="80"/>
                <w:sz w:val="18"/>
                <w:szCs w:val="18"/>
              </w:rPr>
            </w:pPr>
          </w:p>
        </w:tc>
      </w:tr>
      <w:tr w:rsidRPr="00AE600B" w:rsidR="004E08DF" w:rsidTr="00936FFB" w14:paraId="3BAC437E" w14:textId="79B5865E">
        <w:tc>
          <w:tcPr>
            <w:tcW w:w="13462" w:type="dxa"/>
            <w:gridSpan w:val="2"/>
            <w:shd w:val="clear" w:color="auto" w:fill="D9E2F3" w:themeFill="accent1" w:themeFillTint="33"/>
          </w:tcPr>
          <w:p w:rsidRPr="00AE600B" w:rsidR="004E08DF" w:rsidP="006E509E" w:rsidRDefault="004E08DF" w14:paraId="1B9CEF5D" w14:textId="77777777">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sz w:val="18"/>
                <w:szCs w:val="18"/>
              </w:rPr>
              <w:t>PREVENTIE</w:t>
            </w:r>
          </w:p>
          <w:p w:rsidRPr="00AE600B" w:rsidR="006E509E" w:rsidP="006E509E" w:rsidRDefault="006E509E" w14:paraId="608CE62A" w14:textId="29DEB69F">
            <w:pPr>
              <w:widowControl w:val="0"/>
              <w:autoSpaceDE w:val="0"/>
              <w:autoSpaceDN w:val="0"/>
              <w:rPr>
                <w:rFonts w:ascii="Verdana" w:hAnsi="Verdana" w:eastAsia="Gill Sans MT" w:cstheme="minorHAnsi"/>
                <w:b/>
                <w:bCs/>
                <w:sz w:val="18"/>
                <w:szCs w:val="18"/>
              </w:rPr>
            </w:pPr>
          </w:p>
        </w:tc>
      </w:tr>
      <w:tr w:rsidRPr="00AE600B" w:rsidR="004E08DF" w:rsidTr="00D750F6" w14:paraId="7B08E85A" w14:textId="43FEC4B0">
        <w:trPr>
          <w:trHeight w:val="1550"/>
        </w:trPr>
        <w:tc>
          <w:tcPr>
            <w:tcW w:w="2263" w:type="dxa"/>
          </w:tcPr>
          <w:p w:rsidRPr="00AE600B" w:rsidR="004E08DF" w:rsidP="00EC2FCA" w:rsidRDefault="004E08DF" w14:paraId="36FB0FDE" w14:textId="694392DF">
            <w:pPr>
              <w:widowControl w:val="0"/>
              <w:autoSpaceDE w:val="0"/>
              <w:autoSpaceDN w:val="0"/>
              <w:spacing w:before="130" w:line="218" w:lineRule="exact"/>
              <w:rPr>
                <w:rFonts w:ascii="Verdana" w:hAnsi="Verdana" w:eastAsia="Gill Sans MT" w:cstheme="minorHAnsi"/>
                <w:b/>
                <w:color w:val="1D1D1B"/>
                <w:w w:val="105"/>
                <w:sz w:val="18"/>
                <w:szCs w:val="18"/>
              </w:rPr>
            </w:pPr>
            <w:r w:rsidRPr="00AE600B">
              <w:rPr>
                <w:rFonts w:ascii="Verdana" w:hAnsi="Verdana" w:eastAsia="Gill Sans MT" w:cstheme="minorHAnsi"/>
                <w:b/>
                <w:color w:val="1D1D1B"/>
                <w:w w:val="105"/>
                <w:sz w:val="18"/>
                <w:szCs w:val="18"/>
              </w:rPr>
              <w:t>Strategisch</w:t>
            </w:r>
            <w:r w:rsidRPr="00AE600B">
              <w:rPr>
                <w:rFonts w:ascii="Verdana" w:hAnsi="Verdana" w:eastAsia="Gill Sans MT" w:cstheme="minorHAnsi"/>
                <w:b/>
                <w:color w:val="1D1D1B"/>
                <w:spacing w:val="4"/>
                <w:w w:val="105"/>
                <w:sz w:val="18"/>
                <w:szCs w:val="18"/>
              </w:rPr>
              <w:t xml:space="preserve"> </w:t>
            </w:r>
            <w:r w:rsidRPr="00AE600B">
              <w:rPr>
                <w:rFonts w:ascii="Verdana" w:hAnsi="Verdana" w:eastAsia="Gill Sans MT" w:cstheme="minorHAnsi"/>
                <w:b/>
                <w:color w:val="1D1D1B"/>
                <w:w w:val="105"/>
                <w:sz w:val="18"/>
                <w:szCs w:val="18"/>
              </w:rPr>
              <w:t>doel</w:t>
            </w:r>
            <w:r w:rsidRPr="00AE600B">
              <w:rPr>
                <w:rFonts w:ascii="Verdana" w:hAnsi="Verdana" w:eastAsia="Gill Sans MT" w:cstheme="minorHAnsi"/>
                <w:b/>
                <w:color w:val="1D1D1B"/>
                <w:spacing w:val="5"/>
                <w:w w:val="105"/>
                <w:sz w:val="18"/>
                <w:szCs w:val="18"/>
              </w:rPr>
              <w:t xml:space="preserve"> </w:t>
            </w:r>
            <w:r w:rsidRPr="00AE600B">
              <w:rPr>
                <w:rFonts w:ascii="Verdana" w:hAnsi="Verdana" w:eastAsia="Gill Sans MT" w:cstheme="minorHAnsi"/>
                <w:b/>
                <w:color w:val="1D1D1B"/>
                <w:w w:val="105"/>
                <w:sz w:val="18"/>
                <w:szCs w:val="18"/>
              </w:rPr>
              <w:t>2:</w:t>
            </w:r>
          </w:p>
          <w:p w:rsidRPr="00AE600B" w:rsidR="004E08DF" w:rsidP="00EC2FCA" w:rsidRDefault="004E08DF" w14:paraId="7329052F" w14:textId="77777777">
            <w:pPr>
              <w:widowControl w:val="0"/>
              <w:autoSpaceDE w:val="0"/>
              <w:autoSpaceDN w:val="0"/>
              <w:spacing w:before="130" w:line="218" w:lineRule="exact"/>
              <w:rPr>
                <w:rFonts w:ascii="Verdana" w:hAnsi="Verdana" w:eastAsia="Gill Sans MT" w:cstheme="minorHAnsi"/>
                <w:b/>
                <w:sz w:val="18"/>
                <w:szCs w:val="18"/>
              </w:rPr>
            </w:pPr>
          </w:p>
          <w:p w:rsidRPr="00AE600B" w:rsidR="004E08DF" w:rsidP="001E227E" w:rsidRDefault="004E08DF" w14:paraId="66A1EB9C" w14:textId="4FC93D70">
            <w:pPr>
              <w:widowControl w:val="0"/>
              <w:autoSpaceDE w:val="0"/>
              <w:autoSpaceDN w:val="0"/>
              <w:rPr>
                <w:rFonts w:ascii="Verdana" w:hAnsi="Verdana" w:eastAsia="Gill Sans MT" w:cstheme="minorHAnsi"/>
                <w:b/>
                <w:sz w:val="18"/>
                <w:szCs w:val="18"/>
              </w:rPr>
            </w:pPr>
            <w:r w:rsidRPr="00AE600B">
              <w:rPr>
                <w:rFonts w:ascii="Verdana" w:hAnsi="Verdana" w:eastAsia="Gill Sans MT" w:cstheme="minorHAnsi"/>
                <w:b/>
                <w:sz w:val="18"/>
                <w:szCs w:val="18"/>
              </w:rPr>
              <w:t>De</w:t>
            </w:r>
            <w:r w:rsidRPr="00AE600B">
              <w:rPr>
                <w:rFonts w:ascii="Verdana" w:hAnsi="Verdana" w:eastAsia="Gill Sans MT" w:cstheme="minorHAnsi"/>
                <w:b/>
                <w:spacing w:val="10"/>
                <w:sz w:val="18"/>
                <w:szCs w:val="18"/>
              </w:rPr>
              <w:t xml:space="preserve"> </w:t>
            </w:r>
            <w:r w:rsidRPr="00AE600B">
              <w:rPr>
                <w:rFonts w:ascii="Verdana" w:hAnsi="Verdana" w:eastAsia="Gill Sans MT" w:cstheme="minorHAnsi"/>
                <w:b/>
                <w:sz w:val="18"/>
                <w:szCs w:val="18"/>
              </w:rPr>
              <w:t>preventie</w:t>
            </w:r>
            <w:r w:rsidRPr="00AE600B">
              <w:rPr>
                <w:rFonts w:ascii="Verdana" w:hAnsi="Verdana" w:eastAsia="Gill Sans MT" w:cstheme="minorHAnsi"/>
                <w:b/>
                <w:spacing w:val="10"/>
                <w:sz w:val="18"/>
                <w:szCs w:val="18"/>
              </w:rPr>
              <w:t xml:space="preserve"> </w:t>
            </w:r>
            <w:r w:rsidRPr="00AE600B">
              <w:rPr>
                <w:rFonts w:ascii="Verdana" w:hAnsi="Verdana" w:eastAsia="Gill Sans MT" w:cstheme="minorHAnsi"/>
                <w:b/>
                <w:sz w:val="18"/>
                <w:szCs w:val="18"/>
              </w:rPr>
              <w:t>van</w:t>
            </w:r>
            <w:r w:rsidRPr="00AE600B">
              <w:rPr>
                <w:rFonts w:ascii="Verdana" w:hAnsi="Verdana" w:eastAsia="Gill Sans MT" w:cstheme="minorHAnsi"/>
                <w:b/>
                <w:spacing w:val="10"/>
                <w:sz w:val="18"/>
                <w:szCs w:val="18"/>
              </w:rPr>
              <w:t xml:space="preserve"> </w:t>
            </w:r>
            <w:r w:rsidRPr="00AE600B">
              <w:rPr>
                <w:rFonts w:ascii="Verdana" w:hAnsi="Verdana" w:eastAsia="Gill Sans MT" w:cstheme="minorHAnsi"/>
                <w:b/>
                <w:sz w:val="18"/>
                <w:szCs w:val="18"/>
              </w:rPr>
              <w:t>gewapend</w:t>
            </w:r>
            <w:r w:rsidRPr="00AE600B">
              <w:rPr>
                <w:rFonts w:ascii="Verdana" w:hAnsi="Verdana" w:eastAsia="Gill Sans MT" w:cstheme="minorHAnsi"/>
                <w:b/>
                <w:spacing w:val="11"/>
                <w:sz w:val="18"/>
                <w:szCs w:val="18"/>
              </w:rPr>
              <w:t xml:space="preserve"> </w:t>
            </w:r>
            <w:r w:rsidRPr="00AE600B">
              <w:rPr>
                <w:rFonts w:ascii="Verdana" w:hAnsi="Verdana" w:eastAsia="Gill Sans MT" w:cstheme="minorHAnsi"/>
                <w:b/>
                <w:sz w:val="18"/>
                <w:szCs w:val="18"/>
              </w:rPr>
              <w:t>conflict</w:t>
            </w:r>
            <w:r w:rsidRPr="00AE600B">
              <w:rPr>
                <w:rFonts w:ascii="Verdana" w:hAnsi="Verdana" w:eastAsia="Gill Sans MT" w:cstheme="minorHAnsi"/>
                <w:b/>
                <w:spacing w:val="10"/>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0"/>
                <w:sz w:val="18"/>
                <w:szCs w:val="18"/>
              </w:rPr>
              <w:t xml:space="preserve"> </w:t>
            </w:r>
            <w:r w:rsidRPr="00AE600B">
              <w:rPr>
                <w:rFonts w:ascii="Verdana" w:hAnsi="Verdana" w:eastAsia="Gill Sans MT" w:cstheme="minorHAnsi"/>
                <w:b/>
                <w:sz w:val="18"/>
                <w:szCs w:val="18"/>
              </w:rPr>
              <w:t>de</w:t>
            </w:r>
            <w:r w:rsidRPr="00AE600B">
              <w:rPr>
                <w:rFonts w:ascii="Verdana" w:hAnsi="Verdana" w:eastAsia="Gill Sans MT" w:cstheme="minorHAnsi"/>
                <w:b/>
                <w:spacing w:val="10"/>
                <w:sz w:val="18"/>
                <w:szCs w:val="18"/>
              </w:rPr>
              <w:t xml:space="preserve"> </w:t>
            </w:r>
            <w:r w:rsidRPr="00AE600B">
              <w:rPr>
                <w:rFonts w:ascii="Verdana" w:hAnsi="Verdana" w:eastAsia="Gill Sans MT" w:cstheme="minorHAnsi"/>
                <w:b/>
                <w:sz w:val="18"/>
                <w:szCs w:val="18"/>
              </w:rPr>
              <w:t>preventie</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van</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gewelddadig</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extremisme,</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inclusief</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het</w:t>
            </w:r>
            <w:r w:rsidRPr="00AE600B">
              <w:rPr>
                <w:rFonts w:ascii="Verdana" w:hAnsi="Verdana" w:eastAsia="Gill Sans MT" w:cstheme="minorHAnsi"/>
                <w:b/>
                <w:spacing w:val="16"/>
                <w:sz w:val="18"/>
                <w:szCs w:val="18"/>
              </w:rPr>
              <w:t xml:space="preserve"> </w:t>
            </w:r>
            <w:r w:rsidRPr="00AE600B">
              <w:rPr>
                <w:rFonts w:ascii="Verdana" w:hAnsi="Verdana" w:eastAsia="Gill Sans MT" w:cstheme="minorHAnsi"/>
                <w:b/>
                <w:sz w:val="18"/>
                <w:szCs w:val="18"/>
              </w:rPr>
              <w:t>daaraan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gerelateerde</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geweld</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tegen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vrouwen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meisjes,</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is</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gebaseerd</w:t>
            </w:r>
            <w:r w:rsidRPr="00AE600B">
              <w:rPr>
                <w:rFonts w:ascii="Verdana" w:hAnsi="Verdana" w:eastAsia="Gill Sans MT" w:cstheme="minorHAnsi"/>
                <w:b/>
                <w:spacing w:val="11"/>
                <w:sz w:val="18"/>
                <w:szCs w:val="18"/>
              </w:rPr>
              <w:t xml:space="preserve"> </w:t>
            </w:r>
            <w:r w:rsidRPr="00AE600B">
              <w:rPr>
                <w:rFonts w:ascii="Verdana" w:hAnsi="Verdana" w:eastAsia="Gill Sans MT" w:cstheme="minorHAnsi"/>
                <w:b/>
                <w:sz w:val="18"/>
                <w:szCs w:val="18"/>
              </w:rPr>
              <w:t>op</w:t>
            </w:r>
            <w:r w:rsidRPr="00AE600B">
              <w:rPr>
                <w:rFonts w:ascii="Verdana" w:hAnsi="Verdana" w:eastAsia="Gill Sans MT" w:cstheme="minorHAnsi"/>
                <w:b/>
                <w:spacing w:val="11"/>
                <w:sz w:val="18"/>
                <w:szCs w:val="18"/>
              </w:rPr>
              <w:t xml:space="preserve"> </w:t>
            </w:r>
            <w:r w:rsidRPr="00AE600B">
              <w:rPr>
                <w:rFonts w:ascii="Verdana" w:hAnsi="Verdana" w:eastAsia="Gill Sans MT" w:cstheme="minorHAnsi"/>
                <w:b/>
                <w:sz w:val="18"/>
                <w:szCs w:val="18"/>
              </w:rPr>
              <w:t>de</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mensenrechtenbenadering</w:t>
            </w:r>
            <w:r w:rsidRPr="00AE600B">
              <w:rPr>
                <w:rFonts w:ascii="Verdana" w:hAnsi="Verdana" w:eastAsia="Gill Sans MT" w:cstheme="minorHAnsi"/>
                <w:b/>
                <w:spacing w:val="11"/>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heeft</w:t>
            </w:r>
            <w:r w:rsidRPr="00AE600B" w:rsidR="00DF0370">
              <w:rPr>
                <w:rFonts w:ascii="Verdana" w:hAnsi="Verdana" w:eastAsia="Gill Sans MT" w:cstheme="minorHAnsi"/>
                <w:b/>
                <w:sz w:val="18"/>
                <w:szCs w:val="18"/>
              </w:rPr>
              <w:t xml:space="preserve"> </w:t>
            </w:r>
            <w:r w:rsidRPr="00AE600B">
              <w:rPr>
                <w:rFonts w:ascii="Verdana" w:hAnsi="Verdana" w:eastAsia="Gill Sans MT" w:cstheme="minorHAnsi"/>
                <w:b/>
                <w:spacing w:val="-38"/>
                <w:sz w:val="18"/>
                <w:szCs w:val="18"/>
              </w:rPr>
              <w:t xml:space="preserve"> </w:t>
            </w:r>
            <w:r w:rsidRPr="00AE600B">
              <w:rPr>
                <w:rFonts w:ascii="Verdana" w:hAnsi="Verdana" w:eastAsia="Gill Sans MT" w:cstheme="minorHAnsi"/>
                <w:b/>
                <w:sz w:val="18"/>
                <w:szCs w:val="18"/>
              </w:rPr>
              <w:lastRenderedPageBreak/>
              <w:t>humansecurity</w:t>
            </w:r>
            <w:r w:rsidRPr="00AE600B">
              <w:rPr>
                <w:rFonts w:ascii="Verdana" w:hAnsi="Verdana" w:eastAsia="Gill Sans MT" w:cstheme="minorHAnsi"/>
                <w:b/>
                <w:spacing w:val="41"/>
                <w:sz w:val="18"/>
                <w:szCs w:val="18"/>
              </w:rPr>
              <w:t xml:space="preserve"> </w:t>
            </w:r>
            <w:r w:rsidRPr="00AE600B">
              <w:rPr>
                <w:rFonts w:ascii="Verdana" w:hAnsi="Verdana" w:eastAsia="Gill Sans MT" w:cstheme="minorHAnsi"/>
                <w:b/>
                <w:sz w:val="18"/>
                <w:szCs w:val="18"/>
              </w:rPr>
              <w:t>als</w:t>
            </w:r>
            <w:r w:rsidRPr="00AE600B">
              <w:rPr>
                <w:rFonts w:ascii="Verdana" w:hAnsi="Verdana" w:eastAsia="Gill Sans MT" w:cstheme="minorHAnsi"/>
                <w:b/>
                <w:spacing w:val="41"/>
                <w:sz w:val="18"/>
                <w:szCs w:val="18"/>
              </w:rPr>
              <w:t xml:space="preserve"> </w:t>
            </w:r>
            <w:r w:rsidRPr="00AE600B">
              <w:rPr>
                <w:rFonts w:ascii="Verdana" w:hAnsi="Verdana" w:eastAsia="Gill Sans MT" w:cstheme="minorHAnsi"/>
                <w:b/>
                <w:sz w:val="18"/>
                <w:szCs w:val="18"/>
              </w:rPr>
              <w:t>uitgangspunt.</w:t>
            </w:r>
            <w:r w:rsidRPr="00AE600B" w:rsidR="00DF0370">
              <w:rPr>
                <w:rFonts w:ascii="Verdana" w:hAnsi="Verdana" w:eastAsia="Gill Sans MT" w:cstheme="minorHAnsi"/>
                <w:b/>
                <w:sz w:val="18"/>
                <w:szCs w:val="18"/>
              </w:rPr>
              <w:t xml:space="preserve"> </w:t>
            </w:r>
            <w:r w:rsidRPr="00AE600B">
              <w:rPr>
                <w:rFonts w:ascii="Verdana" w:hAnsi="Verdana" w:eastAsia="Gill Sans MT" w:cstheme="minorHAnsi"/>
                <w:b/>
                <w:sz w:val="18"/>
                <w:szCs w:val="18"/>
              </w:rPr>
              <w:t>Preventiebeleid</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beleidsuitvoering</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is</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conflictsensitief</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is</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gendersensitief,</w:t>
            </w:r>
            <w:r w:rsidRPr="00AE600B">
              <w:rPr>
                <w:rFonts w:ascii="Verdana" w:hAnsi="Verdana" w:eastAsia="Gill Sans MT" w:cstheme="minorHAnsi"/>
                <w:b/>
                <w:spacing w:val="20"/>
                <w:sz w:val="18"/>
                <w:szCs w:val="18"/>
              </w:rPr>
              <w:t xml:space="preserve"> </w:t>
            </w:r>
            <w:r w:rsidRPr="00AE600B">
              <w:rPr>
                <w:rFonts w:ascii="Verdana" w:hAnsi="Verdana" w:eastAsia="Gill Sans MT" w:cstheme="minorHAnsi"/>
                <w:b/>
                <w:sz w:val="18"/>
                <w:szCs w:val="18"/>
              </w:rPr>
              <w:t>-responsief</w:t>
            </w:r>
            <w:r w:rsidRPr="00AE600B">
              <w:rPr>
                <w:rFonts w:ascii="Verdana" w:hAnsi="Verdana" w:eastAsia="Gill Sans MT" w:cstheme="minorHAnsi"/>
                <w:b/>
                <w:spacing w:val="21"/>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21"/>
                <w:sz w:val="18"/>
                <w:szCs w:val="18"/>
              </w:rPr>
              <w:t xml:space="preserve"> </w:t>
            </w:r>
            <w:proofErr w:type="spellStart"/>
            <w:r w:rsidRPr="00AE600B">
              <w:rPr>
                <w:rFonts w:ascii="Verdana" w:hAnsi="Verdana" w:eastAsia="Gill Sans MT" w:cstheme="minorHAnsi"/>
                <w:b/>
                <w:sz w:val="18"/>
                <w:szCs w:val="18"/>
              </w:rPr>
              <w:t>transformatief</w:t>
            </w:r>
            <w:proofErr w:type="spellEnd"/>
          </w:p>
        </w:tc>
        <w:tc>
          <w:tcPr>
            <w:tcW w:w="11199" w:type="dxa"/>
          </w:tcPr>
          <w:p w:rsidRPr="00AE600B" w:rsidR="004E08DF" w:rsidP="004B0DEE" w:rsidRDefault="004E08DF" w14:paraId="1F926239" w14:textId="77777777">
            <w:pPr>
              <w:widowControl w:val="0"/>
              <w:autoSpaceDE w:val="0"/>
              <w:autoSpaceDN w:val="0"/>
              <w:rPr>
                <w:rFonts w:ascii="Verdana" w:hAnsi="Verdana" w:eastAsia="Gill Sans MT" w:cstheme="minorHAnsi"/>
                <w:color w:val="1F3864" w:themeColor="accent1" w:themeShade="80"/>
                <w:sz w:val="18"/>
                <w:szCs w:val="18"/>
              </w:rPr>
            </w:pPr>
          </w:p>
          <w:p w:rsidRPr="00AE600B" w:rsidR="00ED12EA" w:rsidP="00ED12EA" w:rsidRDefault="00ED12EA" w14:paraId="021D8B8C" w14:textId="42514BB2">
            <w:pPr>
              <w:rPr>
                <w:rFonts w:ascii="Verdana" w:hAnsi="Verdana" w:eastAsia="Gill Sans MT" w:cstheme="minorHAnsi"/>
                <w:sz w:val="18"/>
                <w:szCs w:val="18"/>
              </w:rPr>
            </w:pPr>
            <w:r w:rsidRPr="00AE600B">
              <w:rPr>
                <w:rFonts w:ascii="Verdana" w:hAnsi="Verdana" w:eastAsia="Gill Sans MT" w:cstheme="minorHAnsi"/>
                <w:sz w:val="18"/>
                <w:szCs w:val="18"/>
              </w:rPr>
              <w:t xml:space="preserve">Als lid van de VN </w:t>
            </w:r>
            <w:proofErr w:type="spellStart"/>
            <w:r w:rsidRPr="00AE600B">
              <w:rPr>
                <w:rFonts w:ascii="Verdana" w:hAnsi="Verdana" w:eastAsia="Gill Sans MT" w:cstheme="minorHAnsi"/>
                <w:i/>
                <w:iCs/>
                <w:sz w:val="18"/>
                <w:szCs w:val="18"/>
              </w:rPr>
              <w:t>Peacebuilding</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Commission</w:t>
            </w:r>
            <w:proofErr w:type="spellEnd"/>
            <w:r w:rsidRPr="00AE600B">
              <w:rPr>
                <w:rFonts w:ascii="Verdana" w:hAnsi="Verdana" w:eastAsia="Gill Sans MT" w:cstheme="minorHAnsi"/>
                <w:sz w:val="18"/>
                <w:szCs w:val="18"/>
              </w:rPr>
              <w:t xml:space="preserve"> (PBC) in 2025 (en 2026) draagt Nederland, naast financiële steun (zie o.m. bij strategisch doel 1, participatie), ook diplomatiek bij aan beleidsvorming en priorisering binnen de inzet </w:t>
            </w:r>
            <w:r w:rsidRPr="00AE600B" w:rsidR="00DF0370">
              <w:rPr>
                <w:rFonts w:ascii="Verdana" w:hAnsi="Verdana" w:eastAsia="Gill Sans MT" w:cstheme="minorHAnsi"/>
                <w:sz w:val="18"/>
                <w:szCs w:val="18"/>
              </w:rPr>
              <w:t xml:space="preserve">van de VN en VN-lidstaten </w:t>
            </w:r>
            <w:r w:rsidRPr="00AE600B">
              <w:rPr>
                <w:rFonts w:ascii="Verdana" w:hAnsi="Verdana" w:eastAsia="Gill Sans MT" w:cstheme="minorHAnsi"/>
                <w:sz w:val="18"/>
                <w:szCs w:val="18"/>
              </w:rPr>
              <w:t xml:space="preserve">op </w:t>
            </w:r>
            <w:r w:rsidRPr="00AE600B" w:rsidR="00DF0370">
              <w:rPr>
                <w:rFonts w:ascii="Verdana" w:hAnsi="Verdana" w:eastAsia="Gill Sans MT" w:cstheme="minorHAnsi"/>
                <w:sz w:val="18"/>
                <w:szCs w:val="18"/>
              </w:rPr>
              <w:t xml:space="preserve">conflictpreventie en </w:t>
            </w:r>
            <w:r w:rsidRPr="00AE600B">
              <w:rPr>
                <w:rFonts w:ascii="Verdana" w:hAnsi="Verdana" w:eastAsia="Gill Sans MT" w:cstheme="minorHAnsi"/>
                <w:sz w:val="18"/>
                <w:szCs w:val="18"/>
              </w:rPr>
              <w:t>vredesopbouw. De Nederlandse inbreng in de PBC richt</w:t>
            </w:r>
            <w:r w:rsidRPr="00AE600B" w:rsidR="00DF0370">
              <w:rPr>
                <w:rFonts w:ascii="Verdana" w:hAnsi="Verdana" w:eastAsia="Gill Sans MT" w:cstheme="minorHAnsi"/>
                <w:sz w:val="18"/>
                <w:szCs w:val="18"/>
              </w:rPr>
              <w:t>te</w:t>
            </w:r>
            <w:r w:rsidRPr="00AE600B">
              <w:rPr>
                <w:rFonts w:ascii="Verdana" w:hAnsi="Verdana" w:eastAsia="Gill Sans MT" w:cstheme="minorHAnsi"/>
                <w:sz w:val="18"/>
                <w:szCs w:val="18"/>
              </w:rPr>
              <w:t xml:space="preserve"> zich specifiek op het belang van nationale, op inclusieve wijze ontwikkelde preventie strategieën. Ook </w:t>
            </w:r>
            <w:r w:rsidRPr="00AE600B" w:rsidR="00DF0370">
              <w:rPr>
                <w:rFonts w:ascii="Verdana" w:hAnsi="Verdana" w:eastAsia="Gill Sans MT" w:cstheme="minorHAnsi"/>
                <w:sz w:val="18"/>
                <w:szCs w:val="18"/>
              </w:rPr>
              <w:t>bood</w:t>
            </w:r>
            <w:r w:rsidRPr="00AE600B">
              <w:rPr>
                <w:rFonts w:ascii="Verdana" w:hAnsi="Verdana" w:eastAsia="Gill Sans MT" w:cstheme="minorHAnsi"/>
                <w:sz w:val="18"/>
                <w:szCs w:val="18"/>
              </w:rPr>
              <w:t xml:space="preserve"> Nederland ruimte in de discussies in </w:t>
            </w:r>
            <w:r w:rsidRPr="00AE600B" w:rsidR="00DF0370">
              <w:rPr>
                <w:rFonts w:ascii="Verdana" w:hAnsi="Verdana" w:eastAsia="Gill Sans MT" w:cstheme="minorHAnsi"/>
                <w:sz w:val="18"/>
                <w:szCs w:val="18"/>
              </w:rPr>
              <w:t xml:space="preserve">de </w:t>
            </w:r>
            <w:r w:rsidRPr="00AE600B">
              <w:rPr>
                <w:rFonts w:ascii="Verdana" w:hAnsi="Verdana" w:eastAsia="Gill Sans MT" w:cstheme="minorHAnsi"/>
                <w:sz w:val="18"/>
                <w:szCs w:val="18"/>
              </w:rPr>
              <w:t>PBC aan andere elementen die voorwaardelijk zijn voor mensgerichte veiligheid waarin de behoeften en prioriteiten van mensen – mannen en vrouwen - en gemeenschappen leidend zijn (</w:t>
            </w:r>
            <w:r w:rsidRPr="00AE600B" w:rsidR="00DF0370">
              <w:rPr>
                <w:rFonts w:ascii="Verdana" w:hAnsi="Verdana" w:eastAsia="Gill Sans MT" w:cstheme="minorHAnsi"/>
                <w:sz w:val="18"/>
                <w:szCs w:val="18"/>
              </w:rPr>
              <w:t>zoals het thema</w:t>
            </w:r>
            <w:r w:rsidRPr="00AE600B">
              <w:rPr>
                <w:rFonts w:ascii="Verdana" w:hAnsi="Verdana" w:eastAsia="Gill Sans MT" w:cstheme="minorHAnsi"/>
                <w:sz w:val="18"/>
                <w:szCs w:val="18"/>
              </w:rPr>
              <w:t xml:space="preserve"> MHPSS). </w:t>
            </w:r>
          </w:p>
          <w:p w:rsidRPr="00AE600B" w:rsidR="00ED12EA" w:rsidP="004B0DEE" w:rsidRDefault="00ED12EA" w14:paraId="790100F4" w14:textId="77777777">
            <w:pPr>
              <w:widowControl w:val="0"/>
              <w:autoSpaceDE w:val="0"/>
              <w:autoSpaceDN w:val="0"/>
              <w:rPr>
                <w:rFonts w:ascii="Verdana" w:hAnsi="Verdana" w:eastAsia="Gill Sans MT" w:cstheme="minorHAnsi"/>
                <w:sz w:val="18"/>
                <w:szCs w:val="18"/>
              </w:rPr>
            </w:pPr>
          </w:p>
          <w:p w:rsidRPr="00AE600B" w:rsidR="004E08DF" w:rsidP="004B0DEE" w:rsidRDefault="00AB77AE" w14:paraId="1505E0B4" w14:textId="2BABAA54">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Nederland zette zich in voor de preventie van </w:t>
            </w:r>
            <w:r w:rsidRPr="00AE600B" w:rsidR="00F02D62">
              <w:rPr>
                <w:rFonts w:ascii="Verdana" w:hAnsi="Verdana" w:eastAsia="Gill Sans MT" w:cstheme="minorHAnsi"/>
                <w:sz w:val="18"/>
                <w:szCs w:val="18"/>
              </w:rPr>
              <w:t xml:space="preserve">gewapend conflict en </w:t>
            </w:r>
            <w:r w:rsidRPr="00AE600B">
              <w:rPr>
                <w:rFonts w:ascii="Verdana" w:hAnsi="Verdana" w:eastAsia="Gill Sans MT" w:cstheme="minorHAnsi"/>
                <w:sz w:val="18"/>
                <w:szCs w:val="18"/>
              </w:rPr>
              <w:t xml:space="preserve">gewelddadig extremisme. De Nederlandse aanpak was gericht op het beschermen van mensenrechten in het bestrijden van gewelddadig extremisme en terrorisme, met daarin ook aandacht voor </w:t>
            </w:r>
            <w:r w:rsidRPr="00AE600B" w:rsidR="00F02D62">
              <w:rPr>
                <w:rFonts w:ascii="Verdana" w:hAnsi="Verdana" w:eastAsia="Gill Sans MT" w:cstheme="minorHAnsi"/>
                <w:sz w:val="18"/>
                <w:szCs w:val="18"/>
              </w:rPr>
              <w:t xml:space="preserve">het </w:t>
            </w:r>
            <w:r w:rsidRPr="00AE600B">
              <w:rPr>
                <w:rFonts w:ascii="Verdana" w:hAnsi="Verdana" w:eastAsia="Gill Sans MT" w:cstheme="minorHAnsi"/>
                <w:sz w:val="18"/>
                <w:szCs w:val="18"/>
              </w:rPr>
              <w:t xml:space="preserve">betrekken van maatschappelijk middenveld en </w:t>
            </w:r>
            <w:r w:rsidRPr="00AE600B" w:rsidR="00F02D62">
              <w:rPr>
                <w:rFonts w:ascii="Verdana" w:hAnsi="Verdana" w:eastAsia="Gill Sans MT" w:cstheme="minorHAnsi"/>
                <w:sz w:val="18"/>
                <w:szCs w:val="18"/>
              </w:rPr>
              <w:t xml:space="preserve">de </w:t>
            </w:r>
            <w:r w:rsidRPr="00AE600B">
              <w:rPr>
                <w:rFonts w:ascii="Verdana" w:hAnsi="Verdana" w:eastAsia="Gill Sans MT" w:cstheme="minorHAnsi"/>
                <w:sz w:val="18"/>
                <w:szCs w:val="18"/>
              </w:rPr>
              <w:t xml:space="preserve">rol van vrouwen in het versterken van weerbaarheid tegen gewelddadig extremisme. </w:t>
            </w:r>
            <w:r w:rsidRPr="00AE600B" w:rsidR="00575647">
              <w:rPr>
                <w:rFonts w:ascii="Verdana" w:hAnsi="Verdana" w:eastAsia="Gill Sans MT" w:cstheme="minorHAnsi"/>
                <w:sz w:val="18"/>
                <w:szCs w:val="18"/>
              </w:rPr>
              <w:t xml:space="preserve">Nederland droeg tijdens de voorbesprekingen van de herziening van de </w:t>
            </w:r>
            <w:r w:rsidRPr="00AE600B" w:rsidR="00575647">
              <w:rPr>
                <w:rFonts w:ascii="Verdana" w:hAnsi="Verdana" w:eastAsia="Gill Sans MT" w:cstheme="minorHAnsi"/>
                <w:i/>
                <w:iCs/>
                <w:sz w:val="18"/>
                <w:szCs w:val="18"/>
              </w:rPr>
              <w:t xml:space="preserve">UN Global </w:t>
            </w:r>
            <w:proofErr w:type="spellStart"/>
            <w:r w:rsidRPr="00AE600B" w:rsidR="00575647">
              <w:rPr>
                <w:rFonts w:ascii="Verdana" w:hAnsi="Verdana" w:eastAsia="Gill Sans MT" w:cstheme="minorHAnsi"/>
                <w:i/>
                <w:iCs/>
                <w:sz w:val="18"/>
                <w:szCs w:val="18"/>
              </w:rPr>
              <w:t>Terrorism</w:t>
            </w:r>
            <w:proofErr w:type="spellEnd"/>
            <w:r w:rsidRPr="00AE600B" w:rsidR="00575647">
              <w:rPr>
                <w:rFonts w:ascii="Verdana" w:hAnsi="Verdana" w:eastAsia="Gill Sans MT" w:cstheme="minorHAnsi"/>
                <w:i/>
                <w:iCs/>
                <w:sz w:val="18"/>
                <w:szCs w:val="18"/>
              </w:rPr>
              <w:t xml:space="preserve"> </w:t>
            </w:r>
            <w:proofErr w:type="spellStart"/>
            <w:r w:rsidRPr="00AE600B" w:rsidR="00575647">
              <w:rPr>
                <w:rFonts w:ascii="Verdana" w:hAnsi="Verdana" w:eastAsia="Gill Sans MT" w:cstheme="minorHAnsi"/>
                <w:i/>
                <w:iCs/>
                <w:sz w:val="18"/>
                <w:szCs w:val="18"/>
              </w:rPr>
              <w:t>Strategy</w:t>
            </w:r>
            <w:proofErr w:type="spellEnd"/>
            <w:r w:rsidRPr="00AE600B" w:rsidR="00575647">
              <w:rPr>
                <w:rFonts w:ascii="Verdana" w:hAnsi="Verdana" w:eastAsia="Gill Sans MT" w:cstheme="minorHAnsi"/>
                <w:sz w:val="18"/>
                <w:szCs w:val="18"/>
              </w:rPr>
              <w:t xml:space="preserve"> actief het belang uit van het waarborgen van aandacht </w:t>
            </w:r>
            <w:r w:rsidRPr="00AE600B" w:rsidR="00F02D62">
              <w:rPr>
                <w:rFonts w:ascii="Verdana" w:hAnsi="Verdana" w:eastAsia="Gill Sans MT" w:cstheme="minorHAnsi"/>
                <w:sz w:val="18"/>
                <w:szCs w:val="18"/>
              </w:rPr>
              <w:t>binnen contra</w:t>
            </w:r>
            <w:r w:rsidRPr="00AE600B" w:rsidR="00D50AA2">
              <w:rPr>
                <w:rFonts w:ascii="Verdana" w:hAnsi="Verdana" w:eastAsia="Gill Sans MT" w:cstheme="minorHAnsi"/>
                <w:sz w:val="18"/>
                <w:szCs w:val="18"/>
              </w:rPr>
              <w:t xml:space="preserve"> </w:t>
            </w:r>
            <w:r w:rsidRPr="00AE600B" w:rsidR="00F02D62">
              <w:rPr>
                <w:rFonts w:ascii="Verdana" w:hAnsi="Verdana" w:eastAsia="Gill Sans MT" w:cstheme="minorHAnsi"/>
                <w:sz w:val="18"/>
                <w:szCs w:val="18"/>
              </w:rPr>
              <w:t xml:space="preserve">terrorismebeleid </w:t>
            </w:r>
            <w:r w:rsidRPr="00AE600B" w:rsidR="00DF0370">
              <w:rPr>
                <w:rFonts w:ascii="Verdana" w:hAnsi="Verdana" w:eastAsia="Gill Sans MT" w:cstheme="minorHAnsi"/>
                <w:sz w:val="18"/>
                <w:szCs w:val="18"/>
              </w:rPr>
              <w:t xml:space="preserve">(CT) </w:t>
            </w:r>
            <w:r w:rsidRPr="00AE600B" w:rsidR="00575647">
              <w:rPr>
                <w:rFonts w:ascii="Verdana" w:hAnsi="Verdana" w:eastAsia="Gill Sans MT" w:cstheme="minorHAnsi"/>
                <w:sz w:val="18"/>
                <w:szCs w:val="18"/>
              </w:rPr>
              <w:t>voor mensenrechten, waaronder vrouwenrechten.</w:t>
            </w:r>
          </w:p>
          <w:p w:rsidRPr="00AE600B" w:rsidR="00575647" w:rsidP="004B0DEE" w:rsidRDefault="00575647" w14:paraId="590CB515" w14:textId="77777777">
            <w:pPr>
              <w:widowControl w:val="0"/>
              <w:autoSpaceDE w:val="0"/>
              <w:autoSpaceDN w:val="0"/>
              <w:rPr>
                <w:rFonts w:ascii="Verdana" w:hAnsi="Verdana" w:eastAsia="Gill Sans MT" w:cstheme="minorHAnsi"/>
                <w:sz w:val="18"/>
                <w:szCs w:val="18"/>
              </w:rPr>
            </w:pPr>
          </w:p>
          <w:p w:rsidRPr="00AE600B" w:rsidR="00575647" w:rsidP="00575647" w:rsidRDefault="00575647" w14:paraId="4491830D" w14:textId="4ECC2DED">
            <w:pPr>
              <w:widowControl w:val="0"/>
              <w:autoSpaceDE w:val="0"/>
              <w:autoSpaceDN w:val="0"/>
              <w:rPr>
                <w:rFonts w:ascii="Verdana" w:hAnsi="Verdana" w:cstheme="minorHAnsi"/>
                <w:i/>
                <w:iCs/>
                <w:color w:val="1D1D1B"/>
                <w:spacing w:val="-2"/>
                <w:sz w:val="18"/>
                <w:szCs w:val="18"/>
              </w:rPr>
            </w:pPr>
            <w:r w:rsidRPr="00AE600B">
              <w:rPr>
                <w:rFonts w:ascii="Verdana" w:hAnsi="Verdana" w:eastAsia="Gill Sans MT" w:cstheme="minorHAnsi"/>
                <w:sz w:val="18"/>
                <w:szCs w:val="18"/>
              </w:rPr>
              <w:t xml:space="preserve">De Nederlandse nationale en internationale inzet op terrorismebestrijding, preventie en bestrijding van gewelddadig extremisme was naast de inzet van Buitenlandse Zaken een gedeelde verantwoordelijkheid met het Ministerie van </w:t>
            </w:r>
            <w:r w:rsidRPr="00AE600B">
              <w:rPr>
                <w:rFonts w:ascii="Verdana" w:hAnsi="Verdana" w:eastAsia="Gill Sans MT" w:cstheme="minorHAnsi"/>
                <w:sz w:val="18"/>
                <w:szCs w:val="18"/>
              </w:rPr>
              <w:lastRenderedPageBreak/>
              <w:t>Justitie en Veiligheid, de NCTV, het Ministerie van Defensie, de Nationale Politie en overige ketenpartners. Binnen de nationale inzet werd een ideologie-neutrale en persoonsgebonden benadering toegepast voor zowel vatbare individuen als verdachten. Voor B</w:t>
            </w:r>
            <w:r w:rsidRPr="00AE600B" w:rsidR="008926B6">
              <w:rPr>
                <w:rFonts w:ascii="Verdana" w:hAnsi="Verdana" w:eastAsia="Gill Sans MT" w:cstheme="minorHAnsi"/>
                <w:sz w:val="18"/>
                <w:szCs w:val="18"/>
              </w:rPr>
              <w:t>uitenlandse Zaken</w:t>
            </w:r>
            <w:r w:rsidRPr="00AE600B">
              <w:rPr>
                <w:rFonts w:ascii="Verdana" w:hAnsi="Verdana" w:eastAsia="Gill Sans MT" w:cstheme="minorHAnsi"/>
                <w:sz w:val="18"/>
                <w:szCs w:val="18"/>
              </w:rPr>
              <w:t xml:space="preserve"> werd o.a. door Regionale Veiligheidscoördinatoren per regio bezien hoe de Nederlandse holistische benadering van </w:t>
            </w:r>
            <w:r w:rsidRPr="00AE600B" w:rsidR="00D50AA2">
              <w:rPr>
                <w:rFonts w:ascii="Verdana" w:hAnsi="Verdana" w:eastAsia="Gill Sans MT" w:cstheme="minorHAnsi"/>
                <w:sz w:val="18"/>
                <w:szCs w:val="18"/>
              </w:rPr>
              <w:t>CT</w:t>
            </w:r>
            <w:r w:rsidRPr="00AE600B">
              <w:rPr>
                <w:rFonts w:ascii="Verdana" w:hAnsi="Verdana" w:eastAsia="Gill Sans MT" w:cstheme="minorHAnsi"/>
                <w:sz w:val="18"/>
                <w:szCs w:val="18"/>
              </w:rPr>
              <w:t xml:space="preserve"> het best vorm te geven. De context bepaalde daarbij de mate waarin er nadruk lag op de positie van vrouwen binnen terrorismebestrijding. Zo werd in Kenia actief ingezet op de rol van moeders bij preventie van terrorisme en extremisme.</w:t>
            </w:r>
          </w:p>
          <w:p w:rsidRPr="00AE600B" w:rsidR="00575647" w:rsidP="004B0DEE" w:rsidRDefault="00575647" w14:paraId="293DD7EE" w14:textId="77777777">
            <w:pPr>
              <w:widowControl w:val="0"/>
              <w:autoSpaceDE w:val="0"/>
              <w:autoSpaceDN w:val="0"/>
              <w:rPr>
                <w:rFonts w:ascii="Verdana" w:hAnsi="Verdana" w:eastAsia="Gill Sans MT" w:cstheme="minorHAnsi"/>
                <w:sz w:val="18"/>
                <w:szCs w:val="18"/>
              </w:rPr>
            </w:pPr>
          </w:p>
          <w:p w:rsidRPr="00AE600B" w:rsidR="004E08DF" w:rsidP="000B2067" w:rsidRDefault="004E08DF" w14:paraId="394D3C99" w14:textId="6575A529">
            <w:pPr>
              <w:widowControl w:val="0"/>
              <w:autoSpaceDE w:val="0"/>
              <w:autoSpaceDN w:val="0"/>
              <w:rPr>
                <w:rFonts w:ascii="Verdana" w:hAnsi="Verdana" w:eastAsia="Gill Sans MT" w:cstheme="minorHAnsi"/>
                <w:sz w:val="18"/>
                <w:szCs w:val="18"/>
              </w:rPr>
            </w:pPr>
          </w:p>
        </w:tc>
      </w:tr>
      <w:tr w:rsidRPr="00AE600B" w:rsidR="004E08DF" w:rsidTr="001D188C" w14:paraId="7A706802" w14:textId="0B254220">
        <w:trPr>
          <w:trHeight w:val="983"/>
        </w:trPr>
        <w:tc>
          <w:tcPr>
            <w:tcW w:w="2263" w:type="dxa"/>
          </w:tcPr>
          <w:p w:rsidRPr="00AE600B" w:rsidR="004E08DF" w:rsidP="00EC2FCA" w:rsidRDefault="004E08DF" w14:paraId="39A4373A"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2.1:</w:t>
            </w:r>
          </w:p>
          <w:p w:rsidRPr="00AE600B" w:rsidR="004E08DF" w:rsidP="00EC2FCA" w:rsidRDefault="004E08DF" w14:paraId="6BD7C174" w14:textId="77777777">
            <w:pPr>
              <w:widowControl w:val="0"/>
              <w:autoSpaceDE w:val="0"/>
              <w:autoSpaceDN w:val="0"/>
              <w:spacing w:line="216" w:lineRule="exact"/>
              <w:rPr>
                <w:rFonts w:ascii="Verdana" w:hAnsi="Verdana" w:eastAsia="Gill Sans MT" w:cstheme="minorHAnsi"/>
                <w:bCs/>
                <w:color w:val="1D1D1B"/>
                <w:w w:val="105"/>
                <w:sz w:val="18"/>
                <w:szCs w:val="18"/>
              </w:rPr>
            </w:pPr>
          </w:p>
          <w:p w:rsidRPr="00AE600B" w:rsidR="004E08DF" w:rsidP="00EC2FCA" w:rsidRDefault="004E08DF" w14:paraId="6BE772F3" w14:textId="32D9E29F">
            <w:pPr>
              <w:widowControl w:val="0"/>
              <w:autoSpaceDE w:val="0"/>
              <w:autoSpaceDN w:val="0"/>
              <w:spacing w:line="216"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t>Conflictpreventie</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middels</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(lokale)</w:t>
            </w:r>
            <w:r w:rsidRPr="00AE600B">
              <w:rPr>
                <w:rFonts w:ascii="Verdana" w:hAnsi="Verdana" w:eastAsia="Gill Sans MT" w:cstheme="minorHAnsi"/>
                <w:bCs/>
                <w:color w:val="1D1D1B"/>
                <w:spacing w:val="-7"/>
                <w:w w:val="105"/>
                <w:sz w:val="18"/>
                <w:szCs w:val="18"/>
              </w:rPr>
              <w:t xml:space="preserve"> </w:t>
            </w:r>
            <w:r w:rsidRPr="00AE600B">
              <w:rPr>
                <w:rFonts w:ascii="Verdana" w:hAnsi="Verdana" w:eastAsia="Gill Sans MT" w:cstheme="minorHAnsi"/>
                <w:bCs/>
                <w:color w:val="1D1D1B"/>
                <w:w w:val="105"/>
                <w:sz w:val="18"/>
                <w:szCs w:val="18"/>
              </w:rPr>
              <w:t>vreedzame</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en</w:t>
            </w:r>
          </w:p>
          <w:p w:rsidRPr="00AE600B" w:rsidR="004E08DF" w:rsidP="001E227E" w:rsidRDefault="004E08DF" w14:paraId="5AF37DB8" w14:textId="47A68DC3">
            <w:pPr>
              <w:widowControl w:val="0"/>
              <w:autoSpaceDE w:val="0"/>
              <w:autoSpaceDN w:val="0"/>
              <w:rPr>
                <w:rFonts w:ascii="Verdana" w:hAnsi="Verdana" w:eastAsia="Gill Sans MT" w:cstheme="minorHAnsi"/>
                <w:bCs/>
                <w:color w:val="1D1D1B"/>
                <w:w w:val="105"/>
                <w:sz w:val="18"/>
                <w:szCs w:val="18"/>
              </w:rPr>
            </w:pPr>
            <w:r w:rsidRPr="00AE600B">
              <w:rPr>
                <w:rFonts w:ascii="Verdana" w:hAnsi="Verdana" w:eastAsia="Gill Sans MT" w:cstheme="minorHAnsi"/>
                <w:bCs/>
                <w:color w:val="1D1D1B"/>
                <w:spacing w:val="-1"/>
                <w:w w:val="105"/>
                <w:sz w:val="18"/>
                <w:szCs w:val="18"/>
              </w:rPr>
              <w:t>multidimensionale</w:t>
            </w:r>
            <w:r w:rsidRPr="00AE600B">
              <w:rPr>
                <w:rFonts w:ascii="Verdana" w:hAnsi="Verdana" w:eastAsia="Gill Sans MT" w:cstheme="minorHAnsi"/>
                <w:bCs/>
                <w:color w:val="1D1D1B"/>
                <w:spacing w:val="-6"/>
                <w:w w:val="105"/>
                <w:sz w:val="18"/>
                <w:szCs w:val="18"/>
              </w:rPr>
              <w:t xml:space="preserve"> </w:t>
            </w:r>
            <w:r w:rsidRPr="00AE600B">
              <w:rPr>
                <w:rFonts w:ascii="Verdana" w:hAnsi="Verdana" w:eastAsia="Gill Sans MT" w:cstheme="minorHAnsi"/>
                <w:bCs/>
                <w:color w:val="1D1D1B"/>
                <w:w w:val="105"/>
                <w:sz w:val="18"/>
                <w:szCs w:val="18"/>
              </w:rPr>
              <w:t>strategieën</w:t>
            </w:r>
            <w:r w:rsidRPr="00AE600B">
              <w:rPr>
                <w:rFonts w:ascii="Verdana" w:hAnsi="Verdana" w:eastAsia="Gill Sans MT" w:cstheme="minorHAnsi"/>
                <w:bCs/>
                <w:color w:val="1D1D1B"/>
                <w:spacing w:val="-6"/>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6"/>
                <w:w w:val="105"/>
                <w:sz w:val="18"/>
                <w:szCs w:val="18"/>
              </w:rPr>
              <w:t xml:space="preserve"> </w:t>
            </w:r>
            <w:r w:rsidRPr="00AE600B">
              <w:rPr>
                <w:rFonts w:ascii="Verdana" w:hAnsi="Verdana" w:eastAsia="Gill Sans MT" w:cstheme="minorHAnsi"/>
                <w:bCs/>
                <w:color w:val="1D1D1B"/>
                <w:w w:val="105"/>
                <w:sz w:val="18"/>
                <w:szCs w:val="18"/>
              </w:rPr>
              <w:t>benaderingen krijgt prioriteit</w:t>
            </w:r>
          </w:p>
          <w:p w:rsidRPr="00AE600B" w:rsidR="004E08DF" w:rsidP="001E227E" w:rsidRDefault="004E08DF" w14:paraId="530A13D1" w14:textId="77777777">
            <w:pPr>
              <w:widowControl w:val="0"/>
              <w:autoSpaceDE w:val="0"/>
              <w:autoSpaceDN w:val="0"/>
              <w:rPr>
                <w:rFonts w:ascii="Verdana" w:hAnsi="Verdana" w:eastAsia="Gill Sans MT" w:cstheme="minorHAnsi"/>
                <w:b/>
                <w:color w:val="1D1D1B"/>
                <w:w w:val="105"/>
                <w:sz w:val="18"/>
                <w:szCs w:val="18"/>
              </w:rPr>
            </w:pPr>
          </w:p>
          <w:p w:rsidRPr="00AE600B" w:rsidR="004E08DF" w:rsidP="001E227E" w:rsidRDefault="004E08DF" w14:paraId="6B222EF5" w14:textId="76BA0F8D">
            <w:pPr>
              <w:widowControl w:val="0"/>
              <w:autoSpaceDE w:val="0"/>
              <w:autoSpaceDN w:val="0"/>
              <w:rPr>
                <w:rFonts w:ascii="Verdana" w:hAnsi="Verdana" w:eastAsia="Gill Sans MT" w:cstheme="minorHAnsi"/>
                <w:sz w:val="18"/>
                <w:szCs w:val="18"/>
              </w:rPr>
            </w:pPr>
          </w:p>
        </w:tc>
        <w:tc>
          <w:tcPr>
            <w:tcW w:w="11199" w:type="dxa"/>
          </w:tcPr>
          <w:p w:rsidRPr="00AE600B" w:rsidR="004E08DF" w:rsidP="004B0DEE" w:rsidRDefault="004E08DF" w14:paraId="30B29304" w14:textId="77777777">
            <w:pPr>
              <w:widowControl w:val="0"/>
              <w:autoSpaceDE w:val="0"/>
              <w:autoSpaceDN w:val="0"/>
              <w:rPr>
                <w:rFonts w:ascii="Verdana" w:hAnsi="Verdana" w:eastAsia="Gill Sans MT" w:cstheme="minorHAnsi"/>
                <w:sz w:val="18"/>
                <w:szCs w:val="18"/>
              </w:rPr>
            </w:pPr>
          </w:p>
          <w:p w:rsidRPr="00AE600B" w:rsidR="00253310" w:rsidP="00253310" w:rsidRDefault="00253310" w14:paraId="6FEDCE9E" w14:textId="785A3E1B">
            <w:pPr>
              <w:rPr>
                <w:rFonts w:ascii="Verdana" w:hAnsi="Verdana" w:eastAsia="Gill Sans MT" w:cstheme="minorHAnsi"/>
                <w:sz w:val="18"/>
                <w:szCs w:val="18"/>
              </w:rPr>
            </w:pPr>
            <w:r w:rsidRPr="00AE600B">
              <w:rPr>
                <w:rFonts w:ascii="Verdana" w:hAnsi="Verdana" w:eastAsia="Gill Sans MT" w:cstheme="minorHAnsi"/>
                <w:sz w:val="18"/>
                <w:szCs w:val="18"/>
              </w:rPr>
              <w:t xml:space="preserve">In Tsjaad heeft OXFAM met lokale partners gewerkt aan de versterking van 273 vrouwelijke leiders voor conflictpreventie en bemiddeling. Dit heeft </w:t>
            </w:r>
            <w:r w:rsidRPr="00AE600B" w:rsidR="00C90C17">
              <w:rPr>
                <w:rFonts w:ascii="Verdana" w:hAnsi="Verdana" w:eastAsia="Gill Sans MT" w:cstheme="minorHAnsi"/>
                <w:sz w:val="18"/>
                <w:szCs w:val="18"/>
              </w:rPr>
              <w:t xml:space="preserve">in korte tijd </w:t>
            </w:r>
            <w:r w:rsidRPr="00AE600B">
              <w:rPr>
                <w:rFonts w:ascii="Verdana" w:hAnsi="Verdana" w:eastAsia="Gill Sans MT" w:cstheme="minorHAnsi"/>
                <w:sz w:val="18"/>
                <w:szCs w:val="18"/>
              </w:rPr>
              <w:t>geleid tot 91 procent afname van conflicten; bijna 70 procent van de bevolking g</w:t>
            </w:r>
            <w:r w:rsidRPr="00AE600B" w:rsidR="00C90C17">
              <w:rPr>
                <w:rFonts w:ascii="Verdana" w:hAnsi="Verdana" w:eastAsia="Gill Sans MT" w:cstheme="minorHAnsi"/>
                <w:sz w:val="18"/>
                <w:szCs w:val="18"/>
              </w:rPr>
              <w:t>af</w:t>
            </w:r>
            <w:r w:rsidRPr="00AE600B">
              <w:rPr>
                <w:rFonts w:ascii="Verdana" w:hAnsi="Verdana" w:eastAsia="Gill Sans MT" w:cstheme="minorHAnsi"/>
                <w:sz w:val="18"/>
                <w:szCs w:val="18"/>
              </w:rPr>
              <w:t xml:space="preserve"> daarnaast aan dat de samenleving in den breedte vreedzamer is geworden, en 12 provincies zijn uitgerust </w:t>
            </w:r>
            <w:r w:rsidRPr="00AE600B" w:rsidR="00FE210D">
              <w:rPr>
                <w:rFonts w:ascii="Verdana" w:hAnsi="Verdana" w:eastAsia="Gill Sans MT" w:cstheme="minorHAnsi"/>
                <w:sz w:val="18"/>
                <w:szCs w:val="18"/>
              </w:rPr>
              <w:t xml:space="preserve">met </w:t>
            </w:r>
            <w:r w:rsidRPr="00AE600B">
              <w:rPr>
                <w:rFonts w:ascii="Verdana" w:hAnsi="Verdana" w:eastAsia="Gill Sans MT" w:cstheme="minorHAnsi"/>
                <w:sz w:val="18"/>
                <w:szCs w:val="18"/>
              </w:rPr>
              <w:t xml:space="preserve">vroege waarschuwingssystemen voor conflictsignalering waarmee groter conflict voorkomen kan worden. </w:t>
            </w:r>
          </w:p>
          <w:p w:rsidRPr="00AE600B" w:rsidR="00FE210D" w:rsidP="00253310" w:rsidRDefault="00FE210D" w14:paraId="650BAC9A" w14:textId="77777777">
            <w:pPr>
              <w:rPr>
                <w:rFonts w:ascii="Verdana" w:hAnsi="Verdana" w:eastAsia="Gill Sans MT" w:cstheme="minorHAnsi"/>
                <w:sz w:val="18"/>
                <w:szCs w:val="18"/>
              </w:rPr>
            </w:pPr>
          </w:p>
          <w:p w:rsidRPr="00AE600B" w:rsidR="00253310" w:rsidP="00253310" w:rsidRDefault="00253310" w14:paraId="220E595E" w14:textId="208219E4">
            <w:pPr>
              <w:rPr>
                <w:rFonts w:ascii="Verdana" w:hAnsi="Verdana" w:eastAsia="Gill Sans MT" w:cstheme="minorHAnsi"/>
                <w:sz w:val="18"/>
                <w:szCs w:val="18"/>
              </w:rPr>
            </w:pPr>
            <w:r w:rsidRPr="00AE600B">
              <w:rPr>
                <w:rFonts w:ascii="Verdana" w:hAnsi="Verdana" w:eastAsia="Gill Sans MT" w:cstheme="minorHAnsi"/>
                <w:sz w:val="18"/>
                <w:szCs w:val="18"/>
              </w:rPr>
              <w:t xml:space="preserve">In Rwanda zijn door IDLO 1432 lokale </w:t>
            </w:r>
            <w:r w:rsidRPr="00AE600B" w:rsidR="00FE210D">
              <w:rPr>
                <w:rFonts w:ascii="Verdana" w:hAnsi="Verdana" w:eastAsia="Gill Sans MT" w:cstheme="minorHAnsi"/>
                <w:sz w:val="18"/>
                <w:szCs w:val="18"/>
              </w:rPr>
              <w:t>comités</w:t>
            </w:r>
            <w:r w:rsidRPr="00AE600B">
              <w:rPr>
                <w:rFonts w:ascii="Verdana" w:hAnsi="Verdana" w:eastAsia="Gill Sans MT" w:cstheme="minorHAnsi"/>
                <w:sz w:val="18"/>
                <w:szCs w:val="18"/>
              </w:rPr>
              <w:t xml:space="preserve"> voor conflictbeslechting getraind, binnen deze trainingen krijgen landrechten voor vrouwen expliciet aandacht. Daarnaast zijn via het project deze trainingen geïntegreerd in het standaardcurriculum van de overheid rondom conflictpreventie en beslechting. </w:t>
            </w:r>
            <w:r w:rsidRPr="00AE600B" w:rsidR="00921B55">
              <w:rPr>
                <w:rFonts w:ascii="Verdana" w:hAnsi="Verdana" w:eastAsia="Gill Sans MT" w:cstheme="minorHAnsi"/>
                <w:sz w:val="18"/>
                <w:szCs w:val="18"/>
              </w:rPr>
              <w:t>Via het</w:t>
            </w:r>
            <w:r w:rsidRPr="00AE600B" w:rsidR="00D50AA2">
              <w:rPr>
                <w:rFonts w:ascii="Verdana" w:hAnsi="Verdana" w:eastAsia="Gill Sans MT" w:cstheme="minorHAnsi"/>
                <w:sz w:val="18"/>
                <w:szCs w:val="18"/>
              </w:rPr>
              <w:t xml:space="preserve"> zogeheten</w:t>
            </w:r>
            <w:r w:rsidRPr="00AE600B" w:rsidR="00921B55">
              <w:rPr>
                <w:rFonts w:ascii="Verdana" w:hAnsi="Verdana" w:eastAsia="Gill Sans MT" w:cstheme="minorHAnsi"/>
                <w:sz w:val="18"/>
                <w:szCs w:val="18"/>
              </w:rPr>
              <w:t xml:space="preserve"> LAND-at-</w:t>
            </w:r>
            <w:proofErr w:type="spellStart"/>
            <w:r w:rsidRPr="00AE600B" w:rsidR="00921B55">
              <w:rPr>
                <w:rFonts w:ascii="Verdana" w:hAnsi="Verdana" w:eastAsia="Gill Sans MT" w:cstheme="minorHAnsi"/>
                <w:sz w:val="18"/>
                <w:szCs w:val="18"/>
              </w:rPr>
              <w:t>scale</w:t>
            </w:r>
            <w:proofErr w:type="spellEnd"/>
            <w:r w:rsidRPr="00AE600B" w:rsidR="00921B55">
              <w:rPr>
                <w:rFonts w:ascii="Verdana" w:hAnsi="Verdana" w:eastAsia="Gill Sans MT" w:cstheme="minorHAnsi"/>
                <w:sz w:val="18"/>
                <w:szCs w:val="18"/>
              </w:rPr>
              <w:t xml:space="preserve"> programma </w:t>
            </w:r>
            <w:r w:rsidRPr="00AE600B" w:rsidR="009C0B5E">
              <w:rPr>
                <w:rFonts w:ascii="Verdana" w:hAnsi="Verdana" w:eastAsia="Gill Sans MT" w:cstheme="minorHAnsi"/>
                <w:sz w:val="18"/>
                <w:szCs w:val="18"/>
              </w:rPr>
              <w:t xml:space="preserve">van RVO </w:t>
            </w:r>
            <w:r w:rsidRPr="00AE600B" w:rsidR="00921B55">
              <w:rPr>
                <w:rFonts w:ascii="Verdana" w:hAnsi="Verdana" w:eastAsia="Gill Sans MT" w:cstheme="minorHAnsi"/>
                <w:sz w:val="18"/>
                <w:szCs w:val="18"/>
              </w:rPr>
              <w:t>wordt ingezet om landrechten te verbeteren voor kwetsbare groepen en duurzaam landgebruik te bevorderen</w:t>
            </w:r>
            <w:r w:rsidRPr="00AE600B" w:rsidR="00FE210D">
              <w:rPr>
                <w:rFonts w:ascii="Verdana" w:hAnsi="Verdana" w:eastAsia="Gill Sans MT" w:cstheme="minorHAnsi"/>
                <w:sz w:val="18"/>
                <w:szCs w:val="18"/>
              </w:rPr>
              <w:t>.</w:t>
            </w:r>
            <w:r w:rsidRPr="00AE600B" w:rsidR="00921B55">
              <w:rPr>
                <w:rFonts w:ascii="Verdana" w:hAnsi="Verdana" w:eastAsia="Gill Sans MT" w:cstheme="minorHAnsi"/>
                <w:sz w:val="18"/>
                <w:szCs w:val="18"/>
              </w:rPr>
              <w:t xml:space="preserve"> </w:t>
            </w:r>
            <w:r w:rsidRPr="00AE600B" w:rsidR="00D50AA2">
              <w:rPr>
                <w:rFonts w:ascii="Verdana" w:hAnsi="Verdana" w:eastAsia="Gill Sans MT" w:cstheme="minorHAnsi"/>
                <w:sz w:val="18"/>
                <w:szCs w:val="18"/>
              </w:rPr>
              <w:t>Zo is i</w:t>
            </w:r>
            <w:r w:rsidRPr="00AE600B">
              <w:rPr>
                <w:rFonts w:ascii="Verdana" w:hAnsi="Verdana" w:eastAsia="Gill Sans MT" w:cstheme="minorHAnsi"/>
                <w:sz w:val="18"/>
                <w:szCs w:val="18"/>
              </w:rPr>
              <w:t>n Burundi met LAND-at-</w:t>
            </w:r>
            <w:proofErr w:type="spellStart"/>
            <w:r w:rsidRPr="00AE600B">
              <w:rPr>
                <w:rFonts w:ascii="Verdana" w:hAnsi="Verdana" w:eastAsia="Gill Sans MT" w:cstheme="minorHAnsi"/>
                <w:sz w:val="18"/>
                <w:szCs w:val="18"/>
              </w:rPr>
              <w:t>scale</w:t>
            </w:r>
            <w:proofErr w:type="spellEnd"/>
            <w:r w:rsidRPr="00AE600B">
              <w:rPr>
                <w:rFonts w:ascii="Verdana" w:hAnsi="Verdana" w:eastAsia="Gill Sans MT" w:cstheme="minorHAnsi"/>
                <w:sz w:val="18"/>
                <w:szCs w:val="18"/>
              </w:rPr>
              <w:t xml:space="preserve"> support gewerkt aan het verankeren van landrechten en erfrecht voor vrouwen, binnen het bredere juridisch kader van Burundi. Hierin is onder meer vastgelegd dat familieland niet verkocht kan worden zonder instemming van alle familieleden, en dat opbrengsten verdeeld worden. In Irak heeft</w:t>
            </w:r>
            <w:r w:rsidRPr="00AE600B" w:rsidR="009C0B5E">
              <w:rPr>
                <w:rFonts w:ascii="Verdana" w:hAnsi="Verdana" w:eastAsia="Gill Sans MT" w:cstheme="minorHAnsi"/>
                <w:sz w:val="18"/>
                <w:szCs w:val="18"/>
              </w:rPr>
              <w:t xml:space="preserve"> The Hague </w:t>
            </w:r>
            <w:proofErr w:type="spellStart"/>
            <w:r w:rsidRPr="00AE600B" w:rsidR="009C0B5E">
              <w:rPr>
                <w:rFonts w:ascii="Verdana" w:hAnsi="Verdana" w:eastAsia="Gill Sans MT" w:cstheme="minorHAnsi"/>
                <w:sz w:val="18"/>
                <w:szCs w:val="18"/>
              </w:rPr>
              <w:t>Institute</w:t>
            </w:r>
            <w:proofErr w:type="spellEnd"/>
            <w:r w:rsidRPr="00AE600B" w:rsidR="009C0B5E">
              <w:rPr>
                <w:rFonts w:ascii="Verdana" w:hAnsi="Verdana" w:eastAsia="Gill Sans MT" w:cstheme="minorHAnsi"/>
                <w:sz w:val="18"/>
                <w:szCs w:val="18"/>
              </w:rPr>
              <w:t xml:space="preserve"> </w:t>
            </w:r>
            <w:proofErr w:type="spellStart"/>
            <w:r w:rsidRPr="00AE600B" w:rsidR="009C0B5E">
              <w:rPr>
                <w:rFonts w:ascii="Verdana" w:hAnsi="Verdana" w:eastAsia="Gill Sans MT" w:cstheme="minorHAnsi"/>
                <w:sz w:val="18"/>
                <w:szCs w:val="18"/>
              </w:rPr>
              <w:t>for</w:t>
            </w:r>
            <w:proofErr w:type="spellEnd"/>
            <w:r w:rsidRPr="00AE600B" w:rsidR="009C0B5E">
              <w:rPr>
                <w:rFonts w:ascii="Verdana" w:hAnsi="Verdana" w:eastAsia="Gill Sans MT" w:cstheme="minorHAnsi"/>
                <w:sz w:val="18"/>
                <w:szCs w:val="18"/>
              </w:rPr>
              <w:t xml:space="preserve"> </w:t>
            </w:r>
            <w:proofErr w:type="spellStart"/>
            <w:r w:rsidRPr="00AE600B" w:rsidR="009C0B5E">
              <w:rPr>
                <w:rFonts w:ascii="Verdana" w:hAnsi="Verdana" w:eastAsia="Gill Sans MT" w:cstheme="minorHAnsi"/>
                <w:sz w:val="18"/>
                <w:szCs w:val="18"/>
              </w:rPr>
              <w:t>Innovation</w:t>
            </w:r>
            <w:proofErr w:type="spellEnd"/>
            <w:r w:rsidRPr="00AE600B" w:rsidR="009C0B5E">
              <w:rPr>
                <w:rFonts w:ascii="Verdana" w:hAnsi="Verdana" w:eastAsia="Gill Sans MT" w:cstheme="minorHAnsi"/>
                <w:sz w:val="18"/>
                <w:szCs w:val="18"/>
              </w:rPr>
              <w:t xml:space="preserve"> of </w:t>
            </w:r>
            <w:proofErr w:type="spellStart"/>
            <w:r w:rsidRPr="00AE600B" w:rsidR="009C0B5E">
              <w:rPr>
                <w:rFonts w:ascii="Verdana" w:hAnsi="Verdana" w:eastAsia="Gill Sans MT" w:cstheme="minorHAnsi"/>
                <w:sz w:val="18"/>
                <w:szCs w:val="18"/>
              </w:rPr>
              <w:t>Law</w:t>
            </w:r>
            <w:proofErr w:type="spellEnd"/>
            <w:r w:rsidRPr="00AE600B" w:rsidR="009C0B5E">
              <w:rPr>
                <w:rFonts w:ascii="Verdana" w:hAnsi="Verdana" w:eastAsia="Gill Sans MT" w:cstheme="minorHAnsi"/>
                <w:sz w:val="18"/>
                <w:szCs w:val="18"/>
              </w:rPr>
              <w:t xml:space="preserve"> (</w:t>
            </w:r>
            <w:proofErr w:type="spellStart"/>
            <w:r w:rsidRPr="00AE600B" w:rsidR="009C0B5E">
              <w:rPr>
                <w:rFonts w:ascii="Verdana" w:hAnsi="Verdana" w:eastAsia="Gill Sans MT" w:cstheme="minorHAnsi"/>
                <w:sz w:val="18"/>
                <w:szCs w:val="18"/>
              </w:rPr>
              <w:t>HiiL</w:t>
            </w:r>
            <w:proofErr w:type="spellEnd"/>
            <w:r w:rsidRPr="00AE600B">
              <w:rPr>
                <w:rFonts w:ascii="Verdana" w:hAnsi="Verdana" w:eastAsia="Gill Sans MT" w:cstheme="minorHAnsi"/>
                <w:sz w:val="18"/>
                <w:szCs w:val="18"/>
              </w:rPr>
              <w:t xml:space="preserve"> in de periode 2024-2025 in </w:t>
            </w:r>
            <w:proofErr w:type="spellStart"/>
            <w:r w:rsidRPr="00AE600B">
              <w:rPr>
                <w:rFonts w:ascii="Verdana" w:hAnsi="Verdana" w:eastAsia="Gill Sans MT" w:cstheme="minorHAnsi"/>
                <w:sz w:val="18"/>
                <w:szCs w:val="18"/>
              </w:rPr>
              <w:t>Sinjar</w:t>
            </w:r>
            <w:proofErr w:type="spellEnd"/>
            <w:r w:rsidRPr="00AE600B">
              <w:rPr>
                <w:rFonts w:ascii="Verdana" w:hAnsi="Verdana" w:eastAsia="Gill Sans MT" w:cstheme="minorHAnsi"/>
                <w:sz w:val="18"/>
                <w:szCs w:val="18"/>
              </w:rPr>
              <w:t xml:space="preserve"> via het LAND-at-</w:t>
            </w:r>
            <w:proofErr w:type="spellStart"/>
            <w:r w:rsidRPr="00AE600B">
              <w:rPr>
                <w:rFonts w:ascii="Verdana" w:hAnsi="Verdana" w:eastAsia="Gill Sans MT" w:cstheme="minorHAnsi"/>
                <w:sz w:val="18"/>
                <w:szCs w:val="18"/>
              </w:rPr>
              <w:t>scale</w:t>
            </w:r>
            <w:proofErr w:type="spellEnd"/>
            <w:r w:rsidRPr="00AE600B">
              <w:rPr>
                <w:rFonts w:ascii="Verdana" w:hAnsi="Verdana" w:eastAsia="Gill Sans MT" w:cstheme="minorHAnsi"/>
                <w:sz w:val="18"/>
                <w:szCs w:val="18"/>
              </w:rPr>
              <w:t xml:space="preserve"> programma gewerkt aan het versterken van juridische basiskennis voor vrouwen op landrechten. Zo zijn er onder meer 9 vrouwelijke advocaten getraind specifiek op de rechten van vrouwen ten aanzien van land. Daar waar vrouwen in een onzekere landeigendomssituatie zitten, zijn ze gekoppeld aan een nationaal initiatief voor formele registratie van landrechten dat ook door UN-Habitat wordt uitgevoerd en ook door LAND-at-</w:t>
            </w:r>
            <w:proofErr w:type="spellStart"/>
            <w:r w:rsidRPr="00AE600B">
              <w:rPr>
                <w:rFonts w:ascii="Verdana" w:hAnsi="Verdana" w:eastAsia="Gill Sans MT" w:cstheme="minorHAnsi"/>
                <w:sz w:val="18"/>
                <w:szCs w:val="18"/>
              </w:rPr>
              <w:t>scale</w:t>
            </w:r>
            <w:proofErr w:type="spellEnd"/>
            <w:r w:rsidRPr="00AE600B">
              <w:rPr>
                <w:rFonts w:ascii="Verdana" w:hAnsi="Verdana" w:eastAsia="Gill Sans MT" w:cstheme="minorHAnsi"/>
                <w:sz w:val="18"/>
                <w:szCs w:val="18"/>
              </w:rPr>
              <w:t xml:space="preserve"> wordt gefinancierd. In totaal is de capaciteit van 320 personen versterkt op het gebied van vrouwenrechten en gender gelijkheid ten aanzien van hun gebruik en toegang tot land, en zijn in deze periode van 146 vrouwelijke huishoudens (</w:t>
            </w:r>
            <w:proofErr w:type="spellStart"/>
            <w:r w:rsidRPr="00AE600B">
              <w:rPr>
                <w:rFonts w:ascii="Verdana" w:hAnsi="Verdana" w:eastAsia="Gill Sans MT" w:cstheme="minorHAnsi"/>
                <w:sz w:val="18"/>
                <w:szCs w:val="18"/>
              </w:rPr>
              <w:t>female-headed</w:t>
            </w:r>
            <w:proofErr w:type="spellEnd"/>
            <w:r w:rsidRPr="00AE600B">
              <w:rPr>
                <w:rFonts w:ascii="Verdana" w:hAnsi="Verdana" w:eastAsia="Gill Sans MT" w:cstheme="minorHAnsi"/>
                <w:sz w:val="18"/>
                <w:szCs w:val="18"/>
              </w:rPr>
              <w:t xml:space="preserve">) de landrechten geregistreerd. </w:t>
            </w:r>
          </w:p>
          <w:p w:rsidRPr="00AE600B" w:rsidR="00FE210D" w:rsidP="00FE210D" w:rsidRDefault="00FE210D" w14:paraId="692728AD" w14:textId="77777777">
            <w:pPr>
              <w:rPr>
                <w:rFonts w:ascii="Verdana" w:hAnsi="Verdana" w:cstheme="minorHAnsi"/>
                <w:sz w:val="18"/>
                <w:szCs w:val="18"/>
                <w:lang w:eastAsia="nl-NL"/>
              </w:rPr>
            </w:pPr>
          </w:p>
          <w:p w:rsidRPr="00AE600B" w:rsidR="00FE210D" w:rsidP="00FE210D" w:rsidRDefault="00FE210D" w14:paraId="1E5051B0" w14:textId="5687673F">
            <w:pPr>
              <w:rPr>
                <w:rFonts w:ascii="Verdana" w:hAnsi="Verdana" w:cstheme="minorHAnsi"/>
                <w:sz w:val="18"/>
                <w:szCs w:val="18"/>
                <w:lang w:eastAsia="nl-NL"/>
              </w:rPr>
            </w:pPr>
            <w:r w:rsidRPr="00AE600B">
              <w:rPr>
                <w:rFonts w:ascii="Verdana" w:hAnsi="Verdana" w:cstheme="minorHAnsi"/>
                <w:sz w:val="18"/>
                <w:szCs w:val="18"/>
                <w:lang w:eastAsia="nl-NL"/>
              </w:rPr>
              <w:t xml:space="preserve">Via een financiering </w:t>
            </w:r>
            <w:r w:rsidRPr="00AE600B" w:rsidR="009C0B5E">
              <w:rPr>
                <w:rFonts w:ascii="Verdana" w:hAnsi="Verdana" w:cstheme="minorHAnsi"/>
                <w:sz w:val="18"/>
                <w:szCs w:val="18"/>
                <w:lang w:eastAsia="nl-NL"/>
              </w:rPr>
              <w:t>van</w:t>
            </w:r>
            <w:r w:rsidRPr="00AE600B">
              <w:rPr>
                <w:rFonts w:ascii="Verdana" w:hAnsi="Verdana" w:cstheme="minorHAnsi"/>
                <w:sz w:val="18"/>
                <w:szCs w:val="18"/>
                <w:lang w:eastAsia="nl-NL"/>
              </w:rPr>
              <w:t xml:space="preserve"> het </w:t>
            </w:r>
            <w:proofErr w:type="spellStart"/>
            <w:r w:rsidRPr="00AE600B">
              <w:rPr>
                <w:rFonts w:ascii="Verdana" w:hAnsi="Verdana" w:cstheme="minorHAnsi"/>
                <w:sz w:val="18"/>
                <w:szCs w:val="18"/>
                <w:lang w:eastAsia="nl-NL"/>
              </w:rPr>
              <w:t>Refugee</w:t>
            </w:r>
            <w:proofErr w:type="spellEnd"/>
            <w:r w:rsidRPr="00AE600B">
              <w:rPr>
                <w:rFonts w:ascii="Verdana" w:hAnsi="Verdana" w:cstheme="minorHAnsi"/>
                <w:sz w:val="18"/>
                <w:szCs w:val="18"/>
                <w:lang w:eastAsia="nl-NL"/>
              </w:rPr>
              <w:t xml:space="preserve"> </w:t>
            </w:r>
            <w:proofErr w:type="spellStart"/>
            <w:r w:rsidRPr="00AE600B">
              <w:rPr>
                <w:rFonts w:ascii="Verdana" w:hAnsi="Verdana" w:cstheme="minorHAnsi"/>
                <w:sz w:val="18"/>
                <w:szCs w:val="18"/>
                <w:lang w:eastAsia="nl-NL"/>
              </w:rPr>
              <w:t>Law</w:t>
            </w:r>
            <w:proofErr w:type="spellEnd"/>
            <w:r w:rsidRPr="00AE600B">
              <w:rPr>
                <w:rFonts w:ascii="Verdana" w:hAnsi="Verdana" w:cstheme="minorHAnsi"/>
                <w:sz w:val="18"/>
                <w:szCs w:val="18"/>
                <w:lang w:eastAsia="nl-NL"/>
              </w:rPr>
              <w:t xml:space="preserve"> Project (RLP) in Oeganda, ondersteunde Nederland de vreedzame samenleving van vluchtelingen en gastgemeenschappen in districten in Oeganda waar grote getalen vluchtelingen werden opgevangen. Hiertoe investeerde RLP onder andere in toegang tot rechtsbijstand, </w:t>
            </w:r>
            <w:proofErr w:type="spellStart"/>
            <w:r w:rsidRPr="00AE600B">
              <w:rPr>
                <w:rFonts w:ascii="Verdana" w:hAnsi="Verdana" w:cstheme="minorHAnsi"/>
                <w:i/>
                <w:iCs/>
                <w:sz w:val="18"/>
                <w:szCs w:val="18"/>
                <w:lang w:eastAsia="nl-NL"/>
              </w:rPr>
              <w:t>mental</w:t>
            </w:r>
            <w:proofErr w:type="spellEnd"/>
            <w:r w:rsidRPr="00AE600B">
              <w:rPr>
                <w:rFonts w:ascii="Verdana" w:hAnsi="Verdana" w:cstheme="minorHAnsi"/>
                <w:i/>
                <w:iCs/>
                <w:sz w:val="18"/>
                <w:szCs w:val="18"/>
                <w:lang w:eastAsia="nl-NL"/>
              </w:rPr>
              <w:t xml:space="preserve"> health </w:t>
            </w:r>
            <w:proofErr w:type="spellStart"/>
            <w:r w:rsidRPr="00AE600B">
              <w:rPr>
                <w:rFonts w:ascii="Verdana" w:hAnsi="Verdana" w:cstheme="minorHAnsi"/>
                <w:i/>
                <w:iCs/>
                <w:sz w:val="18"/>
                <w:szCs w:val="18"/>
                <w:lang w:eastAsia="nl-NL"/>
              </w:rPr>
              <w:t>and</w:t>
            </w:r>
            <w:proofErr w:type="spellEnd"/>
            <w:r w:rsidRPr="00AE600B">
              <w:rPr>
                <w:rFonts w:ascii="Verdana" w:hAnsi="Verdana" w:cstheme="minorHAnsi"/>
                <w:i/>
                <w:iCs/>
                <w:sz w:val="18"/>
                <w:szCs w:val="18"/>
                <w:lang w:eastAsia="nl-NL"/>
              </w:rPr>
              <w:t xml:space="preserve"> </w:t>
            </w:r>
            <w:proofErr w:type="spellStart"/>
            <w:r w:rsidRPr="00AE600B">
              <w:rPr>
                <w:rFonts w:ascii="Verdana" w:hAnsi="Verdana" w:cstheme="minorHAnsi"/>
                <w:i/>
                <w:iCs/>
                <w:sz w:val="18"/>
                <w:szCs w:val="18"/>
                <w:lang w:eastAsia="nl-NL"/>
              </w:rPr>
              <w:t>psychosocial</w:t>
            </w:r>
            <w:proofErr w:type="spellEnd"/>
            <w:r w:rsidRPr="00AE600B">
              <w:rPr>
                <w:rFonts w:ascii="Verdana" w:hAnsi="Verdana" w:cstheme="minorHAnsi"/>
                <w:i/>
                <w:iCs/>
                <w:sz w:val="18"/>
                <w:szCs w:val="18"/>
                <w:lang w:eastAsia="nl-NL"/>
              </w:rPr>
              <w:t xml:space="preserve"> support</w:t>
            </w:r>
            <w:r w:rsidRPr="00AE600B">
              <w:rPr>
                <w:rFonts w:ascii="Verdana" w:hAnsi="Verdana" w:cstheme="minorHAnsi"/>
                <w:sz w:val="18"/>
                <w:szCs w:val="18"/>
                <w:lang w:eastAsia="nl-NL"/>
              </w:rPr>
              <w:t xml:space="preserve"> en de behandeling van oorlog gerelateerd lichamelijk letsel. Onderlinge spanningen werden verminderd, waardoor het risico op het uitbreken van onderling conflict werd verkleind.</w:t>
            </w:r>
          </w:p>
          <w:p w:rsidRPr="00AE600B" w:rsidR="004E08DF" w:rsidP="000B2067" w:rsidRDefault="004E08DF" w14:paraId="12C11B77" w14:textId="3CAD22FF">
            <w:pPr>
              <w:pStyle w:val="Heading2"/>
              <w:rPr>
                <w:rFonts w:ascii="Verdana" w:hAnsi="Verdana" w:cstheme="minorHAnsi"/>
                <w:sz w:val="18"/>
                <w:szCs w:val="18"/>
                <w:lang w:eastAsia="nl-NL"/>
              </w:rPr>
            </w:pPr>
          </w:p>
        </w:tc>
      </w:tr>
      <w:tr w:rsidRPr="00AE600B" w:rsidR="004E08DF" w:rsidTr="00D4623E" w14:paraId="1E8497DB" w14:textId="79C762A7">
        <w:trPr>
          <w:trHeight w:val="2649"/>
        </w:trPr>
        <w:tc>
          <w:tcPr>
            <w:tcW w:w="2263" w:type="dxa"/>
          </w:tcPr>
          <w:p w:rsidRPr="00AE600B" w:rsidR="004E08DF" w:rsidP="00EC2FCA" w:rsidRDefault="004E08DF" w14:paraId="0C7D9C21" w14:textId="32D0C0FB">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2.2:</w:t>
            </w:r>
          </w:p>
          <w:p w:rsidRPr="00AE600B" w:rsidR="004E08DF" w:rsidP="00EC2FCA" w:rsidRDefault="004E08DF" w14:paraId="0D883D52" w14:textId="77777777">
            <w:pPr>
              <w:widowControl w:val="0"/>
              <w:autoSpaceDE w:val="0"/>
              <w:autoSpaceDN w:val="0"/>
              <w:spacing w:before="130" w:line="218" w:lineRule="exact"/>
              <w:rPr>
                <w:rFonts w:ascii="Verdana" w:hAnsi="Verdana" w:eastAsia="Gill Sans MT" w:cstheme="minorHAnsi"/>
                <w:bCs/>
                <w:sz w:val="18"/>
                <w:szCs w:val="18"/>
              </w:rPr>
            </w:pPr>
          </w:p>
          <w:p w:rsidRPr="00AE600B" w:rsidR="004E08DF" w:rsidP="006E509E" w:rsidRDefault="004E08DF" w14:paraId="45530F76" w14:textId="0204A526">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bCs/>
                <w:color w:val="1D1D1B"/>
                <w:sz w:val="18"/>
                <w:szCs w:val="18"/>
              </w:rPr>
              <w:t>Beleid</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40"/>
                <w:sz w:val="18"/>
                <w:szCs w:val="18"/>
              </w:rPr>
              <w:t xml:space="preserve"> </w:t>
            </w:r>
            <w:r w:rsidRPr="00AE600B">
              <w:rPr>
                <w:rFonts w:ascii="Verdana" w:hAnsi="Verdana" w:eastAsia="Gill Sans MT" w:cstheme="minorHAnsi"/>
                <w:bCs/>
                <w:color w:val="1D1D1B"/>
                <w:sz w:val="18"/>
                <w:szCs w:val="18"/>
              </w:rPr>
              <w:t>beleidsuitvoering</w:t>
            </w:r>
            <w:r w:rsidRPr="00AE600B">
              <w:rPr>
                <w:rFonts w:ascii="Verdana" w:hAnsi="Verdana" w:eastAsia="Gill Sans MT" w:cstheme="minorHAnsi"/>
                <w:bCs/>
                <w:color w:val="1D1D1B"/>
                <w:spacing w:val="41"/>
                <w:sz w:val="18"/>
                <w:szCs w:val="18"/>
              </w:rPr>
              <w:t xml:space="preserve"> </w:t>
            </w:r>
            <w:r w:rsidRPr="00AE600B">
              <w:rPr>
                <w:rFonts w:ascii="Verdana" w:hAnsi="Verdana" w:eastAsia="Gill Sans MT" w:cstheme="minorHAnsi"/>
                <w:bCs/>
                <w:color w:val="1D1D1B"/>
                <w:sz w:val="18"/>
                <w:szCs w:val="18"/>
              </w:rPr>
              <w:t>rond</w:t>
            </w:r>
            <w:r w:rsidRPr="00AE600B">
              <w:rPr>
                <w:rFonts w:ascii="Verdana" w:hAnsi="Verdana" w:eastAsia="Gill Sans MT" w:cstheme="minorHAnsi"/>
                <w:bCs/>
                <w:color w:val="1D1D1B"/>
                <w:spacing w:val="41"/>
                <w:sz w:val="18"/>
                <w:szCs w:val="18"/>
              </w:rPr>
              <w:t xml:space="preserve"> </w:t>
            </w:r>
            <w:r w:rsidRPr="00AE600B">
              <w:rPr>
                <w:rFonts w:ascii="Verdana" w:hAnsi="Verdana" w:eastAsia="Gill Sans MT" w:cstheme="minorHAnsi"/>
                <w:bCs/>
                <w:color w:val="1D1D1B"/>
                <w:sz w:val="18"/>
                <w:szCs w:val="18"/>
              </w:rPr>
              <w:t>het</w:t>
            </w:r>
            <w:r w:rsidRPr="00AE600B">
              <w:rPr>
                <w:rFonts w:ascii="Verdana" w:hAnsi="Verdana" w:eastAsia="Gill Sans MT" w:cstheme="minorHAnsi"/>
                <w:bCs/>
                <w:color w:val="1D1D1B"/>
                <w:spacing w:val="40"/>
                <w:sz w:val="18"/>
                <w:szCs w:val="18"/>
              </w:rPr>
              <w:t xml:space="preserve"> </w:t>
            </w:r>
            <w:r w:rsidRPr="00AE600B">
              <w:rPr>
                <w:rFonts w:ascii="Verdana" w:hAnsi="Verdana" w:eastAsia="Gill Sans MT" w:cstheme="minorHAnsi"/>
                <w:bCs/>
                <w:color w:val="1D1D1B"/>
                <w:sz w:val="18"/>
                <w:szCs w:val="18"/>
              </w:rPr>
              <w:t>tegengaan</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radicalisering,</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gewelddadig</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extremisme</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terrorisme</w:t>
            </w:r>
            <w:r w:rsidRPr="00AE600B">
              <w:rPr>
                <w:rFonts w:ascii="Verdana" w:hAnsi="Verdana" w:eastAsia="Gill Sans MT" w:cstheme="minorHAnsi"/>
                <w:bCs/>
                <w:color w:val="1D1D1B"/>
                <w:spacing w:val="14"/>
                <w:sz w:val="18"/>
                <w:szCs w:val="18"/>
              </w:rPr>
              <w:t xml:space="preserve"> </w:t>
            </w:r>
            <w:r w:rsidRPr="00AE600B">
              <w:rPr>
                <w:rFonts w:ascii="Verdana" w:hAnsi="Verdana" w:eastAsia="Gill Sans MT" w:cstheme="minorHAnsi"/>
                <w:bCs/>
                <w:color w:val="1D1D1B"/>
                <w:sz w:val="18"/>
                <w:szCs w:val="18"/>
              </w:rPr>
              <w:t>respecteert</w:t>
            </w:r>
            <w:r w:rsidRPr="00AE600B">
              <w:rPr>
                <w:rFonts w:ascii="Verdana" w:hAnsi="Verdana" w:eastAsia="Gill Sans MT" w:cstheme="minorHAnsi"/>
                <w:bCs/>
                <w:color w:val="1D1D1B"/>
                <w:spacing w:val="15"/>
                <w:sz w:val="18"/>
                <w:szCs w:val="18"/>
              </w:rPr>
              <w:t xml:space="preserve"> </w:t>
            </w:r>
            <w:r w:rsidRPr="00AE600B">
              <w:rPr>
                <w:rFonts w:ascii="Verdana" w:hAnsi="Verdana" w:eastAsia="Gill Sans MT" w:cstheme="minorHAnsi"/>
                <w:bCs/>
                <w:color w:val="1D1D1B"/>
                <w:sz w:val="18"/>
                <w:szCs w:val="18"/>
              </w:rPr>
              <w:t>de</w:t>
            </w:r>
            <w:r w:rsidRPr="00AE600B">
              <w:rPr>
                <w:rFonts w:ascii="Verdana" w:hAnsi="Verdana" w:eastAsia="Gill Sans MT" w:cstheme="minorHAnsi"/>
                <w:bCs/>
                <w:color w:val="1D1D1B"/>
                <w:spacing w:val="15"/>
                <w:sz w:val="18"/>
                <w:szCs w:val="18"/>
              </w:rPr>
              <w:t xml:space="preserve"> </w:t>
            </w:r>
            <w:r w:rsidRPr="00AE600B">
              <w:rPr>
                <w:rFonts w:ascii="Verdana" w:hAnsi="Verdana" w:eastAsia="Gill Sans MT" w:cstheme="minorHAnsi"/>
                <w:bCs/>
                <w:color w:val="1D1D1B"/>
                <w:sz w:val="18"/>
                <w:szCs w:val="18"/>
              </w:rPr>
              <w:t>operationele</w:t>
            </w:r>
            <w:r w:rsidRPr="00AE600B">
              <w:rPr>
                <w:rFonts w:ascii="Verdana" w:hAnsi="Verdana" w:eastAsia="Gill Sans MT" w:cstheme="minorHAnsi"/>
                <w:bCs/>
                <w:color w:val="1D1D1B"/>
                <w:spacing w:val="15"/>
                <w:sz w:val="18"/>
                <w:szCs w:val="18"/>
              </w:rPr>
              <w:t xml:space="preserve"> </w:t>
            </w:r>
            <w:r w:rsidRPr="00AE600B">
              <w:rPr>
                <w:rFonts w:ascii="Verdana" w:hAnsi="Verdana" w:eastAsia="Gill Sans MT" w:cstheme="minorHAnsi"/>
                <w:bCs/>
                <w:color w:val="1D1D1B"/>
                <w:sz w:val="18"/>
                <w:szCs w:val="18"/>
              </w:rPr>
              <w:t>ruimte</w:t>
            </w:r>
            <w:r w:rsidRPr="00AE600B">
              <w:rPr>
                <w:rFonts w:ascii="Verdana" w:hAnsi="Verdana" w:eastAsia="Gill Sans MT" w:cstheme="minorHAnsi"/>
                <w:bCs/>
                <w:color w:val="1D1D1B"/>
                <w:spacing w:val="14"/>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1"/>
                <w:sz w:val="18"/>
                <w:szCs w:val="18"/>
              </w:rPr>
              <w:t xml:space="preserve"> </w:t>
            </w:r>
            <w:r w:rsidRPr="00AE600B">
              <w:rPr>
                <w:rFonts w:ascii="Verdana" w:hAnsi="Verdana" w:eastAsia="Gill Sans MT" w:cstheme="minorHAnsi"/>
                <w:bCs/>
                <w:color w:val="1D1D1B"/>
                <w:sz w:val="18"/>
                <w:szCs w:val="18"/>
              </w:rPr>
              <w:t>vrouwenorganisaties,</w:t>
            </w:r>
            <w:r w:rsidRPr="00AE600B">
              <w:rPr>
                <w:rFonts w:ascii="Verdana" w:hAnsi="Verdana" w:eastAsia="Gill Sans MT" w:cstheme="minorHAnsi"/>
                <w:bCs/>
                <w:color w:val="1D1D1B"/>
                <w:spacing w:val="7"/>
                <w:sz w:val="18"/>
                <w:szCs w:val="18"/>
              </w:rPr>
              <w:t xml:space="preserve"> </w:t>
            </w:r>
            <w:r w:rsidRPr="00AE600B" w:rsidR="006E509E">
              <w:rPr>
                <w:rFonts w:ascii="Verdana" w:hAnsi="Verdana" w:eastAsia="Gill Sans MT" w:cstheme="minorHAnsi"/>
                <w:bCs/>
                <w:color w:val="1D1D1B"/>
                <w:spacing w:val="7"/>
                <w:sz w:val="18"/>
                <w:szCs w:val="18"/>
              </w:rPr>
              <w:t>m</w:t>
            </w:r>
            <w:r w:rsidRPr="00AE600B">
              <w:rPr>
                <w:rFonts w:ascii="Verdana" w:hAnsi="Verdana" w:eastAsia="Gill Sans MT" w:cstheme="minorHAnsi"/>
                <w:bCs/>
                <w:color w:val="1D1D1B"/>
                <w:sz w:val="18"/>
                <w:szCs w:val="18"/>
              </w:rPr>
              <w:t>ensenrechten</w:t>
            </w:r>
            <w:r w:rsidRPr="00AE600B" w:rsidR="006E509E">
              <w:rPr>
                <w:rFonts w:ascii="Verdana" w:hAnsi="Verdana" w:eastAsia="Gill Sans MT" w:cstheme="minorHAnsi"/>
                <w:bCs/>
                <w:color w:val="1D1D1B"/>
                <w:sz w:val="18"/>
                <w:szCs w:val="18"/>
              </w:rPr>
              <w:t>v</w:t>
            </w:r>
            <w:r w:rsidRPr="00AE600B">
              <w:rPr>
                <w:rFonts w:ascii="Verdana" w:hAnsi="Verdana" w:eastAsia="Gill Sans MT" w:cstheme="minorHAnsi"/>
                <w:bCs/>
                <w:color w:val="1D1D1B"/>
                <w:sz w:val="18"/>
                <w:szCs w:val="18"/>
              </w:rPr>
              <w:t>erdedigers</w:t>
            </w:r>
            <w:r w:rsidRPr="00AE600B">
              <w:rPr>
                <w:rFonts w:ascii="Verdana" w:hAnsi="Verdana" w:eastAsia="Gill Sans MT" w:cstheme="minorHAnsi"/>
                <w:bCs/>
                <w:color w:val="1D1D1B"/>
                <w:spacing w:val="8"/>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37"/>
                <w:sz w:val="18"/>
                <w:szCs w:val="18"/>
              </w:rPr>
              <w:t xml:space="preserve"> </w:t>
            </w:r>
            <w:r w:rsidRPr="00AE600B">
              <w:rPr>
                <w:rFonts w:ascii="Verdana" w:hAnsi="Verdana" w:eastAsia="Gill Sans MT" w:cstheme="minorHAnsi"/>
                <w:bCs/>
                <w:color w:val="1D1D1B"/>
                <w:sz w:val="18"/>
                <w:szCs w:val="18"/>
              </w:rPr>
              <w:t>vredesactivisten</w:t>
            </w:r>
          </w:p>
        </w:tc>
        <w:tc>
          <w:tcPr>
            <w:tcW w:w="11199" w:type="dxa"/>
          </w:tcPr>
          <w:p w:rsidRPr="00AE600B" w:rsidR="00E57344" w:rsidP="00836E2E" w:rsidRDefault="00E57344" w14:paraId="5CD05E84" w14:textId="77777777">
            <w:pPr>
              <w:widowControl w:val="0"/>
              <w:autoSpaceDE w:val="0"/>
              <w:autoSpaceDN w:val="0"/>
              <w:spacing w:before="130"/>
              <w:rPr>
                <w:rFonts w:ascii="Verdana" w:hAnsi="Verdana" w:cstheme="minorHAnsi"/>
                <w:sz w:val="18"/>
                <w:szCs w:val="18"/>
              </w:rPr>
            </w:pPr>
          </w:p>
          <w:p w:rsidRPr="00AE600B" w:rsidR="00836E2E" w:rsidP="00836E2E" w:rsidRDefault="00836E2E" w14:paraId="5FED085D" w14:textId="5C513C93">
            <w:pPr>
              <w:widowControl w:val="0"/>
              <w:autoSpaceDE w:val="0"/>
              <w:autoSpaceDN w:val="0"/>
              <w:spacing w:before="130"/>
              <w:rPr>
                <w:rFonts w:ascii="Verdana" w:hAnsi="Verdana" w:cstheme="minorHAnsi"/>
                <w:i/>
                <w:iCs/>
                <w:sz w:val="18"/>
                <w:szCs w:val="18"/>
              </w:rPr>
            </w:pPr>
            <w:r w:rsidRPr="00AE600B">
              <w:rPr>
                <w:rFonts w:ascii="Verdana" w:hAnsi="Verdana" w:cstheme="minorHAnsi"/>
                <w:sz w:val="18"/>
                <w:szCs w:val="18"/>
              </w:rPr>
              <w:t xml:space="preserve">Nederland was een van de leden van het </w:t>
            </w:r>
            <w:r w:rsidRPr="00AE600B">
              <w:rPr>
                <w:rFonts w:ascii="Verdana" w:hAnsi="Verdana" w:cstheme="minorHAnsi"/>
                <w:i/>
                <w:iCs/>
                <w:sz w:val="18"/>
                <w:szCs w:val="18"/>
              </w:rPr>
              <w:t xml:space="preserve">Global </w:t>
            </w:r>
            <w:proofErr w:type="spellStart"/>
            <w:r w:rsidRPr="00AE600B">
              <w:rPr>
                <w:rFonts w:ascii="Verdana" w:hAnsi="Verdana" w:cstheme="minorHAnsi"/>
                <w:i/>
                <w:iCs/>
                <w:sz w:val="18"/>
                <w:szCs w:val="18"/>
              </w:rPr>
              <w:t>Counterterrorism</w:t>
            </w:r>
            <w:proofErr w:type="spellEnd"/>
            <w:r w:rsidRPr="00AE600B">
              <w:rPr>
                <w:rFonts w:ascii="Verdana" w:hAnsi="Verdana" w:cstheme="minorHAnsi"/>
                <w:i/>
                <w:iCs/>
                <w:sz w:val="18"/>
                <w:szCs w:val="18"/>
              </w:rPr>
              <w:t xml:space="preserve"> Forum</w:t>
            </w:r>
            <w:r w:rsidRPr="00AE600B">
              <w:rPr>
                <w:rFonts w:ascii="Verdana" w:hAnsi="Verdana" w:cstheme="minorHAnsi"/>
                <w:sz w:val="18"/>
                <w:szCs w:val="18"/>
              </w:rPr>
              <w:t xml:space="preserve"> (GCTF). GCTF organiseerde regelmatig regionale expertbijeenkomsten om gendermainstreaming van </w:t>
            </w:r>
            <w:r w:rsidRPr="00AE600B" w:rsidR="00963C14">
              <w:rPr>
                <w:rFonts w:ascii="Verdana" w:hAnsi="Verdana" w:cstheme="minorHAnsi"/>
                <w:sz w:val="18"/>
                <w:szCs w:val="18"/>
              </w:rPr>
              <w:t>het tegengaan en aanpakken van gewelddadig extremisme</w:t>
            </w:r>
            <w:r w:rsidRPr="00AE600B">
              <w:rPr>
                <w:rFonts w:ascii="Verdana" w:hAnsi="Verdana" w:cstheme="minorHAnsi"/>
                <w:sz w:val="18"/>
                <w:szCs w:val="18"/>
              </w:rPr>
              <w:t xml:space="preserve"> te bevorderen, met actieve deelname van maatschappelijk middenveld organisaties en vrouwenrechtenorganisaties.</w:t>
            </w:r>
            <w:r w:rsidRPr="00AE600B">
              <w:rPr>
                <w:rFonts w:ascii="Verdana" w:hAnsi="Verdana" w:cstheme="minorHAnsi"/>
                <w:sz w:val="18"/>
                <w:szCs w:val="18"/>
              </w:rPr>
              <w:br/>
            </w:r>
          </w:p>
          <w:p w:rsidRPr="00AE600B" w:rsidR="004E08DF" w:rsidP="004B0DEE" w:rsidRDefault="004E08DF" w14:paraId="1CAB0CB4" w14:textId="469A8B2E">
            <w:pPr>
              <w:widowControl w:val="0"/>
              <w:autoSpaceDE w:val="0"/>
              <w:autoSpaceDN w:val="0"/>
              <w:rPr>
                <w:rFonts w:ascii="Verdana" w:hAnsi="Verdana" w:eastAsia="Gill Sans MT" w:cstheme="minorHAnsi"/>
                <w:sz w:val="18"/>
                <w:szCs w:val="18"/>
              </w:rPr>
            </w:pPr>
          </w:p>
          <w:p w:rsidRPr="00AE600B" w:rsidR="004E08DF" w:rsidP="000B2067" w:rsidRDefault="004E08DF" w14:paraId="6C27D5FE" w14:textId="5076BC3C">
            <w:pPr>
              <w:widowControl w:val="0"/>
              <w:autoSpaceDE w:val="0"/>
              <w:autoSpaceDN w:val="0"/>
              <w:spacing w:before="130"/>
              <w:rPr>
                <w:rFonts w:ascii="Verdana" w:hAnsi="Verdana" w:eastAsia="Gill Sans MT" w:cstheme="minorHAnsi"/>
                <w:sz w:val="18"/>
                <w:szCs w:val="18"/>
              </w:rPr>
            </w:pPr>
          </w:p>
        </w:tc>
      </w:tr>
      <w:tr w:rsidRPr="00AE600B" w:rsidR="004E08DF" w:rsidTr="006C6D64" w14:paraId="02BBD154" w14:textId="0398950A">
        <w:trPr>
          <w:trHeight w:val="404"/>
        </w:trPr>
        <w:tc>
          <w:tcPr>
            <w:tcW w:w="13462" w:type="dxa"/>
            <w:gridSpan w:val="2"/>
            <w:shd w:val="clear" w:color="auto" w:fill="D9E2F3" w:themeFill="accent1" w:themeFillTint="33"/>
          </w:tcPr>
          <w:p w:rsidRPr="00AE600B" w:rsidR="004E08DF" w:rsidP="00410CD9" w:rsidRDefault="004E08DF" w14:paraId="0689353B" w14:textId="77777777">
            <w:pPr>
              <w:widowControl w:val="0"/>
              <w:autoSpaceDE w:val="0"/>
              <w:autoSpaceDN w:val="0"/>
              <w:rPr>
                <w:rFonts w:ascii="Verdana" w:hAnsi="Verdana" w:eastAsia="Gill Sans MT" w:cstheme="minorHAnsi"/>
                <w:b/>
                <w:color w:val="1D1D1B"/>
                <w:w w:val="105"/>
                <w:sz w:val="18"/>
                <w:szCs w:val="18"/>
              </w:rPr>
            </w:pPr>
            <w:r w:rsidRPr="00AE600B">
              <w:rPr>
                <w:rFonts w:ascii="Verdana" w:hAnsi="Verdana" w:eastAsia="Gill Sans MT" w:cstheme="minorHAnsi"/>
                <w:b/>
                <w:color w:val="1D1D1B"/>
                <w:w w:val="105"/>
                <w:sz w:val="18"/>
                <w:szCs w:val="18"/>
              </w:rPr>
              <w:t>BESCHERMING</w:t>
            </w:r>
          </w:p>
          <w:p w:rsidRPr="00AE600B" w:rsidR="006E509E" w:rsidP="00410CD9" w:rsidRDefault="006E509E" w14:paraId="48741550" w14:textId="6582F0EC">
            <w:pPr>
              <w:widowControl w:val="0"/>
              <w:autoSpaceDE w:val="0"/>
              <w:autoSpaceDN w:val="0"/>
              <w:rPr>
                <w:rFonts w:ascii="Verdana" w:hAnsi="Verdana" w:eastAsia="Gill Sans MT" w:cstheme="minorHAnsi"/>
                <w:b/>
                <w:bCs/>
                <w:sz w:val="18"/>
                <w:szCs w:val="18"/>
              </w:rPr>
            </w:pPr>
          </w:p>
        </w:tc>
      </w:tr>
      <w:tr w:rsidRPr="00AE600B" w:rsidR="004E08DF" w:rsidTr="00BD5F06" w14:paraId="4E9DA9C9" w14:textId="0BB3E302">
        <w:trPr>
          <w:trHeight w:val="2542"/>
        </w:trPr>
        <w:tc>
          <w:tcPr>
            <w:tcW w:w="2263" w:type="dxa"/>
          </w:tcPr>
          <w:p w:rsidRPr="00AE600B" w:rsidR="004E08DF" w:rsidP="00410CD9" w:rsidRDefault="004E08DF" w14:paraId="0EA1A917" w14:textId="77777777">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Strategisch</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doel</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3:</w:t>
            </w:r>
          </w:p>
          <w:p w:rsidRPr="00AE600B" w:rsidR="004E08DF" w:rsidP="00410CD9" w:rsidRDefault="004E08DF" w14:paraId="5A7084D2" w14:textId="2696ADBA">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sz w:val="18"/>
                <w:szCs w:val="18"/>
              </w:rPr>
              <w:t>Vrouwen</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meisjes,</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maar</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ook</w:t>
            </w:r>
            <w:r w:rsidRPr="00AE600B">
              <w:rPr>
                <w:rFonts w:ascii="Verdana" w:hAnsi="Verdana" w:eastAsia="Gill Sans MT" w:cstheme="minorHAnsi"/>
                <w:b/>
                <w:spacing w:val="13"/>
                <w:sz w:val="18"/>
                <w:szCs w:val="18"/>
              </w:rPr>
              <w:t xml:space="preserve"> </w:t>
            </w:r>
            <w:r w:rsidRPr="00AE600B">
              <w:rPr>
                <w:rFonts w:ascii="Verdana" w:hAnsi="Verdana" w:eastAsia="Gill Sans MT" w:cstheme="minorHAnsi"/>
                <w:b/>
                <w:sz w:val="18"/>
                <w:szCs w:val="18"/>
              </w:rPr>
              <w:t>mannen</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jongens,</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in</w:t>
            </w:r>
            <w:r w:rsidRPr="00AE600B">
              <w:rPr>
                <w:rFonts w:ascii="Verdana" w:hAnsi="Verdana" w:eastAsia="Gill Sans MT" w:cstheme="minorHAnsi"/>
                <w:b/>
                <w:spacing w:val="-37"/>
                <w:sz w:val="18"/>
                <w:szCs w:val="18"/>
              </w:rPr>
              <w:t xml:space="preserve"> </w:t>
            </w:r>
            <w:r w:rsidRPr="00AE600B" w:rsidR="00E32E35">
              <w:rPr>
                <w:rFonts w:ascii="Verdana" w:hAnsi="Verdana" w:eastAsia="Gill Sans MT" w:cstheme="minorHAnsi"/>
                <w:b/>
                <w:spacing w:val="-37"/>
                <w:sz w:val="18"/>
                <w:szCs w:val="18"/>
              </w:rPr>
              <w:t xml:space="preserve">   </w:t>
            </w:r>
            <w:r w:rsidRPr="00AE600B" w:rsidR="00E32E35">
              <w:rPr>
                <w:rFonts w:ascii="Verdana" w:hAnsi="Verdana" w:eastAsia="Gill Sans MT" w:cstheme="minorHAnsi"/>
                <w:b/>
                <w:sz w:val="18"/>
                <w:szCs w:val="18"/>
              </w:rPr>
              <w:t xml:space="preserve"> en</w:t>
            </w:r>
            <w:r w:rsidRPr="00AE600B">
              <w:rPr>
                <w:rFonts w:ascii="Verdana" w:hAnsi="Verdana" w:eastAsia="Gill Sans MT" w:cstheme="minorHAnsi"/>
                <w:b/>
                <w:spacing w:val="14"/>
                <w:sz w:val="18"/>
                <w:szCs w:val="18"/>
              </w:rPr>
              <w:t xml:space="preserve"> </w:t>
            </w:r>
            <w:r w:rsidRPr="00AE600B">
              <w:rPr>
                <w:rFonts w:ascii="Verdana" w:hAnsi="Verdana" w:eastAsia="Gill Sans MT" w:cstheme="minorHAnsi"/>
                <w:b/>
                <w:sz w:val="18"/>
                <w:szCs w:val="18"/>
              </w:rPr>
              <w:t>uit</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conflict,</w:t>
            </w:r>
            <w:r w:rsidRPr="00AE600B">
              <w:rPr>
                <w:rFonts w:ascii="Verdana" w:hAnsi="Verdana" w:eastAsia="Gill Sans MT" w:cstheme="minorHAnsi"/>
                <w:b/>
                <w:spacing w:val="14"/>
                <w:sz w:val="18"/>
                <w:szCs w:val="18"/>
              </w:rPr>
              <w:t xml:space="preserve"> </w:t>
            </w:r>
            <w:r w:rsidRPr="00AE600B">
              <w:rPr>
                <w:rFonts w:ascii="Verdana" w:hAnsi="Verdana" w:eastAsia="Gill Sans MT" w:cstheme="minorHAnsi"/>
                <w:b/>
                <w:sz w:val="18"/>
                <w:szCs w:val="18"/>
              </w:rPr>
              <w:t>worden</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beschermd</w:t>
            </w:r>
            <w:r w:rsidRPr="00AE600B">
              <w:rPr>
                <w:rFonts w:ascii="Verdana" w:hAnsi="Verdana" w:eastAsia="Gill Sans MT" w:cstheme="minorHAnsi"/>
                <w:b/>
                <w:spacing w:val="14"/>
                <w:sz w:val="18"/>
                <w:szCs w:val="18"/>
              </w:rPr>
              <w:t xml:space="preserve"> </w:t>
            </w:r>
            <w:r w:rsidRPr="00AE600B">
              <w:rPr>
                <w:rFonts w:ascii="Verdana" w:hAnsi="Verdana" w:eastAsia="Gill Sans MT" w:cstheme="minorHAnsi"/>
                <w:b/>
                <w:sz w:val="18"/>
                <w:szCs w:val="18"/>
              </w:rPr>
              <w:t>tegen</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alle</w:t>
            </w:r>
            <w:r w:rsidRPr="00AE600B">
              <w:rPr>
                <w:rFonts w:ascii="Verdana" w:hAnsi="Verdana" w:eastAsia="Gill Sans MT" w:cstheme="minorHAnsi"/>
                <w:b/>
                <w:spacing w:val="15"/>
                <w:sz w:val="18"/>
                <w:szCs w:val="18"/>
              </w:rPr>
              <w:t xml:space="preserve"> </w:t>
            </w:r>
            <w:r w:rsidRPr="00AE600B">
              <w:rPr>
                <w:rFonts w:ascii="Verdana" w:hAnsi="Verdana" w:eastAsia="Gill Sans MT" w:cstheme="minorHAnsi"/>
                <w:b/>
                <w:sz w:val="18"/>
                <w:szCs w:val="18"/>
              </w:rPr>
              <w:t>vormen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van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conflict gerelateerd</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geweld,</w:t>
            </w:r>
            <w:r w:rsidRPr="00AE600B">
              <w:rPr>
                <w:rFonts w:ascii="Verdana" w:hAnsi="Verdana" w:eastAsia="Gill Sans MT" w:cstheme="minorHAnsi"/>
                <w:b/>
                <w:spacing w:val="40"/>
                <w:sz w:val="18"/>
                <w:szCs w:val="18"/>
              </w:rPr>
              <w:t xml:space="preserve"> </w:t>
            </w:r>
            <w:r w:rsidRPr="00AE600B">
              <w:rPr>
                <w:rFonts w:ascii="Verdana" w:hAnsi="Verdana" w:eastAsia="Gill Sans MT" w:cstheme="minorHAnsi"/>
                <w:b/>
                <w:sz w:val="18"/>
                <w:szCs w:val="18"/>
              </w:rPr>
              <w:t>waaronder</w:t>
            </w:r>
            <w:r w:rsidRPr="00AE600B" w:rsidR="00E32E35">
              <w:rPr>
                <w:rFonts w:ascii="Verdana" w:hAnsi="Verdana" w:eastAsia="Gill Sans MT" w:cstheme="minorHAnsi"/>
                <w:b/>
                <w:sz w:val="18"/>
                <w:szCs w:val="18"/>
              </w:rPr>
              <w:t xml:space="preserve"> </w:t>
            </w:r>
            <w:r w:rsidRPr="00AE600B">
              <w:rPr>
                <w:rFonts w:ascii="Verdana" w:hAnsi="Verdana" w:eastAsia="Gill Sans MT" w:cstheme="minorHAnsi"/>
                <w:b/>
                <w:sz w:val="18"/>
                <w:szCs w:val="18"/>
              </w:rPr>
              <w:t>seksueel</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8"/>
                <w:sz w:val="18"/>
                <w:szCs w:val="18"/>
              </w:rPr>
              <w:t xml:space="preserve"> </w:t>
            </w:r>
            <w:r w:rsidRPr="00AE600B">
              <w:rPr>
                <w:rFonts w:ascii="Verdana" w:hAnsi="Verdana" w:eastAsia="Gill Sans MT" w:cstheme="minorHAnsi"/>
                <w:b/>
                <w:sz w:val="18"/>
                <w:szCs w:val="18"/>
              </w:rPr>
              <w:t>gender gerelateerd</w:t>
            </w:r>
            <w:r w:rsidRPr="00AE600B">
              <w:rPr>
                <w:rFonts w:ascii="Verdana" w:hAnsi="Verdana" w:eastAsia="Gill Sans MT" w:cstheme="minorHAnsi"/>
                <w:b/>
                <w:spacing w:val="8"/>
                <w:sz w:val="18"/>
                <w:szCs w:val="18"/>
              </w:rPr>
              <w:t xml:space="preserve"> </w:t>
            </w:r>
            <w:r w:rsidRPr="00AE600B">
              <w:rPr>
                <w:rFonts w:ascii="Verdana" w:hAnsi="Verdana" w:eastAsia="Gill Sans MT" w:cstheme="minorHAnsi"/>
                <w:b/>
                <w:sz w:val="18"/>
                <w:szCs w:val="18"/>
              </w:rPr>
              <w:t>geweld,</w:t>
            </w:r>
            <w:r w:rsidRPr="00AE600B">
              <w:rPr>
                <w:rFonts w:ascii="Verdana" w:hAnsi="Verdana" w:eastAsia="Gill Sans MT" w:cstheme="minorHAnsi"/>
                <w:b/>
                <w:spacing w:val="9"/>
                <w:sz w:val="18"/>
                <w:szCs w:val="18"/>
              </w:rPr>
              <w:t xml:space="preserve"> </w:t>
            </w:r>
            <w:r w:rsidRPr="00AE600B">
              <w:rPr>
                <w:rFonts w:ascii="Verdana" w:hAnsi="Verdana" w:eastAsia="Gill Sans MT" w:cstheme="minorHAnsi"/>
                <w:b/>
                <w:sz w:val="18"/>
                <w:szCs w:val="18"/>
              </w:rPr>
              <w:t>hun</w:t>
            </w:r>
            <w:r w:rsidRPr="00AE600B">
              <w:rPr>
                <w:rFonts w:ascii="Verdana" w:hAnsi="Verdana" w:eastAsia="Gill Sans MT" w:cstheme="minorHAnsi"/>
                <w:b/>
                <w:spacing w:val="8"/>
                <w:sz w:val="18"/>
                <w:szCs w:val="18"/>
              </w:rPr>
              <w:t xml:space="preserve"> </w:t>
            </w:r>
            <w:r w:rsidRPr="00AE600B">
              <w:rPr>
                <w:rFonts w:ascii="Verdana" w:hAnsi="Verdana" w:eastAsia="Gill Sans MT" w:cstheme="minorHAnsi"/>
                <w:b/>
                <w:sz w:val="18"/>
                <w:szCs w:val="18"/>
              </w:rPr>
              <w:t>rechten</w:t>
            </w:r>
            <w:r w:rsidRPr="00AE600B">
              <w:rPr>
                <w:rFonts w:ascii="Verdana" w:hAnsi="Verdana" w:eastAsia="Gill Sans MT" w:cstheme="minorHAnsi"/>
                <w:b/>
                <w:spacing w:val="9"/>
                <w:sz w:val="18"/>
                <w:szCs w:val="18"/>
              </w:rPr>
              <w:t xml:space="preserve"> </w:t>
            </w:r>
            <w:r w:rsidRPr="00AE600B">
              <w:rPr>
                <w:rFonts w:ascii="Verdana" w:hAnsi="Verdana" w:eastAsia="Gill Sans MT" w:cstheme="minorHAnsi"/>
                <w:b/>
                <w:sz w:val="18"/>
                <w:szCs w:val="18"/>
              </w:rPr>
              <w:t>worden</w:t>
            </w:r>
            <w:r w:rsidRPr="00AE600B">
              <w:rPr>
                <w:rFonts w:ascii="Verdana" w:hAnsi="Verdana" w:eastAsia="Gill Sans MT" w:cstheme="minorHAnsi"/>
                <w:b/>
                <w:spacing w:val="1"/>
                <w:sz w:val="18"/>
                <w:szCs w:val="18"/>
              </w:rPr>
              <w:t xml:space="preserve"> </w:t>
            </w:r>
            <w:r w:rsidRPr="00AE600B">
              <w:rPr>
                <w:rFonts w:ascii="Verdana" w:hAnsi="Verdana" w:eastAsia="Gill Sans MT" w:cstheme="minorHAnsi"/>
                <w:b/>
                <w:sz w:val="18"/>
                <w:szCs w:val="18"/>
              </w:rPr>
              <w:t>gewaarborgd</w:t>
            </w:r>
            <w:r w:rsidRPr="00AE600B">
              <w:rPr>
                <w:rFonts w:ascii="Verdana" w:hAnsi="Verdana" w:eastAsia="Gill Sans MT" w:cstheme="minorHAnsi"/>
                <w:b/>
                <w:spacing w:val="11"/>
                <w:sz w:val="18"/>
                <w:szCs w:val="18"/>
              </w:rPr>
              <w:t xml:space="preserve"> </w:t>
            </w:r>
            <w:r w:rsidRPr="00AE600B">
              <w:rPr>
                <w:rFonts w:ascii="Verdana" w:hAnsi="Verdana" w:eastAsia="Gill Sans MT" w:cstheme="minorHAnsi"/>
                <w:b/>
                <w:sz w:val="18"/>
                <w:szCs w:val="18"/>
              </w:rPr>
              <w:t>en</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zijn</w:t>
            </w:r>
            <w:r w:rsidRPr="00AE600B">
              <w:rPr>
                <w:rFonts w:ascii="Verdana" w:hAnsi="Verdana" w:eastAsia="Gill Sans MT" w:cstheme="minorHAnsi"/>
                <w:b/>
                <w:spacing w:val="12"/>
                <w:sz w:val="18"/>
                <w:szCs w:val="18"/>
              </w:rPr>
              <w:t xml:space="preserve"> </w:t>
            </w:r>
            <w:r w:rsidRPr="00AE600B">
              <w:rPr>
                <w:rFonts w:ascii="Verdana" w:hAnsi="Verdana" w:eastAsia="Gill Sans MT" w:cstheme="minorHAnsi"/>
                <w:b/>
                <w:sz w:val="18"/>
                <w:szCs w:val="18"/>
              </w:rPr>
              <w:t>afdwingbaar</w:t>
            </w:r>
          </w:p>
          <w:p w:rsidRPr="00AE600B" w:rsidR="004E08DF" w:rsidP="00C81615" w:rsidRDefault="004E08DF" w14:paraId="15FDBBDB" w14:textId="41D66F16">
            <w:pPr>
              <w:widowControl w:val="0"/>
              <w:autoSpaceDE w:val="0"/>
              <w:autoSpaceDN w:val="0"/>
              <w:spacing w:before="130" w:line="218" w:lineRule="exact"/>
              <w:rPr>
                <w:rFonts w:ascii="Verdana" w:hAnsi="Verdana" w:eastAsia="Gill Sans MT" w:cstheme="minorHAnsi"/>
                <w:b/>
                <w:color w:val="1D1D1B"/>
                <w:w w:val="105"/>
                <w:sz w:val="18"/>
                <w:szCs w:val="18"/>
              </w:rPr>
            </w:pPr>
          </w:p>
        </w:tc>
        <w:tc>
          <w:tcPr>
            <w:tcW w:w="11199" w:type="dxa"/>
          </w:tcPr>
          <w:p w:rsidRPr="00AE600B" w:rsidR="00BD5F06" w:rsidP="00BD5F06" w:rsidRDefault="00BD5F06" w14:paraId="72853D89" w14:textId="77777777">
            <w:pPr>
              <w:rPr>
                <w:rFonts w:ascii="Verdana" w:hAnsi="Verdana" w:eastAsia="Gill Sans MT" w:cstheme="minorHAnsi"/>
                <w:color w:val="1D1D1B"/>
                <w:sz w:val="18"/>
                <w:szCs w:val="18"/>
              </w:rPr>
            </w:pPr>
          </w:p>
          <w:p w:rsidRPr="00AE600B" w:rsidR="007278BF" w:rsidP="00BD5F06" w:rsidRDefault="00BD5F06" w14:paraId="45CEDCDF" w14:textId="77777777">
            <w:pPr>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 xml:space="preserve">In de periode 2024-2025 zette Nederland </w:t>
            </w:r>
            <w:r w:rsidRPr="00AE600B" w:rsidR="0073209A">
              <w:rPr>
                <w:rFonts w:ascii="Verdana" w:hAnsi="Verdana" w:eastAsia="Gill Sans MT" w:cstheme="minorHAnsi"/>
                <w:color w:val="1D1D1B"/>
                <w:sz w:val="18"/>
                <w:szCs w:val="18"/>
              </w:rPr>
              <w:t>de</w:t>
            </w:r>
            <w:r w:rsidRPr="00AE600B">
              <w:rPr>
                <w:rFonts w:ascii="Verdana" w:hAnsi="Verdana" w:eastAsia="Gill Sans MT" w:cstheme="minorHAnsi"/>
                <w:color w:val="1D1D1B"/>
                <w:sz w:val="18"/>
                <w:szCs w:val="18"/>
              </w:rPr>
              <w:t xml:space="preserve"> internationale inzet tegen conflict-gerelateerd seksueel geweld (CRSV) onverminderd voort, met een focus op agenderen, preventie en accountability. In de Kamerbrief over de Nederlandse inzet op conflict-gerelateerd seksueel geweld van 9 december 2025 is deze inzet op hoofdlijnen uiteengezet. </w:t>
            </w:r>
          </w:p>
          <w:p w:rsidRPr="00AE600B" w:rsidR="007278BF" w:rsidP="00BD5F06" w:rsidRDefault="007278BF" w14:paraId="063E1D9C" w14:textId="77777777">
            <w:pPr>
              <w:rPr>
                <w:rFonts w:ascii="Verdana" w:hAnsi="Verdana" w:eastAsia="Gill Sans MT" w:cstheme="minorHAnsi"/>
                <w:color w:val="1D1D1B"/>
                <w:sz w:val="18"/>
                <w:szCs w:val="18"/>
              </w:rPr>
            </w:pPr>
          </w:p>
          <w:p w:rsidRPr="00AE600B" w:rsidR="00BD5F06" w:rsidP="00BD5F06" w:rsidRDefault="00BD5F06" w14:paraId="2A3B6754" w14:textId="07432C38">
            <w:pPr>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Nederland bleef een actieve en zichtbare partner in multilaterale fora</w:t>
            </w:r>
            <w:r w:rsidRPr="00AE600B" w:rsidR="007278BF">
              <w:rPr>
                <w:rFonts w:ascii="Verdana" w:hAnsi="Verdana" w:eastAsia="Gill Sans MT" w:cstheme="minorHAnsi"/>
                <w:color w:val="1D1D1B"/>
                <w:sz w:val="18"/>
                <w:szCs w:val="18"/>
              </w:rPr>
              <w:t>.</w:t>
            </w:r>
            <w:r w:rsidRPr="00AE600B" w:rsidR="00675797">
              <w:rPr>
                <w:rFonts w:ascii="Verdana" w:hAnsi="Verdana" w:eastAsia="Gill Sans MT" w:cstheme="minorHAnsi"/>
                <w:color w:val="1D1D1B"/>
                <w:sz w:val="18"/>
                <w:szCs w:val="18"/>
              </w:rPr>
              <w:t xml:space="preserve"> Nederland organiseerde tijdens de 79e zitting van de Algemene Vergadering van de Verenigde Naties in september 2024 een high-level event over accountability voor CRSV in Soedan, samen met het Verenigd Koninkrijk en Zwitserland. En </w:t>
            </w:r>
            <w:r w:rsidRPr="00AE600B">
              <w:rPr>
                <w:rFonts w:ascii="Verdana" w:hAnsi="Verdana" w:eastAsia="Gill Sans MT" w:cstheme="minorHAnsi"/>
                <w:color w:val="1D1D1B"/>
                <w:sz w:val="18"/>
                <w:szCs w:val="18"/>
              </w:rPr>
              <w:t>Nederland</w:t>
            </w:r>
            <w:r w:rsidRPr="00AE600B" w:rsidR="00675797">
              <w:rPr>
                <w:rFonts w:ascii="Verdana" w:hAnsi="Verdana" w:eastAsia="Gill Sans MT" w:cstheme="minorHAnsi"/>
                <w:color w:val="1D1D1B"/>
                <w:sz w:val="18"/>
                <w:szCs w:val="18"/>
              </w:rPr>
              <w:t xml:space="preserve"> trok</w:t>
            </w:r>
            <w:r w:rsidRPr="00AE600B">
              <w:rPr>
                <w:rFonts w:ascii="Verdana" w:hAnsi="Verdana" w:eastAsia="Gill Sans MT" w:cstheme="minorHAnsi"/>
                <w:color w:val="1D1D1B"/>
                <w:sz w:val="18"/>
                <w:szCs w:val="18"/>
              </w:rPr>
              <w:t xml:space="preserve"> </w:t>
            </w:r>
            <w:r w:rsidRPr="00AE600B" w:rsidR="00675797">
              <w:rPr>
                <w:rFonts w:ascii="Verdana" w:hAnsi="Verdana" w:eastAsia="Gill Sans MT" w:cstheme="minorHAnsi"/>
                <w:color w:val="1D1D1B"/>
                <w:sz w:val="18"/>
                <w:szCs w:val="18"/>
              </w:rPr>
              <w:t xml:space="preserve">in 2024 </w:t>
            </w:r>
            <w:r w:rsidRPr="00AE600B">
              <w:rPr>
                <w:rFonts w:ascii="Verdana" w:hAnsi="Verdana" w:eastAsia="Gill Sans MT" w:cstheme="minorHAnsi"/>
                <w:color w:val="1D1D1B"/>
                <w:sz w:val="18"/>
                <w:szCs w:val="18"/>
              </w:rPr>
              <w:t>in Benelux-verband gezamenlijk op tijdens het jaarlijkse Open Debat over conflict-gerelateerd seksueel geweld in de VN Veiligheidsraad. In deze bijdrage lag de nadruk op de aanpak van grondoorzaken van CRSV, waaronder de verspreiding en illegale handel in lichte wapens en kleine wapens, die het risico op seksueel geweld in conflictsituaties vergroten. Daarnaast werd gewezen op het belang van volledige, gelijke en betekenisvolle participatie van vrouwen in veiligheidssectorhervorming (SSR) en ontwapenings-, demobilisatie- en re-integratieprocessen (DDR), evenals op het structureel integreren van een genderperspectief in de uitvoering van internationale afspraken over wapenbeheersing, met oog voor de genderimpact van wapenproliferatie.</w:t>
            </w:r>
          </w:p>
          <w:p w:rsidRPr="00AE600B" w:rsidR="00BD5F06" w:rsidP="00BD5F06" w:rsidRDefault="00BD5F06" w14:paraId="43F7B9B6" w14:textId="77777777">
            <w:pPr>
              <w:rPr>
                <w:rFonts w:ascii="Verdana" w:hAnsi="Verdana" w:eastAsia="Gill Sans MT" w:cstheme="minorHAnsi"/>
                <w:color w:val="1D1D1B"/>
                <w:sz w:val="18"/>
                <w:szCs w:val="18"/>
              </w:rPr>
            </w:pPr>
          </w:p>
          <w:p w:rsidRPr="00AE600B" w:rsidR="00BD5F06" w:rsidP="00BD5F06" w:rsidRDefault="00BD5F06" w14:paraId="119C5DCD" w14:textId="6B2635C6">
            <w:pPr>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 xml:space="preserve">In 2025 richtte de Nederlandse bijdrage tijdens het </w:t>
            </w:r>
            <w:r w:rsidRPr="00AE600B" w:rsidR="00675797">
              <w:rPr>
                <w:rFonts w:ascii="Verdana" w:hAnsi="Verdana" w:eastAsia="Gill Sans MT" w:cstheme="minorHAnsi"/>
                <w:color w:val="1D1D1B"/>
                <w:sz w:val="18"/>
                <w:szCs w:val="18"/>
              </w:rPr>
              <w:t xml:space="preserve">VN </w:t>
            </w:r>
            <w:r w:rsidRPr="00AE600B">
              <w:rPr>
                <w:rFonts w:ascii="Verdana" w:hAnsi="Verdana" w:eastAsia="Gill Sans MT" w:cstheme="minorHAnsi"/>
                <w:color w:val="1D1D1B"/>
                <w:sz w:val="18"/>
                <w:szCs w:val="18"/>
              </w:rPr>
              <w:t xml:space="preserve">Open Debat </w:t>
            </w:r>
            <w:r w:rsidRPr="00AE600B" w:rsidR="00D750F6">
              <w:rPr>
                <w:rFonts w:ascii="Verdana" w:hAnsi="Verdana" w:eastAsia="Gill Sans MT" w:cstheme="minorHAnsi"/>
                <w:color w:val="1D1D1B"/>
                <w:sz w:val="18"/>
                <w:szCs w:val="18"/>
              </w:rPr>
              <w:t xml:space="preserve">over CRSV </w:t>
            </w:r>
            <w:r w:rsidRPr="00AE600B">
              <w:rPr>
                <w:rFonts w:ascii="Verdana" w:hAnsi="Verdana" w:eastAsia="Gill Sans MT" w:cstheme="minorHAnsi"/>
                <w:color w:val="1D1D1B"/>
                <w:sz w:val="18"/>
                <w:szCs w:val="18"/>
              </w:rPr>
              <w:t xml:space="preserve">zich specifiek op de humanitaire situatie in Soedan. Daarbij werd het belang onderstreept van een holistische </w:t>
            </w:r>
            <w:proofErr w:type="spellStart"/>
            <w:r w:rsidRPr="00AE600B">
              <w:rPr>
                <w:rFonts w:ascii="Verdana" w:hAnsi="Verdana" w:eastAsia="Gill Sans MT" w:cstheme="minorHAnsi"/>
                <w:color w:val="1D1D1B"/>
                <w:sz w:val="18"/>
                <w:szCs w:val="18"/>
              </w:rPr>
              <w:t>survivor-centered</w:t>
            </w:r>
            <w:proofErr w:type="spellEnd"/>
            <w:r w:rsidRPr="00AE600B">
              <w:rPr>
                <w:rFonts w:ascii="Verdana" w:hAnsi="Verdana" w:eastAsia="Gill Sans MT" w:cstheme="minorHAnsi"/>
                <w:color w:val="1D1D1B"/>
                <w:sz w:val="18"/>
                <w:szCs w:val="18"/>
              </w:rPr>
              <w:t xml:space="preserve"> approach. Tevens benadrukte Nederland het belang van accountability en het tegengaan van straffeloosheid, evenals de centrale rol van lokale vrouwenrechtenorganisaties in de bescherming van vrouwen en meisjes in conflictsituaties. In 2025 </w:t>
            </w:r>
            <w:r w:rsidRPr="00AE600B" w:rsidR="007278BF">
              <w:rPr>
                <w:rFonts w:ascii="Verdana" w:hAnsi="Verdana" w:eastAsia="Gill Sans MT" w:cstheme="minorHAnsi"/>
                <w:color w:val="1D1D1B"/>
                <w:sz w:val="18"/>
                <w:szCs w:val="18"/>
              </w:rPr>
              <w:t xml:space="preserve">organiseerde Nederland in de marge van de Algemene Vergadering van de VN </w:t>
            </w:r>
            <w:r w:rsidRPr="00AE600B">
              <w:rPr>
                <w:rFonts w:ascii="Verdana" w:hAnsi="Verdana" w:eastAsia="Gill Sans MT" w:cstheme="minorHAnsi"/>
                <w:color w:val="1D1D1B"/>
                <w:sz w:val="18"/>
                <w:szCs w:val="18"/>
              </w:rPr>
              <w:t xml:space="preserve">eveneens een high-level event over Soedan samen met </w:t>
            </w:r>
            <w:r w:rsidRPr="00AE600B">
              <w:rPr>
                <w:rFonts w:ascii="Verdana" w:hAnsi="Verdana" w:eastAsia="Gill Sans MT" w:cstheme="minorHAnsi"/>
                <w:color w:val="1D1D1B"/>
                <w:sz w:val="18"/>
                <w:szCs w:val="18"/>
              </w:rPr>
              <w:lastRenderedPageBreak/>
              <w:t>het VK en Liberia om aandacht te vragen voor de humanitaire crisis in Soedan en het belang van het afleggen van verantwoording voor de grootschalige mensenrechtenschendingen.</w:t>
            </w:r>
          </w:p>
          <w:p w:rsidRPr="00AE600B" w:rsidR="00BD5F06" w:rsidP="00BD5F06" w:rsidRDefault="00BD5F06" w14:paraId="36C73D6B" w14:textId="77777777">
            <w:pPr>
              <w:rPr>
                <w:rFonts w:ascii="Verdana" w:hAnsi="Verdana" w:eastAsia="Gill Sans MT" w:cstheme="minorHAnsi"/>
                <w:color w:val="1D1D1B"/>
                <w:sz w:val="18"/>
                <w:szCs w:val="18"/>
              </w:rPr>
            </w:pPr>
          </w:p>
          <w:p w:rsidRPr="00AE600B" w:rsidR="00BD5F06" w:rsidP="00BD5F06" w:rsidRDefault="00BD5F06" w14:paraId="148BF157" w14:textId="119ACD51">
            <w:pPr>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 xml:space="preserve">Ook buiten New York bleef Nederland actief inzetten op diplomatieke en programmatische versterking van de WPS-pijler </w:t>
            </w:r>
            <w:r w:rsidRPr="00AE600B" w:rsidR="007278BF">
              <w:rPr>
                <w:rFonts w:ascii="Verdana" w:hAnsi="Verdana" w:eastAsia="Gill Sans MT" w:cstheme="minorHAnsi"/>
                <w:color w:val="1D1D1B"/>
                <w:sz w:val="18"/>
                <w:szCs w:val="18"/>
              </w:rPr>
              <w:t xml:space="preserve">aangaande </w:t>
            </w:r>
            <w:r w:rsidRPr="00AE600B">
              <w:rPr>
                <w:rFonts w:ascii="Verdana" w:hAnsi="Verdana" w:eastAsia="Gill Sans MT" w:cstheme="minorHAnsi"/>
                <w:color w:val="1D1D1B"/>
                <w:sz w:val="18"/>
                <w:szCs w:val="18"/>
              </w:rPr>
              <w:t xml:space="preserve">bescherming. Via het postennet werd extra aandacht besteed aan CRSV in conflictsituaties. Zo faciliteerde de post in Bangkok een bijeenkomst van de </w:t>
            </w:r>
            <w:proofErr w:type="spellStart"/>
            <w:r w:rsidRPr="00AE600B">
              <w:rPr>
                <w:rFonts w:ascii="Verdana" w:hAnsi="Verdana" w:eastAsia="Gill Sans MT" w:cstheme="minorHAnsi"/>
                <w:color w:val="1D1D1B"/>
                <w:sz w:val="18"/>
                <w:szCs w:val="18"/>
              </w:rPr>
              <w:t>Mukwege</w:t>
            </w:r>
            <w:proofErr w:type="spellEnd"/>
            <w:r w:rsidRPr="00AE600B">
              <w:rPr>
                <w:rFonts w:ascii="Verdana" w:hAnsi="Verdana" w:eastAsia="Gill Sans MT" w:cstheme="minorHAnsi"/>
                <w:color w:val="1D1D1B"/>
                <w:sz w:val="18"/>
                <w:szCs w:val="18"/>
              </w:rPr>
              <w:t xml:space="preserve"> Foundation met overlevenden van CRSV, onder meer uit Myanmar. Het beschikbaar stellen van de residentie in Bangkok bood hierbij een veilig en passend alternatief voor Myanmar-gerelateerde mensenrechtenbesprekingen, die in Yangon vaak gepaard gaan met aanzienlijke veiligheidsrisico’s voor mensenrechtenverdedigers.</w:t>
            </w:r>
          </w:p>
          <w:p w:rsidRPr="00AE600B" w:rsidR="00E32E35" w:rsidP="00E32E35" w:rsidRDefault="00E32E35" w14:paraId="5BBBEA88" w14:textId="77777777">
            <w:pPr>
              <w:rPr>
                <w:rFonts w:ascii="Verdana" w:hAnsi="Verdana" w:eastAsia="Gill Sans MT" w:cstheme="minorHAnsi"/>
                <w:sz w:val="18"/>
                <w:szCs w:val="18"/>
              </w:rPr>
            </w:pPr>
          </w:p>
          <w:p w:rsidRPr="00AE600B" w:rsidR="00E32E35" w:rsidP="00E32E35" w:rsidRDefault="00E32E35" w14:paraId="0124E493" w14:textId="7F61886E">
            <w:pPr>
              <w:rPr>
                <w:rFonts w:ascii="Verdana" w:hAnsi="Verdana" w:eastAsia="Gill Sans MT" w:cstheme="minorHAnsi"/>
                <w:sz w:val="18"/>
                <w:szCs w:val="18"/>
              </w:rPr>
            </w:pPr>
            <w:r w:rsidRPr="00AE600B">
              <w:rPr>
                <w:rFonts w:ascii="Verdana" w:hAnsi="Verdana" w:eastAsia="Gill Sans MT" w:cstheme="minorHAnsi"/>
                <w:sz w:val="18"/>
                <w:szCs w:val="18"/>
              </w:rPr>
              <w:t>Gendergelijkheid en het bevorderen van de toegang van vrouwen en meisjes tot veiligheid(</w:t>
            </w:r>
            <w:proofErr w:type="spellStart"/>
            <w:r w:rsidRPr="00AE600B">
              <w:rPr>
                <w:rFonts w:ascii="Verdana" w:hAnsi="Verdana" w:eastAsia="Gill Sans MT" w:cstheme="minorHAnsi"/>
                <w:sz w:val="18"/>
                <w:szCs w:val="18"/>
              </w:rPr>
              <w:t>sdiensten</w:t>
            </w:r>
            <w:proofErr w:type="spellEnd"/>
            <w:r w:rsidRPr="00AE600B">
              <w:rPr>
                <w:rFonts w:ascii="Verdana" w:hAnsi="Verdana" w:eastAsia="Gill Sans MT" w:cstheme="minorHAnsi"/>
                <w:sz w:val="18"/>
                <w:szCs w:val="18"/>
              </w:rPr>
              <w:t xml:space="preserve">) was in 2024 en 2025 integraal onderdeel van alle en mede door Nederland gefinancierde programmering via het Geneva Centre for Security Sector Governance (DCAF). In 2024 werden 1137 vrouwen en 1682 mannen getraind op het gebied van menselijke veiligheid. DCAF publiceerde een studie over “SSR </w:t>
            </w:r>
            <w:proofErr w:type="spellStart"/>
            <w:r w:rsidRPr="00AE600B">
              <w:rPr>
                <w:rFonts w:ascii="Verdana" w:hAnsi="Verdana" w:eastAsia="Gill Sans MT" w:cstheme="minorHAnsi"/>
                <w:sz w:val="18"/>
                <w:szCs w:val="18"/>
              </w:rPr>
              <w:t>and</w:t>
            </w:r>
            <w:proofErr w:type="spellEnd"/>
            <w:r w:rsidRPr="00AE600B">
              <w:rPr>
                <w:rFonts w:ascii="Verdana" w:hAnsi="Verdana" w:eastAsia="Gill Sans MT" w:cstheme="minorHAnsi"/>
                <w:sz w:val="18"/>
                <w:szCs w:val="18"/>
              </w:rPr>
              <w:t xml:space="preserve"> conflict-</w:t>
            </w:r>
            <w:proofErr w:type="spellStart"/>
            <w:r w:rsidRPr="00AE600B">
              <w:rPr>
                <w:rFonts w:ascii="Verdana" w:hAnsi="Verdana" w:eastAsia="Gill Sans MT" w:cstheme="minorHAnsi"/>
                <w:sz w:val="18"/>
                <w:szCs w:val="18"/>
              </w:rPr>
              <w:t>related</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sexual</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violence</w:t>
            </w:r>
            <w:proofErr w:type="spellEnd"/>
            <w:r w:rsidRPr="00AE600B">
              <w:rPr>
                <w:rFonts w:ascii="Verdana" w:hAnsi="Verdana" w:eastAsia="Gill Sans MT" w:cstheme="minorHAnsi"/>
                <w:sz w:val="18"/>
                <w:szCs w:val="18"/>
              </w:rPr>
              <w:t>” die gestoeld was op veldonderzoek in Oekraïne en Mali. In Mali droeg DCAF bij aan gender mainstreaming binnen veiligheidsinstituties en het vergroten van maatschappelijk bewustzijn over de (specifieke) veiligheidsbehoefte van vrouwen en meisjes.</w:t>
            </w:r>
          </w:p>
          <w:p w:rsidRPr="00AE600B" w:rsidR="00E32E35" w:rsidP="00BD5F06" w:rsidRDefault="00E32E35" w14:paraId="2E655970" w14:textId="77777777">
            <w:pPr>
              <w:rPr>
                <w:rFonts w:ascii="Verdana" w:hAnsi="Verdana" w:eastAsia="Gill Sans MT" w:cstheme="minorHAnsi"/>
                <w:color w:val="1D1D1B"/>
                <w:sz w:val="18"/>
                <w:szCs w:val="18"/>
              </w:rPr>
            </w:pPr>
          </w:p>
          <w:p w:rsidRPr="00AE600B" w:rsidR="00BD5F06" w:rsidP="00BD5F06" w:rsidRDefault="00BD5F06" w14:paraId="06678343" w14:textId="6DD06F95">
            <w:pPr>
              <w:rPr>
                <w:rFonts w:ascii="Verdana" w:hAnsi="Verdana" w:eastAsia="Gill Sans MT" w:cstheme="minorHAnsi"/>
                <w:color w:val="FF0000"/>
                <w:sz w:val="18"/>
                <w:szCs w:val="18"/>
              </w:rPr>
            </w:pPr>
            <w:r w:rsidRPr="00AE600B">
              <w:rPr>
                <w:rFonts w:ascii="Verdana" w:hAnsi="Verdana" w:eastAsia="Gill Sans MT" w:cstheme="minorHAnsi"/>
                <w:sz w:val="18"/>
                <w:szCs w:val="18"/>
              </w:rPr>
              <w:t>Nederland faciliteerde praktijkgericht onderzoek naar de manier waarop structurele integratie van geestelijke en psychosociale steun (</w:t>
            </w:r>
            <w:proofErr w:type="spellStart"/>
            <w:r w:rsidRPr="00AE600B">
              <w:rPr>
                <w:rFonts w:ascii="Verdana" w:hAnsi="Verdana" w:eastAsia="Gill Sans MT" w:cstheme="minorHAnsi"/>
                <w:i/>
                <w:iCs/>
                <w:sz w:val="18"/>
                <w:szCs w:val="18"/>
              </w:rPr>
              <w:t>Mental</w:t>
            </w:r>
            <w:proofErr w:type="spellEnd"/>
            <w:r w:rsidRPr="00AE600B">
              <w:rPr>
                <w:rFonts w:ascii="Verdana" w:hAnsi="Verdana" w:eastAsia="Gill Sans MT" w:cstheme="minorHAnsi"/>
                <w:i/>
                <w:iCs/>
                <w:sz w:val="18"/>
                <w:szCs w:val="18"/>
              </w:rPr>
              <w:t xml:space="preserve"> Health </w:t>
            </w:r>
            <w:proofErr w:type="spellStart"/>
            <w:r w:rsidRPr="00AE600B">
              <w:rPr>
                <w:rFonts w:ascii="Verdana" w:hAnsi="Verdana" w:eastAsia="Gill Sans MT" w:cstheme="minorHAnsi"/>
                <w:i/>
                <w:iCs/>
                <w:sz w:val="18"/>
                <w:szCs w:val="18"/>
              </w:rPr>
              <w:t>and</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Psychosocial</w:t>
            </w:r>
            <w:proofErr w:type="spellEnd"/>
            <w:r w:rsidRPr="00AE600B">
              <w:rPr>
                <w:rFonts w:ascii="Verdana" w:hAnsi="Verdana" w:eastAsia="Gill Sans MT" w:cstheme="minorHAnsi"/>
                <w:i/>
                <w:iCs/>
                <w:sz w:val="18"/>
                <w:szCs w:val="18"/>
              </w:rPr>
              <w:t xml:space="preserve"> Support</w:t>
            </w:r>
            <w:r w:rsidRPr="00AE600B">
              <w:rPr>
                <w:rFonts w:ascii="Verdana" w:hAnsi="Verdana" w:eastAsia="Gill Sans MT" w:cstheme="minorHAnsi"/>
                <w:sz w:val="18"/>
                <w:szCs w:val="18"/>
              </w:rPr>
              <w:t>, MHPSS) in alle fasen van onderzoeks- en accountability-inspanningen bijdraagt aan de impact van deze inspanningen</w:t>
            </w:r>
            <w:r w:rsidRPr="00AE600B" w:rsidR="00DB44DC">
              <w:rPr>
                <w:rFonts w:ascii="Verdana" w:hAnsi="Verdana" w:eastAsia="Gill Sans MT" w:cstheme="minorHAnsi"/>
                <w:sz w:val="18"/>
                <w:szCs w:val="18"/>
              </w:rPr>
              <w:t>. Immers, d</w:t>
            </w:r>
            <w:r w:rsidRPr="00AE600B">
              <w:rPr>
                <w:rFonts w:ascii="Verdana" w:hAnsi="Verdana" w:eastAsia="Gill Sans MT" w:cstheme="minorHAnsi"/>
                <w:sz w:val="18"/>
                <w:szCs w:val="18"/>
              </w:rPr>
              <w:t xml:space="preserve">e kwaliteit van getuigenissen neemt toe </w:t>
            </w:r>
            <w:r w:rsidRPr="00AE600B" w:rsidR="00DB44DC">
              <w:rPr>
                <w:rFonts w:ascii="Verdana" w:hAnsi="Verdana" w:eastAsia="Gill Sans MT" w:cstheme="minorHAnsi"/>
                <w:sz w:val="18"/>
                <w:szCs w:val="18"/>
              </w:rPr>
              <w:t>en er gaat een</w:t>
            </w:r>
            <w:r w:rsidRPr="00AE600B">
              <w:rPr>
                <w:rFonts w:ascii="Verdana" w:hAnsi="Verdana" w:eastAsia="Gill Sans MT" w:cstheme="minorHAnsi"/>
                <w:sz w:val="18"/>
                <w:szCs w:val="18"/>
              </w:rPr>
              <w:t xml:space="preserve"> helende werking voor individuele overlevenden en voor gemeenschappen</w:t>
            </w:r>
            <w:r w:rsidRPr="00AE600B" w:rsidR="00DB44DC">
              <w:rPr>
                <w:rFonts w:ascii="Verdana" w:hAnsi="Verdana" w:eastAsia="Gill Sans MT" w:cstheme="minorHAnsi"/>
                <w:sz w:val="18"/>
                <w:szCs w:val="18"/>
              </w:rPr>
              <w:t xml:space="preserve"> van uit</w:t>
            </w:r>
            <w:r w:rsidRPr="00AE600B">
              <w:rPr>
                <w:rFonts w:ascii="Verdana" w:hAnsi="Verdana" w:eastAsia="Gill Sans MT" w:cstheme="minorHAnsi"/>
                <w:sz w:val="18"/>
                <w:szCs w:val="18"/>
              </w:rPr>
              <w:t>. Dit resulteerde in een rapport met direct toepasbare aanbevelingen: “</w:t>
            </w:r>
            <w:hyperlink w:history="1" r:id="rId13">
              <w:r w:rsidRPr="00AE600B">
                <w:rPr>
                  <w:rStyle w:val="Hyperlink"/>
                  <w:rFonts w:ascii="Verdana" w:hAnsi="Verdana" w:eastAsia="Gill Sans MT" w:cstheme="minorHAnsi"/>
                  <w:sz w:val="18"/>
                  <w:szCs w:val="18"/>
                </w:rPr>
                <w:t xml:space="preserve">Integration of </w:t>
              </w:r>
              <w:proofErr w:type="spellStart"/>
              <w:r w:rsidRPr="00AE600B">
                <w:rPr>
                  <w:rStyle w:val="Hyperlink"/>
                  <w:rFonts w:ascii="Verdana" w:hAnsi="Verdana" w:eastAsia="Gill Sans MT" w:cstheme="minorHAnsi"/>
                  <w:sz w:val="18"/>
                  <w:szCs w:val="18"/>
                </w:rPr>
                <w:t>mental</w:t>
              </w:r>
              <w:proofErr w:type="spellEnd"/>
              <w:r w:rsidRPr="00AE600B">
                <w:rPr>
                  <w:rStyle w:val="Hyperlink"/>
                  <w:rFonts w:ascii="Verdana" w:hAnsi="Verdana" w:eastAsia="Gill Sans MT" w:cstheme="minorHAnsi"/>
                  <w:sz w:val="18"/>
                  <w:szCs w:val="18"/>
                </w:rPr>
                <w:t xml:space="preserve"> health </w:t>
              </w:r>
              <w:proofErr w:type="spellStart"/>
              <w:r w:rsidRPr="00AE600B">
                <w:rPr>
                  <w:rStyle w:val="Hyperlink"/>
                  <w:rFonts w:ascii="Verdana" w:hAnsi="Verdana" w:eastAsia="Gill Sans MT" w:cstheme="minorHAnsi"/>
                  <w:sz w:val="18"/>
                  <w:szCs w:val="18"/>
                </w:rPr>
                <w:t>and</w:t>
              </w:r>
              <w:proofErr w:type="spellEnd"/>
              <w:r w:rsidRPr="00AE600B">
                <w:rPr>
                  <w:rStyle w:val="Hyperlink"/>
                  <w:rFonts w:ascii="Verdana" w:hAnsi="Verdana" w:eastAsia="Gill Sans MT" w:cstheme="minorHAnsi"/>
                  <w:sz w:val="18"/>
                  <w:szCs w:val="18"/>
                </w:rPr>
                <w:t xml:space="preserve"> </w:t>
              </w:r>
              <w:proofErr w:type="spellStart"/>
              <w:r w:rsidRPr="00AE600B">
                <w:rPr>
                  <w:rStyle w:val="Hyperlink"/>
                  <w:rFonts w:ascii="Verdana" w:hAnsi="Verdana" w:eastAsia="Gill Sans MT" w:cstheme="minorHAnsi"/>
                  <w:sz w:val="18"/>
                  <w:szCs w:val="18"/>
                </w:rPr>
                <w:t>psychosocial</w:t>
              </w:r>
              <w:proofErr w:type="spellEnd"/>
              <w:r w:rsidRPr="00AE600B">
                <w:rPr>
                  <w:rStyle w:val="Hyperlink"/>
                  <w:rFonts w:ascii="Verdana" w:hAnsi="Verdana" w:eastAsia="Gill Sans MT" w:cstheme="minorHAnsi"/>
                  <w:sz w:val="18"/>
                  <w:szCs w:val="18"/>
                </w:rPr>
                <w:t xml:space="preserve"> support (MHPSS) approaches in accountability </w:t>
              </w:r>
              <w:proofErr w:type="spellStart"/>
              <w:r w:rsidRPr="00AE600B">
                <w:rPr>
                  <w:rStyle w:val="Hyperlink"/>
                  <w:rFonts w:ascii="Verdana" w:hAnsi="Verdana" w:eastAsia="Gill Sans MT" w:cstheme="minorHAnsi"/>
                  <w:sz w:val="18"/>
                  <w:szCs w:val="18"/>
                </w:rPr>
                <w:t>mechanisms</w:t>
              </w:r>
              <w:proofErr w:type="spellEnd"/>
              <w:r w:rsidRPr="00AE600B">
                <w:rPr>
                  <w:rStyle w:val="Hyperlink"/>
                  <w:rFonts w:ascii="Verdana" w:hAnsi="Verdana" w:eastAsia="Gill Sans MT" w:cstheme="minorHAnsi"/>
                  <w:sz w:val="18"/>
                  <w:szCs w:val="18"/>
                </w:rPr>
                <w:t xml:space="preserve"> </w:t>
              </w:r>
              <w:proofErr w:type="spellStart"/>
              <w:r w:rsidRPr="00AE600B">
                <w:rPr>
                  <w:rStyle w:val="Hyperlink"/>
                  <w:rFonts w:ascii="Verdana" w:hAnsi="Verdana" w:eastAsia="Gill Sans MT" w:cstheme="minorHAnsi"/>
                  <w:sz w:val="18"/>
                  <w:szCs w:val="18"/>
                </w:rPr>
                <w:t>for</w:t>
              </w:r>
              <w:proofErr w:type="spellEnd"/>
              <w:r w:rsidRPr="00AE600B">
                <w:rPr>
                  <w:rStyle w:val="Hyperlink"/>
                  <w:rFonts w:ascii="Verdana" w:hAnsi="Verdana" w:eastAsia="Gill Sans MT" w:cstheme="minorHAnsi"/>
                  <w:sz w:val="18"/>
                  <w:szCs w:val="18"/>
                </w:rPr>
                <w:t xml:space="preserve"> </w:t>
              </w:r>
              <w:proofErr w:type="spellStart"/>
              <w:r w:rsidRPr="00AE600B">
                <w:rPr>
                  <w:rStyle w:val="Hyperlink"/>
                  <w:rFonts w:ascii="Verdana" w:hAnsi="Verdana" w:eastAsia="Gill Sans MT" w:cstheme="minorHAnsi"/>
                  <w:sz w:val="18"/>
                  <w:szCs w:val="18"/>
                </w:rPr>
                <w:t>atrocity</w:t>
              </w:r>
              <w:proofErr w:type="spellEnd"/>
              <w:r w:rsidRPr="00AE600B">
                <w:rPr>
                  <w:rStyle w:val="Hyperlink"/>
                  <w:rFonts w:ascii="Verdana" w:hAnsi="Verdana" w:eastAsia="Gill Sans MT" w:cstheme="minorHAnsi"/>
                  <w:sz w:val="18"/>
                  <w:szCs w:val="18"/>
                </w:rPr>
                <w:t xml:space="preserve"> crimes</w:t>
              </w:r>
            </w:hyperlink>
            <w:r w:rsidRPr="00AE600B">
              <w:rPr>
                <w:rFonts w:ascii="Verdana" w:hAnsi="Verdana" w:eastAsia="Gill Sans MT" w:cstheme="minorHAnsi"/>
                <w:sz w:val="18"/>
                <w:szCs w:val="18"/>
              </w:rPr>
              <w:t xml:space="preserve">” (An Michels, </w:t>
            </w:r>
            <w:proofErr w:type="spellStart"/>
            <w:r w:rsidRPr="00AE600B">
              <w:rPr>
                <w:rFonts w:ascii="Verdana" w:hAnsi="Verdana" w:eastAsia="Gill Sans MT" w:cstheme="minorHAnsi"/>
                <w:sz w:val="18"/>
                <w:szCs w:val="18"/>
              </w:rPr>
              <w:t>Pantea</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Javidan</w:t>
            </w:r>
            <w:proofErr w:type="spellEnd"/>
            <w:r w:rsidRPr="00AE600B">
              <w:rPr>
                <w:rFonts w:ascii="Verdana" w:hAnsi="Verdana" w:eastAsia="Gill Sans MT" w:cstheme="minorHAnsi"/>
                <w:sz w:val="18"/>
                <w:szCs w:val="18"/>
              </w:rPr>
              <w:t xml:space="preserve">, Eveline de Bruijn, Lisa Brown, 2024, KPSRL). </w:t>
            </w:r>
            <w:r w:rsidRPr="00AE600B" w:rsidR="00DB44DC">
              <w:rPr>
                <w:rFonts w:ascii="Verdana" w:hAnsi="Verdana" w:eastAsia="Gill Sans MT" w:cstheme="minorHAnsi"/>
                <w:sz w:val="18"/>
                <w:szCs w:val="18"/>
              </w:rPr>
              <w:t xml:space="preserve">Het onderzoek </w:t>
            </w:r>
            <w:r w:rsidRPr="00AE600B">
              <w:rPr>
                <w:rFonts w:ascii="Verdana" w:hAnsi="Verdana" w:eastAsia="Gill Sans MT" w:cstheme="minorHAnsi"/>
                <w:sz w:val="18"/>
                <w:szCs w:val="18"/>
              </w:rPr>
              <w:t xml:space="preserve">is vervolgens samengevat in een beperkt aantal </w:t>
            </w:r>
            <w:r w:rsidRPr="00AE600B">
              <w:rPr>
                <w:rFonts w:ascii="Verdana" w:hAnsi="Verdana" w:eastAsia="Gill Sans MT" w:cstheme="minorHAnsi"/>
                <w:i/>
                <w:iCs/>
                <w:sz w:val="18"/>
                <w:szCs w:val="18"/>
              </w:rPr>
              <w:t xml:space="preserve">Guiding Principles </w:t>
            </w:r>
            <w:r w:rsidRPr="00AE600B">
              <w:rPr>
                <w:rFonts w:ascii="Verdana" w:hAnsi="Verdana" w:eastAsia="Gill Sans MT" w:cstheme="minorHAnsi"/>
                <w:sz w:val="18"/>
                <w:szCs w:val="18"/>
              </w:rPr>
              <w:t>die kunnen worden toegepast door nieuwe en bestaande mechanismen. Deze Nederlandse financiële en diplomatieke inzet helpt een ‘</w:t>
            </w:r>
            <w:proofErr w:type="spellStart"/>
            <w:r w:rsidRPr="00AE600B">
              <w:rPr>
                <w:rFonts w:ascii="Verdana" w:hAnsi="Verdana" w:eastAsia="Gill Sans MT" w:cstheme="minorHAnsi"/>
                <w:sz w:val="18"/>
                <w:szCs w:val="18"/>
              </w:rPr>
              <w:t>survivor</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centred</w:t>
            </w:r>
            <w:proofErr w:type="spellEnd"/>
            <w:r w:rsidRPr="00AE600B">
              <w:rPr>
                <w:rFonts w:ascii="Verdana" w:hAnsi="Verdana" w:eastAsia="Gill Sans MT" w:cstheme="minorHAnsi"/>
                <w:sz w:val="18"/>
                <w:szCs w:val="18"/>
              </w:rPr>
              <w:t xml:space="preserve"> approach’ nader te concretiseren. </w:t>
            </w:r>
          </w:p>
          <w:p w:rsidRPr="00AE600B" w:rsidR="00BD5F06" w:rsidP="00BD5F06" w:rsidRDefault="00BD5F06" w14:paraId="4C235EC8" w14:textId="77777777">
            <w:pPr>
              <w:rPr>
                <w:rFonts w:ascii="Verdana" w:hAnsi="Verdana" w:eastAsia="Gill Sans MT" w:cstheme="minorHAnsi"/>
                <w:i/>
                <w:iCs/>
                <w:color w:val="1D1D1B"/>
                <w:sz w:val="18"/>
                <w:szCs w:val="18"/>
              </w:rPr>
            </w:pPr>
          </w:p>
          <w:p w:rsidRPr="00AE600B" w:rsidR="00661469" w:rsidP="002A24CF" w:rsidRDefault="002A24CF" w14:paraId="25AFBAA7" w14:textId="18DD0748">
            <w:pPr>
              <w:rPr>
                <w:rFonts w:ascii="Verdana" w:hAnsi="Verdana" w:eastAsia="Gill Sans MT" w:cstheme="minorHAnsi"/>
                <w:sz w:val="18"/>
                <w:szCs w:val="18"/>
              </w:rPr>
            </w:pPr>
            <w:r w:rsidRPr="00AE600B">
              <w:rPr>
                <w:rFonts w:ascii="Verdana" w:hAnsi="Verdana" w:eastAsia="Gill Sans MT" w:cstheme="minorHAnsi"/>
                <w:sz w:val="18"/>
                <w:szCs w:val="18"/>
              </w:rPr>
              <w:t xml:space="preserve">In het kader van de jaarlijkse VN campagne 16 Days of </w:t>
            </w:r>
            <w:proofErr w:type="spellStart"/>
            <w:r w:rsidRPr="00AE600B">
              <w:rPr>
                <w:rFonts w:ascii="Verdana" w:hAnsi="Verdana" w:eastAsia="Gill Sans MT" w:cstheme="minorHAnsi"/>
                <w:sz w:val="18"/>
                <w:szCs w:val="18"/>
              </w:rPr>
              <w:t>Activism</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against</w:t>
            </w:r>
            <w:proofErr w:type="spellEnd"/>
            <w:r w:rsidRPr="00AE600B">
              <w:rPr>
                <w:rFonts w:ascii="Verdana" w:hAnsi="Verdana" w:eastAsia="Gill Sans MT" w:cstheme="minorHAnsi"/>
                <w:sz w:val="18"/>
                <w:szCs w:val="18"/>
              </w:rPr>
              <w:t xml:space="preserve"> Gender-</w:t>
            </w:r>
            <w:proofErr w:type="spellStart"/>
            <w:r w:rsidRPr="00AE600B">
              <w:rPr>
                <w:rFonts w:ascii="Verdana" w:hAnsi="Verdana" w:eastAsia="Gill Sans MT" w:cstheme="minorHAnsi"/>
                <w:sz w:val="18"/>
                <w:szCs w:val="18"/>
              </w:rPr>
              <w:t>Based</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Violence</w:t>
            </w:r>
            <w:proofErr w:type="spellEnd"/>
            <w:r w:rsidRPr="00AE600B">
              <w:rPr>
                <w:rFonts w:ascii="Verdana" w:hAnsi="Verdana" w:eastAsia="Gill Sans MT" w:cstheme="minorHAnsi"/>
                <w:sz w:val="18"/>
                <w:szCs w:val="18"/>
              </w:rPr>
              <w:t xml:space="preserve"> en de uitreiking van de Nederlandse Mensenrechtentulp ondernamen de diplomatieke missies meerdere initiatieven om gender gerelateerd geweld onder de aandacht te brengen. Zo ging post </w:t>
            </w:r>
            <w:r w:rsidRPr="00AE600B" w:rsidR="00D750F6">
              <w:rPr>
                <w:rFonts w:ascii="Verdana" w:hAnsi="Verdana" w:eastAsia="Gill Sans MT" w:cstheme="minorHAnsi"/>
                <w:sz w:val="18"/>
                <w:szCs w:val="18"/>
              </w:rPr>
              <w:t>Tbilisi</w:t>
            </w:r>
            <w:r w:rsidRPr="00AE600B">
              <w:rPr>
                <w:rFonts w:ascii="Verdana" w:hAnsi="Verdana" w:eastAsia="Gill Sans MT" w:cstheme="minorHAnsi"/>
                <w:sz w:val="18"/>
                <w:szCs w:val="18"/>
              </w:rPr>
              <w:t xml:space="preserve"> een samenwerking aan met een Georgische organisatie om zelfverdedigingstrainingen te organiseren voor ongeveer 160 vrouwen en meisjes. Een Georgische feministische mensenrechtenverdediger ontving de ambassadetulp voor de inzet voor de rechten van etnisch-Azerbeidzjaanse vrouwen en meisjes in één van de meest gemarginaliseerde regio's van het land. </w:t>
            </w:r>
          </w:p>
          <w:p w:rsidRPr="00AE600B" w:rsidR="002A24CF" w:rsidP="002A24CF" w:rsidRDefault="002A24CF" w14:paraId="651D24E6" w14:textId="1C9F04C7">
            <w:pPr>
              <w:rPr>
                <w:rFonts w:ascii="Verdana" w:hAnsi="Verdana" w:eastAsia="Gill Sans MT" w:cstheme="minorHAnsi"/>
                <w:color w:val="1F3864" w:themeColor="accent1" w:themeShade="80"/>
                <w:sz w:val="18"/>
                <w:szCs w:val="18"/>
              </w:rPr>
            </w:pPr>
          </w:p>
        </w:tc>
      </w:tr>
      <w:tr w:rsidRPr="00AE600B" w:rsidR="004E08DF" w:rsidTr="00DD61FE" w14:paraId="6E2F7AC6" w14:textId="153FC79E">
        <w:trPr>
          <w:trHeight w:val="1124"/>
        </w:trPr>
        <w:tc>
          <w:tcPr>
            <w:tcW w:w="2263" w:type="dxa"/>
          </w:tcPr>
          <w:p w:rsidRPr="00AE600B" w:rsidR="004E08DF" w:rsidP="00B353DA" w:rsidRDefault="004E08DF" w14:paraId="58A0B146"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3.1:</w:t>
            </w:r>
          </w:p>
          <w:p w:rsidRPr="00AE600B" w:rsidR="004E08DF" w:rsidP="00B353DA" w:rsidRDefault="004E08DF" w14:paraId="25229B77" w14:textId="5559EAFA">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sz w:val="18"/>
                <w:szCs w:val="18"/>
              </w:rPr>
              <w:t>Vrouwen</w:t>
            </w:r>
            <w:r w:rsidRPr="00AE600B">
              <w:rPr>
                <w:rFonts w:ascii="Verdana" w:hAnsi="Verdana" w:eastAsia="Gill Sans MT" w:cstheme="minorHAnsi"/>
                <w:bCs/>
                <w:spacing w:val="13"/>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meisjes</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die</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conflicten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en/of</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daaraan</w:t>
            </w:r>
            <w:r w:rsidRPr="00AE600B">
              <w:rPr>
                <w:rFonts w:ascii="Verdana" w:hAnsi="Verdana" w:eastAsia="Gill Sans MT" w:cstheme="minorHAnsi"/>
                <w:bCs/>
                <w:spacing w:val="-38"/>
                <w:sz w:val="18"/>
                <w:szCs w:val="18"/>
              </w:rPr>
              <w:t xml:space="preserve"> </w:t>
            </w:r>
            <w:r w:rsidRPr="00AE600B">
              <w:rPr>
                <w:rFonts w:ascii="Verdana" w:hAnsi="Verdana" w:eastAsia="Gill Sans MT" w:cstheme="minorHAnsi"/>
                <w:bCs/>
                <w:sz w:val="18"/>
                <w:szCs w:val="18"/>
              </w:rPr>
              <w:t>gerelateerd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seksueel</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40"/>
                <w:sz w:val="18"/>
                <w:szCs w:val="18"/>
              </w:rPr>
              <w:t xml:space="preserve"> </w:t>
            </w:r>
            <w:r w:rsidRPr="00AE600B">
              <w:rPr>
                <w:rFonts w:ascii="Verdana" w:hAnsi="Verdana" w:eastAsia="Gill Sans MT" w:cstheme="minorHAnsi"/>
                <w:bCs/>
                <w:sz w:val="18"/>
                <w:szCs w:val="18"/>
              </w:rPr>
              <w:t xml:space="preserve">gender </w:t>
            </w:r>
            <w:r w:rsidRPr="00AE600B">
              <w:rPr>
                <w:rFonts w:ascii="Verdana" w:hAnsi="Verdana" w:eastAsia="Gill Sans MT" w:cstheme="minorHAnsi"/>
                <w:bCs/>
                <w:sz w:val="18"/>
                <w:szCs w:val="18"/>
              </w:rPr>
              <w:lastRenderedPageBreak/>
              <w:t>gerelateerd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geweld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hebben</w:t>
            </w:r>
            <w:r w:rsidRPr="00AE600B">
              <w:rPr>
                <w:rFonts w:ascii="Verdana" w:hAnsi="Verdana" w:eastAsia="Gill Sans MT" w:cstheme="minorHAnsi"/>
                <w:bCs/>
                <w:spacing w:val="40"/>
                <w:sz w:val="18"/>
                <w:szCs w:val="18"/>
              </w:rPr>
              <w:t xml:space="preserve"> </w:t>
            </w:r>
            <w:r w:rsidRPr="00AE600B">
              <w:rPr>
                <w:rFonts w:ascii="Verdana" w:hAnsi="Verdana" w:eastAsia="Gill Sans MT" w:cstheme="minorHAnsi"/>
                <w:bCs/>
                <w:sz w:val="18"/>
                <w:szCs w:val="18"/>
              </w:rPr>
              <w:t>meegemaakt,</w:t>
            </w:r>
            <w:r w:rsidRPr="00AE600B">
              <w:rPr>
                <w:rFonts w:ascii="Verdana" w:hAnsi="Verdana" w:eastAsia="Gill Sans MT" w:cstheme="minorHAnsi"/>
                <w:bCs/>
                <w:spacing w:val="41"/>
                <w:sz w:val="18"/>
                <w:szCs w:val="18"/>
              </w:rPr>
              <w:t xml:space="preserve"> </w:t>
            </w:r>
            <w:r w:rsidRPr="00AE600B">
              <w:rPr>
                <w:rFonts w:ascii="Verdana" w:hAnsi="Verdana" w:eastAsia="Gill Sans MT" w:cstheme="minorHAnsi"/>
                <w:bCs/>
                <w:sz w:val="18"/>
                <w:szCs w:val="18"/>
              </w:rPr>
              <w:t>hebben</w:t>
            </w:r>
            <w:r w:rsidRPr="00AE600B">
              <w:rPr>
                <w:rFonts w:ascii="Verdana" w:hAnsi="Verdana" w:eastAsia="Gill Sans MT" w:cstheme="minorHAnsi"/>
                <w:bCs/>
                <w:spacing w:val="41"/>
                <w:sz w:val="18"/>
                <w:szCs w:val="18"/>
              </w:rPr>
              <w:t xml:space="preserve"> </w:t>
            </w:r>
            <w:r w:rsidRPr="00AE600B">
              <w:rPr>
                <w:rFonts w:ascii="Verdana" w:hAnsi="Verdana" w:eastAsia="Gill Sans MT" w:cstheme="minorHAnsi"/>
                <w:bCs/>
                <w:sz w:val="18"/>
                <w:szCs w:val="18"/>
              </w:rPr>
              <w:t>toegang</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tot</w:t>
            </w:r>
            <w:r w:rsidRPr="00AE600B">
              <w:rPr>
                <w:rFonts w:ascii="Verdana" w:hAnsi="Verdana" w:eastAsia="Gill Sans MT" w:cstheme="minorHAnsi"/>
                <w:bCs/>
                <w:spacing w:val="25"/>
                <w:sz w:val="18"/>
                <w:szCs w:val="18"/>
              </w:rPr>
              <w:t xml:space="preserve"> </w:t>
            </w:r>
            <w:r w:rsidRPr="00AE600B">
              <w:rPr>
                <w:rFonts w:ascii="Verdana" w:hAnsi="Verdana" w:eastAsia="Gill Sans MT" w:cstheme="minorHAnsi"/>
                <w:bCs/>
                <w:sz w:val="18"/>
                <w:szCs w:val="18"/>
              </w:rPr>
              <w:t>internationale,</w:t>
            </w:r>
            <w:r w:rsidRPr="00AE600B">
              <w:rPr>
                <w:rFonts w:ascii="Verdana" w:hAnsi="Verdana" w:eastAsia="Gill Sans MT" w:cstheme="minorHAnsi"/>
                <w:bCs/>
                <w:spacing w:val="26"/>
                <w:sz w:val="18"/>
                <w:szCs w:val="18"/>
              </w:rPr>
              <w:t xml:space="preserve"> </w:t>
            </w:r>
            <w:r w:rsidRPr="00AE600B">
              <w:rPr>
                <w:rFonts w:ascii="Verdana" w:hAnsi="Verdana" w:eastAsia="Gill Sans MT" w:cstheme="minorHAnsi"/>
                <w:bCs/>
                <w:sz w:val="18"/>
                <w:szCs w:val="18"/>
              </w:rPr>
              <w:t>regionale,</w:t>
            </w:r>
            <w:r w:rsidRPr="00AE600B">
              <w:rPr>
                <w:rFonts w:ascii="Verdana" w:hAnsi="Verdana" w:eastAsia="Gill Sans MT" w:cstheme="minorHAnsi"/>
                <w:bCs/>
                <w:spacing w:val="25"/>
                <w:sz w:val="18"/>
                <w:szCs w:val="18"/>
              </w:rPr>
              <w:t xml:space="preserve"> </w:t>
            </w:r>
            <w:r w:rsidRPr="00AE600B">
              <w:rPr>
                <w:rFonts w:ascii="Verdana" w:hAnsi="Verdana" w:eastAsia="Gill Sans MT" w:cstheme="minorHAnsi"/>
                <w:bCs/>
                <w:sz w:val="18"/>
                <w:szCs w:val="18"/>
              </w:rPr>
              <w:t>nationale</w:t>
            </w:r>
            <w:r w:rsidRPr="00AE600B">
              <w:rPr>
                <w:rFonts w:ascii="Verdana" w:hAnsi="Verdana" w:eastAsia="Gill Sans MT" w:cstheme="minorHAnsi"/>
                <w:bCs/>
                <w:spacing w:val="26"/>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25"/>
                <w:sz w:val="18"/>
                <w:szCs w:val="18"/>
              </w:rPr>
              <w:t xml:space="preserve"> </w:t>
            </w:r>
            <w:r w:rsidRPr="00AE600B">
              <w:rPr>
                <w:rFonts w:ascii="Verdana" w:hAnsi="Verdana" w:eastAsia="Gill Sans MT" w:cstheme="minorHAnsi"/>
                <w:bCs/>
                <w:sz w:val="18"/>
                <w:szCs w:val="18"/>
              </w:rPr>
              <w:t>lokale</w:t>
            </w:r>
            <w:r w:rsidRPr="00AE600B">
              <w:rPr>
                <w:rFonts w:ascii="Verdana" w:hAnsi="Verdana" w:eastAsia="Gill Sans MT" w:cstheme="minorHAnsi"/>
                <w:bCs/>
                <w:spacing w:val="-38"/>
                <w:sz w:val="18"/>
                <w:szCs w:val="18"/>
              </w:rPr>
              <w:t xml:space="preserve"> </w:t>
            </w:r>
            <w:r w:rsidRPr="00AE600B">
              <w:rPr>
                <w:rFonts w:ascii="Verdana" w:hAnsi="Verdana" w:eastAsia="Gill Sans MT" w:cstheme="minorHAnsi"/>
                <w:bCs/>
                <w:sz w:val="18"/>
                <w:szCs w:val="18"/>
              </w:rPr>
              <w:t>veiligheids-</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rechtssystemen</w:t>
            </w:r>
          </w:p>
          <w:p w:rsidRPr="00AE600B" w:rsidR="004E08DF" w:rsidP="00B353DA" w:rsidRDefault="004E08DF" w14:paraId="6530484B" w14:textId="789FCA58">
            <w:pPr>
              <w:widowControl w:val="0"/>
              <w:autoSpaceDE w:val="0"/>
              <w:autoSpaceDN w:val="0"/>
              <w:spacing w:before="130" w:line="218" w:lineRule="exact"/>
              <w:rPr>
                <w:rFonts w:ascii="Verdana" w:hAnsi="Verdana" w:eastAsia="Gill Sans MT" w:cstheme="minorHAnsi"/>
                <w:b/>
                <w:color w:val="1D1D1B"/>
                <w:w w:val="105"/>
                <w:sz w:val="18"/>
                <w:szCs w:val="18"/>
              </w:rPr>
            </w:pPr>
          </w:p>
        </w:tc>
        <w:tc>
          <w:tcPr>
            <w:tcW w:w="11199" w:type="dxa"/>
          </w:tcPr>
          <w:p w:rsidRPr="00AE600B" w:rsidR="004E08DF" w:rsidP="004B0DEE" w:rsidRDefault="004E08DF" w14:paraId="5BF42E12" w14:textId="77777777">
            <w:pPr>
              <w:widowControl w:val="0"/>
              <w:autoSpaceDE w:val="0"/>
              <w:autoSpaceDN w:val="0"/>
              <w:rPr>
                <w:rFonts w:ascii="Verdana" w:hAnsi="Verdana" w:eastAsia="Gill Sans MT" w:cstheme="minorHAnsi"/>
                <w:sz w:val="18"/>
                <w:szCs w:val="18"/>
              </w:rPr>
            </w:pPr>
          </w:p>
          <w:p w:rsidRPr="00AE600B" w:rsidR="00E32E35" w:rsidP="00E32E35" w:rsidRDefault="00E32E35" w14:paraId="27C21D61" w14:textId="72A9E6E6">
            <w:pPr>
              <w:rPr>
                <w:rFonts w:ascii="Verdana" w:hAnsi="Verdana" w:cstheme="minorHAnsi"/>
                <w:i/>
                <w:iCs/>
                <w:sz w:val="18"/>
                <w:szCs w:val="18"/>
              </w:rPr>
            </w:pPr>
            <w:r w:rsidRPr="00AE600B">
              <w:rPr>
                <w:rFonts w:ascii="Verdana" w:hAnsi="Verdana" w:cstheme="minorHAnsi"/>
                <w:sz w:val="18"/>
                <w:szCs w:val="18"/>
              </w:rPr>
              <w:t xml:space="preserve">Via </w:t>
            </w:r>
            <w:r w:rsidRPr="00AE600B" w:rsidR="009D7E3A">
              <w:rPr>
                <w:rFonts w:ascii="Verdana" w:hAnsi="Verdana" w:cstheme="minorHAnsi"/>
                <w:sz w:val="18"/>
                <w:szCs w:val="18"/>
              </w:rPr>
              <w:t>het</w:t>
            </w:r>
            <w:r w:rsidRPr="00AE600B">
              <w:rPr>
                <w:rFonts w:ascii="Verdana" w:hAnsi="Verdana" w:cstheme="minorHAnsi"/>
                <w:sz w:val="18"/>
                <w:szCs w:val="18"/>
              </w:rPr>
              <w:t xml:space="preserve"> onder doel 1 genoemde programma’s in Soedan zijn vrouwen getraind in vredesonderhandeling en -bemiddeling en zijn vredescollectieven opgezet die psychosociale steun en bescherming bieden aan slachtoffers en overlevenden. Met internationale campagnes is door partners aandacht gevraagd voor de rol van vrouwen in het vredesproces en voor het bestrijden van CRSV en zijn CRSV misdaden gedocumenteerd, o.a. ter ondersteuning van het werk van de </w:t>
            </w:r>
            <w:proofErr w:type="spellStart"/>
            <w:r w:rsidRPr="00AE600B">
              <w:rPr>
                <w:rFonts w:ascii="Verdana" w:hAnsi="Verdana" w:cstheme="minorHAnsi"/>
                <w:i/>
                <w:iCs/>
                <w:sz w:val="18"/>
                <w:szCs w:val="18"/>
              </w:rPr>
              <w:t>Fact</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Finding</w:t>
            </w:r>
            <w:proofErr w:type="spellEnd"/>
            <w:r w:rsidRPr="00AE600B">
              <w:rPr>
                <w:rFonts w:ascii="Verdana" w:hAnsi="Verdana" w:cstheme="minorHAnsi"/>
                <w:i/>
                <w:iCs/>
                <w:sz w:val="18"/>
                <w:szCs w:val="18"/>
              </w:rPr>
              <w:t xml:space="preserve"> Mission Sudan.</w:t>
            </w:r>
          </w:p>
          <w:p w:rsidRPr="00AE600B" w:rsidR="00E32E35" w:rsidP="00E32E35" w:rsidRDefault="00E32E35" w14:paraId="5CEDCA95" w14:textId="77777777">
            <w:pPr>
              <w:rPr>
                <w:rFonts w:ascii="Verdana" w:hAnsi="Verdana" w:cstheme="minorHAnsi"/>
                <w:i/>
                <w:iCs/>
                <w:sz w:val="18"/>
                <w:szCs w:val="18"/>
              </w:rPr>
            </w:pPr>
          </w:p>
          <w:p w:rsidRPr="00AE600B" w:rsidR="00E32E35" w:rsidP="00E32E35" w:rsidRDefault="00E32E35" w14:paraId="2981A6BF" w14:textId="6C32C036">
            <w:pPr>
              <w:widowControl w:val="0"/>
              <w:autoSpaceDE w:val="0"/>
              <w:autoSpaceDN w:val="0"/>
              <w:rPr>
                <w:rFonts w:ascii="Verdana" w:hAnsi="Verdana" w:eastAsia="Gill Sans MT" w:cstheme="minorHAnsi"/>
                <w:color w:val="1D1D1B"/>
                <w:sz w:val="18"/>
                <w:szCs w:val="18"/>
              </w:rPr>
            </w:pPr>
            <w:r w:rsidRPr="00AE600B">
              <w:rPr>
                <w:rFonts w:ascii="Verdana" w:hAnsi="Verdana" w:cstheme="minorHAnsi"/>
                <w:sz w:val="18"/>
                <w:szCs w:val="18"/>
              </w:rPr>
              <w:lastRenderedPageBreak/>
              <w:t xml:space="preserve">In de Democratische Republiek Congo (DRC) </w:t>
            </w:r>
            <w:r w:rsidRPr="00AE600B">
              <w:rPr>
                <w:rFonts w:ascii="Verdana" w:hAnsi="Verdana" w:eastAsia="Gill Sans MT" w:cstheme="minorHAnsi"/>
                <w:color w:val="1D1D1B"/>
                <w:sz w:val="18"/>
                <w:szCs w:val="18"/>
              </w:rPr>
              <w:t xml:space="preserve">is vooruitgang geboekt in de handhaving van wetten over geweld tegen vrouwen en meisjes. Zo leerde een vrouwelijke rechter in Sake (DRC) vrouwen hoe zij misbruik kunnen melden, wat leidde tot meerdere vervolgingen. In </w:t>
            </w:r>
            <w:proofErr w:type="spellStart"/>
            <w:r w:rsidRPr="00AE600B">
              <w:rPr>
                <w:rFonts w:ascii="Verdana" w:hAnsi="Verdana" w:eastAsia="Gill Sans MT" w:cstheme="minorHAnsi"/>
                <w:color w:val="1D1D1B"/>
                <w:sz w:val="18"/>
                <w:szCs w:val="18"/>
              </w:rPr>
              <w:t>Nyiragongo</w:t>
            </w:r>
            <w:proofErr w:type="spellEnd"/>
            <w:r w:rsidRPr="00AE600B">
              <w:rPr>
                <w:rFonts w:ascii="Verdana" w:hAnsi="Verdana" w:eastAsia="Gill Sans MT" w:cstheme="minorHAnsi"/>
                <w:color w:val="1D1D1B"/>
                <w:sz w:val="18"/>
                <w:szCs w:val="18"/>
              </w:rPr>
              <w:t xml:space="preserve"> (DRC) sloot de politie een gewelddadige plek na meldingen van jongeren, en in Burundi hielp lobbywerk om een vastgelopen aanpassing van de wet tegen </w:t>
            </w:r>
            <w:r w:rsidRPr="00AE600B" w:rsidR="00B21B88">
              <w:rPr>
                <w:rFonts w:ascii="Verdana" w:hAnsi="Verdana" w:eastAsia="Gill Sans MT" w:cstheme="minorHAnsi"/>
                <w:color w:val="1D1D1B"/>
                <w:sz w:val="18"/>
                <w:szCs w:val="18"/>
              </w:rPr>
              <w:t>gender gerelateerd</w:t>
            </w:r>
            <w:r w:rsidRPr="00AE600B">
              <w:rPr>
                <w:rFonts w:ascii="Verdana" w:hAnsi="Verdana" w:eastAsia="Gill Sans MT" w:cstheme="minorHAnsi"/>
                <w:color w:val="1D1D1B"/>
                <w:sz w:val="18"/>
                <w:szCs w:val="18"/>
              </w:rPr>
              <w:t xml:space="preserve"> geweld vooruit te helpen.</w:t>
            </w:r>
          </w:p>
          <w:p w:rsidRPr="00AE600B" w:rsidR="00FB4703" w:rsidP="00FB4703" w:rsidRDefault="00FB4703" w14:paraId="5A727964" w14:textId="51556588">
            <w:pPr>
              <w:widowControl w:val="0"/>
              <w:autoSpaceDE w:val="0"/>
              <w:autoSpaceDN w:val="0"/>
              <w:spacing w:before="128"/>
              <w:ind w:right="266"/>
              <w:rPr>
                <w:rFonts w:ascii="Verdana" w:hAnsi="Verdana" w:cstheme="minorHAnsi"/>
                <w:color w:val="1D1D1B"/>
                <w:sz w:val="18"/>
                <w:szCs w:val="18"/>
              </w:rPr>
            </w:pPr>
            <w:r w:rsidRPr="00AE600B">
              <w:rPr>
                <w:rFonts w:ascii="Verdana" w:hAnsi="Verdana" w:cstheme="minorHAnsi"/>
                <w:color w:val="1D1D1B"/>
                <w:sz w:val="18"/>
                <w:szCs w:val="18"/>
              </w:rPr>
              <w:t>Nederland investeer</w:t>
            </w:r>
            <w:r w:rsidRPr="00AE600B" w:rsidR="00892A1C">
              <w:rPr>
                <w:rFonts w:ascii="Verdana" w:hAnsi="Verdana" w:cstheme="minorHAnsi"/>
                <w:color w:val="1D1D1B"/>
                <w:sz w:val="18"/>
                <w:szCs w:val="18"/>
              </w:rPr>
              <w:t>de</w:t>
            </w:r>
            <w:r w:rsidRPr="00AE600B">
              <w:rPr>
                <w:rFonts w:ascii="Verdana" w:hAnsi="Verdana" w:cstheme="minorHAnsi"/>
                <w:color w:val="1D1D1B"/>
                <w:sz w:val="18"/>
                <w:szCs w:val="18"/>
              </w:rPr>
              <w:t xml:space="preserve"> in laagdrempelige juridische dienstverlening. Hierbij</w:t>
            </w:r>
            <w:r w:rsidRPr="00AE600B" w:rsidR="00892A1C">
              <w:rPr>
                <w:rFonts w:ascii="Verdana" w:hAnsi="Verdana" w:cstheme="minorHAnsi"/>
                <w:color w:val="1D1D1B"/>
                <w:sz w:val="18"/>
                <w:szCs w:val="18"/>
              </w:rPr>
              <w:t xml:space="preserve"> wa</w:t>
            </w:r>
            <w:r w:rsidRPr="00AE600B">
              <w:rPr>
                <w:rFonts w:ascii="Verdana" w:hAnsi="Verdana" w:cstheme="minorHAnsi"/>
                <w:color w:val="1D1D1B"/>
                <w:sz w:val="18"/>
                <w:szCs w:val="18"/>
              </w:rPr>
              <w:t>s specifiek aandacht voor slachtoffers van gender-gerelateerd geweld, inclusief conflict-gerelateerd seksueel geweld. Zo ondersteun</w:t>
            </w:r>
            <w:r w:rsidRPr="00AE600B" w:rsidR="00892A1C">
              <w:rPr>
                <w:rFonts w:ascii="Verdana" w:hAnsi="Verdana" w:cstheme="minorHAnsi"/>
                <w:color w:val="1D1D1B"/>
                <w:sz w:val="18"/>
                <w:szCs w:val="18"/>
              </w:rPr>
              <w:t>de</w:t>
            </w:r>
            <w:r w:rsidRPr="00AE600B">
              <w:rPr>
                <w:rFonts w:ascii="Verdana" w:hAnsi="Verdana" w:cstheme="minorHAnsi"/>
                <w:color w:val="1D1D1B"/>
                <w:sz w:val="18"/>
                <w:szCs w:val="18"/>
              </w:rPr>
              <w:t xml:space="preserve"> Nederland bijvoorbeeld via de </w:t>
            </w:r>
            <w:r w:rsidRPr="00AE600B">
              <w:rPr>
                <w:rFonts w:ascii="Verdana" w:hAnsi="Verdana" w:cstheme="minorHAnsi"/>
                <w:i/>
                <w:iCs/>
                <w:color w:val="1D1D1B"/>
                <w:sz w:val="18"/>
                <w:szCs w:val="18"/>
              </w:rPr>
              <w:t xml:space="preserve">International Development </w:t>
            </w:r>
            <w:proofErr w:type="spellStart"/>
            <w:r w:rsidRPr="00AE600B">
              <w:rPr>
                <w:rFonts w:ascii="Verdana" w:hAnsi="Verdana" w:cstheme="minorHAnsi"/>
                <w:i/>
                <w:iCs/>
                <w:color w:val="1D1D1B"/>
                <w:sz w:val="18"/>
                <w:szCs w:val="18"/>
              </w:rPr>
              <w:t>Law</w:t>
            </w:r>
            <w:proofErr w:type="spellEnd"/>
            <w:r w:rsidRPr="00AE600B">
              <w:rPr>
                <w:rFonts w:ascii="Verdana" w:hAnsi="Verdana" w:cstheme="minorHAnsi"/>
                <w:i/>
                <w:iCs/>
                <w:color w:val="1D1D1B"/>
                <w:sz w:val="18"/>
                <w:szCs w:val="18"/>
              </w:rPr>
              <w:t xml:space="preserve"> </w:t>
            </w:r>
            <w:proofErr w:type="spellStart"/>
            <w:r w:rsidRPr="00AE600B">
              <w:rPr>
                <w:rFonts w:ascii="Verdana" w:hAnsi="Verdana" w:cstheme="minorHAnsi"/>
                <w:i/>
                <w:iCs/>
                <w:color w:val="1D1D1B"/>
                <w:sz w:val="18"/>
                <w:szCs w:val="18"/>
              </w:rPr>
              <w:t>Organisation</w:t>
            </w:r>
            <w:proofErr w:type="spellEnd"/>
            <w:r w:rsidRPr="00AE600B">
              <w:rPr>
                <w:rFonts w:ascii="Verdana" w:hAnsi="Verdana" w:cstheme="minorHAnsi"/>
                <w:color w:val="1D1D1B"/>
                <w:sz w:val="18"/>
                <w:szCs w:val="18"/>
              </w:rPr>
              <w:t xml:space="preserve"> </w:t>
            </w:r>
            <w:r w:rsidRPr="00AE600B" w:rsidR="00ED1EC2">
              <w:rPr>
                <w:rFonts w:ascii="Verdana" w:hAnsi="Verdana" w:cstheme="minorHAnsi"/>
                <w:color w:val="1D1D1B"/>
                <w:sz w:val="18"/>
                <w:szCs w:val="18"/>
              </w:rPr>
              <w:t xml:space="preserve">(IDLO) </w:t>
            </w:r>
            <w:r w:rsidRPr="00AE600B">
              <w:rPr>
                <w:rFonts w:ascii="Verdana" w:hAnsi="Verdana" w:cstheme="minorHAnsi"/>
                <w:color w:val="1D1D1B"/>
                <w:sz w:val="18"/>
                <w:szCs w:val="18"/>
              </w:rPr>
              <w:t xml:space="preserve">de Oegandese strafrechtketen bij de aanpak van geweld tegen vrouwen, onder meer door training van politie, justitie en zorgprofessionals, verbeterde bewijsvoering en ruimere toegang tot juridische en psychosociale hulp. Deze inzet heeft bijgedragen aan een stijging van het veroordelingspercentage van 20 procent in 2018 naar 70 procent in 2024. In 2024 heeft IDLO in 17 landen in totaal 1,909 vrouwen die slachtoffer van geweld zijn geweest geholpen met toegang tot recht. </w:t>
            </w:r>
          </w:p>
          <w:p w:rsidRPr="00AE600B" w:rsidR="00FB4703" w:rsidP="00FB4703" w:rsidRDefault="00FB4703" w14:paraId="74A7E2D7" w14:textId="295DB189">
            <w:pPr>
              <w:widowControl w:val="0"/>
              <w:autoSpaceDE w:val="0"/>
              <w:autoSpaceDN w:val="0"/>
              <w:spacing w:before="128"/>
              <w:ind w:right="266"/>
              <w:rPr>
                <w:rFonts w:ascii="Verdana" w:hAnsi="Verdana" w:cstheme="minorHAnsi"/>
                <w:color w:val="1D1D1B"/>
                <w:sz w:val="18"/>
                <w:szCs w:val="18"/>
              </w:rPr>
            </w:pPr>
            <w:r w:rsidRPr="00AE600B">
              <w:rPr>
                <w:rFonts w:ascii="Verdana" w:hAnsi="Verdana" w:cstheme="minorHAnsi"/>
                <w:color w:val="1D1D1B"/>
                <w:sz w:val="18"/>
                <w:szCs w:val="18"/>
              </w:rPr>
              <w:t xml:space="preserve">In het </w:t>
            </w:r>
            <w:r w:rsidRPr="00AE600B" w:rsidR="00892A1C">
              <w:rPr>
                <w:rFonts w:ascii="Verdana" w:hAnsi="Verdana" w:cstheme="minorHAnsi"/>
                <w:color w:val="1D1D1B"/>
                <w:sz w:val="18"/>
                <w:szCs w:val="18"/>
              </w:rPr>
              <w:t>n</w:t>
            </w:r>
            <w:r w:rsidRPr="00AE600B">
              <w:rPr>
                <w:rFonts w:ascii="Verdana" w:hAnsi="Verdana" w:cstheme="minorHAnsi"/>
                <w:color w:val="1D1D1B"/>
                <w:sz w:val="18"/>
                <w:szCs w:val="18"/>
              </w:rPr>
              <w:t>oorden van Ethiopië dr</w:t>
            </w:r>
            <w:r w:rsidRPr="00AE600B" w:rsidR="00892A1C">
              <w:rPr>
                <w:rFonts w:ascii="Verdana" w:hAnsi="Verdana" w:cstheme="minorHAnsi"/>
                <w:color w:val="1D1D1B"/>
                <w:sz w:val="18"/>
                <w:szCs w:val="18"/>
              </w:rPr>
              <w:t>oeg</w:t>
            </w:r>
            <w:r w:rsidRPr="00AE600B">
              <w:rPr>
                <w:rFonts w:ascii="Verdana" w:hAnsi="Verdana" w:cstheme="minorHAnsi"/>
                <w:color w:val="1D1D1B"/>
                <w:sz w:val="18"/>
                <w:szCs w:val="18"/>
              </w:rPr>
              <w:t xml:space="preserve"> </w:t>
            </w:r>
            <w:r w:rsidRPr="00AE600B" w:rsidR="00892A1C">
              <w:rPr>
                <w:rFonts w:ascii="Verdana" w:hAnsi="Verdana" w:cstheme="minorHAnsi"/>
                <w:color w:val="1D1D1B"/>
                <w:sz w:val="18"/>
                <w:szCs w:val="18"/>
              </w:rPr>
              <w:t>Nederland</w:t>
            </w:r>
            <w:r w:rsidRPr="00AE600B">
              <w:rPr>
                <w:rFonts w:ascii="Verdana" w:hAnsi="Verdana" w:cstheme="minorHAnsi"/>
                <w:color w:val="1D1D1B"/>
                <w:sz w:val="18"/>
                <w:szCs w:val="18"/>
              </w:rPr>
              <w:t xml:space="preserve"> bij aan de UNDP ‘Peace Support Facility’. Dit programma richt zich op herstel van vertrouwen tussen de overheid en bevolking na jarenlang conflict en instabiliteit. Hierbij is ook specifiek aandacht voor slachtoffer</w:t>
            </w:r>
            <w:r w:rsidRPr="00AE600B" w:rsidR="00892A1C">
              <w:rPr>
                <w:rFonts w:ascii="Verdana" w:hAnsi="Verdana" w:cstheme="minorHAnsi"/>
                <w:color w:val="1D1D1B"/>
                <w:sz w:val="18"/>
                <w:szCs w:val="18"/>
              </w:rPr>
              <w:t>s</w:t>
            </w:r>
            <w:r w:rsidRPr="00AE600B">
              <w:rPr>
                <w:rFonts w:ascii="Verdana" w:hAnsi="Verdana" w:cstheme="minorHAnsi"/>
                <w:color w:val="1D1D1B"/>
                <w:sz w:val="18"/>
                <w:szCs w:val="18"/>
              </w:rPr>
              <w:t xml:space="preserve"> van conflict gerelateerd seksueel geweld. </w:t>
            </w:r>
            <w:r w:rsidRPr="00AE600B" w:rsidR="009F0092">
              <w:rPr>
                <w:rFonts w:ascii="Verdana" w:hAnsi="Verdana" w:cstheme="minorHAnsi"/>
                <w:color w:val="1D1D1B"/>
                <w:sz w:val="18"/>
                <w:szCs w:val="18"/>
              </w:rPr>
              <w:t>Nederland versterkte de capaciteit van de politie via MHPSS-trainingen en ondersteunde tegelijkertijd activiteiten gericht op de terugkeer en re-integratie van slachtoffers in hun gemeenschappen.</w:t>
            </w:r>
          </w:p>
          <w:p w:rsidRPr="00AE600B" w:rsidR="009F0092" w:rsidP="00FB4703" w:rsidRDefault="009F0092" w14:paraId="3492E42B" w14:textId="77777777">
            <w:pPr>
              <w:widowControl w:val="0"/>
              <w:autoSpaceDE w:val="0"/>
              <w:autoSpaceDN w:val="0"/>
              <w:rPr>
                <w:rFonts w:ascii="Verdana" w:hAnsi="Verdana" w:cstheme="minorHAnsi"/>
                <w:w w:val="105"/>
                <w:sz w:val="18"/>
                <w:szCs w:val="18"/>
              </w:rPr>
            </w:pPr>
          </w:p>
          <w:p w:rsidRPr="00AE600B" w:rsidR="004E08DF" w:rsidP="00DD61FE" w:rsidRDefault="00FB4703" w14:paraId="10F0CDCC" w14:textId="0C4829B8">
            <w:pPr>
              <w:widowControl w:val="0"/>
              <w:autoSpaceDE w:val="0"/>
              <w:autoSpaceDN w:val="0"/>
              <w:rPr>
                <w:rFonts w:ascii="Verdana" w:hAnsi="Verdana" w:eastAsia="Gill Sans MT" w:cstheme="minorHAnsi"/>
                <w:sz w:val="18"/>
                <w:szCs w:val="18"/>
              </w:rPr>
            </w:pPr>
            <w:r w:rsidRPr="00AE600B">
              <w:rPr>
                <w:rFonts w:ascii="Verdana" w:hAnsi="Verdana" w:cstheme="minorHAnsi"/>
                <w:w w:val="105"/>
                <w:sz w:val="18"/>
                <w:szCs w:val="18"/>
              </w:rPr>
              <w:t>Daarnaast ondersteunde B</w:t>
            </w:r>
            <w:r w:rsidRPr="00AE600B" w:rsidR="008926B6">
              <w:rPr>
                <w:rFonts w:ascii="Verdana" w:hAnsi="Verdana" w:cstheme="minorHAnsi"/>
                <w:w w:val="105"/>
                <w:sz w:val="18"/>
                <w:szCs w:val="18"/>
              </w:rPr>
              <w:t xml:space="preserve">uitenlandse Zaken </w:t>
            </w:r>
            <w:r w:rsidRPr="00AE600B">
              <w:rPr>
                <w:rFonts w:ascii="Verdana" w:hAnsi="Verdana" w:cstheme="minorHAnsi"/>
                <w:w w:val="105"/>
                <w:sz w:val="18"/>
                <w:szCs w:val="18"/>
              </w:rPr>
              <w:t xml:space="preserve">de Stichting </w:t>
            </w:r>
            <w:proofErr w:type="spellStart"/>
            <w:r w:rsidRPr="00AE600B">
              <w:rPr>
                <w:rFonts w:ascii="Verdana" w:hAnsi="Verdana" w:cstheme="minorHAnsi"/>
                <w:w w:val="105"/>
                <w:sz w:val="18"/>
                <w:szCs w:val="18"/>
              </w:rPr>
              <w:t>Mukwege</w:t>
            </w:r>
            <w:proofErr w:type="spellEnd"/>
            <w:r w:rsidRPr="00AE600B">
              <w:rPr>
                <w:rFonts w:ascii="Verdana" w:hAnsi="Verdana" w:cstheme="minorHAnsi"/>
                <w:w w:val="105"/>
                <w:sz w:val="18"/>
                <w:szCs w:val="18"/>
              </w:rPr>
              <w:t xml:space="preserve"> via een partnerschap met ICTJ, dat zich richt op slachtoffers van seksueel geweld en inclusieve, verhoogde aandacht voor MHPSS binnen </w:t>
            </w:r>
            <w:proofErr w:type="spellStart"/>
            <w:r w:rsidRPr="00AE600B">
              <w:rPr>
                <w:rFonts w:ascii="Verdana" w:hAnsi="Verdana" w:cstheme="minorHAnsi"/>
                <w:w w:val="105"/>
                <w:sz w:val="18"/>
                <w:szCs w:val="18"/>
              </w:rPr>
              <w:t>transitional</w:t>
            </w:r>
            <w:proofErr w:type="spellEnd"/>
            <w:r w:rsidRPr="00AE600B">
              <w:rPr>
                <w:rFonts w:ascii="Verdana" w:hAnsi="Verdana" w:cstheme="minorHAnsi"/>
                <w:w w:val="105"/>
                <w:sz w:val="18"/>
                <w:szCs w:val="18"/>
              </w:rPr>
              <w:t xml:space="preserve"> </w:t>
            </w:r>
            <w:proofErr w:type="spellStart"/>
            <w:r w:rsidRPr="00AE600B">
              <w:rPr>
                <w:rFonts w:ascii="Verdana" w:hAnsi="Verdana" w:cstheme="minorHAnsi"/>
                <w:w w:val="105"/>
                <w:sz w:val="18"/>
                <w:szCs w:val="18"/>
              </w:rPr>
              <w:t>Justice</w:t>
            </w:r>
            <w:proofErr w:type="spellEnd"/>
            <w:r w:rsidRPr="00AE600B">
              <w:rPr>
                <w:rFonts w:ascii="Verdana" w:hAnsi="Verdana" w:cstheme="minorHAnsi"/>
                <w:w w:val="105"/>
                <w:sz w:val="18"/>
                <w:szCs w:val="18"/>
              </w:rPr>
              <w:t xml:space="preserve">-processen. </w:t>
            </w:r>
            <w:r w:rsidRPr="00AE600B">
              <w:rPr>
                <w:rFonts w:ascii="Verdana" w:hAnsi="Verdana" w:cstheme="minorHAnsi"/>
                <w:sz w:val="18"/>
                <w:szCs w:val="18"/>
              </w:rPr>
              <w:t xml:space="preserve">Via het partnerschap met </w:t>
            </w:r>
            <w:proofErr w:type="spellStart"/>
            <w:r w:rsidRPr="00AE600B">
              <w:rPr>
                <w:rFonts w:ascii="Verdana" w:hAnsi="Verdana" w:cstheme="minorHAnsi"/>
                <w:sz w:val="18"/>
                <w:szCs w:val="18"/>
              </w:rPr>
              <w:t>Impunity</w:t>
            </w:r>
            <w:proofErr w:type="spellEnd"/>
            <w:r w:rsidRPr="00AE600B">
              <w:rPr>
                <w:rFonts w:ascii="Verdana" w:hAnsi="Verdana" w:cstheme="minorHAnsi"/>
                <w:sz w:val="18"/>
                <w:szCs w:val="18"/>
              </w:rPr>
              <w:t xml:space="preserve"> Watch werden vrouwen geholpen bij toegang tot </w:t>
            </w:r>
            <w:proofErr w:type="spellStart"/>
            <w:r w:rsidRPr="00AE600B">
              <w:rPr>
                <w:rFonts w:ascii="Verdana" w:hAnsi="Verdana" w:cstheme="minorHAnsi"/>
                <w:sz w:val="18"/>
                <w:szCs w:val="18"/>
              </w:rPr>
              <w:t>transitioneel</w:t>
            </w:r>
            <w:proofErr w:type="spellEnd"/>
            <w:r w:rsidRPr="00AE600B">
              <w:rPr>
                <w:rFonts w:ascii="Verdana" w:hAnsi="Verdana" w:cstheme="minorHAnsi"/>
                <w:sz w:val="18"/>
                <w:szCs w:val="18"/>
              </w:rPr>
              <w:t xml:space="preserve"> recht.</w:t>
            </w:r>
          </w:p>
        </w:tc>
      </w:tr>
      <w:tr w:rsidRPr="00AE600B" w:rsidR="004E08DF" w:rsidTr="006E64C2" w14:paraId="4580595A" w14:textId="35C979FE">
        <w:tc>
          <w:tcPr>
            <w:tcW w:w="2263" w:type="dxa"/>
          </w:tcPr>
          <w:p w:rsidRPr="00AE600B" w:rsidR="004E08DF" w:rsidP="00B353DA" w:rsidRDefault="004E08DF" w14:paraId="16E0BCDE"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3.2:</w:t>
            </w:r>
          </w:p>
          <w:p w:rsidRPr="00AE600B" w:rsidR="004E08DF" w:rsidP="00B353DA" w:rsidRDefault="004E08DF" w14:paraId="251C4811" w14:textId="77777777">
            <w:pPr>
              <w:widowControl w:val="0"/>
              <w:autoSpaceDE w:val="0"/>
              <w:autoSpaceDN w:val="0"/>
              <w:spacing w:before="2" w:line="235" w:lineRule="auto"/>
              <w:ind w:left="170" w:right="734"/>
              <w:rPr>
                <w:rFonts w:ascii="Verdana" w:hAnsi="Verdana" w:eastAsia="Gill Sans MT" w:cstheme="minorHAnsi"/>
                <w:bCs/>
                <w:color w:val="1D1D1B"/>
                <w:sz w:val="18"/>
                <w:szCs w:val="18"/>
              </w:rPr>
            </w:pPr>
          </w:p>
          <w:p w:rsidRPr="00AE600B" w:rsidR="004E08DF" w:rsidP="00B353DA" w:rsidRDefault="004E08DF" w14:paraId="7A14DF31" w14:textId="5BF0B561">
            <w:pPr>
              <w:widowControl w:val="0"/>
              <w:autoSpaceDE w:val="0"/>
              <w:autoSpaceDN w:val="0"/>
              <w:spacing w:before="2" w:line="235" w:lineRule="auto"/>
              <w:ind w:right="734"/>
              <w:rPr>
                <w:rFonts w:ascii="Verdana" w:hAnsi="Verdana" w:eastAsia="Gill Sans MT" w:cstheme="minorHAnsi"/>
                <w:bCs/>
                <w:color w:val="1D1D1B"/>
                <w:sz w:val="18"/>
                <w:szCs w:val="18"/>
              </w:rPr>
            </w:pPr>
            <w:r w:rsidRPr="00AE600B">
              <w:rPr>
                <w:rFonts w:ascii="Verdana" w:hAnsi="Verdana" w:eastAsia="Gill Sans MT" w:cstheme="minorHAnsi"/>
                <w:bCs/>
                <w:color w:val="1D1D1B"/>
                <w:sz w:val="18"/>
                <w:szCs w:val="18"/>
              </w:rPr>
              <w:t>Straffeloosheid</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wordt</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bestreden</w:t>
            </w:r>
            <w:r w:rsidRPr="00AE600B">
              <w:rPr>
                <w:rFonts w:ascii="Verdana" w:hAnsi="Verdana" w:eastAsia="Gill Sans MT" w:cstheme="minorHAnsi"/>
                <w:bCs/>
                <w:color w:val="1D1D1B"/>
                <w:spacing w:val="13"/>
                <w:sz w:val="18"/>
                <w:szCs w:val="18"/>
              </w:rPr>
              <w:t xml:space="preserve"> </w:t>
            </w:r>
            <w:r w:rsidRPr="00AE600B">
              <w:rPr>
                <w:rFonts w:ascii="Verdana" w:hAnsi="Verdana" w:eastAsia="Gill Sans MT" w:cstheme="minorHAnsi"/>
                <w:bCs/>
                <w:color w:val="1D1D1B"/>
                <w:sz w:val="18"/>
                <w:szCs w:val="18"/>
              </w:rPr>
              <w:t>door</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vervolging</w:t>
            </w:r>
            <w:r w:rsidRPr="00AE600B">
              <w:rPr>
                <w:rFonts w:ascii="Verdana" w:hAnsi="Verdana" w:eastAsia="Gill Sans MT" w:cstheme="minorHAnsi"/>
                <w:bCs/>
                <w:color w:val="1D1D1B"/>
                <w:spacing w:val="-38"/>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verdachten</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sancties</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tegen</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daders</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van geweldsmisdrijven</w:t>
            </w:r>
            <w:r w:rsidRPr="00AE600B">
              <w:rPr>
                <w:rFonts w:ascii="Verdana" w:hAnsi="Verdana" w:eastAsia="Gill Sans MT" w:cstheme="minorHAnsi"/>
                <w:bCs/>
                <w:color w:val="1D1D1B"/>
                <w:spacing w:val="9"/>
                <w:sz w:val="18"/>
                <w:szCs w:val="18"/>
              </w:rPr>
              <w:t xml:space="preserve"> </w:t>
            </w:r>
            <w:r w:rsidRPr="00AE600B">
              <w:rPr>
                <w:rFonts w:ascii="Verdana" w:hAnsi="Verdana" w:eastAsia="Gill Sans MT" w:cstheme="minorHAnsi"/>
                <w:bCs/>
                <w:color w:val="1D1D1B"/>
                <w:sz w:val="18"/>
                <w:szCs w:val="18"/>
              </w:rPr>
              <w:t>tegen</w:t>
            </w:r>
            <w:r w:rsidRPr="00AE600B">
              <w:rPr>
                <w:rFonts w:ascii="Verdana" w:hAnsi="Verdana" w:eastAsia="Gill Sans MT" w:cstheme="minorHAnsi"/>
                <w:bCs/>
                <w:color w:val="1D1D1B"/>
                <w:spacing w:val="10"/>
                <w:sz w:val="18"/>
                <w:szCs w:val="18"/>
              </w:rPr>
              <w:t xml:space="preserve"> </w:t>
            </w:r>
            <w:r w:rsidRPr="00AE600B">
              <w:rPr>
                <w:rFonts w:ascii="Verdana" w:hAnsi="Verdana" w:eastAsia="Gill Sans MT" w:cstheme="minorHAnsi"/>
                <w:bCs/>
                <w:color w:val="1D1D1B"/>
                <w:sz w:val="18"/>
                <w:szCs w:val="18"/>
              </w:rPr>
              <w:t>vrouwen</w:t>
            </w:r>
            <w:r w:rsidRPr="00AE600B">
              <w:rPr>
                <w:rFonts w:ascii="Verdana" w:hAnsi="Verdana" w:eastAsia="Gill Sans MT" w:cstheme="minorHAnsi"/>
                <w:bCs/>
                <w:color w:val="1D1D1B"/>
                <w:spacing w:val="10"/>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0"/>
                <w:sz w:val="18"/>
                <w:szCs w:val="18"/>
              </w:rPr>
              <w:t xml:space="preserve"> </w:t>
            </w:r>
            <w:r w:rsidRPr="00AE600B">
              <w:rPr>
                <w:rFonts w:ascii="Verdana" w:hAnsi="Verdana" w:eastAsia="Gill Sans MT" w:cstheme="minorHAnsi"/>
                <w:bCs/>
                <w:color w:val="1D1D1B"/>
                <w:sz w:val="18"/>
                <w:szCs w:val="18"/>
              </w:rPr>
              <w:t>meisjes,</w:t>
            </w:r>
            <w:r w:rsidRPr="00AE600B">
              <w:rPr>
                <w:rFonts w:ascii="Verdana" w:hAnsi="Verdana" w:eastAsia="Gill Sans MT" w:cstheme="minorHAnsi"/>
                <w:bCs/>
                <w:color w:val="1D1D1B"/>
                <w:spacing w:val="9"/>
                <w:sz w:val="18"/>
                <w:szCs w:val="18"/>
              </w:rPr>
              <w:t xml:space="preserve"> </w:t>
            </w:r>
            <w:r w:rsidRPr="00AE600B">
              <w:rPr>
                <w:rFonts w:ascii="Verdana" w:hAnsi="Verdana" w:eastAsia="Gill Sans MT" w:cstheme="minorHAnsi"/>
                <w:bCs/>
                <w:color w:val="1D1D1B"/>
                <w:sz w:val="18"/>
                <w:szCs w:val="18"/>
              </w:rPr>
              <w:t>waaronder</w:t>
            </w:r>
            <w:r w:rsidRPr="00AE600B">
              <w:rPr>
                <w:rFonts w:ascii="Verdana" w:hAnsi="Verdana" w:eastAsia="Gill Sans MT" w:cstheme="minorHAnsi"/>
                <w:bCs/>
                <w:color w:val="1D1D1B"/>
                <w:spacing w:val="-37"/>
                <w:sz w:val="18"/>
                <w:szCs w:val="18"/>
              </w:rPr>
              <w:t xml:space="preserve"> </w:t>
            </w:r>
            <w:r w:rsidRPr="00AE600B">
              <w:rPr>
                <w:rFonts w:ascii="Verdana" w:hAnsi="Verdana" w:eastAsia="Gill Sans MT" w:cstheme="minorHAnsi"/>
                <w:bCs/>
                <w:color w:val="1D1D1B"/>
                <w:sz w:val="18"/>
                <w:szCs w:val="18"/>
              </w:rPr>
              <w:t>seksueel</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 xml:space="preserve">gender </w:t>
            </w:r>
            <w:r w:rsidRPr="00AE600B">
              <w:rPr>
                <w:rFonts w:ascii="Verdana" w:hAnsi="Verdana" w:eastAsia="Gill Sans MT" w:cstheme="minorHAnsi"/>
                <w:bCs/>
                <w:color w:val="1D1D1B"/>
                <w:sz w:val="18"/>
                <w:szCs w:val="18"/>
              </w:rPr>
              <w:lastRenderedPageBreak/>
              <w:t>gerelateerd</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geweld</w:t>
            </w:r>
          </w:p>
          <w:p w:rsidRPr="00AE600B" w:rsidR="004E08DF" w:rsidP="00B353DA" w:rsidRDefault="004E08DF" w14:paraId="2E52AEE2" w14:textId="2D539200">
            <w:pPr>
              <w:widowControl w:val="0"/>
              <w:autoSpaceDE w:val="0"/>
              <w:autoSpaceDN w:val="0"/>
              <w:spacing w:before="2" w:line="235" w:lineRule="auto"/>
              <w:ind w:right="734"/>
              <w:rPr>
                <w:rFonts w:ascii="Verdana" w:hAnsi="Verdana" w:eastAsia="Gill Sans MT" w:cstheme="minorHAnsi"/>
                <w:b/>
                <w:sz w:val="18"/>
                <w:szCs w:val="18"/>
              </w:rPr>
            </w:pPr>
          </w:p>
        </w:tc>
        <w:tc>
          <w:tcPr>
            <w:tcW w:w="11199" w:type="dxa"/>
          </w:tcPr>
          <w:p w:rsidRPr="00AE600B" w:rsidR="004E08DF" w:rsidP="004B0DEE" w:rsidRDefault="004E08DF" w14:paraId="4D652CC6" w14:textId="02DF02AE">
            <w:pPr>
              <w:widowControl w:val="0"/>
              <w:autoSpaceDE w:val="0"/>
              <w:autoSpaceDN w:val="0"/>
              <w:rPr>
                <w:rFonts w:ascii="Verdana" w:hAnsi="Verdana" w:cstheme="minorHAnsi"/>
                <w:sz w:val="18"/>
                <w:szCs w:val="18"/>
              </w:rPr>
            </w:pPr>
          </w:p>
          <w:p w:rsidRPr="00AE600B" w:rsidR="00D36678" w:rsidP="00D36678" w:rsidRDefault="002265B1" w14:paraId="733ED564" w14:textId="49731518">
            <w:pPr>
              <w:rPr>
                <w:rFonts w:ascii="Verdana" w:hAnsi="Verdana" w:cstheme="minorHAnsi"/>
                <w:sz w:val="18"/>
                <w:szCs w:val="18"/>
              </w:rPr>
            </w:pPr>
            <w:r w:rsidRPr="00AE600B">
              <w:rPr>
                <w:rFonts w:ascii="Verdana" w:hAnsi="Verdana" w:cstheme="minorHAnsi"/>
                <w:sz w:val="18"/>
                <w:szCs w:val="18"/>
              </w:rPr>
              <w:t>Van 26 tot 28 maart 2024 organiseerde Nederland samen met het Team of Experts</w:t>
            </w:r>
            <w:r w:rsidRPr="00AE600B" w:rsidR="00BD0499">
              <w:rPr>
                <w:rFonts w:ascii="Verdana" w:hAnsi="Verdana" w:cstheme="minorHAnsi"/>
                <w:sz w:val="18"/>
                <w:szCs w:val="18"/>
              </w:rPr>
              <w:t xml:space="preserve"> (</w:t>
            </w:r>
            <w:proofErr w:type="spellStart"/>
            <w:r w:rsidRPr="00AE600B" w:rsidR="00BD0499">
              <w:rPr>
                <w:rFonts w:ascii="Verdana" w:hAnsi="Verdana" w:cstheme="minorHAnsi"/>
                <w:sz w:val="18"/>
                <w:szCs w:val="18"/>
              </w:rPr>
              <w:t>ToE</w:t>
            </w:r>
            <w:proofErr w:type="spellEnd"/>
            <w:r w:rsidRPr="00AE600B" w:rsidR="00BD0499">
              <w:rPr>
                <w:rFonts w:ascii="Verdana" w:hAnsi="Verdana" w:cstheme="minorHAnsi"/>
                <w:sz w:val="18"/>
                <w:szCs w:val="18"/>
              </w:rPr>
              <w:t xml:space="preserve">) </w:t>
            </w:r>
            <w:r w:rsidRPr="00AE600B">
              <w:rPr>
                <w:rFonts w:ascii="Verdana" w:hAnsi="Verdana" w:cstheme="minorHAnsi"/>
                <w:sz w:val="18"/>
                <w:szCs w:val="18"/>
              </w:rPr>
              <w:t xml:space="preserve">van de UN Special </w:t>
            </w:r>
            <w:proofErr w:type="spellStart"/>
            <w:r w:rsidRPr="00AE600B">
              <w:rPr>
                <w:rFonts w:ascii="Verdana" w:hAnsi="Verdana" w:cstheme="minorHAnsi"/>
                <w:sz w:val="18"/>
                <w:szCs w:val="18"/>
              </w:rPr>
              <w:t>Representative</w:t>
            </w:r>
            <w:proofErr w:type="spellEnd"/>
            <w:r w:rsidRPr="00AE600B">
              <w:rPr>
                <w:rFonts w:ascii="Verdana" w:hAnsi="Verdana" w:cstheme="minorHAnsi"/>
                <w:sz w:val="18"/>
                <w:szCs w:val="18"/>
              </w:rPr>
              <w:t xml:space="preserve"> of </w:t>
            </w:r>
            <w:proofErr w:type="spellStart"/>
            <w:r w:rsidRPr="00AE600B">
              <w:rPr>
                <w:rFonts w:ascii="Verdana" w:hAnsi="Verdana" w:cstheme="minorHAnsi"/>
                <w:sz w:val="18"/>
                <w:szCs w:val="18"/>
              </w:rPr>
              <w:t>the</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Secretary</w:t>
            </w:r>
            <w:proofErr w:type="spellEnd"/>
            <w:r w:rsidRPr="00AE600B">
              <w:rPr>
                <w:rFonts w:ascii="Verdana" w:hAnsi="Verdana" w:cstheme="minorHAnsi"/>
                <w:sz w:val="18"/>
                <w:szCs w:val="18"/>
              </w:rPr>
              <w:t xml:space="preserve">-General on </w:t>
            </w:r>
            <w:proofErr w:type="spellStart"/>
            <w:r w:rsidRPr="00AE600B">
              <w:rPr>
                <w:rFonts w:ascii="Verdana" w:hAnsi="Verdana" w:cstheme="minorHAnsi"/>
                <w:sz w:val="18"/>
                <w:szCs w:val="18"/>
              </w:rPr>
              <w:t>Sexual</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Violence</w:t>
            </w:r>
            <w:proofErr w:type="spellEnd"/>
            <w:r w:rsidRPr="00AE600B">
              <w:rPr>
                <w:rFonts w:ascii="Verdana" w:hAnsi="Verdana" w:cstheme="minorHAnsi"/>
                <w:sz w:val="18"/>
                <w:szCs w:val="18"/>
              </w:rPr>
              <w:t xml:space="preserve"> in Conflict de International Conference of </w:t>
            </w:r>
            <w:proofErr w:type="spellStart"/>
            <w:r w:rsidRPr="00AE600B">
              <w:rPr>
                <w:rFonts w:ascii="Verdana" w:hAnsi="Verdana" w:cstheme="minorHAnsi"/>
                <w:sz w:val="18"/>
                <w:szCs w:val="18"/>
              </w:rPr>
              <w:t>Prosecutors</w:t>
            </w:r>
            <w:proofErr w:type="spellEnd"/>
            <w:r w:rsidRPr="00AE600B">
              <w:rPr>
                <w:rFonts w:ascii="Verdana" w:hAnsi="Verdana" w:cstheme="minorHAnsi"/>
                <w:sz w:val="18"/>
                <w:szCs w:val="18"/>
              </w:rPr>
              <w:t xml:space="preserve"> on Accountability </w:t>
            </w:r>
            <w:proofErr w:type="spellStart"/>
            <w:r w:rsidRPr="00AE600B">
              <w:rPr>
                <w:rFonts w:ascii="Verdana" w:hAnsi="Verdana" w:cstheme="minorHAnsi"/>
                <w:sz w:val="18"/>
                <w:szCs w:val="18"/>
              </w:rPr>
              <w:t>for</w:t>
            </w:r>
            <w:proofErr w:type="spellEnd"/>
            <w:r w:rsidRPr="00AE600B">
              <w:rPr>
                <w:rFonts w:ascii="Verdana" w:hAnsi="Verdana" w:cstheme="minorHAnsi"/>
                <w:sz w:val="18"/>
                <w:szCs w:val="18"/>
              </w:rPr>
              <w:t xml:space="preserve"> Conflict-</w:t>
            </w:r>
            <w:proofErr w:type="spellStart"/>
            <w:r w:rsidRPr="00AE600B">
              <w:rPr>
                <w:rFonts w:ascii="Verdana" w:hAnsi="Verdana" w:cstheme="minorHAnsi"/>
                <w:sz w:val="18"/>
                <w:szCs w:val="18"/>
              </w:rPr>
              <w:t>Related</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Sexual</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Violence</w:t>
            </w:r>
            <w:proofErr w:type="spellEnd"/>
            <w:r w:rsidRPr="00AE600B">
              <w:rPr>
                <w:rFonts w:ascii="Verdana" w:hAnsi="Verdana" w:cstheme="minorHAnsi"/>
                <w:sz w:val="18"/>
                <w:szCs w:val="18"/>
              </w:rPr>
              <w:t xml:space="preserve"> in het Vredespaleis in Den Haag. </w:t>
            </w:r>
            <w:r w:rsidRPr="00AE600B" w:rsidR="00BD0499">
              <w:rPr>
                <w:rFonts w:ascii="Verdana" w:hAnsi="Verdana" w:cstheme="minorHAnsi"/>
                <w:sz w:val="18"/>
                <w:szCs w:val="18"/>
              </w:rPr>
              <w:t xml:space="preserve">Het </w:t>
            </w:r>
            <w:proofErr w:type="spellStart"/>
            <w:r w:rsidRPr="00AE600B" w:rsidR="00BD0499">
              <w:rPr>
                <w:rFonts w:ascii="Verdana" w:hAnsi="Verdana" w:cstheme="minorHAnsi"/>
                <w:sz w:val="18"/>
                <w:szCs w:val="18"/>
              </w:rPr>
              <w:t>ToE</w:t>
            </w:r>
            <w:proofErr w:type="spellEnd"/>
            <w:r w:rsidRPr="00AE600B" w:rsidR="00BD0499">
              <w:rPr>
                <w:rFonts w:ascii="Verdana" w:hAnsi="Verdana" w:cstheme="minorHAnsi"/>
                <w:sz w:val="18"/>
                <w:szCs w:val="18"/>
              </w:rPr>
              <w:t xml:space="preserve"> </w:t>
            </w:r>
            <w:r w:rsidRPr="00AE600B">
              <w:rPr>
                <w:rFonts w:ascii="Verdana" w:hAnsi="Verdana" w:cstheme="minorHAnsi"/>
                <w:sz w:val="18"/>
                <w:szCs w:val="18"/>
              </w:rPr>
              <w:t xml:space="preserve">biedt VN-lidstaten technische ondersteuning bij het bevorderen van accountability voor </w:t>
            </w:r>
            <w:proofErr w:type="spellStart"/>
            <w:r w:rsidRPr="00AE600B">
              <w:rPr>
                <w:rFonts w:ascii="Verdana" w:hAnsi="Verdana" w:cstheme="minorHAnsi"/>
                <w:sz w:val="18"/>
                <w:szCs w:val="18"/>
              </w:rPr>
              <w:t>conflictgerelateerd</w:t>
            </w:r>
            <w:proofErr w:type="spellEnd"/>
            <w:r w:rsidRPr="00AE600B">
              <w:rPr>
                <w:rFonts w:ascii="Verdana" w:hAnsi="Verdana" w:cstheme="minorHAnsi"/>
                <w:sz w:val="18"/>
                <w:szCs w:val="18"/>
              </w:rPr>
              <w:t xml:space="preserve"> seksueel geweld (CRSV).</w:t>
            </w:r>
            <w:r w:rsidRPr="00AE600B" w:rsidR="00D36678">
              <w:rPr>
                <w:rFonts w:ascii="Verdana" w:hAnsi="Verdana" w:cstheme="minorHAnsi"/>
                <w:sz w:val="18"/>
                <w:szCs w:val="18"/>
              </w:rPr>
              <w:t xml:space="preserve"> </w:t>
            </w:r>
            <w:r w:rsidRPr="00AE600B" w:rsidR="00BD0499">
              <w:rPr>
                <w:rFonts w:ascii="Verdana" w:hAnsi="Verdana" w:cstheme="minorHAnsi"/>
                <w:sz w:val="18"/>
                <w:szCs w:val="18"/>
              </w:rPr>
              <w:t>De conferentie,</w:t>
            </w:r>
            <w:r w:rsidRPr="00AE600B" w:rsidR="00D36678">
              <w:rPr>
                <w:rFonts w:ascii="Verdana" w:hAnsi="Verdana" w:cstheme="minorHAnsi"/>
                <w:sz w:val="18"/>
                <w:szCs w:val="18"/>
              </w:rPr>
              <w:t xml:space="preserve"> mede gesteund door het Verenigd Koninkrijk en Frankrijk</w:t>
            </w:r>
            <w:r w:rsidRPr="00AE600B" w:rsidR="00BD0499">
              <w:rPr>
                <w:rFonts w:ascii="Verdana" w:hAnsi="Verdana" w:cstheme="minorHAnsi"/>
                <w:sz w:val="18"/>
                <w:szCs w:val="18"/>
              </w:rPr>
              <w:t>,</w:t>
            </w:r>
            <w:r w:rsidRPr="00AE600B">
              <w:rPr>
                <w:rFonts w:ascii="Verdana" w:hAnsi="Verdana" w:cstheme="minorHAnsi"/>
                <w:sz w:val="18"/>
                <w:szCs w:val="18"/>
              </w:rPr>
              <w:t xml:space="preserve"> </w:t>
            </w:r>
            <w:r w:rsidRPr="00AE600B" w:rsidR="00D36678">
              <w:rPr>
                <w:rFonts w:ascii="Verdana" w:hAnsi="Verdana" w:cstheme="minorHAnsi"/>
                <w:sz w:val="18"/>
                <w:szCs w:val="18"/>
              </w:rPr>
              <w:t xml:space="preserve">bracht aanklagers uit bijna dertig landen samen om kennis, ervaringen en best </w:t>
            </w:r>
            <w:proofErr w:type="spellStart"/>
            <w:r w:rsidRPr="00AE600B" w:rsidR="00D36678">
              <w:rPr>
                <w:rFonts w:ascii="Verdana" w:hAnsi="Verdana" w:cstheme="minorHAnsi"/>
                <w:sz w:val="18"/>
                <w:szCs w:val="18"/>
              </w:rPr>
              <w:t>practices</w:t>
            </w:r>
            <w:proofErr w:type="spellEnd"/>
            <w:r w:rsidRPr="00AE600B" w:rsidR="00D36678">
              <w:rPr>
                <w:rFonts w:ascii="Verdana" w:hAnsi="Verdana" w:cstheme="minorHAnsi"/>
                <w:sz w:val="18"/>
                <w:szCs w:val="18"/>
              </w:rPr>
              <w:t xml:space="preserve"> uit te wisselen op het gebied van de vervolging van CRSV. Als vervolg op de conferentie w</w:t>
            </w:r>
            <w:r w:rsidRPr="00AE600B">
              <w:rPr>
                <w:rFonts w:ascii="Verdana" w:hAnsi="Verdana" w:cstheme="minorHAnsi"/>
                <w:sz w:val="18"/>
                <w:szCs w:val="18"/>
              </w:rPr>
              <w:t>erd</w:t>
            </w:r>
            <w:r w:rsidRPr="00AE600B" w:rsidR="00D36678">
              <w:rPr>
                <w:rFonts w:ascii="Verdana" w:hAnsi="Verdana" w:cstheme="minorHAnsi"/>
                <w:sz w:val="18"/>
                <w:szCs w:val="18"/>
              </w:rPr>
              <w:t xml:space="preserve"> </w:t>
            </w:r>
            <w:r w:rsidRPr="00AE600B">
              <w:rPr>
                <w:rFonts w:ascii="Verdana" w:hAnsi="Verdana" w:cstheme="minorHAnsi"/>
                <w:sz w:val="18"/>
                <w:szCs w:val="18"/>
              </w:rPr>
              <w:t>e</w:t>
            </w:r>
            <w:r w:rsidRPr="00AE600B" w:rsidR="00D36678">
              <w:rPr>
                <w:rFonts w:ascii="Verdana" w:hAnsi="Verdana" w:cstheme="minorHAnsi"/>
                <w:sz w:val="18"/>
                <w:szCs w:val="18"/>
              </w:rPr>
              <w:t xml:space="preserve">en </w:t>
            </w:r>
            <w:r w:rsidRPr="00AE600B" w:rsidR="00BD0499">
              <w:rPr>
                <w:rFonts w:ascii="Verdana" w:hAnsi="Verdana" w:cstheme="minorHAnsi"/>
                <w:sz w:val="18"/>
                <w:szCs w:val="18"/>
              </w:rPr>
              <w:t>C</w:t>
            </w:r>
            <w:r w:rsidRPr="00AE600B" w:rsidR="00D36678">
              <w:rPr>
                <w:rFonts w:ascii="Verdana" w:hAnsi="Verdana" w:cstheme="minorHAnsi"/>
                <w:sz w:val="18"/>
                <w:szCs w:val="18"/>
              </w:rPr>
              <w:t xml:space="preserve">ommunity of </w:t>
            </w:r>
            <w:proofErr w:type="spellStart"/>
            <w:r w:rsidRPr="00AE600B" w:rsidR="00BD0499">
              <w:rPr>
                <w:rFonts w:ascii="Verdana" w:hAnsi="Verdana" w:cstheme="minorHAnsi"/>
                <w:sz w:val="18"/>
                <w:szCs w:val="18"/>
              </w:rPr>
              <w:t>Pr</w:t>
            </w:r>
            <w:r w:rsidRPr="00AE600B" w:rsidR="00D36678">
              <w:rPr>
                <w:rFonts w:ascii="Verdana" w:hAnsi="Verdana" w:cstheme="minorHAnsi"/>
                <w:sz w:val="18"/>
                <w:szCs w:val="18"/>
              </w:rPr>
              <w:t>actice</w:t>
            </w:r>
            <w:proofErr w:type="spellEnd"/>
            <w:r w:rsidRPr="00AE600B" w:rsidR="00D36678">
              <w:rPr>
                <w:rFonts w:ascii="Verdana" w:hAnsi="Verdana" w:cstheme="minorHAnsi"/>
                <w:sz w:val="18"/>
                <w:szCs w:val="18"/>
              </w:rPr>
              <w:t xml:space="preserve"> op</w:t>
            </w:r>
            <w:r w:rsidRPr="00AE600B">
              <w:rPr>
                <w:rFonts w:ascii="Verdana" w:hAnsi="Verdana" w:cstheme="minorHAnsi"/>
                <w:sz w:val="18"/>
                <w:szCs w:val="18"/>
              </w:rPr>
              <w:t>gezet</w:t>
            </w:r>
            <w:r w:rsidRPr="00AE600B" w:rsidR="00D36678">
              <w:rPr>
                <w:rFonts w:ascii="Verdana" w:hAnsi="Verdana" w:cstheme="minorHAnsi"/>
                <w:sz w:val="18"/>
                <w:szCs w:val="18"/>
              </w:rPr>
              <w:t>, waarin aanklagers en juridische experts blijvend kunnen samenwerken, ervaringen delen en gezamenlijke strategieën ontwikkelen om accountability voor CRSV verder te versterken.</w:t>
            </w:r>
          </w:p>
          <w:p w:rsidRPr="00AE600B" w:rsidR="00D36678" w:rsidP="00D36678" w:rsidRDefault="00D36678" w14:paraId="64083638" w14:textId="77777777">
            <w:pPr>
              <w:rPr>
                <w:rFonts w:ascii="Verdana" w:hAnsi="Verdana" w:cstheme="minorHAnsi"/>
                <w:sz w:val="18"/>
                <w:szCs w:val="18"/>
              </w:rPr>
            </w:pPr>
          </w:p>
          <w:p w:rsidRPr="00AE600B" w:rsidR="00FB4703" w:rsidP="00FB4703" w:rsidRDefault="00FB4703" w14:paraId="1D9E7E1C" w14:textId="568E7547">
            <w:pPr>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Nederland ondersteun</w:t>
            </w:r>
            <w:r w:rsidRPr="00AE600B" w:rsidR="002265B1">
              <w:rPr>
                <w:rFonts w:ascii="Verdana" w:hAnsi="Verdana" w:eastAsia="Gill Sans MT" w:cstheme="minorHAnsi"/>
                <w:color w:val="1D1D1B"/>
                <w:sz w:val="18"/>
                <w:szCs w:val="18"/>
              </w:rPr>
              <w:t>de</w:t>
            </w:r>
            <w:r w:rsidRPr="00AE600B">
              <w:rPr>
                <w:rFonts w:ascii="Verdana" w:hAnsi="Verdana" w:eastAsia="Gill Sans MT" w:cstheme="minorHAnsi"/>
                <w:color w:val="1D1D1B"/>
                <w:sz w:val="18"/>
                <w:szCs w:val="18"/>
              </w:rPr>
              <w:t xml:space="preserve"> het Internationaal Strafhof (ISH) en investeerde de afgelopen jaren in de versterking van de onderzoekscapaciteit van het ISH, inclusief gespecialiseerde capaciteit gericht op seksueel en gender-gerelateerd geweld. In 2023 en 2024 heeft Nederland 5,5 miljoen euro bijgedragen aan het ISH Trustfund dat ziet op onderzoek naar conflict-gerelateerd seksueel geweld.</w:t>
            </w:r>
          </w:p>
          <w:p w:rsidRPr="00AE600B" w:rsidR="00FB4703" w:rsidP="00FB4703" w:rsidRDefault="00FB4703" w14:paraId="6458BB75" w14:textId="77777777">
            <w:pPr>
              <w:rPr>
                <w:rFonts w:ascii="Verdana" w:hAnsi="Verdana" w:eastAsia="Gill Sans MT" w:cstheme="minorHAnsi"/>
                <w:color w:val="1D1D1B"/>
                <w:sz w:val="18"/>
                <w:szCs w:val="18"/>
              </w:rPr>
            </w:pPr>
          </w:p>
          <w:p w:rsidRPr="00AE600B" w:rsidR="00FB4703" w:rsidP="00FB4703" w:rsidRDefault="00FB4703" w14:paraId="3B1C55B0" w14:textId="3B11C774">
            <w:pPr>
              <w:rPr>
                <w:rFonts w:ascii="Verdana" w:hAnsi="Verdana" w:eastAsia="Gill Sans MT" w:cstheme="minorHAnsi"/>
                <w:color w:val="1D1D1B"/>
                <w:sz w:val="18"/>
                <w:szCs w:val="18"/>
              </w:rPr>
            </w:pPr>
            <w:r w:rsidRPr="00AE600B">
              <w:rPr>
                <w:rFonts w:ascii="Verdana" w:hAnsi="Verdana" w:eastAsia="Gill Sans MT" w:cstheme="minorHAnsi"/>
                <w:sz w:val="18"/>
                <w:szCs w:val="18"/>
              </w:rPr>
              <w:t xml:space="preserve">In </w:t>
            </w:r>
            <w:r w:rsidRPr="00AE600B" w:rsidR="002265B1">
              <w:rPr>
                <w:rFonts w:ascii="Verdana" w:hAnsi="Verdana" w:eastAsia="Gill Sans MT" w:cstheme="minorHAnsi"/>
                <w:sz w:val="18"/>
                <w:szCs w:val="18"/>
              </w:rPr>
              <w:t>Oekraïne</w:t>
            </w:r>
            <w:r w:rsidRPr="00AE600B">
              <w:rPr>
                <w:rFonts w:ascii="Verdana" w:hAnsi="Verdana" w:eastAsia="Gill Sans MT" w:cstheme="minorHAnsi"/>
                <w:sz w:val="18"/>
                <w:szCs w:val="18"/>
              </w:rPr>
              <w:t xml:space="preserve"> steun</w:t>
            </w:r>
            <w:r w:rsidRPr="00AE600B" w:rsidR="002265B1">
              <w:rPr>
                <w:rFonts w:ascii="Verdana" w:hAnsi="Verdana" w:eastAsia="Gill Sans MT" w:cstheme="minorHAnsi"/>
                <w:sz w:val="18"/>
                <w:szCs w:val="18"/>
              </w:rPr>
              <w:t>de</w:t>
            </w:r>
            <w:r w:rsidRPr="00AE600B">
              <w:rPr>
                <w:rFonts w:ascii="Verdana" w:hAnsi="Verdana" w:eastAsia="Gill Sans MT" w:cstheme="minorHAnsi"/>
                <w:sz w:val="18"/>
                <w:szCs w:val="18"/>
              </w:rPr>
              <w:t xml:space="preserve"> Nederland het IDLO consortium fase 2 project (samen met NHC, CILC en </w:t>
            </w:r>
            <w:r w:rsidRPr="00AE600B" w:rsidR="002265B1">
              <w:rPr>
                <w:rFonts w:ascii="Verdana" w:hAnsi="Verdana" w:eastAsia="Gill Sans MT" w:cstheme="minorHAnsi"/>
                <w:sz w:val="18"/>
                <w:szCs w:val="18"/>
              </w:rPr>
              <w:t xml:space="preserve">het </w:t>
            </w:r>
            <w:r w:rsidRPr="00AE600B">
              <w:rPr>
                <w:rFonts w:ascii="Verdana" w:hAnsi="Verdana" w:eastAsia="Gill Sans MT" w:cstheme="minorHAnsi"/>
                <w:sz w:val="18"/>
                <w:szCs w:val="18"/>
              </w:rPr>
              <w:t>Asser</w:t>
            </w:r>
            <w:r w:rsidRPr="00AE600B" w:rsidR="002265B1">
              <w:rPr>
                <w:rFonts w:ascii="Verdana" w:hAnsi="Verdana" w:eastAsia="Gill Sans MT" w:cstheme="minorHAnsi"/>
                <w:sz w:val="18"/>
                <w:szCs w:val="18"/>
              </w:rPr>
              <w:t xml:space="preserve"> Instituut</w:t>
            </w:r>
            <w:r w:rsidRPr="00AE600B">
              <w:rPr>
                <w:rFonts w:ascii="Verdana" w:hAnsi="Verdana" w:eastAsia="Gill Sans MT" w:cstheme="minorHAnsi"/>
                <w:sz w:val="18"/>
                <w:szCs w:val="18"/>
              </w:rPr>
              <w:t xml:space="preserve">), van 9 miljoen met looptijd </w:t>
            </w:r>
            <w:r w:rsidRPr="00AE600B" w:rsidR="002265B1">
              <w:rPr>
                <w:rFonts w:ascii="Verdana" w:hAnsi="Verdana" w:eastAsia="Gill Sans MT" w:cstheme="minorHAnsi"/>
                <w:sz w:val="18"/>
                <w:szCs w:val="18"/>
              </w:rPr>
              <w:t xml:space="preserve">van </w:t>
            </w:r>
            <w:r w:rsidRPr="00AE600B">
              <w:rPr>
                <w:rFonts w:ascii="Verdana" w:hAnsi="Verdana" w:eastAsia="Gill Sans MT" w:cstheme="minorHAnsi"/>
                <w:sz w:val="18"/>
                <w:szCs w:val="18"/>
              </w:rPr>
              <w:t>2025</w:t>
            </w:r>
            <w:r w:rsidRPr="00AE600B" w:rsidR="002265B1">
              <w:rPr>
                <w:rFonts w:ascii="Verdana" w:hAnsi="Verdana" w:eastAsia="Gill Sans MT" w:cstheme="minorHAnsi"/>
                <w:sz w:val="18"/>
                <w:szCs w:val="18"/>
              </w:rPr>
              <w:t>-</w:t>
            </w:r>
            <w:r w:rsidRPr="00AE600B">
              <w:rPr>
                <w:rFonts w:ascii="Verdana" w:hAnsi="Verdana" w:eastAsia="Gill Sans MT" w:cstheme="minorHAnsi"/>
                <w:sz w:val="18"/>
                <w:szCs w:val="18"/>
              </w:rPr>
              <w:t xml:space="preserve">2027. </w:t>
            </w:r>
            <w:r w:rsidRPr="00AE600B" w:rsidR="002265B1">
              <w:rPr>
                <w:rFonts w:ascii="Verdana" w:hAnsi="Verdana" w:eastAsia="Gill Sans MT" w:cstheme="minorHAnsi"/>
                <w:sz w:val="18"/>
                <w:szCs w:val="18"/>
              </w:rPr>
              <w:t>Di</w:t>
            </w:r>
            <w:r w:rsidRPr="00AE600B">
              <w:rPr>
                <w:rFonts w:ascii="Verdana" w:hAnsi="Verdana" w:eastAsia="Gill Sans MT" w:cstheme="minorHAnsi"/>
                <w:sz w:val="18"/>
                <w:szCs w:val="18"/>
              </w:rPr>
              <w:t xml:space="preserve">t programma richt zich op versterking van de gehele justitiële keten ten </w:t>
            </w:r>
            <w:r w:rsidRPr="00AE600B">
              <w:rPr>
                <w:rFonts w:ascii="Verdana" w:hAnsi="Verdana" w:eastAsia="Gill Sans MT" w:cstheme="minorHAnsi"/>
                <w:sz w:val="18"/>
                <w:szCs w:val="18"/>
              </w:rPr>
              <w:lastRenderedPageBreak/>
              <w:t>behoeve van de opsporing en vervolging van internationale misdrijven. Fase 1 richtte zich voornamelijk op ondersteunen van kantoor van de Openbaar Aanklager voor conflict-gerelateerd seksueel geweld zaken. Deze ondersteuning wordt in fase 2 voortgezet.</w:t>
            </w:r>
          </w:p>
          <w:p w:rsidRPr="00AE600B" w:rsidR="00FB4703" w:rsidP="00BE271C" w:rsidRDefault="00FB4703" w14:paraId="49102724" w14:textId="77777777">
            <w:pPr>
              <w:rPr>
                <w:rFonts w:ascii="Verdana" w:hAnsi="Verdana" w:eastAsia="Gill Sans MT" w:cstheme="minorHAnsi"/>
                <w:sz w:val="18"/>
                <w:szCs w:val="18"/>
              </w:rPr>
            </w:pPr>
          </w:p>
          <w:p w:rsidRPr="00AE600B" w:rsidR="00FB4703" w:rsidP="00FB4703" w:rsidRDefault="00FB4703" w14:paraId="0BBA60A1" w14:textId="36028CE7">
            <w:pPr>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 xml:space="preserve">Nederland heeft zich </w:t>
            </w:r>
            <w:r w:rsidRPr="00AE600B" w:rsidR="002265B1">
              <w:rPr>
                <w:rFonts w:ascii="Verdana" w:hAnsi="Verdana" w:eastAsia="Gill Sans MT" w:cstheme="minorHAnsi"/>
                <w:color w:val="1D1D1B"/>
                <w:sz w:val="18"/>
                <w:szCs w:val="18"/>
              </w:rPr>
              <w:t>op diplomatie</w:t>
            </w:r>
            <w:r w:rsidRPr="00AE600B" w:rsidR="00E96710">
              <w:rPr>
                <w:rFonts w:ascii="Verdana" w:hAnsi="Verdana" w:eastAsia="Gill Sans MT" w:cstheme="minorHAnsi"/>
                <w:color w:val="1D1D1B"/>
                <w:sz w:val="18"/>
                <w:szCs w:val="18"/>
              </w:rPr>
              <w:t>k</w:t>
            </w:r>
            <w:r w:rsidRPr="00AE600B" w:rsidR="002265B1">
              <w:rPr>
                <w:rFonts w:ascii="Verdana" w:hAnsi="Verdana" w:eastAsia="Gill Sans MT" w:cstheme="minorHAnsi"/>
                <w:color w:val="1D1D1B"/>
                <w:sz w:val="18"/>
                <w:szCs w:val="18"/>
              </w:rPr>
              <w:t xml:space="preserve"> vlak </w:t>
            </w:r>
            <w:r w:rsidRPr="00AE600B" w:rsidR="00E96710">
              <w:rPr>
                <w:rFonts w:ascii="Verdana" w:hAnsi="Verdana" w:eastAsia="Gill Sans MT" w:cstheme="minorHAnsi"/>
                <w:color w:val="1D1D1B"/>
                <w:sz w:val="18"/>
                <w:szCs w:val="18"/>
              </w:rPr>
              <w:t>in</w:t>
            </w:r>
            <w:r w:rsidRPr="00AE600B">
              <w:rPr>
                <w:rFonts w:ascii="Verdana" w:hAnsi="Verdana" w:eastAsia="Gill Sans MT" w:cstheme="minorHAnsi"/>
                <w:color w:val="1D1D1B"/>
                <w:sz w:val="18"/>
                <w:szCs w:val="18"/>
              </w:rPr>
              <w:t xml:space="preserve"> de EU sterk ingezet voor het aannemen van nieuwe sancties </w:t>
            </w:r>
            <w:r w:rsidRPr="00AE600B" w:rsidR="00E96710">
              <w:rPr>
                <w:rFonts w:ascii="Verdana" w:hAnsi="Verdana" w:eastAsia="Gill Sans MT" w:cstheme="minorHAnsi"/>
                <w:color w:val="1D1D1B"/>
                <w:sz w:val="18"/>
                <w:szCs w:val="18"/>
              </w:rPr>
              <w:t>gericht op</w:t>
            </w:r>
            <w:r w:rsidRPr="00AE600B">
              <w:rPr>
                <w:rFonts w:ascii="Verdana" w:hAnsi="Verdana" w:eastAsia="Gill Sans MT" w:cstheme="minorHAnsi"/>
                <w:color w:val="1D1D1B"/>
                <w:sz w:val="18"/>
                <w:szCs w:val="18"/>
              </w:rPr>
              <w:t xml:space="preserve"> het stoppen van seksueel-en gender-gerelateerd geweld. In 2024 speelde Nederland een voortrekkersrol bij het aannemen van een derde thematische sanctiepakket onder het EU-mensenrechtensanctieregime op het gebied van geweld tegen vrouwen, inclusief conflict-gerelateerd seksueel geweld. In november 2025 heeft de EU sancties aangenomen tegen </w:t>
            </w:r>
            <w:proofErr w:type="spellStart"/>
            <w:r w:rsidRPr="00AE600B">
              <w:rPr>
                <w:rFonts w:ascii="Verdana" w:hAnsi="Verdana" w:eastAsia="Gill Sans MT" w:cstheme="minorHAnsi"/>
                <w:color w:val="1D1D1B"/>
                <w:sz w:val="18"/>
                <w:szCs w:val="18"/>
              </w:rPr>
              <w:t>Abdelrahim</w:t>
            </w:r>
            <w:proofErr w:type="spellEnd"/>
            <w:r w:rsidRPr="00AE600B">
              <w:rPr>
                <w:rFonts w:ascii="Verdana" w:hAnsi="Verdana" w:eastAsia="Gill Sans MT" w:cstheme="minorHAnsi"/>
                <w:color w:val="1D1D1B"/>
                <w:sz w:val="18"/>
                <w:szCs w:val="18"/>
              </w:rPr>
              <w:t xml:space="preserve"> </w:t>
            </w:r>
            <w:proofErr w:type="spellStart"/>
            <w:r w:rsidRPr="00AE600B">
              <w:rPr>
                <w:rFonts w:ascii="Verdana" w:hAnsi="Verdana" w:eastAsia="Gill Sans MT" w:cstheme="minorHAnsi"/>
                <w:color w:val="1D1D1B"/>
                <w:sz w:val="18"/>
                <w:szCs w:val="18"/>
              </w:rPr>
              <w:t>Hamdan</w:t>
            </w:r>
            <w:proofErr w:type="spellEnd"/>
            <w:r w:rsidRPr="00AE600B">
              <w:rPr>
                <w:rFonts w:ascii="Verdana" w:hAnsi="Verdana" w:eastAsia="Gill Sans MT" w:cstheme="minorHAnsi"/>
                <w:color w:val="1D1D1B"/>
                <w:sz w:val="18"/>
                <w:szCs w:val="18"/>
              </w:rPr>
              <w:t xml:space="preserve"> </w:t>
            </w:r>
            <w:proofErr w:type="spellStart"/>
            <w:r w:rsidRPr="00AE600B">
              <w:rPr>
                <w:rFonts w:ascii="Verdana" w:hAnsi="Verdana" w:eastAsia="Gill Sans MT" w:cstheme="minorHAnsi"/>
                <w:color w:val="1D1D1B"/>
                <w:sz w:val="18"/>
                <w:szCs w:val="18"/>
              </w:rPr>
              <w:t>Dagalo</w:t>
            </w:r>
            <w:proofErr w:type="spellEnd"/>
            <w:r w:rsidRPr="00AE600B">
              <w:rPr>
                <w:rFonts w:ascii="Verdana" w:hAnsi="Verdana" w:eastAsia="Gill Sans MT" w:cstheme="minorHAnsi"/>
                <w:color w:val="1D1D1B"/>
                <w:sz w:val="18"/>
                <w:szCs w:val="18"/>
              </w:rPr>
              <w:t xml:space="preserve"> (RSF) in Soedan. De sancties zijn onder andere opgelegd vanwege zijn verantwoordelijkheid voor systematisch seksueel en gender-gerelateerd geweld.</w:t>
            </w:r>
          </w:p>
          <w:p w:rsidRPr="00AE600B" w:rsidR="00FB4703" w:rsidP="00FB4703" w:rsidRDefault="00FB4703" w14:paraId="0819BE15" w14:textId="77777777">
            <w:pPr>
              <w:rPr>
                <w:rFonts w:ascii="Verdana" w:hAnsi="Verdana" w:eastAsia="Gill Sans MT" w:cstheme="minorHAnsi"/>
                <w:color w:val="1D1D1B"/>
                <w:sz w:val="18"/>
                <w:szCs w:val="18"/>
              </w:rPr>
            </w:pPr>
          </w:p>
          <w:p w:rsidRPr="00AE600B" w:rsidR="004E08DF" w:rsidP="00FB4703" w:rsidRDefault="00FB4703" w14:paraId="3CAFBE42" w14:textId="77777777">
            <w:pPr>
              <w:ind w:left="2"/>
              <w:rPr>
                <w:rFonts w:ascii="Verdana" w:hAnsi="Verdana" w:eastAsia="Gill Sans MT" w:cstheme="minorHAnsi"/>
                <w:color w:val="1D1D1B"/>
                <w:sz w:val="18"/>
                <w:szCs w:val="18"/>
              </w:rPr>
            </w:pPr>
            <w:r w:rsidRPr="00AE600B">
              <w:rPr>
                <w:rFonts w:ascii="Verdana" w:hAnsi="Verdana" w:eastAsia="Gill Sans MT" w:cstheme="minorHAnsi"/>
                <w:color w:val="1D1D1B"/>
                <w:sz w:val="18"/>
                <w:szCs w:val="18"/>
              </w:rPr>
              <w:t xml:space="preserve">In de </w:t>
            </w:r>
            <w:r w:rsidRPr="00AE600B" w:rsidR="00E96710">
              <w:rPr>
                <w:rFonts w:ascii="Verdana" w:hAnsi="Verdana" w:eastAsia="Gill Sans MT" w:cstheme="minorHAnsi"/>
                <w:color w:val="1D1D1B"/>
                <w:sz w:val="18"/>
                <w:szCs w:val="18"/>
              </w:rPr>
              <w:t xml:space="preserve">VN </w:t>
            </w:r>
            <w:r w:rsidRPr="00AE600B">
              <w:rPr>
                <w:rFonts w:ascii="Verdana" w:hAnsi="Verdana" w:eastAsia="Gill Sans MT" w:cstheme="minorHAnsi"/>
                <w:color w:val="1D1D1B"/>
                <w:sz w:val="18"/>
                <w:szCs w:val="18"/>
              </w:rPr>
              <w:t>Mensenrechtenraad heeft het Koninkrijk</w:t>
            </w:r>
            <w:r w:rsidRPr="00AE600B" w:rsidR="00E96710">
              <w:rPr>
                <w:rFonts w:ascii="Verdana" w:hAnsi="Verdana" w:eastAsia="Gill Sans MT" w:cstheme="minorHAnsi"/>
                <w:color w:val="1D1D1B"/>
                <w:sz w:val="18"/>
                <w:szCs w:val="18"/>
              </w:rPr>
              <w:t xml:space="preserve"> </w:t>
            </w:r>
            <w:r w:rsidRPr="00AE600B">
              <w:rPr>
                <w:rFonts w:ascii="Verdana" w:hAnsi="Verdana" w:eastAsia="Gill Sans MT" w:cstheme="minorHAnsi"/>
                <w:color w:val="1D1D1B"/>
                <w:sz w:val="18"/>
                <w:szCs w:val="18"/>
              </w:rPr>
              <w:t xml:space="preserve">zich actief ingezet voor onderzoek en bewijsvergaring van alle grootschalige mensenrechtenschendingen die worden gepleegd in Soedan. De VN </w:t>
            </w:r>
            <w:proofErr w:type="spellStart"/>
            <w:r w:rsidRPr="00AE600B">
              <w:rPr>
                <w:rFonts w:ascii="Verdana" w:hAnsi="Verdana" w:eastAsia="Gill Sans MT" w:cstheme="minorHAnsi"/>
                <w:color w:val="1D1D1B"/>
                <w:sz w:val="18"/>
                <w:szCs w:val="18"/>
              </w:rPr>
              <w:t>Fact</w:t>
            </w:r>
            <w:proofErr w:type="spellEnd"/>
            <w:r w:rsidRPr="00AE600B">
              <w:rPr>
                <w:rFonts w:ascii="Verdana" w:hAnsi="Verdana" w:eastAsia="Gill Sans MT" w:cstheme="minorHAnsi"/>
                <w:color w:val="1D1D1B"/>
                <w:sz w:val="18"/>
                <w:szCs w:val="18"/>
              </w:rPr>
              <w:t xml:space="preserve"> </w:t>
            </w:r>
            <w:proofErr w:type="spellStart"/>
            <w:r w:rsidRPr="00AE600B">
              <w:rPr>
                <w:rFonts w:ascii="Verdana" w:hAnsi="Verdana" w:eastAsia="Gill Sans MT" w:cstheme="minorHAnsi"/>
                <w:color w:val="1D1D1B"/>
                <w:sz w:val="18"/>
                <w:szCs w:val="18"/>
              </w:rPr>
              <w:t>Finding</w:t>
            </w:r>
            <w:proofErr w:type="spellEnd"/>
            <w:r w:rsidRPr="00AE600B">
              <w:rPr>
                <w:rFonts w:ascii="Verdana" w:hAnsi="Verdana" w:eastAsia="Gill Sans MT" w:cstheme="minorHAnsi"/>
                <w:color w:val="1D1D1B"/>
                <w:sz w:val="18"/>
                <w:szCs w:val="18"/>
              </w:rPr>
              <w:t xml:space="preserve"> Mission (FFM) werd verlengd en Nederland werd </w:t>
            </w:r>
            <w:r w:rsidRPr="00AE600B" w:rsidR="00F60256">
              <w:rPr>
                <w:rFonts w:ascii="Verdana" w:hAnsi="Verdana" w:eastAsia="Gill Sans MT" w:cstheme="minorHAnsi"/>
                <w:color w:val="1D1D1B"/>
                <w:sz w:val="18"/>
                <w:szCs w:val="18"/>
              </w:rPr>
              <w:t xml:space="preserve">in </w:t>
            </w:r>
            <w:r w:rsidRPr="00AE600B">
              <w:rPr>
                <w:rFonts w:ascii="Verdana" w:hAnsi="Verdana" w:eastAsia="Gill Sans MT" w:cstheme="minorHAnsi"/>
                <w:color w:val="1D1D1B"/>
                <w:sz w:val="18"/>
                <w:szCs w:val="18"/>
              </w:rPr>
              <w:t xml:space="preserve">augustus 2025 lid van de Soedan kerngroep ter ondersteuning van de verlenging van het mandaat van de VN </w:t>
            </w:r>
            <w:proofErr w:type="spellStart"/>
            <w:r w:rsidRPr="00AE600B">
              <w:rPr>
                <w:rFonts w:ascii="Verdana" w:hAnsi="Verdana" w:eastAsia="Gill Sans MT" w:cstheme="minorHAnsi"/>
                <w:color w:val="1D1D1B"/>
                <w:sz w:val="18"/>
                <w:szCs w:val="18"/>
              </w:rPr>
              <w:t>Fact</w:t>
            </w:r>
            <w:proofErr w:type="spellEnd"/>
            <w:r w:rsidRPr="00AE600B">
              <w:rPr>
                <w:rFonts w:ascii="Verdana" w:hAnsi="Verdana" w:eastAsia="Gill Sans MT" w:cstheme="minorHAnsi"/>
                <w:color w:val="1D1D1B"/>
                <w:sz w:val="18"/>
                <w:szCs w:val="18"/>
              </w:rPr>
              <w:t xml:space="preserve"> </w:t>
            </w:r>
            <w:proofErr w:type="spellStart"/>
            <w:r w:rsidRPr="00AE600B">
              <w:rPr>
                <w:rFonts w:ascii="Verdana" w:hAnsi="Verdana" w:eastAsia="Gill Sans MT" w:cstheme="minorHAnsi"/>
                <w:color w:val="1D1D1B"/>
                <w:sz w:val="18"/>
                <w:szCs w:val="18"/>
              </w:rPr>
              <w:t>Finding</w:t>
            </w:r>
            <w:proofErr w:type="spellEnd"/>
            <w:r w:rsidRPr="00AE600B">
              <w:rPr>
                <w:rFonts w:ascii="Verdana" w:hAnsi="Verdana" w:eastAsia="Gill Sans MT" w:cstheme="minorHAnsi"/>
                <w:color w:val="1D1D1B"/>
                <w:sz w:val="18"/>
                <w:szCs w:val="18"/>
              </w:rPr>
              <w:t xml:space="preserve"> Mission. In 2025 financierde </w:t>
            </w:r>
            <w:r w:rsidRPr="00AE600B" w:rsidR="00B5033C">
              <w:rPr>
                <w:rFonts w:ascii="Verdana" w:hAnsi="Verdana" w:eastAsia="Gill Sans MT" w:cstheme="minorHAnsi"/>
                <w:color w:val="1D1D1B"/>
                <w:sz w:val="18"/>
                <w:szCs w:val="18"/>
              </w:rPr>
              <w:t xml:space="preserve">Nederland </w:t>
            </w:r>
            <w:r w:rsidRPr="00AE600B">
              <w:rPr>
                <w:rFonts w:ascii="Verdana" w:hAnsi="Verdana" w:eastAsia="Gill Sans MT" w:cstheme="minorHAnsi"/>
                <w:color w:val="1D1D1B"/>
                <w:sz w:val="18"/>
                <w:szCs w:val="18"/>
              </w:rPr>
              <w:t>het landenkantoor van OHCHR in Soedan. Het landenkantoor documenteert, monitort en rapporteert over de mensenrechtensituatie in Soedan en werkt samen met de FFM. Zie kamerbrief: ‘Nederlandse inzet bestrijding conflict-gerelateerd seksueel geweld’ (9 december 2025), Kamerbrief: ‘Reactie op het verzoek van het lid Dobbe, gedaan tijdens de Regeling van Werkzaamheden van 10 december 2024, over de oorlog en humanitaire ramp in Soedan’ (21 februari 2025).</w:t>
            </w:r>
          </w:p>
          <w:p w:rsidRPr="00AE600B" w:rsidR="0060026B" w:rsidP="00FB4703" w:rsidRDefault="0060026B" w14:paraId="5E3E1FEC" w14:textId="10708105">
            <w:pPr>
              <w:ind w:left="2"/>
              <w:rPr>
                <w:rFonts w:ascii="Verdana" w:hAnsi="Verdana" w:eastAsia="Gill Sans MT" w:cstheme="minorHAnsi"/>
                <w:sz w:val="18"/>
                <w:szCs w:val="18"/>
              </w:rPr>
            </w:pPr>
          </w:p>
        </w:tc>
      </w:tr>
      <w:tr w:rsidRPr="00AE600B" w:rsidR="004E08DF" w:rsidTr="00C83AB7" w14:paraId="6B31CB12" w14:textId="32B64256">
        <w:trPr>
          <w:trHeight w:val="1219"/>
        </w:trPr>
        <w:tc>
          <w:tcPr>
            <w:tcW w:w="2263" w:type="dxa"/>
          </w:tcPr>
          <w:p w:rsidRPr="00AE600B" w:rsidR="004E08DF" w:rsidP="00B353DA" w:rsidRDefault="004E08DF" w14:paraId="4B695874"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3.3:</w:t>
            </w:r>
          </w:p>
          <w:p w:rsidRPr="00AE600B" w:rsidR="004E08DF" w:rsidP="00B353DA" w:rsidRDefault="004E08DF" w14:paraId="0A279CA2"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sz w:val="18"/>
                <w:szCs w:val="18"/>
              </w:rPr>
              <w:t>Verbeterde</w:t>
            </w:r>
            <w:r w:rsidRPr="00AE600B">
              <w:rPr>
                <w:rFonts w:ascii="Verdana" w:hAnsi="Verdana" w:eastAsia="Gill Sans MT" w:cstheme="minorHAnsi"/>
                <w:bCs/>
                <w:spacing w:val="16"/>
                <w:sz w:val="18"/>
                <w:szCs w:val="18"/>
              </w:rPr>
              <w:t xml:space="preserve"> </w:t>
            </w:r>
            <w:r w:rsidRPr="00AE600B">
              <w:rPr>
                <w:rFonts w:ascii="Verdana" w:hAnsi="Verdana" w:eastAsia="Gill Sans MT" w:cstheme="minorHAnsi"/>
                <w:bCs/>
                <w:sz w:val="18"/>
                <w:szCs w:val="18"/>
              </w:rPr>
              <w:t>implementatie</w:t>
            </w:r>
            <w:r w:rsidRPr="00AE600B">
              <w:rPr>
                <w:rFonts w:ascii="Verdana" w:hAnsi="Verdana" w:eastAsia="Gill Sans MT" w:cstheme="minorHAnsi"/>
                <w:bCs/>
                <w:spacing w:val="16"/>
                <w:sz w:val="18"/>
                <w:szCs w:val="18"/>
              </w:rPr>
              <w:t xml:space="preserve"> </w:t>
            </w:r>
            <w:r w:rsidRPr="00AE600B">
              <w:rPr>
                <w:rFonts w:ascii="Verdana" w:hAnsi="Verdana" w:eastAsia="Gill Sans MT" w:cstheme="minorHAnsi"/>
                <w:bCs/>
                <w:sz w:val="18"/>
                <w:szCs w:val="18"/>
              </w:rPr>
              <w:t>van</w:t>
            </w:r>
            <w:r w:rsidRPr="00AE600B">
              <w:rPr>
                <w:rFonts w:ascii="Verdana" w:hAnsi="Verdana" w:eastAsia="Gill Sans MT" w:cstheme="minorHAnsi"/>
                <w:bCs/>
                <w:spacing w:val="17"/>
                <w:sz w:val="18"/>
                <w:szCs w:val="18"/>
              </w:rPr>
              <w:t xml:space="preserve"> </w:t>
            </w:r>
            <w:r w:rsidRPr="00AE600B">
              <w:rPr>
                <w:rFonts w:ascii="Verdana" w:hAnsi="Verdana" w:eastAsia="Gill Sans MT" w:cstheme="minorHAnsi"/>
                <w:bCs/>
                <w:sz w:val="18"/>
                <w:szCs w:val="18"/>
              </w:rPr>
              <w:t>artikel</w:t>
            </w:r>
            <w:r w:rsidRPr="00AE600B">
              <w:rPr>
                <w:rFonts w:ascii="Verdana" w:hAnsi="Verdana" w:eastAsia="Gill Sans MT" w:cstheme="minorHAnsi"/>
                <w:bCs/>
                <w:spacing w:val="16"/>
                <w:sz w:val="18"/>
                <w:szCs w:val="18"/>
              </w:rPr>
              <w:t xml:space="preserve"> </w:t>
            </w:r>
            <w:r w:rsidRPr="00AE600B">
              <w:rPr>
                <w:rFonts w:ascii="Verdana" w:hAnsi="Verdana" w:eastAsia="Gill Sans MT" w:cstheme="minorHAnsi"/>
                <w:bCs/>
                <w:sz w:val="18"/>
                <w:szCs w:val="18"/>
              </w:rPr>
              <w:t>7.4</w:t>
            </w:r>
            <w:r w:rsidRPr="00AE600B">
              <w:rPr>
                <w:rFonts w:ascii="Verdana" w:hAnsi="Verdana" w:eastAsia="Gill Sans MT" w:cstheme="minorHAnsi"/>
                <w:bCs/>
                <w:spacing w:val="17"/>
                <w:sz w:val="18"/>
                <w:szCs w:val="18"/>
              </w:rPr>
              <w:t xml:space="preserve"> </w:t>
            </w:r>
            <w:r w:rsidRPr="00AE600B">
              <w:rPr>
                <w:rFonts w:ascii="Verdana" w:hAnsi="Verdana" w:eastAsia="Gill Sans MT" w:cstheme="minorHAnsi"/>
                <w:bCs/>
                <w:sz w:val="18"/>
                <w:szCs w:val="18"/>
              </w:rPr>
              <w:t>van</w:t>
            </w:r>
            <w:r w:rsidRPr="00AE600B">
              <w:rPr>
                <w:rFonts w:ascii="Verdana" w:hAnsi="Verdana" w:eastAsia="Gill Sans MT" w:cstheme="minorHAnsi"/>
                <w:bCs/>
                <w:spacing w:val="16"/>
                <w:sz w:val="18"/>
                <w:szCs w:val="18"/>
              </w:rPr>
              <w:t xml:space="preserve"> </w:t>
            </w:r>
            <w:r w:rsidRPr="00AE600B">
              <w:rPr>
                <w:rFonts w:ascii="Verdana" w:hAnsi="Verdana" w:eastAsia="Gill Sans MT" w:cstheme="minorHAnsi"/>
                <w:bCs/>
                <w:sz w:val="18"/>
                <w:szCs w:val="18"/>
              </w:rPr>
              <w:t>het</w:t>
            </w:r>
            <w:r w:rsidRPr="00AE600B">
              <w:rPr>
                <w:rFonts w:ascii="Verdana" w:hAnsi="Verdana" w:eastAsia="Gill Sans MT" w:cstheme="minorHAnsi"/>
                <w:bCs/>
                <w:spacing w:val="-38"/>
                <w:sz w:val="18"/>
                <w:szCs w:val="18"/>
              </w:rPr>
              <w:t xml:space="preserve"> </w:t>
            </w:r>
            <w:r w:rsidRPr="00AE600B">
              <w:rPr>
                <w:rFonts w:ascii="Verdana" w:hAnsi="Verdana" w:eastAsia="Gill Sans MT" w:cstheme="minorHAnsi"/>
                <w:bCs/>
                <w:sz w:val="18"/>
                <w:szCs w:val="18"/>
              </w:rPr>
              <w:t>Wapenhandelsverdrag</w:t>
            </w:r>
          </w:p>
          <w:p w:rsidRPr="00AE600B" w:rsidR="004E08DF" w:rsidP="00B353DA" w:rsidRDefault="004E08DF" w14:paraId="76137064" w14:textId="517B8199">
            <w:pPr>
              <w:widowControl w:val="0"/>
              <w:autoSpaceDE w:val="0"/>
              <w:autoSpaceDN w:val="0"/>
              <w:spacing w:before="130" w:line="218" w:lineRule="exact"/>
              <w:rPr>
                <w:rFonts w:ascii="Verdana" w:hAnsi="Verdana" w:eastAsia="Gill Sans MT" w:cstheme="minorHAnsi"/>
                <w:b/>
                <w:color w:val="1D1D1B"/>
                <w:w w:val="105"/>
                <w:sz w:val="18"/>
                <w:szCs w:val="18"/>
              </w:rPr>
            </w:pPr>
          </w:p>
        </w:tc>
        <w:tc>
          <w:tcPr>
            <w:tcW w:w="11199" w:type="dxa"/>
          </w:tcPr>
          <w:p w:rsidRPr="00AE600B" w:rsidR="00FB4703" w:rsidP="00FB4703" w:rsidRDefault="00FB4703" w14:paraId="5756E254" w14:textId="77777777">
            <w:pPr>
              <w:widowControl w:val="0"/>
              <w:autoSpaceDE w:val="0"/>
              <w:autoSpaceDN w:val="0"/>
              <w:rPr>
                <w:rFonts w:ascii="Verdana" w:hAnsi="Verdana" w:cstheme="minorHAnsi"/>
                <w:sz w:val="18"/>
                <w:szCs w:val="18"/>
              </w:rPr>
            </w:pPr>
          </w:p>
          <w:p w:rsidRPr="00AE600B" w:rsidR="00FB4703" w:rsidP="00FB4703" w:rsidRDefault="00FB4703" w14:paraId="5A691967" w14:textId="36E6E8B0">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 2024-2025 heeft Nederland verdere stappen gezet om artikel 7.4 van het </w:t>
            </w:r>
            <w:proofErr w:type="spellStart"/>
            <w:r w:rsidRPr="00AE600B" w:rsidR="006616C5">
              <w:rPr>
                <w:rFonts w:ascii="Verdana" w:hAnsi="Verdana" w:cstheme="minorHAnsi"/>
                <w:sz w:val="18"/>
                <w:szCs w:val="18"/>
              </w:rPr>
              <w:t>Wapenhandelverdrag</w:t>
            </w:r>
            <w:proofErr w:type="spellEnd"/>
            <w:r w:rsidRPr="00AE600B">
              <w:rPr>
                <w:rFonts w:ascii="Verdana" w:hAnsi="Verdana" w:cstheme="minorHAnsi"/>
                <w:sz w:val="18"/>
                <w:szCs w:val="18"/>
              </w:rPr>
              <w:t xml:space="preserve"> te implementeren. </w:t>
            </w:r>
            <w:r w:rsidRPr="00AE600B">
              <w:rPr>
                <w:rFonts w:ascii="Verdana" w:hAnsi="Verdana" w:eastAsia="Times New Roman" w:cstheme="minorHAnsi"/>
                <w:color w:val="000000"/>
                <w:sz w:val="18"/>
                <w:szCs w:val="18"/>
                <w:lang w:eastAsia="nl-NL"/>
              </w:rPr>
              <w:t xml:space="preserve">Zo was Nederland cosponsor van een door Mexico uitgesproken </w:t>
            </w:r>
            <w:r w:rsidRPr="00AE600B">
              <w:rPr>
                <w:rFonts w:ascii="Verdana" w:hAnsi="Verdana" w:eastAsia="Times New Roman" w:cstheme="minorHAnsi"/>
                <w:i/>
                <w:iCs/>
                <w:color w:val="000000"/>
                <w:sz w:val="18"/>
                <w:szCs w:val="18"/>
                <w:lang w:eastAsia="nl-NL"/>
              </w:rPr>
              <w:t>joint cross-</w:t>
            </w:r>
            <w:proofErr w:type="spellStart"/>
            <w:r w:rsidRPr="00AE600B">
              <w:rPr>
                <w:rFonts w:ascii="Verdana" w:hAnsi="Verdana" w:eastAsia="Times New Roman" w:cstheme="minorHAnsi"/>
                <w:i/>
                <w:iCs/>
                <w:color w:val="000000"/>
                <w:sz w:val="18"/>
                <w:szCs w:val="18"/>
                <w:lang w:eastAsia="nl-NL"/>
              </w:rPr>
              <w:t>regional</w:t>
            </w:r>
            <w:proofErr w:type="spellEnd"/>
            <w:r w:rsidRPr="00AE600B">
              <w:rPr>
                <w:rFonts w:ascii="Verdana" w:hAnsi="Verdana" w:eastAsia="Times New Roman" w:cstheme="minorHAnsi"/>
                <w:i/>
                <w:iCs/>
                <w:color w:val="000000"/>
                <w:sz w:val="18"/>
                <w:szCs w:val="18"/>
                <w:lang w:eastAsia="nl-NL"/>
              </w:rPr>
              <w:t xml:space="preserve"> gender statement</w:t>
            </w:r>
            <w:r w:rsidRPr="00AE600B">
              <w:rPr>
                <w:rFonts w:ascii="Verdana" w:hAnsi="Verdana" w:eastAsia="Times New Roman" w:cstheme="minorHAnsi"/>
                <w:color w:val="000000"/>
                <w:sz w:val="18"/>
                <w:szCs w:val="18"/>
                <w:lang w:eastAsia="nl-NL"/>
              </w:rPr>
              <w:t xml:space="preserve"> die werd gesteund door 47 Verdragspartijen tijdens de 11</w:t>
            </w:r>
            <w:r w:rsidRPr="00AE600B">
              <w:rPr>
                <w:rFonts w:ascii="Verdana" w:hAnsi="Verdana" w:eastAsia="Times New Roman" w:cstheme="minorHAnsi"/>
                <w:color w:val="000000"/>
                <w:sz w:val="18"/>
                <w:szCs w:val="18"/>
                <w:vertAlign w:val="superscript"/>
                <w:lang w:eastAsia="nl-NL"/>
              </w:rPr>
              <w:t>de</w:t>
            </w:r>
            <w:r w:rsidRPr="00AE600B">
              <w:rPr>
                <w:rFonts w:ascii="Verdana" w:hAnsi="Verdana" w:eastAsia="Times New Roman" w:cstheme="minorHAnsi"/>
                <w:color w:val="000000"/>
                <w:sz w:val="18"/>
                <w:szCs w:val="18"/>
                <w:lang w:eastAsia="nl-NL"/>
              </w:rPr>
              <w:t xml:space="preserve"> Conference of State </w:t>
            </w:r>
            <w:proofErr w:type="spellStart"/>
            <w:r w:rsidRPr="00AE600B">
              <w:rPr>
                <w:rFonts w:ascii="Verdana" w:hAnsi="Verdana" w:eastAsia="Times New Roman" w:cstheme="minorHAnsi"/>
                <w:color w:val="000000"/>
                <w:sz w:val="18"/>
                <w:szCs w:val="18"/>
                <w:lang w:eastAsia="nl-NL"/>
              </w:rPr>
              <w:t>Parties</w:t>
            </w:r>
            <w:proofErr w:type="spellEnd"/>
            <w:r w:rsidRPr="00AE600B">
              <w:rPr>
                <w:rFonts w:ascii="Verdana" w:hAnsi="Verdana" w:eastAsia="Times New Roman" w:cstheme="minorHAnsi"/>
                <w:color w:val="000000"/>
                <w:sz w:val="18"/>
                <w:szCs w:val="18"/>
                <w:lang w:eastAsia="nl-NL"/>
              </w:rPr>
              <w:t xml:space="preserve"> (CSP) in augustus 2024. De verklaring ging voornamelijk in op de rol van </w:t>
            </w:r>
            <w:r w:rsidRPr="00AE600B" w:rsidR="006616C5">
              <w:rPr>
                <w:rFonts w:ascii="Verdana" w:hAnsi="Verdana" w:eastAsia="Times New Roman" w:cstheme="minorHAnsi"/>
                <w:color w:val="000000"/>
                <w:sz w:val="18"/>
                <w:szCs w:val="18"/>
                <w:lang w:eastAsia="nl-NL"/>
              </w:rPr>
              <w:t xml:space="preserve">het </w:t>
            </w:r>
            <w:proofErr w:type="spellStart"/>
            <w:r w:rsidRPr="00AE600B" w:rsidR="006616C5">
              <w:rPr>
                <w:rFonts w:ascii="Verdana" w:hAnsi="Verdana" w:eastAsia="Times New Roman" w:cstheme="minorHAnsi"/>
                <w:color w:val="000000"/>
                <w:sz w:val="18"/>
                <w:szCs w:val="18"/>
                <w:lang w:eastAsia="nl-NL"/>
              </w:rPr>
              <w:t>Wapenhandelverdrag</w:t>
            </w:r>
            <w:proofErr w:type="spellEnd"/>
            <w:r w:rsidRPr="00AE600B">
              <w:rPr>
                <w:rFonts w:ascii="Verdana" w:hAnsi="Verdana" w:eastAsia="Times New Roman" w:cstheme="minorHAnsi"/>
                <w:color w:val="000000"/>
                <w:sz w:val="18"/>
                <w:szCs w:val="18"/>
                <w:lang w:eastAsia="nl-NL"/>
              </w:rPr>
              <w:t xml:space="preserve"> in het tegengaan van </w:t>
            </w:r>
            <w:r w:rsidRPr="00AE600B">
              <w:rPr>
                <w:rFonts w:ascii="Verdana" w:hAnsi="Verdana" w:eastAsia="Times New Roman" w:cstheme="minorHAnsi"/>
                <w:i/>
                <w:iCs/>
                <w:color w:val="000000"/>
                <w:sz w:val="18"/>
                <w:szCs w:val="18"/>
                <w:lang w:eastAsia="nl-NL"/>
              </w:rPr>
              <w:t>Gender-</w:t>
            </w:r>
            <w:proofErr w:type="spellStart"/>
            <w:r w:rsidRPr="00AE600B">
              <w:rPr>
                <w:rFonts w:ascii="Verdana" w:hAnsi="Verdana" w:eastAsia="Times New Roman" w:cstheme="minorHAnsi"/>
                <w:i/>
                <w:iCs/>
                <w:color w:val="000000"/>
                <w:sz w:val="18"/>
                <w:szCs w:val="18"/>
                <w:lang w:eastAsia="nl-NL"/>
              </w:rPr>
              <w:t>Based</w:t>
            </w:r>
            <w:proofErr w:type="spellEnd"/>
            <w:r w:rsidRPr="00AE600B">
              <w:rPr>
                <w:rFonts w:ascii="Verdana" w:hAnsi="Verdana" w:eastAsia="Times New Roman" w:cstheme="minorHAnsi"/>
                <w:i/>
                <w:iCs/>
                <w:color w:val="000000"/>
                <w:sz w:val="18"/>
                <w:szCs w:val="18"/>
                <w:lang w:eastAsia="nl-NL"/>
              </w:rPr>
              <w:t xml:space="preserve"> </w:t>
            </w:r>
            <w:proofErr w:type="spellStart"/>
            <w:r w:rsidRPr="00AE600B">
              <w:rPr>
                <w:rFonts w:ascii="Verdana" w:hAnsi="Verdana" w:eastAsia="Times New Roman" w:cstheme="minorHAnsi"/>
                <w:i/>
                <w:iCs/>
                <w:color w:val="000000"/>
                <w:sz w:val="18"/>
                <w:szCs w:val="18"/>
                <w:lang w:eastAsia="nl-NL"/>
              </w:rPr>
              <w:t>violence</w:t>
            </w:r>
            <w:proofErr w:type="spellEnd"/>
            <w:r w:rsidRPr="00AE600B">
              <w:rPr>
                <w:rFonts w:ascii="Verdana" w:hAnsi="Verdana" w:eastAsia="Times New Roman" w:cstheme="minorHAnsi"/>
                <w:color w:val="000000"/>
                <w:sz w:val="18"/>
                <w:szCs w:val="18"/>
                <w:lang w:eastAsia="nl-NL"/>
              </w:rPr>
              <w:t xml:space="preserve"> (GBV) en </w:t>
            </w:r>
            <w:r w:rsidRPr="00AE600B">
              <w:rPr>
                <w:rFonts w:ascii="Verdana" w:hAnsi="Verdana" w:eastAsia="Times New Roman" w:cstheme="minorHAnsi"/>
                <w:i/>
                <w:iCs/>
                <w:color w:val="000000"/>
                <w:sz w:val="18"/>
                <w:szCs w:val="18"/>
                <w:lang w:eastAsia="nl-NL"/>
              </w:rPr>
              <w:t xml:space="preserve">Violence </w:t>
            </w:r>
            <w:proofErr w:type="spellStart"/>
            <w:r w:rsidRPr="00AE600B">
              <w:rPr>
                <w:rFonts w:ascii="Verdana" w:hAnsi="Verdana" w:eastAsia="Times New Roman" w:cstheme="minorHAnsi"/>
                <w:i/>
                <w:iCs/>
                <w:color w:val="000000"/>
                <w:sz w:val="18"/>
                <w:szCs w:val="18"/>
                <w:lang w:eastAsia="nl-NL"/>
              </w:rPr>
              <w:t>against</w:t>
            </w:r>
            <w:proofErr w:type="spellEnd"/>
            <w:r w:rsidRPr="00AE600B">
              <w:rPr>
                <w:rFonts w:ascii="Verdana" w:hAnsi="Verdana" w:eastAsia="Times New Roman" w:cstheme="minorHAnsi"/>
                <w:i/>
                <w:iCs/>
                <w:color w:val="000000"/>
                <w:sz w:val="18"/>
                <w:szCs w:val="18"/>
                <w:lang w:eastAsia="nl-NL"/>
              </w:rPr>
              <w:t xml:space="preserve"> </w:t>
            </w:r>
            <w:proofErr w:type="spellStart"/>
            <w:r w:rsidRPr="00AE600B">
              <w:rPr>
                <w:rFonts w:ascii="Verdana" w:hAnsi="Verdana" w:eastAsia="Times New Roman" w:cstheme="minorHAnsi"/>
                <w:i/>
                <w:iCs/>
                <w:color w:val="000000"/>
                <w:sz w:val="18"/>
                <w:szCs w:val="18"/>
                <w:lang w:eastAsia="nl-NL"/>
              </w:rPr>
              <w:t>Women</w:t>
            </w:r>
            <w:proofErr w:type="spellEnd"/>
            <w:r w:rsidRPr="00AE600B">
              <w:rPr>
                <w:rFonts w:ascii="Verdana" w:hAnsi="Verdana" w:eastAsia="Times New Roman" w:cstheme="minorHAnsi"/>
                <w:i/>
                <w:iCs/>
                <w:color w:val="000000"/>
                <w:sz w:val="18"/>
                <w:szCs w:val="18"/>
                <w:lang w:eastAsia="nl-NL"/>
              </w:rPr>
              <w:t xml:space="preserve"> </w:t>
            </w:r>
            <w:proofErr w:type="spellStart"/>
            <w:r w:rsidRPr="00AE600B">
              <w:rPr>
                <w:rFonts w:ascii="Verdana" w:hAnsi="Verdana" w:eastAsia="Times New Roman" w:cstheme="minorHAnsi"/>
                <w:i/>
                <w:iCs/>
                <w:color w:val="000000"/>
                <w:sz w:val="18"/>
                <w:szCs w:val="18"/>
                <w:lang w:eastAsia="nl-NL"/>
              </w:rPr>
              <w:t>and</w:t>
            </w:r>
            <w:proofErr w:type="spellEnd"/>
            <w:r w:rsidRPr="00AE600B">
              <w:rPr>
                <w:rFonts w:ascii="Verdana" w:hAnsi="Verdana" w:eastAsia="Times New Roman" w:cstheme="minorHAnsi"/>
                <w:i/>
                <w:iCs/>
                <w:color w:val="000000"/>
                <w:sz w:val="18"/>
                <w:szCs w:val="18"/>
                <w:lang w:eastAsia="nl-NL"/>
              </w:rPr>
              <w:t xml:space="preserve"> </w:t>
            </w:r>
            <w:proofErr w:type="spellStart"/>
            <w:r w:rsidRPr="00AE600B">
              <w:rPr>
                <w:rFonts w:ascii="Verdana" w:hAnsi="Verdana" w:eastAsia="Times New Roman" w:cstheme="minorHAnsi"/>
                <w:i/>
                <w:iCs/>
                <w:color w:val="000000"/>
                <w:sz w:val="18"/>
                <w:szCs w:val="18"/>
                <w:lang w:eastAsia="nl-NL"/>
              </w:rPr>
              <w:t>Children</w:t>
            </w:r>
            <w:proofErr w:type="spellEnd"/>
            <w:r w:rsidRPr="00AE600B">
              <w:rPr>
                <w:rFonts w:ascii="Verdana" w:hAnsi="Verdana" w:eastAsia="Times New Roman" w:cstheme="minorHAnsi"/>
                <w:color w:val="000000"/>
                <w:sz w:val="18"/>
                <w:szCs w:val="18"/>
                <w:lang w:eastAsia="nl-NL"/>
              </w:rPr>
              <w:t xml:space="preserve"> (VAWC) m.b.t. conventionele wapens. Daarnaast is het initiatief genomen om delen hiervan ook in </w:t>
            </w:r>
            <w:hyperlink w:history="1" r:id="rId14">
              <w:r w:rsidRPr="00AE600B">
                <w:rPr>
                  <w:rStyle w:val="Hyperlink"/>
                  <w:rFonts w:ascii="Verdana" w:hAnsi="Verdana" w:eastAsia="Times New Roman" w:cstheme="minorHAnsi"/>
                  <w:sz w:val="18"/>
                  <w:szCs w:val="18"/>
                  <w:lang w:eastAsia="nl-NL"/>
                </w:rPr>
                <w:t>het eindrapport</w:t>
              </w:r>
            </w:hyperlink>
            <w:r w:rsidRPr="00AE600B">
              <w:rPr>
                <w:rFonts w:ascii="Verdana" w:hAnsi="Verdana" w:eastAsia="Times New Roman" w:cstheme="minorHAnsi"/>
                <w:color w:val="000000"/>
                <w:sz w:val="18"/>
                <w:szCs w:val="18"/>
                <w:lang w:eastAsia="nl-NL"/>
              </w:rPr>
              <w:t xml:space="preserve"> op te nemen</w:t>
            </w:r>
            <w:r w:rsidRPr="00AE600B" w:rsidR="006616C5">
              <w:rPr>
                <w:rFonts w:ascii="Verdana" w:hAnsi="Verdana" w:eastAsia="Times New Roman" w:cstheme="minorHAnsi"/>
                <w:color w:val="000000"/>
                <w:sz w:val="18"/>
                <w:szCs w:val="18"/>
                <w:lang w:eastAsia="nl-NL"/>
              </w:rPr>
              <w:t xml:space="preserve"> dat</w:t>
            </w:r>
            <w:r w:rsidRPr="00AE600B">
              <w:rPr>
                <w:rFonts w:ascii="Verdana" w:hAnsi="Verdana" w:eastAsia="Times New Roman" w:cstheme="minorHAnsi"/>
                <w:color w:val="000000"/>
                <w:sz w:val="18"/>
                <w:szCs w:val="18"/>
                <w:lang w:eastAsia="nl-NL"/>
              </w:rPr>
              <w:t xml:space="preserve"> uiteindelijk met consensus </w:t>
            </w:r>
            <w:r w:rsidRPr="00AE600B" w:rsidR="006616C5">
              <w:rPr>
                <w:rFonts w:ascii="Verdana" w:hAnsi="Verdana" w:eastAsia="Times New Roman" w:cstheme="minorHAnsi"/>
                <w:color w:val="000000"/>
                <w:sz w:val="18"/>
                <w:szCs w:val="18"/>
                <w:lang w:eastAsia="nl-NL"/>
              </w:rPr>
              <w:t>werd</w:t>
            </w:r>
            <w:r w:rsidRPr="00AE600B">
              <w:rPr>
                <w:rFonts w:ascii="Verdana" w:hAnsi="Verdana" w:eastAsia="Times New Roman" w:cstheme="minorHAnsi"/>
                <w:color w:val="000000"/>
                <w:sz w:val="18"/>
                <w:szCs w:val="18"/>
                <w:lang w:eastAsia="nl-NL"/>
              </w:rPr>
              <w:t xml:space="preserve"> aangenomen.</w:t>
            </w:r>
          </w:p>
          <w:p w:rsidRPr="00AE600B" w:rsidR="00FB4703" w:rsidP="00FB4703" w:rsidRDefault="00FB4703" w14:paraId="0D00689A" w14:textId="77777777">
            <w:pPr>
              <w:widowControl w:val="0"/>
              <w:autoSpaceDE w:val="0"/>
              <w:autoSpaceDN w:val="0"/>
              <w:rPr>
                <w:rFonts w:ascii="Verdana" w:hAnsi="Verdana" w:eastAsia="Times New Roman" w:cstheme="minorHAnsi"/>
                <w:color w:val="000000"/>
                <w:sz w:val="18"/>
                <w:szCs w:val="18"/>
                <w:lang w:eastAsia="nl-NL"/>
              </w:rPr>
            </w:pPr>
          </w:p>
          <w:p w:rsidRPr="00AE600B" w:rsidR="00FB4703" w:rsidP="00FB4703" w:rsidRDefault="00FB4703" w14:paraId="266F7D73" w14:textId="3E494A99">
            <w:pPr>
              <w:widowControl w:val="0"/>
              <w:autoSpaceDE w:val="0"/>
              <w:autoSpaceDN w:val="0"/>
              <w:rPr>
                <w:rFonts w:ascii="Verdana" w:hAnsi="Verdana" w:cstheme="minorHAnsi"/>
                <w:sz w:val="18"/>
                <w:szCs w:val="18"/>
                <w:highlight w:val="yellow"/>
              </w:rPr>
            </w:pPr>
            <w:r w:rsidRPr="00AE600B">
              <w:rPr>
                <w:rFonts w:ascii="Verdana" w:hAnsi="Verdana" w:eastAsia="Times New Roman" w:cstheme="minorHAnsi"/>
                <w:color w:val="000000"/>
                <w:sz w:val="18"/>
                <w:szCs w:val="18"/>
                <w:lang w:eastAsia="nl-NL"/>
              </w:rPr>
              <w:t>Daarnaast heeft N</w:t>
            </w:r>
            <w:r w:rsidRPr="00AE600B" w:rsidR="006616C5">
              <w:rPr>
                <w:rFonts w:ascii="Verdana" w:hAnsi="Verdana" w:eastAsia="Times New Roman" w:cstheme="minorHAnsi"/>
                <w:color w:val="000000"/>
                <w:sz w:val="18"/>
                <w:szCs w:val="18"/>
                <w:lang w:eastAsia="nl-NL"/>
              </w:rPr>
              <w:t>ederland</w:t>
            </w:r>
            <w:r w:rsidRPr="00AE600B">
              <w:rPr>
                <w:rFonts w:ascii="Verdana" w:hAnsi="Verdana" w:eastAsia="Times New Roman" w:cstheme="minorHAnsi"/>
                <w:color w:val="000000"/>
                <w:sz w:val="18"/>
                <w:szCs w:val="18"/>
                <w:lang w:eastAsia="nl-NL"/>
              </w:rPr>
              <w:t xml:space="preserve"> actief bijgedragen aan het initiatief</w:t>
            </w:r>
            <w:r w:rsidRPr="00AE600B">
              <w:rPr>
                <w:rFonts w:ascii="Verdana" w:hAnsi="Verdana" w:cstheme="minorHAnsi"/>
                <w:sz w:val="18"/>
                <w:szCs w:val="18"/>
              </w:rPr>
              <w:t xml:space="preserve"> om </w:t>
            </w:r>
            <w:r w:rsidRPr="00AE600B">
              <w:rPr>
                <w:rFonts w:ascii="Verdana" w:hAnsi="Verdana" w:cstheme="minorHAnsi"/>
                <w:i/>
                <w:iCs/>
                <w:sz w:val="18"/>
                <w:szCs w:val="18"/>
              </w:rPr>
              <w:t>Gender Focal Points</w:t>
            </w:r>
            <w:r w:rsidRPr="00AE600B">
              <w:rPr>
                <w:rFonts w:ascii="Verdana" w:hAnsi="Verdana" w:cstheme="minorHAnsi"/>
                <w:sz w:val="18"/>
                <w:szCs w:val="18"/>
              </w:rPr>
              <w:t xml:space="preserve"> (GFP) te creëren binnen de verschillende ATT-werkgroepen. Dit voorstel is aangenomen in augustus 2025 (CSP11) waarna begin 2026 de </w:t>
            </w:r>
            <w:proofErr w:type="spellStart"/>
            <w:r w:rsidRPr="00AE600B">
              <w:rPr>
                <w:rFonts w:ascii="Verdana" w:hAnsi="Verdana" w:cstheme="minorHAnsi"/>
                <w:sz w:val="18"/>
                <w:szCs w:val="18"/>
              </w:rPr>
              <w:t>GFP’s</w:t>
            </w:r>
            <w:proofErr w:type="spellEnd"/>
            <w:r w:rsidRPr="00AE600B">
              <w:rPr>
                <w:rFonts w:ascii="Verdana" w:hAnsi="Verdana" w:cstheme="minorHAnsi"/>
                <w:sz w:val="18"/>
                <w:szCs w:val="18"/>
              </w:rPr>
              <w:t xml:space="preserve"> officieel zijn geïnstalleerd (zie</w:t>
            </w:r>
            <w:hyperlink w:history="1" r:id="rId15">
              <w:r w:rsidRPr="00AE600B">
                <w:rPr>
                  <w:rStyle w:val="Hyperlink"/>
                  <w:rFonts w:ascii="Verdana" w:hAnsi="Verdana" w:cstheme="minorHAnsi"/>
                  <w:sz w:val="18"/>
                  <w:szCs w:val="18"/>
                </w:rPr>
                <w:t xml:space="preserve"> hier</w:t>
              </w:r>
            </w:hyperlink>
            <w:r w:rsidRPr="00AE600B">
              <w:rPr>
                <w:rFonts w:ascii="Verdana" w:hAnsi="Verdana" w:cstheme="minorHAnsi"/>
                <w:sz w:val="18"/>
                <w:szCs w:val="18"/>
              </w:rPr>
              <w:t xml:space="preserve"> voor meer informatie). De GFP hebben als taak het genderperspectief systematisch in het werk van de ATT-werkgroepen en van het functioneren van het Verdrag te integreren. Het ATT had nog geen </w:t>
            </w:r>
            <w:proofErr w:type="spellStart"/>
            <w:r w:rsidRPr="00AE600B">
              <w:rPr>
                <w:rFonts w:ascii="Verdana" w:hAnsi="Verdana" w:cstheme="minorHAnsi"/>
                <w:sz w:val="18"/>
                <w:szCs w:val="18"/>
              </w:rPr>
              <w:t>GFP’s</w:t>
            </w:r>
            <w:proofErr w:type="spellEnd"/>
            <w:r w:rsidRPr="00AE600B">
              <w:rPr>
                <w:rFonts w:ascii="Verdana" w:hAnsi="Verdana" w:cstheme="minorHAnsi"/>
                <w:sz w:val="18"/>
                <w:szCs w:val="18"/>
              </w:rPr>
              <w:t>, in tegenstelling tot bijvoorbeeld andere Verdragen zoals APMBC en CCM. Ook heeft Nederland een belangrijke rol gespeeld in het betrekken van maatschappelijke organisaties die zich richten op gender, GBV en VAWC door Verdragspartijen te ondersteunen bij verdragsimplementatie.</w:t>
            </w:r>
            <w:r w:rsidRPr="00AE600B">
              <w:rPr>
                <w:rFonts w:ascii="Verdana" w:hAnsi="Verdana" w:cstheme="minorHAnsi"/>
                <w:sz w:val="18"/>
                <w:szCs w:val="18"/>
                <w:highlight w:val="yellow"/>
              </w:rPr>
              <w:t xml:space="preserve"> </w:t>
            </w:r>
          </w:p>
          <w:p w:rsidRPr="00AE600B" w:rsidR="008F09C0" w:rsidP="008F09C0" w:rsidRDefault="008F09C0" w14:paraId="64142F08" w14:textId="77777777">
            <w:pPr>
              <w:widowControl w:val="0"/>
              <w:autoSpaceDE w:val="0"/>
              <w:autoSpaceDN w:val="0"/>
              <w:rPr>
                <w:rFonts w:ascii="Verdana" w:hAnsi="Verdana" w:cstheme="minorHAnsi"/>
                <w:sz w:val="18"/>
                <w:szCs w:val="18"/>
              </w:rPr>
            </w:pPr>
          </w:p>
          <w:p w:rsidRPr="00AE600B" w:rsidR="008F09C0" w:rsidP="008F09C0" w:rsidRDefault="008F09C0" w14:paraId="43466EEF" w14:textId="17604A6E">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Artikel 7.4 van het wapenhandelsverdrag komt ook terug het Europees Gemeenschappelijk Standpunt inzake wapenexport (zie </w:t>
            </w:r>
            <w:hyperlink w:history="1" r:id="rId16">
              <w:r w:rsidRPr="00AE600B">
                <w:rPr>
                  <w:rStyle w:val="Hyperlink"/>
                  <w:rFonts w:ascii="Verdana" w:hAnsi="Verdana" w:cstheme="minorHAnsi"/>
                  <w:sz w:val="18"/>
                  <w:szCs w:val="18"/>
                </w:rPr>
                <w:t>hier</w:t>
              </w:r>
            </w:hyperlink>
            <w:r w:rsidRPr="00AE600B">
              <w:rPr>
                <w:rFonts w:ascii="Verdana" w:hAnsi="Verdana" w:cstheme="minorHAnsi"/>
                <w:sz w:val="18"/>
                <w:szCs w:val="18"/>
              </w:rPr>
              <w:t xml:space="preserve">).  GBV en VAWC vormen een integraal onderdeel van de toetsing van wapenexportvergunningen aan het Europees Gemeenschappelijk Standpunt (EUGS). In het bijzonder wordt GBV beoordeeld onder criterium 2, dat lidstaten verplicht een exportvergunning te weigeren wanneer er een duidelijk risico bestaat dat de goederen gebruikt kunnen worden voor (o.a.) ernstige schendingen van mensenrechten (waaronder GBV/VAWC). Tijdens de herziening </w:t>
            </w:r>
            <w:r w:rsidRPr="00AE600B">
              <w:rPr>
                <w:rFonts w:ascii="Verdana" w:hAnsi="Verdana" w:cstheme="minorHAnsi"/>
                <w:sz w:val="18"/>
                <w:szCs w:val="18"/>
              </w:rPr>
              <w:lastRenderedPageBreak/>
              <w:t xml:space="preserve">van het EU-Gemeenschappelijk Standpunt (afgerond in 2025) heeft Nederland een actieve rol gespeeld om ervoor te zorgen dat de mogelijke impact van wapenexport op GBV/VAWC expliciet in het EUGS werd opgenomen om het EUGS en het Wapenhandelsverdrag (ATT) op dat vlak gelijk te trekken. Dit heeft bijgedragen aan de verdere praktische implementatie van artikel 7.4.  </w:t>
            </w:r>
          </w:p>
          <w:p w:rsidRPr="00AE600B" w:rsidR="004E08DF" w:rsidP="00D50D62" w:rsidRDefault="004E08DF" w14:paraId="213DA248" w14:textId="552C0B77">
            <w:pPr>
              <w:widowControl w:val="0"/>
              <w:autoSpaceDE w:val="0"/>
              <w:autoSpaceDN w:val="0"/>
              <w:rPr>
                <w:rFonts w:ascii="Verdana" w:hAnsi="Verdana" w:eastAsia="Gill Sans MT" w:cstheme="minorHAnsi"/>
                <w:color w:val="1F3864" w:themeColor="accent1" w:themeShade="80"/>
                <w:sz w:val="18"/>
                <w:szCs w:val="18"/>
              </w:rPr>
            </w:pPr>
          </w:p>
        </w:tc>
      </w:tr>
      <w:tr w:rsidRPr="00AE600B" w:rsidR="004E08DF" w:rsidTr="009B6460" w14:paraId="23F6839D" w14:textId="6B4AC8DA">
        <w:tc>
          <w:tcPr>
            <w:tcW w:w="13462" w:type="dxa"/>
            <w:gridSpan w:val="2"/>
            <w:shd w:val="clear" w:color="auto" w:fill="D9E2F3" w:themeFill="accent1" w:themeFillTint="33"/>
          </w:tcPr>
          <w:p w:rsidRPr="00AE600B" w:rsidR="004E08DF" w:rsidP="006E509E" w:rsidRDefault="004E08DF" w14:paraId="746E9BF3" w14:textId="77777777">
            <w:pPr>
              <w:widowControl w:val="0"/>
              <w:autoSpaceDE w:val="0"/>
              <w:autoSpaceDN w:val="0"/>
              <w:rPr>
                <w:rFonts w:ascii="Verdana" w:hAnsi="Verdana" w:eastAsia="Gill Sans MT" w:cstheme="minorHAnsi"/>
                <w:b/>
                <w:color w:val="1D1D1B"/>
                <w:w w:val="105"/>
                <w:sz w:val="18"/>
                <w:szCs w:val="18"/>
              </w:rPr>
            </w:pPr>
            <w:r w:rsidRPr="00AE600B">
              <w:rPr>
                <w:rFonts w:ascii="Verdana" w:hAnsi="Verdana" w:eastAsia="Gill Sans MT" w:cstheme="minorHAnsi"/>
                <w:b/>
                <w:color w:val="1D1D1B"/>
                <w:w w:val="105"/>
                <w:sz w:val="18"/>
                <w:szCs w:val="18"/>
              </w:rPr>
              <w:lastRenderedPageBreak/>
              <w:t>NOODHULP, WEDEROPBOUW EN HERSTEL</w:t>
            </w:r>
          </w:p>
          <w:p w:rsidRPr="00AE600B" w:rsidR="006E509E" w:rsidP="006E509E" w:rsidRDefault="006E509E" w14:paraId="6B27C642" w14:textId="6010AEAD">
            <w:pPr>
              <w:widowControl w:val="0"/>
              <w:autoSpaceDE w:val="0"/>
              <w:autoSpaceDN w:val="0"/>
              <w:rPr>
                <w:rFonts w:ascii="Verdana" w:hAnsi="Verdana" w:eastAsia="Gill Sans MT" w:cstheme="minorHAnsi"/>
                <w:b/>
                <w:bCs/>
                <w:sz w:val="18"/>
                <w:szCs w:val="18"/>
              </w:rPr>
            </w:pPr>
          </w:p>
        </w:tc>
      </w:tr>
      <w:tr w:rsidRPr="00AE600B" w:rsidR="004E08DF" w:rsidTr="00B33B86" w14:paraId="112CEF2F" w14:textId="45DF8867">
        <w:trPr>
          <w:trHeight w:val="1926"/>
        </w:trPr>
        <w:tc>
          <w:tcPr>
            <w:tcW w:w="2263" w:type="dxa"/>
          </w:tcPr>
          <w:p w:rsidRPr="00AE600B" w:rsidR="004E08DF" w:rsidP="00B353DA" w:rsidRDefault="004E08DF" w14:paraId="6F49186E" w14:textId="77777777">
            <w:pPr>
              <w:widowControl w:val="0"/>
              <w:autoSpaceDE w:val="0"/>
              <w:autoSpaceDN w:val="0"/>
              <w:spacing w:before="14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Strategisch</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doel</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4:</w:t>
            </w:r>
          </w:p>
          <w:p w:rsidRPr="00AE600B" w:rsidR="004E08DF" w:rsidP="00B353DA" w:rsidRDefault="004E08DF" w14:paraId="7D38A5A8" w14:textId="77777777">
            <w:pPr>
              <w:widowControl w:val="0"/>
              <w:autoSpaceDE w:val="0"/>
              <w:autoSpaceDN w:val="0"/>
              <w:spacing w:before="130" w:line="218" w:lineRule="exact"/>
              <w:rPr>
                <w:rFonts w:ascii="Verdana" w:hAnsi="Verdana" w:eastAsia="Gill Sans MT" w:cstheme="minorHAnsi"/>
                <w:b/>
                <w:color w:val="1D1D1B"/>
                <w:sz w:val="18"/>
                <w:szCs w:val="18"/>
              </w:rPr>
            </w:pPr>
            <w:r w:rsidRPr="00AE600B">
              <w:rPr>
                <w:rFonts w:ascii="Verdana" w:hAnsi="Verdana" w:eastAsia="Gill Sans MT" w:cstheme="minorHAnsi"/>
                <w:b/>
                <w:sz w:val="18"/>
                <w:szCs w:val="18"/>
              </w:rPr>
              <w:t>Noodhulp,</w:t>
            </w:r>
            <w:r w:rsidRPr="00AE600B">
              <w:rPr>
                <w:rFonts w:ascii="Verdana" w:hAnsi="Verdana" w:eastAsia="Gill Sans MT" w:cstheme="minorHAnsi"/>
                <w:b/>
                <w:spacing w:val="2"/>
                <w:sz w:val="18"/>
                <w:szCs w:val="18"/>
              </w:rPr>
              <w:t xml:space="preserve"> </w:t>
            </w:r>
            <w:r w:rsidRPr="00AE600B">
              <w:rPr>
                <w:rFonts w:ascii="Verdana" w:hAnsi="Verdana" w:eastAsia="Gill Sans MT" w:cstheme="minorHAnsi"/>
                <w:b/>
                <w:sz w:val="18"/>
                <w:szCs w:val="18"/>
              </w:rPr>
              <w:t>wederopbouw</w:t>
            </w:r>
            <w:r w:rsidRPr="00AE600B">
              <w:rPr>
                <w:rFonts w:ascii="Verdana" w:hAnsi="Verdana" w:eastAsia="Gill Sans MT" w:cstheme="minorHAnsi"/>
                <w:b/>
                <w:spacing w:val="2"/>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3"/>
                <w:sz w:val="18"/>
                <w:szCs w:val="18"/>
              </w:rPr>
              <w:t xml:space="preserve"> </w:t>
            </w:r>
            <w:r w:rsidRPr="00AE600B">
              <w:rPr>
                <w:rFonts w:ascii="Verdana" w:hAnsi="Verdana" w:eastAsia="Gill Sans MT" w:cstheme="minorHAnsi"/>
                <w:b/>
                <w:color w:val="1D1D1B"/>
                <w:sz w:val="18"/>
                <w:szCs w:val="18"/>
              </w:rPr>
              <w:t>herstel</w:t>
            </w:r>
            <w:r w:rsidRPr="00AE600B">
              <w:rPr>
                <w:rFonts w:ascii="Verdana" w:hAnsi="Verdana" w:eastAsia="Gill Sans MT" w:cstheme="minorHAnsi"/>
                <w:b/>
                <w:color w:val="1D1D1B"/>
                <w:spacing w:val="2"/>
                <w:sz w:val="18"/>
                <w:szCs w:val="18"/>
              </w:rPr>
              <w:t xml:space="preserve"> </w:t>
            </w:r>
            <w:r w:rsidRPr="00AE600B">
              <w:rPr>
                <w:rFonts w:ascii="Verdana" w:hAnsi="Verdana" w:eastAsia="Gill Sans MT" w:cstheme="minorHAnsi"/>
                <w:b/>
                <w:color w:val="1D1D1B"/>
                <w:sz w:val="18"/>
                <w:szCs w:val="18"/>
              </w:rPr>
              <w:t>voldoen</w:t>
            </w:r>
            <w:r w:rsidRPr="00AE600B">
              <w:rPr>
                <w:rFonts w:ascii="Verdana" w:hAnsi="Verdana" w:eastAsia="Gill Sans MT" w:cstheme="minorHAnsi"/>
                <w:b/>
                <w:color w:val="1D1D1B"/>
                <w:spacing w:val="2"/>
                <w:sz w:val="18"/>
                <w:szCs w:val="18"/>
              </w:rPr>
              <w:t xml:space="preserve"> </w:t>
            </w:r>
            <w:r w:rsidRPr="00AE600B">
              <w:rPr>
                <w:rFonts w:ascii="Verdana" w:hAnsi="Verdana" w:eastAsia="Gill Sans MT" w:cstheme="minorHAnsi"/>
                <w:b/>
                <w:color w:val="1D1D1B"/>
                <w:sz w:val="18"/>
                <w:szCs w:val="18"/>
              </w:rPr>
              <w:t>aan</w:t>
            </w:r>
            <w:r w:rsidRPr="00AE600B">
              <w:rPr>
                <w:rFonts w:ascii="Verdana" w:hAnsi="Verdana" w:eastAsia="Gill Sans MT" w:cstheme="minorHAnsi"/>
                <w:b/>
                <w:color w:val="1D1D1B"/>
                <w:spacing w:val="3"/>
                <w:sz w:val="18"/>
                <w:szCs w:val="18"/>
              </w:rPr>
              <w:t xml:space="preserve"> </w:t>
            </w:r>
            <w:r w:rsidRPr="00AE600B">
              <w:rPr>
                <w:rFonts w:ascii="Verdana" w:hAnsi="Verdana" w:eastAsia="Gill Sans MT" w:cstheme="minorHAnsi"/>
                <w:b/>
                <w:color w:val="1D1D1B"/>
                <w:sz w:val="18"/>
                <w:szCs w:val="18"/>
              </w:rPr>
              <w:t>de</w:t>
            </w:r>
            <w:r w:rsidRPr="00AE600B">
              <w:rPr>
                <w:rFonts w:ascii="Verdana" w:hAnsi="Verdana" w:eastAsia="Gill Sans MT" w:cstheme="minorHAnsi"/>
                <w:b/>
                <w:color w:val="1D1D1B"/>
                <w:spacing w:val="-38"/>
                <w:sz w:val="18"/>
                <w:szCs w:val="18"/>
              </w:rPr>
              <w:t xml:space="preserve"> </w:t>
            </w:r>
            <w:r w:rsidRPr="00AE600B">
              <w:rPr>
                <w:rFonts w:ascii="Verdana" w:hAnsi="Verdana" w:eastAsia="Gill Sans MT" w:cstheme="minorHAnsi"/>
                <w:b/>
                <w:color w:val="1D1D1B"/>
                <w:sz w:val="18"/>
                <w:szCs w:val="18"/>
              </w:rPr>
              <w:t>behoeften</w:t>
            </w:r>
            <w:r w:rsidRPr="00AE600B">
              <w:rPr>
                <w:rFonts w:ascii="Verdana" w:hAnsi="Verdana" w:eastAsia="Gill Sans MT" w:cstheme="minorHAnsi"/>
                <w:b/>
                <w:color w:val="1D1D1B"/>
                <w:spacing w:val="8"/>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9"/>
                <w:sz w:val="18"/>
                <w:szCs w:val="18"/>
              </w:rPr>
              <w:t xml:space="preserve"> </w:t>
            </w:r>
            <w:r w:rsidRPr="00AE600B">
              <w:rPr>
                <w:rFonts w:ascii="Verdana" w:hAnsi="Verdana" w:eastAsia="Gill Sans MT" w:cstheme="minorHAnsi"/>
                <w:b/>
                <w:color w:val="1D1D1B"/>
                <w:sz w:val="18"/>
                <w:szCs w:val="18"/>
              </w:rPr>
              <w:t>dragen</w:t>
            </w:r>
            <w:r w:rsidRPr="00AE600B">
              <w:rPr>
                <w:rFonts w:ascii="Verdana" w:hAnsi="Verdana" w:eastAsia="Gill Sans MT" w:cstheme="minorHAnsi"/>
                <w:b/>
                <w:color w:val="1D1D1B"/>
                <w:spacing w:val="9"/>
                <w:sz w:val="18"/>
                <w:szCs w:val="18"/>
              </w:rPr>
              <w:t xml:space="preserve"> </w:t>
            </w:r>
            <w:r w:rsidRPr="00AE600B">
              <w:rPr>
                <w:rFonts w:ascii="Verdana" w:hAnsi="Verdana" w:eastAsia="Gill Sans MT" w:cstheme="minorHAnsi"/>
                <w:b/>
                <w:color w:val="1D1D1B"/>
                <w:sz w:val="18"/>
                <w:szCs w:val="18"/>
              </w:rPr>
              <w:t>bij</w:t>
            </w:r>
            <w:r w:rsidRPr="00AE600B">
              <w:rPr>
                <w:rFonts w:ascii="Verdana" w:hAnsi="Verdana" w:eastAsia="Gill Sans MT" w:cstheme="minorHAnsi"/>
                <w:b/>
                <w:color w:val="1D1D1B"/>
                <w:spacing w:val="9"/>
                <w:sz w:val="18"/>
                <w:szCs w:val="18"/>
              </w:rPr>
              <w:t xml:space="preserve"> </w:t>
            </w:r>
            <w:r w:rsidRPr="00AE600B">
              <w:rPr>
                <w:rFonts w:ascii="Verdana" w:hAnsi="Verdana" w:eastAsia="Gill Sans MT" w:cstheme="minorHAnsi"/>
                <w:b/>
                <w:color w:val="1D1D1B"/>
                <w:sz w:val="18"/>
                <w:szCs w:val="18"/>
              </w:rPr>
              <w:t>aan</w:t>
            </w:r>
            <w:r w:rsidRPr="00AE600B">
              <w:rPr>
                <w:rFonts w:ascii="Verdana" w:hAnsi="Verdana" w:eastAsia="Gill Sans MT" w:cstheme="minorHAnsi"/>
                <w:b/>
                <w:color w:val="1D1D1B"/>
                <w:spacing w:val="8"/>
                <w:sz w:val="18"/>
                <w:szCs w:val="18"/>
              </w:rPr>
              <w:t xml:space="preserve"> </w:t>
            </w:r>
            <w:r w:rsidRPr="00AE600B">
              <w:rPr>
                <w:rFonts w:ascii="Verdana" w:hAnsi="Verdana" w:eastAsia="Gill Sans MT" w:cstheme="minorHAnsi"/>
                <w:b/>
                <w:color w:val="1D1D1B"/>
                <w:sz w:val="18"/>
                <w:szCs w:val="18"/>
              </w:rPr>
              <w:t>de</w:t>
            </w:r>
            <w:r w:rsidRPr="00AE600B">
              <w:rPr>
                <w:rFonts w:ascii="Verdana" w:hAnsi="Verdana" w:eastAsia="Gill Sans MT" w:cstheme="minorHAnsi"/>
                <w:b/>
                <w:color w:val="1D1D1B"/>
                <w:spacing w:val="9"/>
                <w:sz w:val="18"/>
                <w:szCs w:val="18"/>
              </w:rPr>
              <w:t xml:space="preserve"> </w:t>
            </w:r>
            <w:r w:rsidRPr="00AE600B">
              <w:rPr>
                <w:rFonts w:ascii="Verdana" w:hAnsi="Verdana" w:eastAsia="Gill Sans MT" w:cstheme="minorHAnsi"/>
                <w:b/>
                <w:color w:val="1D1D1B"/>
                <w:sz w:val="18"/>
                <w:szCs w:val="18"/>
              </w:rPr>
              <w:t>empowerment</w:t>
            </w:r>
            <w:r w:rsidRPr="00AE600B">
              <w:rPr>
                <w:rFonts w:ascii="Verdana" w:hAnsi="Verdana" w:eastAsia="Gill Sans MT" w:cstheme="minorHAnsi"/>
                <w:b/>
                <w:color w:val="1D1D1B"/>
                <w:spacing w:val="9"/>
                <w:sz w:val="18"/>
                <w:szCs w:val="18"/>
              </w:rPr>
              <w:t xml:space="preserve"> </w:t>
            </w:r>
            <w:r w:rsidRPr="00AE600B">
              <w:rPr>
                <w:rFonts w:ascii="Verdana" w:hAnsi="Verdana" w:eastAsia="Gill Sans MT" w:cstheme="minorHAnsi"/>
                <w:b/>
                <w:color w:val="1D1D1B"/>
                <w:sz w:val="18"/>
                <w:szCs w:val="18"/>
              </w:rPr>
              <w:t>van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vrouwen</w:t>
            </w:r>
            <w:r w:rsidRPr="00AE600B">
              <w:rPr>
                <w:rFonts w:ascii="Verdana" w:hAnsi="Verdana" w:eastAsia="Gill Sans MT" w:cstheme="minorHAnsi"/>
                <w:b/>
                <w:color w:val="1D1D1B"/>
                <w:spacing w:val="1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12"/>
                <w:sz w:val="18"/>
                <w:szCs w:val="18"/>
              </w:rPr>
              <w:t xml:space="preserve"> </w:t>
            </w:r>
            <w:r w:rsidRPr="00AE600B">
              <w:rPr>
                <w:rFonts w:ascii="Verdana" w:hAnsi="Verdana" w:eastAsia="Gill Sans MT" w:cstheme="minorHAnsi"/>
                <w:b/>
                <w:color w:val="1D1D1B"/>
                <w:sz w:val="18"/>
                <w:szCs w:val="18"/>
              </w:rPr>
              <w:t>meisjes</w:t>
            </w:r>
          </w:p>
          <w:p w:rsidRPr="00AE600B" w:rsidR="001A584C" w:rsidP="00B353DA" w:rsidRDefault="001A584C" w14:paraId="19186744" w14:textId="77777777">
            <w:pPr>
              <w:widowControl w:val="0"/>
              <w:autoSpaceDE w:val="0"/>
              <w:autoSpaceDN w:val="0"/>
              <w:spacing w:before="130" w:line="218" w:lineRule="exact"/>
              <w:rPr>
                <w:rFonts w:ascii="Verdana" w:hAnsi="Verdana" w:eastAsia="Gill Sans MT" w:cstheme="minorHAnsi"/>
                <w:b/>
                <w:color w:val="1D1D1B"/>
                <w:sz w:val="18"/>
                <w:szCs w:val="18"/>
              </w:rPr>
            </w:pPr>
          </w:p>
          <w:p w:rsidRPr="00AE600B" w:rsidR="001A584C" w:rsidP="001A584C" w:rsidRDefault="001A584C" w14:paraId="373C2BB2"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4.1:</w:t>
            </w:r>
          </w:p>
          <w:p w:rsidRPr="00AE600B" w:rsidR="001A584C" w:rsidP="001A584C" w:rsidRDefault="001A584C" w14:paraId="3BAB572D" w14:textId="1A65170B">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w w:val="105"/>
                <w:sz w:val="18"/>
                <w:szCs w:val="18"/>
              </w:rPr>
              <w:t>Verbeterde</w:t>
            </w:r>
            <w:r w:rsidRPr="00AE600B">
              <w:rPr>
                <w:rFonts w:ascii="Verdana" w:hAnsi="Verdana" w:eastAsia="Gill Sans MT" w:cstheme="minorHAnsi"/>
                <w:bCs/>
                <w:color w:val="1D1D1B"/>
                <w:spacing w:val="2"/>
                <w:w w:val="105"/>
                <w:sz w:val="18"/>
                <w:szCs w:val="18"/>
              </w:rPr>
              <w:t xml:space="preserve"> </w:t>
            </w:r>
            <w:r w:rsidRPr="00AE600B">
              <w:rPr>
                <w:rFonts w:ascii="Verdana" w:hAnsi="Verdana" w:eastAsia="Gill Sans MT" w:cstheme="minorHAnsi"/>
                <w:bCs/>
                <w:color w:val="1D1D1B"/>
                <w:w w:val="105"/>
                <w:sz w:val="18"/>
                <w:szCs w:val="18"/>
              </w:rPr>
              <w:t>fysieke,</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geestelijke</w:t>
            </w:r>
            <w:r w:rsidRPr="00AE600B">
              <w:rPr>
                <w:rFonts w:ascii="Verdana" w:hAnsi="Verdana" w:eastAsia="Gill Sans MT" w:cstheme="minorHAnsi"/>
                <w:bCs/>
                <w:color w:val="1D1D1B"/>
                <w:spacing w:val="2"/>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psychosociale</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sz w:val="18"/>
                <w:szCs w:val="18"/>
              </w:rPr>
              <w:t>gezondheid</w:t>
            </w:r>
            <w:r w:rsidRPr="00AE600B">
              <w:rPr>
                <w:rFonts w:ascii="Verdana" w:hAnsi="Verdana" w:eastAsia="Gill Sans MT" w:cstheme="minorHAnsi"/>
                <w:bCs/>
                <w:color w:val="1D1D1B"/>
                <w:spacing w:val="17"/>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17"/>
                <w:sz w:val="18"/>
                <w:szCs w:val="18"/>
              </w:rPr>
              <w:t xml:space="preserve"> </w:t>
            </w:r>
            <w:r w:rsidRPr="00AE600B">
              <w:rPr>
                <w:rFonts w:ascii="Verdana" w:hAnsi="Verdana" w:eastAsia="Gill Sans MT" w:cstheme="minorHAnsi"/>
                <w:bCs/>
                <w:color w:val="1D1D1B"/>
                <w:sz w:val="18"/>
                <w:szCs w:val="18"/>
              </w:rPr>
              <w:t>vrouwen</w:t>
            </w:r>
            <w:r w:rsidRPr="00AE600B">
              <w:rPr>
                <w:rFonts w:ascii="Verdana" w:hAnsi="Verdana" w:eastAsia="Gill Sans MT" w:cstheme="minorHAnsi"/>
                <w:bCs/>
                <w:color w:val="1D1D1B"/>
                <w:spacing w:val="18"/>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7"/>
                <w:sz w:val="18"/>
                <w:szCs w:val="18"/>
              </w:rPr>
              <w:t xml:space="preserve"> </w:t>
            </w:r>
            <w:r w:rsidRPr="00AE600B">
              <w:rPr>
                <w:rFonts w:ascii="Verdana" w:hAnsi="Verdana" w:eastAsia="Gill Sans MT" w:cstheme="minorHAnsi"/>
                <w:bCs/>
                <w:color w:val="1D1D1B"/>
                <w:sz w:val="18"/>
                <w:szCs w:val="18"/>
              </w:rPr>
              <w:t>meisjes</w:t>
            </w:r>
            <w:r w:rsidRPr="00AE600B">
              <w:rPr>
                <w:rFonts w:ascii="Verdana" w:hAnsi="Verdana" w:eastAsia="Gill Sans MT" w:cstheme="minorHAnsi"/>
                <w:bCs/>
                <w:color w:val="1D1D1B"/>
                <w:spacing w:val="18"/>
                <w:sz w:val="18"/>
                <w:szCs w:val="18"/>
              </w:rPr>
              <w:t xml:space="preserve"> </w:t>
            </w:r>
            <w:r w:rsidRPr="00AE600B">
              <w:rPr>
                <w:rFonts w:ascii="Verdana" w:hAnsi="Verdana" w:eastAsia="Gill Sans MT" w:cstheme="minorHAnsi"/>
                <w:bCs/>
                <w:color w:val="1D1D1B"/>
                <w:sz w:val="18"/>
                <w:szCs w:val="18"/>
              </w:rPr>
              <w:t>in/uit</w:t>
            </w:r>
            <w:r w:rsidRPr="00AE600B">
              <w:rPr>
                <w:rFonts w:ascii="Verdana" w:hAnsi="Verdana" w:eastAsia="Gill Sans MT" w:cstheme="minorHAnsi"/>
                <w:bCs/>
                <w:color w:val="1D1D1B"/>
                <w:spacing w:val="17"/>
                <w:sz w:val="18"/>
                <w:szCs w:val="18"/>
              </w:rPr>
              <w:t xml:space="preserve"> </w:t>
            </w:r>
            <w:r w:rsidRPr="00AE600B">
              <w:rPr>
                <w:rFonts w:ascii="Verdana" w:hAnsi="Verdana" w:eastAsia="Gill Sans MT" w:cstheme="minorHAnsi"/>
                <w:bCs/>
                <w:color w:val="1D1D1B"/>
                <w:sz w:val="18"/>
                <w:szCs w:val="18"/>
              </w:rPr>
              <w:t>humanitaire</w:t>
            </w:r>
            <w:r w:rsidRPr="00AE600B">
              <w:rPr>
                <w:rFonts w:ascii="Verdana" w:hAnsi="Verdana" w:eastAsia="Gill Sans MT" w:cstheme="minorHAnsi"/>
                <w:bCs/>
                <w:color w:val="1D1D1B"/>
                <w:spacing w:val="-38"/>
                <w:sz w:val="18"/>
                <w:szCs w:val="18"/>
              </w:rPr>
              <w:t xml:space="preserve"> </w:t>
            </w:r>
            <w:r w:rsidRPr="00AE600B">
              <w:rPr>
                <w:rFonts w:ascii="Verdana" w:hAnsi="Verdana" w:eastAsia="Gill Sans MT" w:cstheme="minorHAnsi"/>
                <w:bCs/>
                <w:color w:val="1D1D1B"/>
                <w:w w:val="105"/>
                <w:sz w:val="18"/>
                <w:szCs w:val="18"/>
              </w:rPr>
              <w:t>of</w:t>
            </w:r>
            <w:r w:rsidRPr="00AE600B">
              <w:rPr>
                <w:rFonts w:ascii="Verdana" w:hAnsi="Verdana" w:eastAsia="Gill Sans MT" w:cstheme="minorHAnsi"/>
                <w:bCs/>
                <w:color w:val="1D1D1B"/>
                <w:spacing w:val="10"/>
                <w:w w:val="105"/>
                <w:sz w:val="18"/>
                <w:szCs w:val="18"/>
              </w:rPr>
              <w:t xml:space="preserve"> </w:t>
            </w:r>
            <w:r w:rsidRPr="00AE600B">
              <w:rPr>
                <w:rFonts w:ascii="Verdana" w:hAnsi="Verdana" w:eastAsia="Gill Sans MT" w:cstheme="minorHAnsi"/>
                <w:bCs/>
                <w:color w:val="1D1D1B"/>
                <w:w w:val="105"/>
                <w:sz w:val="18"/>
                <w:szCs w:val="18"/>
              </w:rPr>
              <w:t>fragiele</w:t>
            </w:r>
            <w:r w:rsidRPr="00AE600B">
              <w:rPr>
                <w:rFonts w:ascii="Verdana" w:hAnsi="Verdana" w:eastAsia="Gill Sans MT" w:cstheme="minorHAnsi"/>
                <w:bCs/>
                <w:color w:val="1D1D1B"/>
                <w:spacing w:val="10"/>
                <w:w w:val="105"/>
                <w:sz w:val="18"/>
                <w:szCs w:val="18"/>
              </w:rPr>
              <w:t xml:space="preserve"> </w:t>
            </w:r>
            <w:r w:rsidRPr="00AE600B">
              <w:rPr>
                <w:rFonts w:ascii="Verdana" w:hAnsi="Verdana" w:eastAsia="Gill Sans MT" w:cstheme="minorHAnsi"/>
                <w:bCs/>
                <w:color w:val="1D1D1B"/>
                <w:w w:val="105"/>
                <w:sz w:val="18"/>
                <w:szCs w:val="18"/>
              </w:rPr>
              <w:t>situaties</w:t>
            </w:r>
          </w:p>
          <w:p w:rsidRPr="00AE600B" w:rsidR="001A584C" w:rsidP="001A584C" w:rsidRDefault="001A584C" w14:paraId="104D0B41" w14:textId="77777777">
            <w:pPr>
              <w:widowControl w:val="0"/>
              <w:autoSpaceDE w:val="0"/>
              <w:autoSpaceDN w:val="0"/>
              <w:spacing w:before="130" w:line="218" w:lineRule="exact"/>
              <w:rPr>
                <w:rFonts w:ascii="Verdana" w:hAnsi="Verdana" w:eastAsia="Gill Sans MT" w:cstheme="minorHAnsi"/>
                <w:bCs/>
                <w:color w:val="1D1D1B"/>
                <w:w w:val="105"/>
                <w:sz w:val="18"/>
                <w:szCs w:val="18"/>
              </w:rPr>
            </w:pPr>
          </w:p>
          <w:p w:rsidRPr="00AE600B" w:rsidR="001A584C" w:rsidP="001A584C" w:rsidRDefault="001A584C" w14:paraId="0466D936"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4.2:</w:t>
            </w:r>
          </w:p>
          <w:p w:rsidRPr="00AE600B" w:rsidR="001A584C" w:rsidP="001A584C" w:rsidRDefault="001A584C" w14:paraId="29B0F2FF" w14:textId="78A7A569">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sz w:val="18"/>
                <w:szCs w:val="18"/>
              </w:rPr>
              <w:t>Verbeterde</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sociaaleconomische</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positie</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vrouwen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37"/>
                <w:sz w:val="18"/>
                <w:szCs w:val="18"/>
              </w:rPr>
              <w:t xml:space="preserve"> </w:t>
            </w:r>
            <w:r w:rsidRPr="00AE600B">
              <w:rPr>
                <w:rFonts w:ascii="Verdana" w:hAnsi="Verdana" w:eastAsia="Gill Sans MT" w:cstheme="minorHAnsi"/>
                <w:bCs/>
                <w:color w:val="1D1D1B"/>
                <w:w w:val="105"/>
                <w:sz w:val="18"/>
                <w:szCs w:val="18"/>
              </w:rPr>
              <w:t>meisjes</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in/uit</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w w:val="105"/>
                <w:sz w:val="18"/>
                <w:szCs w:val="18"/>
              </w:rPr>
              <w:t>humanitaire</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w w:val="105"/>
                <w:sz w:val="18"/>
                <w:szCs w:val="18"/>
              </w:rPr>
              <w:t>of</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fragiele</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w w:val="105"/>
                <w:sz w:val="18"/>
                <w:szCs w:val="18"/>
              </w:rPr>
              <w:t>situaties</w:t>
            </w:r>
          </w:p>
          <w:p w:rsidRPr="00AE600B" w:rsidR="001A584C" w:rsidP="001A584C" w:rsidRDefault="001A584C" w14:paraId="77D6EFD1"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4.3:</w:t>
            </w:r>
          </w:p>
          <w:p w:rsidRPr="00AE600B" w:rsidR="001A584C" w:rsidP="001A584C" w:rsidRDefault="001A584C" w14:paraId="0BBB2F52" w14:textId="77777777">
            <w:pPr>
              <w:widowControl w:val="0"/>
              <w:autoSpaceDE w:val="0"/>
              <w:autoSpaceDN w:val="0"/>
              <w:spacing w:before="2" w:line="235" w:lineRule="auto"/>
              <w:ind w:right="302"/>
              <w:rPr>
                <w:rFonts w:ascii="Verdana" w:hAnsi="Verdana" w:eastAsia="Gill Sans MT" w:cstheme="minorHAnsi"/>
                <w:bCs/>
                <w:w w:val="105"/>
                <w:sz w:val="18"/>
                <w:szCs w:val="18"/>
              </w:rPr>
            </w:pPr>
          </w:p>
          <w:p w:rsidRPr="00AE600B" w:rsidR="001A584C" w:rsidP="001A584C" w:rsidRDefault="001A584C" w14:paraId="27132326" w14:textId="77777777">
            <w:pPr>
              <w:widowControl w:val="0"/>
              <w:autoSpaceDE w:val="0"/>
              <w:autoSpaceDN w:val="0"/>
              <w:spacing w:before="2" w:line="235" w:lineRule="auto"/>
              <w:ind w:right="302"/>
              <w:rPr>
                <w:rFonts w:ascii="Verdana" w:hAnsi="Verdana" w:eastAsia="Gill Sans MT" w:cstheme="minorHAnsi"/>
                <w:bCs/>
                <w:sz w:val="18"/>
                <w:szCs w:val="18"/>
              </w:rPr>
            </w:pPr>
            <w:r w:rsidRPr="00AE600B">
              <w:rPr>
                <w:rFonts w:ascii="Verdana" w:hAnsi="Verdana" w:eastAsia="Gill Sans MT" w:cstheme="minorHAnsi"/>
                <w:bCs/>
                <w:w w:val="105"/>
                <w:sz w:val="18"/>
                <w:szCs w:val="18"/>
              </w:rPr>
              <w:lastRenderedPageBreak/>
              <w:t>Humanitaire</w:t>
            </w:r>
            <w:r w:rsidRPr="00AE600B">
              <w:rPr>
                <w:rFonts w:ascii="Verdana" w:hAnsi="Verdana" w:eastAsia="Gill Sans MT" w:cstheme="minorHAnsi"/>
                <w:bCs/>
                <w:spacing w:val="8"/>
                <w:w w:val="105"/>
                <w:sz w:val="18"/>
                <w:szCs w:val="18"/>
              </w:rPr>
              <w:t xml:space="preserve"> </w:t>
            </w:r>
            <w:r w:rsidRPr="00AE600B">
              <w:rPr>
                <w:rFonts w:ascii="Verdana" w:hAnsi="Verdana" w:eastAsia="Gill Sans MT" w:cstheme="minorHAnsi"/>
                <w:bCs/>
                <w:w w:val="105"/>
                <w:sz w:val="18"/>
                <w:szCs w:val="18"/>
              </w:rPr>
              <w:t>respons</w:t>
            </w:r>
            <w:r w:rsidRPr="00AE600B">
              <w:rPr>
                <w:rFonts w:ascii="Verdana" w:hAnsi="Verdana" w:eastAsia="Gill Sans MT" w:cstheme="minorHAnsi"/>
                <w:bCs/>
                <w:spacing w:val="8"/>
                <w:w w:val="105"/>
                <w:sz w:val="18"/>
                <w:szCs w:val="18"/>
              </w:rPr>
              <w:t xml:space="preserve"> </w:t>
            </w:r>
            <w:r w:rsidRPr="00AE600B">
              <w:rPr>
                <w:rFonts w:ascii="Verdana" w:hAnsi="Verdana" w:eastAsia="Gill Sans MT" w:cstheme="minorHAnsi"/>
                <w:bCs/>
                <w:w w:val="105"/>
                <w:sz w:val="18"/>
                <w:szCs w:val="18"/>
              </w:rPr>
              <w:t>is</w:t>
            </w:r>
            <w:r w:rsidRPr="00AE600B">
              <w:rPr>
                <w:rFonts w:ascii="Verdana" w:hAnsi="Verdana" w:eastAsia="Gill Sans MT" w:cstheme="minorHAnsi"/>
                <w:bCs/>
                <w:spacing w:val="8"/>
                <w:w w:val="105"/>
                <w:sz w:val="18"/>
                <w:szCs w:val="18"/>
              </w:rPr>
              <w:t xml:space="preserve"> </w:t>
            </w:r>
            <w:r w:rsidRPr="00AE600B">
              <w:rPr>
                <w:rFonts w:ascii="Verdana" w:hAnsi="Verdana" w:eastAsia="Gill Sans MT" w:cstheme="minorHAnsi"/>
                <w:bCs/>
                <w:w w:val="105"/>
                <w:sz w:val="18"/>
                <w:szCs w:val="18"/>
              </w:rPr>
              <w:t>conflictsensitief,</w:t>
            </w:r>
            <w:r w:rsidRPr="00AE600B">
              <w:rPr>
                <w:rFonts w:ascii="Verdana" w:hAnsi="Verdana" w:eastAsia="Gill Sans MT" w:cstheme="minorHAnsi"/>
                <w:bCs/>
                <w:spacing w:val="1"/>
                <w:w w:val="105"/>
                <w:sz w:val="18"/>
                <w:szCs w:val="18"/>
              </w:rPr>
              <w:t xml:space="preserve"> </w:t>
            </w:r>
            <w:r w:rsidRPr="00AE600B">
              <w:rPr>
                <w:rFonts w:ascii="Verdana" w:hAnsi="Verdana" w:eastAsia="Gill Sans MT" w:cstheme="minorHAnsi"/>
                <w:bCs/>
                <w:w w:val="105"/>
                <w:sz w:val="18"/>
                <w:szCs w:val="18"/>
              </w:rPr>
              <w:t>gendersensitief,</w:t>
            </w:r>
            <w:r w:rsidRPr="00AE600B">
              <w:rPr>
                <w:rFonts w:ascii="Verdana" w:hAnsi="Verdana" w:eastAsia="Gill Sans MT" w:cstheme="minorHAnsi"/>
                <w:bCs/>
                <w:spacing w:val="7"/>
                <w:w w:val="105"/>
                <w:sz w:val="18"/>
                <w:szCs w:val="18"/>
              </w:rPr>
              <w:t xml:space="preserve"> </w:t>
            </w:r>
            <w:r w:rsidRPr="00AE600B">
              <w:rPr>
                <w:rFonts w:ascii="Verdana" w:hAnsi="Verdana" w:eastAsia="Gill Sans MT" w:cstheme="minorHAnsi"/>
                <w:bCs/>
                <w:w w:val="105"/>
                <w:sz w:val="18"/>
                <w:szCs w:val="18"/>
              </w:rPr>
              <w:t>-</w:t>
            </w:r>
            <w:r w:rsidRPr="00AE600B">
              <w:rPr>
                <w:rFonts w:ascii="Verdana" w:hAnsi="Verdana" w:eastAsia="Gill Sans MT" w:cstheme="minorHAnsi"/>
                <w:bCs/>
                <w:spacing w:val="7"/>
                <w:w w:val="105"/>
                <w:sz w:val="18"/>
                <w:szCs w:val="18"/>
              </w:rPr>
              <w:t xml:space="preserve"> </w:t>
            </w:r>
            <w:r w:rsidRPr="00AE600B">
              <w:rPr>
                <w:rFonts w:ascii="Verdana" w:hAnsi="Verdana" w:eastAsia="Gill Sans MT" w:cstheme="minorHAnsi"/>
                <w:bCs/>
                <w:w w:val="105"/>
                <w:sz w:val="18"/>
                <w:szCs w:val="18"/>
              </w:rPr>
              <w:t>responsief</w:t>
            </w:r>
            <w:r w:rsidRPr="00AE600B">
              <w:rPr>
                <w:rFonts w:ascii="Verdana" w:hAnsi="Verdana" w:eastAsia="Gill Sans MT" w:cstheme="minorHAnsi"/>
                <w:bCs/>
                <w:spacing w:val="8"/>
                <w:w w:val="105"/>
                <w:sz w:val="18"/>
                <w:szCs w:val="18"/>
              </w:rPr>
              <w:t xml:space="preserve"> </w:t>
            </w:r>
            <w:r w:rsidRPr="00AE600B">
              <w:rPr>
                <w:rFonts w:ascii="Verdana" w:hAnsi="Verdana" w:eastAsia="Gill Sans MT" w:cstheme="minorHAnsi"/>
                <w:bCs/>
                <w:w w:val="105"/>
                <w:sz w:val="18"/>
                <w:szCs w:val="18"/>
              </w:rPr>
              <w:t>en</w:t>
            </w:r>
            <w:r w:rsidRPr="00AE600B">
              <w:rPr>
                <w:rFonts w:ascii="Verdana" w:hAnsi="Verdana" w:eastAsia="Gill Sans MT" w:cstheme="minorHAnsi"/>
                <w:bCs/>
                <w:spacing w:val="7"/>
                <w:w w:val="105"/>
                <w:sz w:val="18"/>
                <w:szCs w:val="18"/>
              </w:rPr>
              <w:t xml:space="preserve"> </w:t>
            </w:r>
            <w:r w:rsidRPr="00AE600B">
              <w:rPr>
                <w:rFonts w:ascii="Verdana" w:hAnsi="Verdana" w:eastAsia="Gill Sans MT" w:cstheme="minorHAnsi"/>
                <w:bCs/>
                <w:w w:val="105"/>
                <w:sz w:val="18"/>
                <w:szCs w:val="18"/>
              </w:rPr>
              <w:t>(waar</w:t>
            </w:r>
            <w:r w:rsidRPr="00AE600B">
              <w:rPr>
                <w:rFonts w:ascii="Verdana" w:hAnsi="Verdana" w:eastAsia="Gill Sans MT" w:cstheme="minorHAnsi"/>
                <w:bCs/>
                <w:spacing w:val="8"/>
                <w:w w:val="105"/>
                <w:sz w:val="18"/>
                <w:szCs w:val="18"/>
              </w:rPr>
              <w:t xml:space="preserve"> </w:t>
            </w:r>
            <w:r w:rsidRPr="00AE600B">
              <w:rPr>
                <w:rFonts w:ascii="Verdana" w:hAnsi="Verdana" w:eastAsia="Gill Sans MT" w:cstheme="minorHAnsi"/>
                <w:bCs/>
                <w:w w:val="105"/>
                <w:sz w:val="18"/>
                <w:szCs w:val="18"/>
              </w:rPr>
              <w:t>mogelijk)</w:t>
            </w:r>
            <w:r w:rsidRPr="00AE600B">
              <w:rPr>
                <w:rFonts w:ascii="Verdana" w:hAnsi="Verdana" w:eastAsia="Gill Sans MT" w:cstheme="minorHAnsi"/>
                <w:bCs/>
                <w:spacing w:val="7"/>
                <w:w w:val="105"/>
                <w:sz w:val="18"/>
                <w:szCs w:val="18"/>
              </w:rPr>
              <w:t xml:space="preserve"> </w:t>
            </w:r>
            <w:r w:rsidRPr="00AE600B">
              <w:rPr>
                <w:rFonts w:ascii="Verdana" w:hAnsi="Verdana" w:eastAsia="Gill Sans MT" w:cstheme="minorHAnsi"/>
                <w:bCs/>
                <w:w w:val="105"/>
                <w:sz w:val="18"/>
                <w:szCs w:val="18"/>
              </w:rPr>
              <w:t>-</w:t>
            </w:r>
            <w:r w:rsidRPr="00AE600B">
              <w:rPr>
                <w:rFonts w:ascii="Verdana" w:hAnsi="Verdana" w:eastAsia="Gill Sans MT" w:cstheme="minorHAnsi"/>
                <w:bCs/>
                <w:spacing w:val="-40"/>
                <w:w w:val="105"/>
                <w:sz w:val="18"/>
                <w:szCs w:val="18"/>
              </w:rPr>
              <w:t xml:space="preserve"> </w:t>
            </w:r>
            <w:proofErr w:type="spellStart"/>
            <w:r w:rsidRPr="00AE600B">
              <w:rPr>
                <w:rFonts w:ascii="Verdana" w:hAnsi="Verdana" w:eastAsia="Gill Sans MT" w:cstheme="minorHAnsi"/>
                <w:bCs/>
                <w:sz w:val="18"/>
                <w:szCs w:val="18"/>
              </w:rPr>
              <w:t>transformatief</w:t>
            </w:r>
            <w:proofErr w:type="spellEnd"/>
            <w:r w:rsidRPr="00AE600B">
              <w:rPr>
                <w:rFonts w:ascii="Verdana" w:hAnsi="Verdana" w:eastAsia="Gill Sans MT" w:cstheme="minorHAnsi"/>
                <w:bCs/>
                <w:sz w:val="18"/>
                <w:szCs w:val="18"/>
              </w:rPr>
              <w:t>,</w:t>
            </w:r>
            <w:r w:rsidRPr="00AE600B">
              <w:rPr>
                <w:rFonts w:ascii="Verdana" w:hAnsi="Verdana" w:eastAsia="Gill Sans MT" w:cstheme="minorHAnsi"/>
                <w:bCs/>
                <w:spacing w:val="19"/>
                <w:sz w:val="18"/>
                <w:szCs w:val="18"/>
              </w:rPr>
              <w:t xml:space="preserve"> </w:t>
            </w:r>
            <w:r w:rsidRPr="00AE600B">
              <w:rPr>
                <w:rFonts w:ascii="Verdana" w:hAnsi="Verdana" w:eastAsia="Gill Sans MT" w:cstheme="minorHAnsi"/>
                <w:bCs/>
                <w:sz w:val="18"/>
                <w:szCs w:val="18"/>
              </w:rPr>
              <w:t>met</w:t>
            </w:r>
            <w:r w:rsidRPr="00AE600B">
              <w:rPr>
                <w:rFonts w:ascii="Verdana" w:hAnsi="Verdana" w:eastAsia="Gill Sans MT" w:cstheme="minorHAnsi"/>
                <w:bCs/>
                <w:spacing w:val="19"/>
                <w:sz w:val="18"/>
                <w:szCs w:val="18"/>
              </w:rPr>
              <w:t xml:space="preserve"> </w:t>
            </w:r>
            <w:r w:rsidRPr="00AE600B">
              <w:rPr>
                <w:rFonts w:ascii="Verdana" w:hAnsi="Verdana" w:eastAsia="Gill Sans MT" w:cstheme="minorHAnsi"/>
                <w:bCs/>
                <w:sz w:val="18"/>
                <w:szCs w:val="18"/>
              </w:rPr>
              <w:t>lokale</w:t>
            </w:r>
            <w:r w:rsidRPr="00AE600B">
              <w:rPr>
                <w:rFonts w:ascii="Verdana" w:hAnsi="Verdana" w:eastAsia="Gill Sans MT" w:cstheme="minorHAnsi"/>
                <w:bCs/>
                <w:spacing w:val="19"/>
                <w:sz w:val="18"/>
                <w:szCs w:val="18"/>
              </w:rPr>
              <w:t xml:space="preserve"> </w:t>
            </w:r>
            <w:r w:rsidRPr="00AE600B">
              <w:rPr>
                <w:rFonts w:ascii="Verdana" w:hAnsi="Verdana" w:eastAsia="Gill Sans MT" w:cstheme="minorHAnsi"/>
                <w:bCs/>
                <w:sz w:val="18"/>
                <w:szCs w:val="18"/>
              </w:rPr>
              <w:t>vrouwenorganisaties</w:t>
            </w:r>
            <w:r w:rsidRPr="00AE600B">
              <w:rPr>
                <w:rFonts w:ascii="Verdana" w:hAnsi="Verdana" w:eastAsia="Gill Sans MT" w:cstheme="minorHAnsi"/>
                <w:bCs/>
                <w:spacing w:val="19"/>
                <w:sz w:val="18"/>
                <w:szCs w:val="18"/>
              </w:rPr>
              <w:t xml:space="preserve"> </w:t>
            </w:r>
            <w:r w:rsidRPr="00AE600B">
              <w:rPr>
                <w:rFonts w:ascii="Verdana" w:hAnsi="Verdana" w:eastAsia="Gill Sans MT" w:cstheme="minorHAnsi"/>
                <w:bCs/>
                <w:sz w:val="18"/>
                <w:szCs w:val="18"/>
              </w:rPr>
              <w:t>en-netwerken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in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de</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hoofdrol</w:t>
            </w:r>
          </w:p>
          <w:p w:rsidRPr="00AE600B" w:rsidR="001A584C" w:rsidP="001A584C" w:rsidRDefault="001A584C" w14:paraId="1C1F4CED" w14:textId="77777777">
            <w:pPr>
              <w:widowControl w:val="0"/>
              <w:autoSpaceDE w:val="0"/>
              <w:autoSpaceDN w:val="0"/>
              <w:spacing w:before="130" w:line="218" w:lineRule="exact"/>
              <w:rPr>
                <w:rFonts w:ascii="Verdana" w:hAnsi="Verdana" w:eastAsia="Gill Sans MT" w:cstheme="minorHAnsi"/>
                <w:b/>
                <w:color w:val="1D1D1B"/>
                <w:sz w:val="18"/>
                <w:szCs w:val="18"/>
              </w:rPr>
            </w:pPr>
          </w:p>
          <w:p w:rsidRPr="00AE600B" w:rsidR="004E08DF" w:rsidP="00B353DA" w:rsidRDefault="004E08DF" w14:paraId="4323F63A" w14:textId="144D86CA">
            <w:pPr>
              <w:widowControl w:val="0"/>
              <w:autoSpaceDE w:val="0"/>
              <w:autoSpaceDN w:val="0"/>
              <w:spacing w:before="130" w:line="218" w:lineRule="exact"/>
              <w:rPr>
                <w:rFonts w:ascii="Verdana" w:hAnsi="Verdana" w:eastAsia="Gill Sans MT" w:cstheme="minorHAnsi"/>
                <w:b/>
                <w:color w:val="1D1D1B"/>
                <w:w w:val="105"/>
                <w:sz w:val="18"/>
                <w:szCs w:val="18"/>
              </w:rPr>
            </w:pPr>
          </w:p>
        </w:tc>
        <w:tc>
          <w:tcPr>
            <w:tcW w:w="11199" w:type="dxa"/>
          </w:tcPr>
          <w:p w:rsidRPr="00AE600B" w:rsidR="004E08DF" w:rsidP="009D0A71" w:rsidRDefault="004E08DF" w14:paraId="74880324" w14:textId="77777777">
            <w:pPr>
              <w:rPr>
                <w:rFonts w:ascii="Verdana" w:hAnsi="Verdana" w:eastAsia="Times New Roman" w:cstheme="minorHAnsi"/>
                <w:color w:val="1F3864" w:themeColor="accent1" w:themeShade="80"/>
                <w:sz w:val="18"/>
                <w:szCs w:val="18"/>
              </w:rPr>
            </w:pPr>
          </w:p>
          <w:p w:rsidRPr="00AE600B" w:rsidR="00661469" w:rsidP="00661469" w:rsidRDefault="00661469" w14:paraId="1D6745D2" w14:textId="0E2F5D9A">
            <w:pPr>
              <w:rPr>
                <w:rFonts w:ascii="Verdana" w:hAnsi="Verdana" w:eastAsia="Gill Sans MT" w:cstheme="minorHAnsi"/>
                <w:sz w:val="18"/>
                <w:szCs w:val="18"/>
              </w:rPr>
            </w:pPr>
            <w:r w:rsidRPr="00AE600B">
              <w:rPr>
                <w:rFonts w:ascii="Verdana" w:hAnsi="Verdana" w:eastAsia="Gill Sans MT" w:cstheme="minorHAnsi"/>
                <w:sz w:val="18"/>
                <w:szCs w:val="18"/>
              </w:rPr>
              <w:t xml:space="preserve">Gendergelijkheid, empowerment, en het zorgen dat vrouwen en meisjes toegang hebben tot noodhulp waren en blijven belangrijke thema’s in de internationale noodhulpverlening. Anders dan bij andere beleidsonderdelen voert en ondersteunt Nederland binnen het beleid voor humanitaire actie en diplomatie geen aparte programma’s die zijn gericht op specifieke doelgroepen. Dit vloeit voort uit de bewuste keuze om in het geval van noodhulp het werk van partners mogelijk te maken met voorspelbare, flexibele en </w:t>
            </w:r>
            <w:proofErr w:type="spellStart"/>
            <w:r w:rsidRPr="00AE600B">
              <w:rPr>
                <w:rFonts w:ascii="Verdana" w:hAnsi="Verdana" w:eastAsia="Gill Sans MT" w:cstheme="minorHAnsi"/>
                <w:sz w:val="18"/>
                <w:szCs w:val="18"/>
              </w:rPr>
              <w:t>ongeoormerkte</w:t>
            </w:r>
            <w:proofErr w:type="spellEnd"/>
            <w:r w:rsidRPr="00AE600B">
              <w:rPr>
                <w:rFonts w:ascii="Verdana" w:hAnsi="Verdana" w:eastAsia="Gill Sans MT" w:cstheme="minorHAnsi"/>
                <w:sz w:val="18"/>
                <w:szCs w:val="18"/>
              </w:rPr>
              <w:t xml:space="preserve"> financiering, die niet is gekoppeld aan specifieke thema’s of regio’s. Dit stelt de VN-organisaties OCHA, WFP, UNHCR en UNICEF, de Rode-Kruisbeweging en </w:t>
            </w:r>
            <w:r w:rsidRPr="00AE600B" w:rsidR="009008B1">
              <w:rPr>
                <w:rFonts w:ascii="Verdana" w:hAnsi="Verdana" w:eastAsia="Gill Sans MT" w:cstheme="minorHAnsi"/>
                <w:sz w:val="18"/>
                <w:szCs w:val="18"/>
              </w:rPr>
              <w:t>ngo</w:t>
            </w:r>
            <w:r w:rsidRPr="00AE600B">
              <w:rPr>
                <w:rFonts w:ascii="Verdana" w:hAnsi="Verdana" w:eastAsia="Gill Sans MT" w:cstheme="minorHAnsi"/>
                <w:sz w:val="18"/>
                <w:szCs w:val="18"/>
              </w:rPr>
              <w:t>’s samenwerkend binnen de Dutch Relief Alliance (DRA) in staat snel en effectief te reageren daar waar noden het hoogst waren.</w:t>
            </w:r>
          </w:p>
          <w:p w:rsidRPr="00AE600B" w:rsidR="00661469" w:rsidP="00661469" w:rsidRDefault="00661469" w14:paraId="1DEE3F51" w14:textId="77777777">
            <w:pPr>
              <w:rPr>
                <w:rFonts w:ascii="Verdana" w:hAnsi="Verdana" w:eastAsia="Gill Sans MT" w:cstheme="minorHAnsi"/>
                <w:color w:val="1F3864" w:themeColor="accent1" w:themeShade="80"/>
                <w:sz w:val="18"/>
                <w:szCs w:val="18"/>
              </w:rPr>
            </w:pPr>
          </w:p>
          <w:p w:rsidRPr="00AE600B" w:rsidR="00661469" w:rsidP="00661469" w:rsidRDefault="00661469" w14:paraId="57FFB87A" w14:textId="77777777">
            <w:pPr>
              <w:rPr>
                <w:rFonts w:ascii="Verdana" w:hAnsi="Verdana" w:eastAsia="Gill Sans MT" w:cstheme="minorHAnsi"/>
                <w:sz w:val="18"/>
                <w:szCs w:val="18"/>
              </w:rPr>
            </w:pPr>
            <w:r w:rsidRPr="00AE600B">
              <w:rPr>
                <w:rFonts w:ascii="Verdana" w:hAnsi="Verdana" w:eastAsia="Gill Sans MT" w:cstheme="minorHAnsi"/>
                <w:sz w:val="18"/>
                <w:szCs w:val="18"/>
              </w:rPr>
              <w:t xml:space="preserve">Gendergelijkheid en empowerment van vrouwen en meisjes zijn prominente thema’s in de strategieën van deze partners en in de beleidsdialoog met deze partners wordt gendergelijkheid en inclusiviteit besproken. OCHA, UNICEF, WFP en UNHCR voeren een genderbeleid met bijbehorende actieplannen en indicatoren waarover ze jaarlijks rapporteren. UNICEF, WFP en UNHCR passen de IASC Gender and Age Marker (GAM) toe op hun activiteiten en zijn de belangrijkste gebruikers daarvan. </w:t>
            </w:r>
          </w:p>
          <w:p w:rsidRPr="00AE600B" w:rsidR="00661469" w:rsidP="00661469" w:rsidRDefault="00661469" w14:paraId="0855070D" w14:textId="77777777">
            <w:pPr>
              <w:rPr>
                <w:rFonts w:ascii="Verdana" w:hAnsi="Verdana" w:eastAsia="Gill Sans MT" w:cstheme="minorHAnsi"/>
                <w:color w:val="1F3864" w:themeColor="accent1" w:themeShade="80"/>
                <w:sz w:val="18"/>
                <w:szCs w:val="18"/>
              </w:rPr>
            </w:pPr>
          </w:p>
          <w:p w:rsidRPr="00AE600B" w:rsidR="00661469" w:rsidP="00661469" w:rsidRDefault="00661469" w14:paraId="40FC3253" w14:textId="77777777">
            <w:pPr>
              <w:rPr>
                <w:rFonts w:ascii="Verdana" w:hAnsi="Verdana" w:eastAsia="Gill Sans MT" w:cstheme="minorHAnsi"/>
                <w:sz w:val="18"/>
                <w:szCs w:val="18"/>
              </w:rPr>
            </w:pPr>
            <w:r w:rsidRPr="00AE600B">
              <w:rPr>
                <w:rFonts w:ascii="Verdana" w:hAnsi="Verdana" w:eastAsia="Gill Sans MT" w:cstheme="minorHAnsi"/>
                <w:sz w:val="18"/>
                <w:szCs w:val="18"/>
              </w:rPr>
              <w:t xml:space="preserve">De IASC - het coördinatieforum voor humanitaire actie van VN, Rode Kruis en NGO’s – vernieuwde in 2024 zijn Gender Policy en verwerkte daarin onder meer de bevindingen van de Inter-Agency Humanitarian Evaluation (IAHE) on Gender </w:t>
            </w:r>
            <w:proofErr w:type="spellStart"/>
            <w:r w:rsidRPr="00AE600B">
              <w:rPr>
                <w:rFonts w:ascii="Verdana" w:hAnsi="Verdana" w:eastAsia="Gill Sans MT" w:cstheme="minorHAnsi"/>
                <w:sz w:val="18"/>
                <w:szCs w:val="18"/>
              </w:rPr>
              <w:t>Equality</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and</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the</w:t>
            </w:r>
            <w:proofErr w:type="spellEnd"/>
            <w:r w:rsidRPr="00AE600B">
              <w:rPr>
                <w:rFonts w:ascii="Verdana" w:hAnsi="Verdana" w:eastAsia="Gill Sans MT" w:cstheme="minorHAnsi"/>
                <w:sz w:val="18"/>
                <w:szCs w:val="18"/>
              </w:rPr>
              <w:t xml:space="preserve"> Empowerment of Women and Girls in </w:t>
            </w:r>
            <w:proofErr w:type="spellStart"/>
            <w:r w:rsidRPr="00AE600B">
              <w:rPr>
                <w:rFonts w:ascii="Verdana" w:hAnsi="Verdana" w:eastAsia="Gill Sans MT" w:cstheme="minorHAnsi"/>
                <w:sz w:val="18"/>
                <w:szCs w:val="18"/>
              </w:rPr>
              <w:t>Humanitarian</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Settings</w:t>
            </w:r>
            <w:proofErr w:type="spellEnd"/>
            <w:r w:rsidRPr="00AE600B">
              <w:rPr>
                <w:rFonts w:ascii="Verdana" w:hAnsi="Verdana" w:eastAsia="Gill Sans MT" w:cstheme="minorHAnsi"/>
                <w:sz w:val="18"/>
                <w:szCs w:val="18"/>
              </w:rPr>
              <w:t>. Dit IASC-raamwerk stelt principes en prioriteiten centraal met betrekking tot gendergelijkheid, empowerment van vrouwen en meisjes in de planning, implementatie, monitoring en evaluatie van gecoördineerde humanitaire responses.</w:t>
            </w:r>
          </w:p>
          <w:p w:rsidRPr="00AE600B" w:rsidR="00661469" w:rsidP="00661469" w:rsidRDefault="00661469" w14:paraId="26236143" w14:textId="77777777">
            <w:pPr>
              <w:rPr>
                <w:rFonts w:ascii="Verdana" w:hAnsi="Verdana" w:eastAsia="Gill Sans MT" w:cstheme="minorHAnsi"/>
                <w:color w:val="1F3864" w:themeColor="accent1" w:themeShade="80"/>
                <w:sz w:val="18"/>
                <w:szCs w:val="18"/>
              </w:rPr>
            </w:pPr>
          </w:p>
          <w:p w:rsidRPr="00AE600B" w:rsidR="00661469" w:rsidP="00661469" w:rsidRDefault="00661469" w14:paraId="36570947" w14:textId="77777777">
            <w:pPr>
              <w:rPr>
                <w:rFonts w:ascii="Verdana" w:hAnsi="Verdana" w:eastAsia="Gill Sans MT" w:cstheme="minorHAnsi"/>
                <w:sz w:val="18"/>
                <w:szCs w:val="18"/>
              </w:rPr>
            </w:pPr>
            <w:r w:rsidRPr="00AE600B">
              <w:rPr>
                <w:rFonts w:ascii="Verdana" w:hAnsi="Verdana" w:eastAsia="Gill Sans MT" w:cstheme="minorHAnsi"/>
                <w:sz w:val="18"/>
                <w:szCs w:val="18"/>
              </w:rPr>
              <w:t xml:space="preserve">Nederland draagt jaarlijks bij aan de humanitaire landenfondsen (Country </w:t>
            </w:r>
            <w:proofErr w:type="spellStart"/>
            <w:r w:rsidRPr="00AE600B">
              <w:rPr>
                <w:rFonts w:ascii="Verdana" w:hAnsi="Verdana" w:eastAsia="Gill Sans MT" w:cstheme="minorHAnsi"/>
                <w:sz w:val="18"/>
                <w:szCs w:val="18"/>
              </w:rPr>
              <w:t>Based</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Pooled</w:t>
            </w:r>
            <w:proofErr w:type="spellEnd"/>
            <w:r w:rsidRPr="00AE600B">
              <w:rPr>
                <w:rFonts w:ascii="Verdana" w:hAnsi="Verdana" w:eastAsia="Gill Sans MT" w:cstheme="minorHAnsi"/>
                <w:sz w:val="18"/>
                <w:szCs w:val="18"/>
              </w:rPr>
              <w:t xml:space="preserve"> Funds, </w:t>
            </w:r>
            <w:proofErr w:type="spellStart"/>
            <w:r w:rsidRPr="00AE600B">
              <w:rPr>
                <w:rFonts w:ascii="Verdana" w:hAnsi="Verdana" w:eastAsia="Gill Sans MT" w:cstheme="minorHAnsi"/>
                <w:sz w:val="18"/>
                <w:szCs w:val="18"/>
              </w:rPr>
              <w:t>CBPFs</w:t>
            </w:r>
            <w:proofErr w:type="spellEnd"/>
            <w:r w:rsidRPr="00AE600B">
              <w:rPr>
                <w:rFonts w:ascii="Verdana" w:hAnsi="Verdana" w:eastAsia="Gill Sans MT" w:cstheme="minorHAnsi"/>
                <w:sz w:val="18"/>
                <w:szCs w:val="18"/>
              </w:rPr>
              <w:t xml:space="preserve">) van OCHA. </w:t>
            </w:r>
            <w:proofErr w:type="spellStart"/>
            <w:r w:rsidRPr="00AE600B">
              <w:rPr>
                <w:rFonts w:ascii="Verdana" w:hAnsi="Verdana" w:eastAsia="Gill Sans MT" w:cstheme="minorHAnsi"/>
                <w:sz w:val="18"/>
                <w:szCs w:val="18"/>
              </w:rPr>
              <w:t>CBPFs</w:t>
            </w:r>
            <w:proofErr w:type="spellEnd"/>
            <w:r w:rsidRPr="00AE600B">
              <w:rPr>
                <w:rFonts w:ascii="Verdana" w:hAnsi="Verdana" w:eastAsia="Gill Sans MT" w:cstheme="minorHAnsi"/>
                <w:sz w:val="18"/>
                <w:szCs w:val="18"/>
              </w:rPr>
              <w:t xml:space="preserve"> spannen zich in om te zorgen dat ook de humanitaire noden van groepen die hun stem minder makkelijk kunnen laten horen, worden gehoord en geadresseerd. Dit kan ook gelden voor vrouwen en meisjes en/of voor door vrouwen geleide organisaties. </w:t>
            </w:r>
            <w:proofErr w:type="spellStart"/>
            <w:r w:rsidRPr="00AE600B">
              <w:rPr>
                <w:rFonts w:ascii="Verdana" w:hAnsi="Verdana" w:eastAsia="Gill Sans MT" w:cstheme="minorHAnsi"/>
                <w:sz w:val="18"/>
                <w:szCs w:val="18"/>
              </w:rPr>
              <w:t>CBPFs</w:t>
            </w:r>
            <w:proofErr w:type="spellEnd"/>
            <w:r w:rsidRPr="00AE600B">
              <w:rPr>
                <w:rFonts w:ascii="Verdana" w:hAnsi="Verdana" w:eastAsia="Gill Sans MT" w:cstheme="minorHAnsi"/>
                <w:sz w:val="18"/>
                <w:szCs w:val="18"/>
              </w:rPr>
              <w:t xml:space="preserve"> financieren activiteiten die gendergelijkheid bevorderen, de deelname van vrouwen aan besluitvorming versterken en de bescherming van vrouwen en meisjes in conflict- en crisissituaties verbeteren. Donoren, waaronder Nederland, bespreken regelmatig met OCHA hoe dit gebeurt en welke effecten dit heeft. De fondsen hebben bovendien </w:t>
            </w:r>
            <w:proofErr w:type="spellStart"/>
            <w:r w:rsidRPr="00AE600B">
              <w:rPr>
                <w:rFonts w:ascii="Verdana" w:hAnsi="Verdana" w:eastAsia="Gill Sans MT" w:cstheme="minorHAnsi"/>
                <w:sz w:val="18"/>
                <w:szCs w:val="18"/>
              </w:rPr>
              <w:t>Advisory</w:t>
            </w:r>
            <w:proofErr w:type="spellEnd"/>
            <w:r w:rsidRPr="00AE600B">
              <w:rPr>
                <w:rFonts w:ascii="Verdana" w:hAnsi="Verdana" w:eastAsia="Gill Sans MT" w:cstheme="minorHAnsi"/>
                <w:sz w:val="18"/>
                <w:szCs w:val="18"/>
              </w:rPr>
              <w:t xml:space="preserve"> Boards, waarin onder meer vertegenwoordigers van (belangenorganisaties van) door crises getroffen bevolkingsgroepen uitgenodigd. OCHA streeft ernaar ook vrouwenorganisaties en vrouwelijke vertegenwoordigers in deze raden op te nemen. </w:t>
            </w:r>
          </w:p>
          <w:p w:rsidRPr="00AE600B" w:rsidR="00661469" w:rsidP="00661469" w:rsidRDefault="00661469" w14:paraId="50F30C7B" w14:textId="77777777">
            <w:pPr>
              <w:rPr>
                <w:rFonts w:ascii="Verdana" w:hAnsi="Verdana" w:eastAsia="Gill Sans MT" w:cstheme="minorHAnsi"/>
                <w:sz w:val="18"/>
                <w:szCs w:val="18"/>
              </w:rPr>
            </w:pPr>
          </w:p>
          <w:p w:rsidRPr="00AE600B" w:rsidR="001A584C" w:rsidP="001A584C" w:rsidRDefault="001A584C" w14:paraId="40D67BC8" w14:textId="0539E851">
            <w:pPr>
              <w:rPr>
                <w:rFonts w:ascii="Verdana" w:hAnsi="Verdana" w:eastAsia="Gill Sans MT" w:cstheme="minorHAnsi"/>
                <w:sz w:val="18"/>
                <w:szCs w:val="18"/>
              </w:rPr>
            </w:pPr>
            <w:r w:rsidRPr="00AE600B">
              <w:rPr>
                <w:rFonts w:ascii="Verdana" w:hAnsi="Verdana" w:eastAsia="Gill Sans MT" w:cstheme="minorHAnsi"/>
                <w:sz w:val="18"/>
                <w:szCs w:val="18"/>
              </w:rPr>
              <w:lastRenderedPageBreak/>
              <w:t xml:space="preserve">Een voorbeeld hoe de Dutch Relief Alliance met financiering </w:t>
            </w:r>
            <w:r w:rsidRPr="00AE600B" w:rsidR="00D304E5">
              <w:rPr>
                <w:rFonts w:ascii="Verdana" w:hAnsi="Verdana" w:eastAsia="Gill Sans MT" w:cstheme="minorHAnsi"/>
                <w:sz w:val="18"/>
                <w:szCs w:val="18"/>
              </w:rPr>
              <w:t xml:space="preserve">van Buitenlandse Zaken </w:t>
            </w:r>
            <w:r w:rsidRPr="00AE600B">
              <w:rPr>
                <w:rFonts w:ascii="Verdana" w:hAnsi="Verdana" w:eastAsia="Gill Sans MT" w:cstheme="minorHAnsi"/>
                <w:sz w:val="18"/>
                <w:szCs w:val="18"/>
              </w:rPr>
              <w:t xml:space="preserve">werkt aan de subdoelen 4.1, 4.2 en 4.3 kan worden gevonden in de Joint Response in Jemen, waar het langdurige conflict de publieke dienstverlening ernstig heeft ontwricht en de toegang tot gezondheidszorg voor miljoenen mensen sterk heeft beperkt. Vooral vrouwen en meisjes worden hierdoor hard getroffen. Met steun van de Dutch Relief Alliance is in het district </w:t>
            </w:r>
            <w:proofErr w:type="spellStart"/>
            <w:r w:rsidRPr="00AE600B">
              <w:rPr>
                <w:rFonts w:ascii="Verdana" w:hAnsi="Verdana" w:eastAsia="Gill Sans MT" w:cstheme="minorHAnsi"/>
                <w:sz w:val="18"/>
                <w:szCs w:val="18"/>
              </w:rPr>
              <w:t>Qataba</w:t>
            </w:r>
            <w:proofErr w:type="spellEnd"/>
            <w:r w:rsidRPr="00AE600B">
              <w:rPr>
                <w:rFonts w:ascii="Verdana" w:hAnsi="Verdana" w:eastAsia="Gill Sans MT" w:cstheme="minorHAnsi"/>
                <w:sz w:val="18"/>
                <w:szCs w:val="18"/>
              </w:rPr>
              <w:t xml:space="preserve"> in de provincie Al </w:t>
            </w:r>
            <w:proofErr w:type="spellStart"/>
            <w:r w:rsidRPr="00AE600B">
              <w:rPr>
                <w:rFonts w:ascii="Verdana" w:hAnsi="Verdana" w:eastAsia="Gill Sans MT" w:cstheme="minorHAnsi"/>
                <w:sz w:val="18"/>
                <w:szCs w:val="18"/>
              </w:rPr>
              <w:t>Dhale</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Governorate</w:t>
            </w:r>
            <w:proofErr w:type="spellEnd"/>
            <w:r w:rsidRPr="00AE600B">
              <w:rPr>
                <w:rFonts w:ascii="Verdana" w:hAnsi="Verdana" w:eastAsia="Gill Sans MT" w:cstheme="minorHAnsi"/>
                <w:sz w:val="18"/>
                <w:szCs w:val="18"/>
              </w:rPr>
              <w:t xml:space="preserve"> een belangrijk gezondheidscentrum versterkt door een operatiekamer en intensive care in te richten voor noodverloskundige zorg. Hierdoor kunnen artsen nu levensreddende operaties, zoals keizersneden, uitvoeren die voorheen niet mogelijk waren. Deze ondersteuning draagt niet alleen bij aan het redden van levens, maar ook aan de empowerment van vrouwen en meisjes: zij krijgen veiliger toegang tot reproductieve zorg, meer controle over hun gezondheid en betere vooruitzichten voor henzelf en hun gezinnen.</w:t>
            </w:r>
          </w:p>
          <w:p w:rsidRPr="00AE600B" w:rsidR="001A584C" w:rsidP="001A584C" w:rsidRDefault="001A584C" w14:paraId="7F578D41" w14:textId="77777777">
            <w:pPr>
              <w:rPr>
                <w:rFonts w:ascii="Verdana" w:hAnsi="Verdana" w:eastAsia="Gill Sans MT" w:cstheme="minorHAnsi"/>
                <w:color w:val="1F3864" w:themeColor="accent1" w:themeShade="80"/>
                <w:sz w:val="18"/>
                <w:szCs w:val="18"/>
              </w:rPr>
            </w:pPr>
          </w:p>
          <w:p w:rsidRPr="00AE600B" w:rsidR="001A584C" w:rsidP="001A584C" w:rsidRDefault="001A584C" w14:paraId="5CD30281" w14:textId="77777777">
            <w:pPr>
              <w:rPr>
                <w:rFonts w:ascii="Verdana" w:hAnsi="Verdana" w:eastAsia="Gill Sans MT" w:cstheme="minorHAnsi"/>
                <w:color w:val="1F3864" w:themeColor="accent1" w:themeShade="80"/>
                <w:sz w:val="18"/>
                <w:szCs w:val="18"/>
              </w:rPr>
            </w:pPr>
            <w:r w:rsidRPr="00AE600B">
              <w:rPr>
                <w:rFonts w:ascii="Verdana" w:hAnsi="Verdana" w:eastAsia="Gill Sans MT" w:cstheme="minorHAnsi"/>
                <w:sz w:val="18"/>
                <w:szCs w:val="18"/>
              </w:rPr>
              <w:t xml:space="preserve">Ook in 2024 en 2025 was </w:t>
            </w:r>
            <w:bookmarkStart w:name="_Hlk226711045" w:id="2"/>
            <w:r w:rsidRPr="00AE600B">
              <w:rPr>
                <w:rFonts w:ascii="Verdana" w:hAnsi="Verdana" w:eastAsia="Gill Sans MT" w:cstheme="minorHAnsi"/>
                <w:sz w:val="18"/>
                <w:szCs w:val="18"/>
              </w:rPr>
              <w:t xml:space="preserve">Nederland aanjager van integratie van geestelijke en psychosociale steun (MHPSS) in crisisrespons </w:t>
            </w:r>
            <w:bookmarkEnd w:id="2"/>
            <w:r w:rsidRPr="00AE600B">
              <w:rPr>
                <w:rFonts w:ascii="Verdana" w:hAnsi="Verdana" w:eastAsia="Gill Sans MT" w:cstheme="minorHAnsi"/>
                <w:sz w:val="18"/>
                <w:szCs w:val="18"/>
              </w:rPr>
              <w:t xml:space="preserve">(humanitaire actie, </w:t>
            </w:r>
            <w:proofErr w:type="spellStart"/>
            <w:r w:rsidRPr="00AE600B">
              <w:rPr>
                <w:rFonts w:ascii="Verdana" w:hAnsi="Verdana" w:eastAsia="Gill Sans MT" w:cstheme="minorHAnsi"/>
                <w:sz w:val="18"/>
                <w:szCs w:val="18"/>
              </w:rPr>
              <w:t>preparedness</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early</w:t>
            </w:r>
            <w:proofErr w:type="spellEnd"/>
            <w:r w:rsidRPr="00AE600B">
              <w:rPr>
                <w:rFonts w:ascii="Verdana" w:hAnsi="Verdana" w:eastAsia="Gill Sans MT" w:cstheme="minorHAnsi"/>
                <w:sz w:val="18"/>
                <w:szCs w:val="18"/>
              </w:rPr>
              <w:t xml:space="preserve"> recovery, opvang in de regio, conflictpreventie en -resolutie, vredesopbouw, conflictbemiddeling, </w:t>
            </w:r>
            <w:proofErr w:type="spellStart"/>
            <w:r w:rsidRPr="00AE600B">
              <w:rPr>
                <w:rFonts w:ascii="Verdana" w:hAnsi="Verdana" w:eastAsia="Gill Sans MT" w:cstheme="minorHAnsi"/>
                <w:sz w:val="18"/>
                <w:szCs w:val="18"/>
              </w:rPr>
              <w:t>transitional</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justice</w:t>
            </w:r>
            <w:proofErr w:type="spellEnd"/>
            <w:r w:rsidRPr="00AE600B">
              <w:rPr>
                <w:rFonts w:ascii="Verdana" w:hAnsi="Verdana" w:eastAsia="Gill Sans MT" w:cstheme="minorHAnsi"/>
                <w:sz w:val="18"/>
                <w:szCs w:val="18"/>
              </w:rPr>
              <w:t xml:space="preserve">, accountability). Hiervoor wordt diplomatieke actie ondernomen, zoals beschreven bij strategisch doel 3 m.b.t. accountability) en ook stelt Nederland hiervoor instrumenten ter beschikking die organisaties helpen daadwerkelijk MHPSS in hun programma’s in te bedden, zoals het MHPSS Minimum Dienstenpakket – een website die helpt bij de programmering en budgettering van kwaliteits-MHPSS (www.mhpssmsp.org) en een mechanisme dat op korte termijn experts op MHPSS kan uitzenden ter ondersteuning van samenwerkende organisaties op het gebied van humanitaire actie en vroeg herstel en basisvoorwaarden voor vredesopbouw.  </w:t>
            </w:r>
          </w:p>
          <w:p w:rsidRPr="00AE600B" w:rsidR="001A584C" w:rsidP="001A584C" w:rsidRDefault="001A584C" w14:paraId="2613ED80" w14:textId="77777777">
            <w:pPr>
              <w:rPr>
                <w:rFonts w:ascii="Verdana" w:hAnsi="Verdana" w:eastAsia="Gill Sans MT" w:cstheme="minorHAnsi"/>
                <w:color w:val="1F3864" w:themeColor="accent1" w:themeShade="80"/>
                <w:sz w:val="18"/>
                <w:szCs w:val="18"/>
              </w:rPr>
            </w:pPr>
          </w:p>
          <w:p w:rsidRPr="00AE600B" w:rsidR="001A584C" w:rsidP="00691972" w:rsidRDefault="001A584C" w14:paraId="0E2428D0" w14:textId="1B5F502E">
            <w:pPr>
              <w:rPr>
                <w:rFonts w:ascii="Verdana" w:hAnsi="Verdana" w:eastAsia="Gill Sans MT" w:cstheme="minorHAnsi"/>
                <w:color w:val="1F3864" w:themeColor="accent1" w:themeShade="80"/>
                <w:sz w:val="18"/>
                <w:szCs w:val="18"/>
              </w:rPr>
            </w:pPr>
            <w:r w:rsidRPr="00AE600B">
              <w:rPr>
                <w:rFonts w:ascii="Verdana" w:hAnsi="Verdana" w:eastAsia="Gill Sans MT" w:cstheme="minorHAnsi"/>
                <w:sz w:val="18"/>
                <w:szCs w:val="18"/>
              </w:rPr>
              <w:t>MHPSS-interventies maakten ook deel uit van het werk van de PROSPECTS-partners (UNHCR, UNICEF, ILO, IFC en WB). Deze inzet richtte zich op het beperken van de negatieve gevolgen van ontheemding voor vluchtelingen, bevordering van de geestelijke gezondheid voor vluchtelingen, vergroten van hun persoonlijke veerkracht tijdens ontheemding, versterking van sociale ondersteuningssystemen door sociale cohesie te bevorderen en stigmatisering te verminderen. Ook binnen het COMPASS partnerschap met IOM was MHPSS een belangrijk dwarsdoorsnijdend thema in de bescherming en assistentie die werd geboden aan migranten en gemeenschappen, en in de trainingen en capaciteitsopbouw activiteiten met overheden en andere stakeholders.</w:t>
            </w:r>
          </w:p>
        </w:tc>
      </w:tr>
      <w:tr w:rsidRPr="00AE600B" w:rsidR="00D678E0" w:rsidTr="00235A62" w14:paraId="3B960C9C" w14:textId="1348DC34">
        <w:trPr>
          <w:trHeight w:val="40"/>
        </w:trPr>
        <w:tc>
          <w:tcPr>
            <w:tcW w:w="13462" w:type="dxa"/>
            <w:gridSpan w:val="2"/>
            <w:shd w:val="clear" w:color="auto" w:fill="D9E2F3" w:themeFill="accent1" w:themeFillTint="33"/>
          </w:tcPr>
          <w:p w:rsidRPr="00AE600B" w:rsidR="00D678E0" w:rsidP="006E509E" w:rsidRDefault="006E509E" w14:paraId="3A239918" w14:textId="77777777">
            <w:pPr>
              <w:widowControl w:val="0"/>
              <w:autoSpaceDE w:val="0"/>
              <w:autoSpaceDN w:val="0"/>
              <w:rPr>
                <w:rFonts w:ascii="Verdana" w:hAnsi="Verdana" w:eastAsia="Gill Sans MT" w:cstheme="minorHAnsi"/>
                <w:b/>
                <w:color w:val="1D1D1B"/>
                <w:w w:val="105"/>
                <w:sz w:val="18"/>
                <w:szCs w:val="18"/>
              </w:rPr>
            </w:pPr>
            <w:r w:rsidRPr="00AE600B">
              <w:rPr>
                <w:rFonts w:ascii="Verdana" w:hAnsi="Verdana" w:eastAsia="Gill Sans MT" w:cstheme="minorHAnsi"/>
                <w:b/>
                <w:color w:val="1D1D1B"/>
                <w:w w:val="105"/>
                <w:sz w:val="18"/>
                <w:szCs w:val="18"/>
              </w:rPr>
              <w:lastRenderedPageBreak/>
              <w:t>WPS-</w:t>
            </w:r>
            <w:r w:rsidRPr="00AE600B" w:rsidR="00D678E0">
              <w:rPr>
                <w:rFonts w:ascii="Verdana" w:hAnsi="Verdana" w:eastAsia="Gill Sans MT" w:cstheme="minorHAnsi"/>
                <w:b/>
                <w:color w:val="1D1D1B"/>
                <w:w w:val="105"/>
                <w:sz w:val="18"/>
                <w:szCs w:val="18"/>
              </w:rPr>
              <w:t>MAINSTREAMING</w:t>
            </w:r>
          </w:p>
          <w:p w:rsidRPr="00AE600B" w:rsidR="006E509E" w:rsidP="006E509E" w:rsidRDefault="006E509E" w14:paraId="71043BAA" w14:textId="632F1294">
            <w:pPr>
              <w:widowControl w:val="0"/>
              <w:autoSpaceDE w:val="0"/>
              <w:autoSpaceDN w:val="0"/>
              <w:rPr>
                <w:rFonts w:ascii="Verdana" w:hAnsi="Verdana" w:eastAsia="Gill Sans MT" w:cstheme="minorHAnsi"/>
                <w:b/>
                <w:bCs/>
                <w:sz w:val="18"/>
                <w:szCs w:val="18"/>
              </w:rPr>
            </w:pPr>
          </w:p>
        </w:tc>
      </w:tr>
      <w:tr w:rsidRPr="00AE600B" w:rsidR="00D678E0" w:rsidTr="002121F8" w14:paraId="17CC7136" w14:textId="0B2F6F8D">
        <w:trPr>
          <w:trHeight w:val="1125"/>
        </w:trPr>
        <w:tc>
          <w:tcPr>
            <w:tcW w:w="2263" w:type="dxa"/>
          </w:tcPr>
          <w:p w:rsidRPr="00AE600B" w:rsidR="00D678E0" w:rsidP="00685BEF" w:rsidRDefault="00D678E0" w14:paraId="24DABB52" w14:textId="77777777">
            <w:pPr>
              <w:widowControl w:val="0"/>
              <w:autoSpaceDE w:val="0"/>
              <w:autoSpaceDN w:val="0"/>
              <w:spacing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Strategisch</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doel</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5:</w:t>
            </w:r>
          </w:p>
          <w:p w:rsidRPr="00AE600B" w:rsidR="00D678E0" w:rsidP="00685BEF" w:rsidRDefault="00D678E0" w14:paraId="1D20F46C" w14:textId="40E45937">
            <w:pPr>
              <w:widowControl w:val="0"/>
              <w:autoSpaceDE w:val="0"/>
              <w:autoSpaceDN w:val="0"/>
              <w:spacing w:before="130" w:line="218" w:lineRule="exact"/>
              <w:rPr>
                <w:rFonts w:ascii="Verdana" w:hAnsi="Verdana" w:eastAsia="Gill Sans MT" w:cstheme="minorHAnsi"/>
                <w:b/>
                <w:color w:val="1D1D1B"/>
                <w:w w:val="105"/>
                <w:sz w:val="18"/>
                <w:szCs w:val="18"/>
              </w:rPr>
            </w:pPr>
            <w:r w:rsidRPr="00AE600B">
              <w:rPr>
                <w:rFonts w:ascii="Verdana" w:hAnsi="Verdana" w:eastAsia="Gill Sans MT" w:cstheme="minorHAnsi"/>
                <w:b/>
                <w:color w:val="1D1D1B"/>
                <w:spacing w:val="-1"/>
                <w:w w:val="105"/>
                <w:sz w:val="18"/>
                <w:szCs w:val="18"/>
              </w:rPr>
              <w:t>Een</w:t>
            </w:r>
            <w:r w:rsidRPr="00AE600B">
              <w:rPr>
                <w:rFonts w:ascii="Verdana" w:hAnsi="Verdana" w:eastAsia="Gill Sans MT" w:cstheme="minorHAnsi"/>
                <w:b/>
                <w:color w:val="1D1D1B"/>
                <w:spacing w:val="-7"/>
                <w:w w:val="105"/>
                <w:sz w:val="18"/>
                <w:szCs w:val="18"/>
              </w:rPr>
              <w:t xml:space="preserve"> </w:t>
            </w:r>
            <w:r w:rsidRPr="00AE600B">
              <w:rPr>
                <w:rFonts w:ascii="Verdana" w:hAnsi="Verdana" w:eastAsia="Gill Sans MT" w:cstheme="minorHAnsi"/>
                <w:b/>
                <w:color w:val="1D1D1B"/>
                <w:spacing w:val="-1"/>
                <w:w w:val="105"/>
                <w:sz w:val="18"/>
                <w:szCs w:val="18"/>
              </w:rPr>
              <w:t>genderlens</w:t>
            </w:r>
            <w:r w:rsidRPr="00AE600B">
              <w:rPr>
                <w:rFonts w:ascii="Verdana" w:hAnsi="Verdana" w:eastAsia="Gill Sans MT" w:cstheme="minorHAnsi"/>
                <w:b/>
                <w:color w:val="1D1D1B"/>
                <w:spacing w:val="-7"/>
                <w:w w:val="105"/>
                <w:sz w:val="18"/>
                <w:szCs w:val="18"/>
              </w:rPr>
              <w:t xml:space="preserve"> </w:t>
            </w:r>
            <w:r w:rsidRPr="00AE600B">
              <w:rPr>
                <w:rFonts w:ascii="Verdana" w:hAnsi="Verdana" w:eastAsia="Gill Sans MT" w:cstheme="minorHAnsi"/>
                <w:b/>
                <w:color w:val="1D1D1B"/>
                <w:w w:val="105"/>
                <w:sz w:val="18"/>
                <w:szCs w:val="18"/>
              </w:rPr>
              <w:t>wordt</w:t>
            </w:r>
            <w:r w:rsidRPr="00AE600B">
              <w:rPr>
                <w:rFonts w:ascii="Verdana" w:hAnsi="Verdana" w:eastAsia="Gill Sans MT" w:cstheme="minorHAnsi"/>
                <w:b/>
                <w:color w:val="1D1D1B"/>
                <w:spacing w:val="-7"/>
                <w:w w:val="105"/>
                <w:sz w:val="18"/>
                <w:szCs w:val="18"/>
              </w:rPr>
              <w:t xml:space="preserve"> </w:t>
            </w:r>
            <w:r w:rsidRPr="00AE600B">
              <w:rPr>
                <w:rFonts w:ascii="Verdana" w:hAnsi="Verdana" w:eastAsia="Gill Sans MT" w:cstheme="minorHAnsi"/>
                <w:b/>
                <w:color w:val="1D1D1B"/>
                <w:w w:val="105"/>
                <w:sz w:val="18"/>
                <w:szCs w:val="18"/>
              </w:rPr>
              <w:t>toegepast</w:t>
            </w:r>
            <w:r w:rsidRPr="00AE600B">
              <w:rPr>
                <w:rFonts w:ascii="Verdana" w:hAnsi="Verdana" w:eastAsia="Gill Sans MT" w:cstheme="minorHAnsi"/>
                <w:b/>
                <w:color w:val="1D1D1B"/>
                <w:spacing w:val="-7"/>
                <w:w w:val="105"/>
                <w:sz w:val="18"/>
                <w:szCs w:val="18"/>
              </w:rPr>
              <w:t xml:space="preserve"> </w:t>
            </w:r>
            <w:r w:rsidRPr="00AE600B">
              <w:rPr>
                <w:rFonts w:ascii="Verdana" w:hAnsi="Verdana" w:eastAsia="Gill Sans MT" w:cstheme="minorHAnsi"/>
                <w:b/>
                <w:color w:val="1D1D1B"/>
                <w:w w:val="105"/>
                <w:sz w:val="18"/>
                <w:szCs w:val="18"/>
              </w:rPr>
              <w:t>bij</w:t>
            </w:r>
            <w:r w:rsidRPr="00AE600B">
              <w:rPr>
                <w:rFonts w:ascii="Verdana" w:hAnsi="Verdana" w:eastAsia="Gill Sans MT" w:cstheme="minorHAnsi"/>
                <w:b/>
                <w:color w:val="1D1D1B"/>
                <w:spacing w:val="-7"/>
                <w:w w:val="105"/>
                <w:sz w:val="18"/>
                <w:szCs w:val="18"/>
              </w:rPr>
              <w:t xml:space="preserve"> </w:t>
            </w:r>
            <w:r w:rsidRPr="00AE600B">
              <w:rPr>
                <w:rFonts w:ascii="Verdana" w:hAnsi="Verdana" w:eastAsia="Gill Sans MT" w:cstheme="minorHAnsi"/>
                <w:b/>
                <w:color w:val="1D1D1B"/>
                <w:w w:val="105"/>
                <w:sz w:val="18"/>
                <w:szCs w:val="18"/>
              </w:rPr>
              <w:t>(re)organisatie,</w:t>
            </w:r>
            <w:r w:rsidRPr="00AE600B">
              <w:rPr>
                <w:rFonts w:ascii="Verdana" w:hAnsi="Verdana" w:eastAsia="Gill Sans MT" w:cstheme="minorHAnsi"/>
                <w:b/>
                <w:color w:val="1D1D1B"/>
                <w:spacing w:val="-40"/>
                <w:w w:val="105"/>
                <w:sz w:val="18"/>
                <w:szCs w:val="18"/>
              </w:rPr>
              <w:t xml:space="preserve"> </w:t>
            </w:r>
            <w:r w:rsidRPr="00AE600B">
              <w:rPr>
                <w:rFonts w:ascii="Verdana" w:hAnsi="Verdana" w:eastAsia="Gill Sans MT" w:cstheme="minorHAnsi"/>
                <w:b/>
                <w:color w:val="1D1D1B"/>
                <w:spacing w:val="-1"/>
                <w:w w:val="105"/>
                <w:sz w:val="18"/>
                <w:szCs w:val="18"/>
              </w:rPr>
              <w:t>verbetering,</w:t>
            </w:r>
            <w:r w:rsidRPr="00AE600B">
              <w:rPr>
                <w:rFonts w:ascii="Verdana" w:hAnsi="Verdana" w:eastAsia="Gill Sans MT" w:cstheme="minorHAnsi"/>
                <w:b/>
                <w:color w:val="1D1D1B"/>
                <w:spacing w:val="-8"/>
                <w:w w:val="105"/>
                <w:sz w:val="18"/>
                <w:szCs w:val="18"/>
              </w:rPr>
              <w:t xml:space="preserve"> </w:t>
            </w:r>
            <w:r w:rsidRPr="00AE600B">
              <w:rPr>
                <w:rFonts w:ascii="Verdana" w:hAnsi="Verdana" w:eastAsia="Gill Sans MT" w:cstheme="minorHAnsi"/>
                <w:b/>
                <w:color w:val="1D1D1B"/>
                <w:spacing w:val="-1"/>
                <w:w w:val="105"/>
                <w:sz w:val="18"/>
                <w:szCs w:val="18"/>
              </w:rPr>
              <w:t>ontwikkeling</w:t>
            </w:r>
            <w:r w:rsidRPr="00AE600B">
              <w:rPr>
                <w:rFonts w:ascii="Verdana" w:hAnsi="Verdana" w:eastAsia="Gill Sans MT" w:cstheme="minorHAnsi"/>
                <w:b/>
                <w:color w:val="1D1D1B"/>
                <w:spacing w:val="-8"/>
                <w:w w:val="105"/>
                <w:sz w:val="18"/>
                <w:szCs w:val="18"/>
              </w:rPr>
              <w:t xml:space="preserve"> </w:t>
            </w:r>
            <w:r w:rsidRPr="00AE600B">
              <w:rPr>
                <w:rFonts w:ascii="Verdana" w:hAnsi="Verdana" w:eastAsia="Gill Sans MT" w:cstheme="minorHAnsi"/>
                <w:b/>
                <w:color w:val="1D1D1B"/>
                <w:w w:val="105"/>
                <w:sz w:val="18"/>
                <w:szCs w:val="18"/>
              </w:rPr>
              <w:t>en</w:t>
            </w:r>
            <w:r w:rsidRPr="00AE600B">
              <w:rPr>
                <w:rFonts w:ascii="Verdana" w:hAnsi="Verdana" w:eastAsia="Gill Sans MT" w:cstheme="minorHAnsi"/>
                <w:b/>
                <w:color w:val="1D1D1B"/>
                <w:spacing w:val="-7"/>
                <w:w w:val="105"/>
                <w:sz w:val="18"/>
                <w:szCs w:val="18"/>
              </w:rPr>
              <w:t xml:space="preserve"> </w:t>
            </w:r>
            <w:r w:rsidRPr="00AE600B">
              <w:rPr>
                <w:rFonts w:ascii="Verdana" w:hAnsi="Verdana" w:eastAsia="Gill Sans MT" w:cstheme="minorHAnsi"/>
                <w:b/>
                <w:color w:val="1D1D1B"/>
                <w:w w:val="105"/>
                <w:sz w:val="18"/>
                <w:szCs w:val="18"/>
              </w:rPr>
              <w:t>evaluatie</w:t>
            </w:r>
            <w:r w:rsidRPr="00AE600B">
              <w:rPr>
                <w:rFonts w:ascii="Verdana" w:hAnsi="Verdana" w:eastAsia="Gill Sans MT" w:cstheme="minorHAnsi"/>
                <w:b/>
                <w:color w:val="1D1D1B"/>
                <w:spacing w:val="-8"/>
                <w:w w:val="105"/>
                <w:sz w:val="18"/>
                <w:szCs w:val="18"/>
              </w:rPr>
              <w:t xml:space="preserve"> </w:t>
            </w:r>
            <w:r w:rsidRPr="00AE600B">
              <w:rPr>
                <w:rFonts w:ascii="Verdana" w:hAnsi="Verdana" w:eastAsia="Gill Sans MT" w:cstheme="minorHAnsi"/>
                <w:b/>
                <w:color w:val="1D1D1B"/>
                <w:w w:val="105"/>
                <w:sz w:val="18"/>
                <w:szCs w:val="18"/>
              </w:rPr>
              <w:t>van</w:t>
            </w:r>
            <w:r w:rsidRPr="00AE600B">
              <w:rPr>
                <w:rFonts w:ascii="Verdana" w:hAnsi="Verdana" w:eastAsia="Gill Sans MT" w:cstheme="minorHAnsi"/>
                <w:b/>
                <w:color w:val="1D1D1B"/>
                <w:spacing w:val="-8"/>
                <w:w w:val="105"/>
                <w:sz w:val="18"/>
                <w:szCs w:val="18"/>
              </w:rPr>
              <w:t xml:space="preserve"> </w:t>
            </w:r>
            <w:r w:rsidRPr="00AE600B">
              <w:rPr>
                <w:rFonts w:ascii="Verdana" w:hAnsi="Verdana" w:eastAsia="Gill Sans MT" w:cstheme="minorHAnsi"/>
                <w:b/>
                <w:color w:val="1D1D1B"/>
                <w:w w:val="105"/>
                <w:sz w:val="18"/>
                <w:szCs w:val="18"/>
              </w:rPr>
              <w:t>analyse,</w:t>
            </w:r>
            <w:r w:rsidRPr="00AE600B">
              <w:rPr>
                <w:rFonts w:ascii="Verdana" w:hAnsi="Verdana" w:eastAsia="Gill Sans MT" w:cstheme="minorHAnsi"/>
                <w:b/>
                <w:color w:val="1D1D1B"/>
                <w:spacing w:val="-39"/>
                <w:w w:val="105"/>
                <w:sz w:val="18"/>
                <w:szCs w:val="18"/>
              </w:rPr>
              <w:t xml:space="preserve"> </w:t>
            </w:r>
            <w:r w:rsidRPr="00AE600B">
              <w:rPr>
                <w:rFonts w:ascii="Verdana" w:hAnsi="Verdana" w:eastAsia="Gill Sans MT" w:cstheme="minorHAnsi"/>
                <w:b/>
                <w:color w:val="1D1D1B"/>
                <w:w w:val="105"/>
                <w:sz w:val="18"/>
                <w:szCs w:val="18"/>
              </w:rPr>
              <w:t>beleid en beleidsuitvoering betreffende vrede en</w:t>
            </w:r>
            <w:r w:rsidRPr="00AE600B">
              <w:rPr>
                <w:rFonts w:ascii="Verdana" w:hAnsi="Verdana" w:eastAsia="Gill Sans MT" w:cstheme="minorHAnsi"/>
                <w:b/>
                <w:color w:val="1D1D1B"/>
                <w:spacing w:val="1"/>
                <w:w w:val="105"/>
                <w:sz w:val="18"/>
                <w:szCs w:val="18"/>
              </w:rPr>
              <w:t xml:space="preserve"> </w:t>
            </w:r>
            <w:r w:rsidRPr="00AE600B">
              <w:rPr>
                <w:rFonts w:ascii="Verdana" w:hAnsi="Verdana" w:eastAsia="Gill Sans MT" w:cstheme="minorHAnsi"/>
                <w:b/>
                <w:color w:val="1D1D1B"/>
                <w:w w:val="105"/>
                <w:sz w:val="18"/>
                <w:szCs w:val="18"/>
              </w:rPr>
              <w:t>veiligheid</w:t>
            </w:r>
          </w:p>
          <w:p w:rsidRPr="00AE600B" w:rsidR="00D678E0" w:rsidP="00685BEF" w:rsidRDefault="00D678E0" w14:paraId="3539F7E2" w14:textId="4C48BA54">
            <w:pPr>
              <w:widowControl w:val="0"/>
              <w:autoSpaceDE w:val="0"/>
              <w:autoSpaceDN w:val="0"/>
              <w:spacing w:before="130" w:line="218" w:lineRule="exact"/>
              <w:rPr>
                <w:rFonts w:ascii="Verdana" w:hAnsi="Verdana" w:eastAsia="Gill Sans MT" w:cstheme="minorHAnsi"/>
                <w:b/>
                <w:color w:val="1D1D1B"/>
                <w:w w:val="105"/>
                <w:sz w:val="18"/>
                <w:szCs w:val="18"/>
              </w:rPr>
            </w:pPr>
          </w:p>
        </w:tc>
        <w:tc>
          <w:tcPr>
            <w:tcW w:w="11199" w:type="dxa"/>
          </w:tcPr>
          <w:p w:rsidRPr="00AE600B" w:rsidR="002543B9" w:rsidP="002543B9" w:rsidRDefault="002543B9" w14:paraId="73AFA7A9" w14:textId="77777777">
            <w:pPr>
              <w:widowControl w:val="0"/>
              <w:autoSpaceDE w:val="0"/>
              <w:autoSpaceDN w:val="0"/>
              <w:rPr>
                <w:rFonts w:ascii="Verdana" w:hAnsi="Verdana" w:cstheme="minorHAnsi"/>
                <w:color w:val="1D1D1B"/>
                <w:sz w:val="18"/>
                <w:szCs w:val="18"/>
              </w:rPr>
            </w:pPr>
          </w:p>
          <w:p w:rsidRPr="00AE600B" w:rsidR="002543B9" w:rsidP="002543B9" w:rsidRDefault="00DE2E1C" w14:paraId="179E1A65" w14:textId="00A0EBFA">
            <w:pPr>
              <w:widowControl w:val="0"/>
              <w:autoSpaceDE w:val="0"/>
              <w:autoSpaceDN w:val="0"/>
              <w:rPr>
                <w:rFonts w:ascii="Verdana" w:hAnsi="Verdana" w:cstheme="minorHAnsi"/>
                <w:sz w:val="18"/>
                <w:szCs w:val="18"/>
              </w:rPr>
            </w:pPr>
            <w:r w:rsidRPr="00AE600B">
              <w:rPr>
                <w:rFonts w:ascii="Verdana" w:hAnsi="Verdana" w:cstheme="minorHAnsi"/>
                <w:color w:val="1D1D1B"/>
                <w:sz w:val="18"/>
                <w:szCs w:val="18"/>
              </w:rPr>
              <w:t>D</w:t>
            </w:r>
            <w:r w:rsidRPr="00AE600B" w:rsidR="003A242D">
              <w:rPr>
                <w:rFonts w:ascii="Verdana" w:hAnsi="Verdana" w:cstheme="minorHAnsi"/>
                <w:color w:val="1D1D1B"/>
                <w:sz w:val="18"/>
                <w:szCs w:val="18"/>
              </w:rPr>
              <w:t>e</w:t>
            </w:r>
            <w:r w:rsidRPr="00AE600B" w:rsidR="002543B9">
              <w:rPr>
                <w:rFonts w:ascii="Verdana" w:hAnsi="Verdana" w:cstheme="minorHAnsi"/>
                <w:color w:val="1D1D1B"/>
                <w:sz w:val="18"/>
                <w:szCs w:val="18"/>
              </w:rPr>
              <w:t xml:space="preserve"> Nederlandse inspanningen op vrouwenrechten </w:t>
            </w:r>
            <w:r w:rsidRPr="00AE600B">
              <w:rPr>
                <w:rFonts w:ascii="Verdana" w:hAnsi="Verdana" w:cstheme="minorHAnsi"/>
                <w:color w:val="1D1D1B"/>
                <w:sz w:val="18"/>
                <w:szCs w:val="18"/>
              </w:rPr>
              <w:t xml:space="preserve">vormen een </w:t>
            </w:r>
            <w:r w:rsidRPr="00AE600B" w:rsidR="00A557C7">
              <w:rPr>
                <w:rFonts w:ascii="Verdana" w:hAnsi="Verdana" w:cstheme="minorHAnsi"/>
                <w:color w:val="1D1D1B"/>
                <w:sz w:val="18"/>
                <w:szCs w:val="18"/>
              </w:rPr>
              <w:t>belangrijke pijler</w:t>
            </w:r>
            <w:r w:rsidRPr="00AE600B">
              <w:rPr>
                <w:rFonts w:ascii="Verdana" w:hAnsi="Verdana" w:cstheme="minorHAnsi"/>
                <w:color w:val="1D1D1B"/>
                <w:sz w:val="18"/>
                <w:szCs w:val="18"/>
              </w:rPr>
              <w:t xml:space="preserve"> van het buitenlandbeleid. </w:t>
            </w:r>
            <w:r w:rsidRPr="00AE600B" w:rsidR="002543B9">
              <w:rPr>
                <w:rFonts w:ascii="Verdana" w:hAnsi="Verdana" w:cstheme="minorHAnsi"/>
                <w:color w:val="1D1D1B"/>
                <w:sz w:val="18"/>
                <w:szCs w:val="18"/>
              </w:rPr>
              <w:t>Nederland heeft zich in 2024 en 2025 via financiering en diplomatiek, zowel bilateraal als multilateraal, blijvend ingezet voor de bescherming van vrouwenrechten en gendergelijkheid</w:t>
            </w:r>
            <w:r w:rsidRPr="00AE600B" w:rsidR="003B61E4">
              <w:rPr>
                <w:rFonts w:ascii="Verdana" w:hAnsi="Verdana" w:cstheme="minorHAnsi"/>
                <w:color w:val="1D1D1B"/>
                <w:sz w:val="18"/>
                <w:szCs w:val="18"/>
              </w:rPr>
              <w:t>, weliswaar sinds 2025 zonder het label feministisch buitenland beleid</w:t>
            </w:r>
            <w:r w:rsidRPr="00AE600B" w:rsidR="002543B9">
              <w:rPr>
                <w:rFonts w:ascii="Verdana" w:hAnsi="Verdana" w:cstheme="minorHAnsi"/>
                <w:color w:val="1D1D1B"/>
                <w:sz w:val="18"/>
                <w:szCs w:val="18"/>
              </w:rPr>
              <w:t>.</w:t>
            </w:r>
            <w:r w:rsidRPr="00AE600B" w:rsidR="002543B9">
              <w:rPr>
                <w:rFonts w:ascii="Verdana" w:hAnsi="Verdana" w:cstheme="minorHAnsi"/>
                <w:sz w:val="18"/>
                <w:szCs w:val="18"/>
              </w:rPr>
              <w:t xml:space="preserve"> </w:t>
            </w:r>
            <w:r w:rsidRPr="00AE600B" w:rsidR="002543B9">
              <w:rPr>
                <w:rFonts w:ascii="Verdana" w:hAnsi="Verdana" w:cstheme="minorHAnsi"/>
                <w:color w:val="1D1D1B"/>
                <w:sz w:val="18"/>
                <w:szCs w:val="18"/>
              </w:rPr>
              <w:t xml:space="preserve">In een context van groeiende polarisatie op dit thema, </w:t>
            </w:r>
            <w:r w:rsidRPr="00AE600B" w:rsidR="003A242D">
              <w:rPr>
                <w:rFonts w:ascii="Verdana" w:hAnsi="Verdana" w:cstheme="minorHAnsi"/>
                <w:color w:val="1D1D1B"/>
                <w:sz w:val="18"/>
                <w:szCs w:val="18"/>
              </w:rPr>
              <w:t>wa</w:t>
            </w:r>
            <w:r w:rsidRPr="00AE600B" w:rsidR="002543B9">
              <w:rPr>
                <w:rFonts w:ascii="Verdana" w:hAnsi="Verdana" w:cstheme="minorHAnsi"/>
                <w:color w:val="1D1D1B"/>
                <w:sz w:val="18"/>
                <w:szCs w:val="18"/>
              </w:rPr>
              <w:t xml:space="preserve">s de internationale inzet daarnaast </w:t>
            </w:r>
            <w:r w:rsidRPr="00AE600B" w:rsidR="00A557C7">
              <w:rPr>
                <w:rFonts w:ascii="Verdana" w:hAnsi="Verdana" w:cstheme="minorHAnsi"/>
                <w:color w:val="1D1D1B"/>
                <w:sz w:val="18"/>
                <w:szCs w:val="18"/>
              </w:rPr>
              <w:t xml:space="preserve">ook </w:t>
            </w:r>
            <w:r w:rsidRPr="00AE600B" w:rsidR="002543B9">
              <w:rPr>
                <w:rFonts w:ascii="Verdana" w:hAnsi="Verdana" w:cstheme="minorHAnsi"/>
                <w:color w:val="1D1D1B"/>
                <w:sz w:val="18"/>
                <w:szCs w:val="18"/>
              </w:rPr>
              <w:t xml:space="preserve">gericht op het behoud van verworvenheden. Zo ondertekende Nederland in 2025 tijdens de vierde conferentie over feministisch buitenlands beleid in Parijs samen met 30 andere landen (met en zonder feministisch buitenlandsbeleid) een verklaring waarin de internationale afspraken op vrouwenrechten en gendergelijkheid </w:t>
            </w:r>
            <w:r w:rsidRPr="00AE600B" w:rsidR="007C6C69">
              <w:rPr>
                <w:rFonts w:ascii="Verdana" w:hAnsi="Verdana" w:cstheme="minorHAnsi"/>
                <w:color w:val="1D1D1B"/>
                <w:sz w:val="18"/>
                <w:szCs w:val="18"/>
              </w:rPr>
              <w:t xml:space="preserve">werden </w:t>
            </w:r>
            <w:r w:rsidRPr="00AE600B" w:rsidR="002543B9">
              <w:rPr>
                <w:rFonts w:ascii="Verdana" w:hAnsi="Verdana" w:cstheme="minorHAnsi"/>
                <w:color w:val="1D1D1B"/>
                <w:sz w:val="18"/>
                <w:szCs w:val="18"/>
              </w:rPr>
              <w:t xml:space="preserve">herbevestigd, alsmede </w:t>
            </w:r>
            <w:r w:rsidRPr="00AE600B" w:rsidR="007C6C69">
              <w:rPr>
                <w:rFonts w:ascii="Verdana" w:hAnsi="Verdana" w:cstheme="minorHAnsi"/>
                <w:color w:val="1D1D1B"/>
                <w:sz w:val="18"/>
                <w:szCs w:val="18"/>
              </w:rPr>
              <w:t>de</w:t>
            </w:r>
            <w:r w:rsidRPr="00AE600B" w:rsidR="002543B9">
              <w:rPr>
                <w:rFonts w:ascii="Verdana" w:hAnsi="Verdana" w:cstheme="minorHAnsi"/>
                <w:color w:val="1D1D1B"/>
                <w:sz w:val="18"/>
                <w:szCs w:val="18"/>
              </w:rPr>
              <w:t xml:space="preserve"> toewijding aan het verdedigen van de rechten van vrouwen en meisjes wereldwijd.</w:t>
            </w:r>
            <w:r w:rsidRPr="00AE600B" w:rsidR="002543B9">
              <w:rPr>
                <w:rFonts w:ascii="Verdana" w:hAnsi="Verdana" w:cstheme="minorHAnsi"/>
                <w:sz w:val="18"/>
                <w:szCs w:val="18"/>
              </w:rPr>
              <w:t xml:space="preserve"> </w:t>
            </w:r>
          </w:p>
          <w:p w:rsidRPr="00AE600B" w:rsidR="002543B9" w:rsidP="002543B9" w:rsidRDefault="002543B9" w14:paraId="27676624" w14:textId="77777777">
            <w:pPr>
              <w:widowControl w:val="0"/>
              <w:autoSpaceDE w:val="0"/>
              <w:autoSpaceDN w:val="0"/>
              <w:rPr>
                <w:rFonts w:ascii="Verdana" w:hAnsi="Verdana" w:cstheme="minorHAnsi"/>
                <w:sz w:val="18"/>
                <w:szCs w:val="18"/>
              </w:rPr>
            </w:pPr>
          </w:p>
          <w:p w:rsidRPr="00AE600B" w:rsidR="002543B9" w:rsidP="002543B9" w:rsidRDefault="002543B9" w14:paraId="44C63790" w14:textId="65FC441A">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 2025 werd het 25-jarig jubileum gevierd van VN-Veiligheidsraadsresolutie 1325 over Vrouwen, Vrede en Veiligheid. Ter gelegenheid hiervan organiseerde het ministerie van Buitenlandse Zaken, samen met </w:t>
            </w:r>
            <w:r w:rsidRPr="00AE600B" w:rsidR="009008B1">
              <w:rPr>
                <w:rFonts w:ascii="Verdana" w:hAnsi="Verdana" w:cstheme="minorHAnsi"/>
                <w:sz w:val="18"/>
                <w:szCs w:val="18"/>
              </w:rPr>
              <w:t xml:space="preserve">het ministerie van </w:t>
            </w:r>
            <w:r w:rsidRPr="00AE600B">
              <w:rPr>
                <w:rFonts w:ascii="Verdana" w:hAnsi="Verdana" w:cstheme="minorHAnsi"/>
                <w:sz w:val="18"/>
                <w:szCs w:val="18"/>
              </w:rPr>
              <w:t xml:space="preserve">Defensie en </w:t>
            </w:r>
            <w:r w:rsidRPr="00AE600B">
              <w:rPr>
                <w:rFonts w:ascii="Verdana" w:hAnsi="Verdana" w:cstheme="minorHAnsi"/>
                <w:sz w:val="18"/>
                <w:szCs w:val="18"/>
              </w:rPr>
              <w:lastRenderedPageBreak/>
              <w:t>WO=MEN, in november 2025 een conferentie over Vrouwen, Vrede en Veiligheid in een veranderende veiligheidscontext. Tijdens deze bijeenkomst werd onderstreept hoe vrouwen en vrouwenorganisaties een sleutelrol vervullen bij het aanpakken van nieuwe veiligheidsdreigingen, zoals desinformatie, en hoe hun betrokkenheid bijdraagt aan het versterken van zowel maatschappelijke als institutionele weerbaarheid.</w:t>
            </w:r>
          </w:p>
          <w:p w:rsidRPr="00AE600B" w:rsidR="002543B9" w:rsidP="002543B9" w:rsidRDefault="002543B9" w14:paraId="034E69E8" w14:textId="77777777">
            <w:pPr>
              <w:widowControl w:val="0"/>
              <w:autoSpaceDE w:val="0"/>
              <w:autoSpaceDN w:val="0"/>
              <w:rPr>
                <w:rFonts w:ascii="Verdana" w:hAnsi="Verdana" w:cstheme="minorHAnsi"/>
                <w:sz w:val="18"/>
                <w:szCs w:val="18"/>
              </w:rPr>
            </w:pPr>
          </w:p>
          <w:p w:rsidRPr="00AE600B" w:rsidR="002543B9" w:rsidP="002543B9" w:rsidRDefault="002543B9" w14:paraId="72418D8B" w14:textId="6F845981">
            <w:pPr>
              <w:widowControl w:val="0"/>
              <w:autoSpaceDE w:val="0"/>
              <w:autoSpaceDN w:val="0"/>
              <w:rPr>
                <w:rFonts w:ascii="Verdana" w:hAnsi="Verdana" w:cstheme="minorHAnsi"/>
                <w:sz w:val="18"/>
                <w:szCs w:val="18"/>
              </w:rPr>
            </w:pPr>
            <w:r w:rsidRPr="00AE600B">
              <w:rPr>
                <w:rFonts w:ascii="Verdana" w:hAnsi="Verdana" w:cstheme="minorHAnsi"/>
                <w:sz w:val="18"/>
                <w:szCs w:val="18"/>
              </w:rPr>
              <w:t>Daarnaast nam Nederland deel aan verschillende high-level events ter ere van het 25-jarig jubileum van VNVR-resolutie 1325, waaronder in New York</w:t>
            </w:r>
            <w:r w:rsidRPr="00AE600B" w:rsidR="00F13AA0">
              <w:rPr>
                <w:rFonts w:ascii="Verdana" w:hAnsi="Verdana" w:cstheme="minorHAnsi"/>
                <w:sz w:val="18"/>
                <w:szCs w:val="18"/>
              </w:rPr>
              <w:t>,</w:t>
            </w:r>
            <w:r w:rsidRPr="00AE600B">
              <w:rPr>
                <w:rFonts w:ascii="Verdana" w:hAnsi="Verdana" w:cstheme="minorHAnsi"/>
                <w:sz w:val="18"/>
                <w:szCs w:val="18"/>
              </w:rPr>
              <w:t xml:space="preserve"> Brussel</w:t>
            </w:r>
            <w:r w:rsidRPr="00AE600B" w:rsidR="00F13AA0">
              <w:rPr>
                <w:rFonts w:ascii="Verdana" w:hAnsi="Verdana" w:cstheme="minorHAnsi"/>
                <w:sz w:val="18"/>
                <w:szCs w:val="18"/>
              </w:rPr>
              <w:t xml:space="preserve"> en Den Haag</w:t>
            </w:r>
            <w:r w:rsidRPr="00AE600B">
              <w:rPr>
                <w:rFonts w:ascii="Verdana" w:hAnsi="Verdana" w:cstheme="minorHAnsi"/>
                <w:sz w:val="18"/>
                <w:szCs w:val="18"/>
              </w:rPr>
              <w:t>. Nederland onderstreepte daar het belang van</w:t>
            </w:r>
            <w:r w:rsidRPr="00AE600B" w:rsidR="009008B1">
              <w:rPr>
                <w:rFonts w:ascii="Verdana" w:hAnsi="Verdana" w:cstheme="minorHAnsi"/>
                <w:sz w:val="18"/>
                <w:szCs w:val="18"/>
              </w:rPr>
              <w:t xml:space="preserve"> volledige, gelijkwaardige en </w:t>
            </w:r>
            <w:r w:rsidRPr="00AE600B">
              <w:rPr>
                <w:rFonts w:ascii="Verdana" w:hAnsi="Verdana" w:cstheme="minorHAnsi"/>
                <w:sz w:val="18"/>
                <w:szCs w:val="18"/>
              </w:rPr>
              <w:t xml:space="preserve"> betekenisvolle participatie van vrouwen in vredesprocessen, de bescherming van vrouwen – in het bijzonder tegen </w:t>
            </w:r>
            <w:proofErr w:type="spellStart"/>
            <w:r w:rsidRPr="00AE600B">
              <w:rPr>
                <w:rFonts w:ascii="Verdana" w:hAnsi="Verdana" w:cstheme="minorHAnsi"/>
                <w:sz w:val="18"/>
                <w:szCs w:val="18"/>
              </w:rPr>
              <w:t>conflictgerelateerd</w:t>
            </w:r>
            <w:proofErr w:type="spellEnd"/>
            <w:r w:rsidRPr="00AE600B">
              <w:rPr>
                <w:rFonts w:ascii="Verdana" w:hAnsi="Verdana" w:cstheme="minorHAnsi"/>
                <w:sz w:val="18"/>
                <w:szCs w:val="18"/>
              </w:rPr>
              <w:t xml:space="preserve"> seksueel geweld – en het belang van toereikende, duurzame en laagdrempelige (grassroots) financiering voor vrouwenorganisaties.</w:t>
            </w:r>
            <w:r w:rsidRPr="00AE600B" w:rsidR="007A57C8">
              <w:rPr>
                <w:rFonts w:ascii="Verdana" w:hAnsi="Verdana" w:cstheme="minorHAnsi"/>
                <w:sz w:val="18"/>
                <w:szCs w:val="18"/>
              </w:rPr>
              <w:t xml:space="preserve"> </w:t>
            </w:r>
          </w:p>
          <w:p w:rsidRPr="00AE600B" w:rsidR="002543B9" w:rsidP="002543B9" w:rsidRDefault="002543B9" w14:paraId="57E00A67" w14:textId="77777777">
            <w:pPr>
              <w:widowControl w:val="0"/>
              <w:autoSpaceDE w:val="0"/>
              <w:autoSpaceDN w:val="0"/>
              <w:rPr>
                <w:rFonts w:ascii="Verdana" w:hAnsi="Verdana" w:cstheme="minorHAnsi"/>
                <w:sz w:val="18"/>
                <w:szCs w:val="18"/>
              </w:rPr>
            </w:pPr>
          </w:p>
          <w:p w:rsidRPr="00AE600B" w:rsidR="002543B9" w:rsidP="002543B9" w:rsidRDefault="00DE2E1C" w14:paraId="48FBFA64" w14:textId="3F922B8A">
            <w:pPr>
              <w:widowControl w:val="0"/>
              <w:autoSpaceDE w:val="0"/>
              <w:autoSpaceDN w:val="0"/>
              <w:rPr>
                <w:rFonts w:ascii="Verdana" w:hAnsi="Verdana" w:cstheme="minorHAnsi"/>
                <w:color w:val="1D1D1B"/>
                <w:sz w:val="18"/>
                <w:szCs w:val="18"/>
              </w:rPr>
            </w:pPr>
            <w:r w:rsidRPr="00AE600B">
              <w:rPr>
                <w:rFonts w:ascii="Verdana" w:hAnsi="Verdana" w:cstheme="minorHAnsi"/>
                <w:color w:val="1D1D1B"/>
                <w:sz w:val="18"/>
                <w:szCs w:val="18"/>
              </w:rPr>
              <w:t>In 2025 ondertekenden 45 OVSE-deelnemende staten tijdens de Ministeriële Raad een gezamenlijke verklaring waarin zij hun inzet voor de WPS-agenda bevestigden. Onder Fins voorzitterschap van de OVSE werd datzelfde jaar een WPS Roadmap opgesteld, een strategisch implementatiedocument dat richting geeft aan de uitvoering van de WPS-agenda binnen de organisatie en haar deelnemende staten.</w:t>
            </w:r>
          </w:p>
          <w:p w:rsidRPr="00AE600B" w:rsidR="007C6C69" w:rsidP="007C6C69" w:rsidRDefault="007C6C69" w14:paraId="52B4F2AB" w14:textId="77777777">
            <w:pPr>
              <w:widowControl w:val="0"/>
              <w:autoSpaceDE w:val="0"/>
              <w:autoSpaceDN w:val="0"/>
              <w:rPr>
                <w:rFonts w:ascii="Verdana" w:hAnsi="Verdana" w:cstheme="minorHAnsi"/>
                <w:iCs/>
                <w:color w:val="1D1D1B"/>
                <w:sz w:val="18"/>
                <w:szCs w:val="18"/>
              </w:rPr>
            </w:pPr>
          </w:p>
          <w:p w:rsidRPr="00AE600B" w:rsidR="007C6C69" w:rsidP="007C6C69" w:rsidRDefault="007C6C69" w14:paraId="7F8D5008" w14:textId="230FCE9E">
            <w:pPr>
              <w:widowControl w:val="0"/>
              <w:autoSpaceDE w:val="0"/>
              <w:autoSpaceDN w:val="0"/>
              <w:rPr>
                <w:rFonts w:ascii="Verdana" w:hAnsi="Verdana" w:cstheme="minorHAnsi"/>
                <w:sz w:val="18"/>
                <w:szCs w:val="18"/>
              </w:rPr>
            </w:pPr>
            <w:r w:rsidRPr="00AE600B">
              <w:rPr>
                <w:rFonts w:ascii="Verdana" w:hAnsi="Verdana" w:cstheme="minorHAnsi"/>
                <w:iCs/>
                <w:color w:val="1D1D1B"/>
                <w:sz w:val="18"/>
                <w:szCs w:val="18"/>
              </w:rPr>
              <w:t xml:space="preserve">In 2024 publiceerde de NAVO een vernieuwd WPS-beleid om Vrouwen, Vrede en Veiligheid sterker te integreren in de kerntaken van de organisatie. Het beleid legt tevens nadruk op leiderschap, samenwerking met internationale en civiele partners en op de koppeling met human security. In aanloop naar de NAVO-top in juni 2025 vroeg de minister van Buitenlandse Zaken tijdens verschillende evenementen aandacht voor de rol van vrouwen in vrede en veiligheid. Ook tijdens het NAVO Public Forum benadrukte de minister het belang hiervan in de context van de steun aan Oekraïne, met bijzondere aandacht voor de inzet van vrouwen aan de frontlinie. </w:t>
            </w:r>
          </w:p>
          <w:p w:rsidRPr="00AE600B" w:rsidR="007C6C69" w:rsidP="007C6C69" w:rsidRDefault="007C6C69" w14:paraId="6B443432" w14:textId="77777777">
            <w:pPr>
              <w:widowControl w:val="0"/>
              <w:autoSpaceDE w:val="0"/>
              <w:autoSpaceDN w:val="0"/>
              <w:rPr>
                <w:rFonts w:ascii="Verdana" w:hAnsi="Verdana" w:cstheme="minorHAnsi"/>
                <w:sz w:val="18"/>
                <w:szCs w:val="18"/>
              </w:rPr>
            </w:pPr>
          </w:p>
          <w:p w:rsidRPr="00AE600B" w:rsidR="002543B9" w:rsidP="007C6C69" w:rsidRDefault="007C6C69" w14:paraId="05C1BA87" w14:textId="01E2852A">
            <w:pPr>
              <w:widowControl w:val="0"/>
              <w:autoSpaceDE w:val="0"/>
              <w:autoSpaceDN w:val="0"/>
              <w:rPr>
                <w:rFonts w:ascii="Verdana" w:hAnsi="Verdana" w:cstheme="minorHAnsi"/>
                <w:iCs/>
                <w:color w:val="1D1D1B"/>
                <w:sz w:val="18"/>
                <w:szCs w:val="18"/>
              </w:rPr>
            </w:pPr>
            <w:r w:rsidRPr="00AE600B">
              <w:rPr>
                <w:rFonts w:ascii="Verdana" w:hAnsi="Verdana" w:cstheme="minorHAnsi"/>
                <w:iCs/>
                <w:color w:val="1D1D1B"/>
                <w:sz w:val="18"/>
                <w:szCs w:val="18"/>
              </w:rPr>
              <w:t>De EU zette met het EU WPS actieplan eveneens in op participatie van vrouwen in vredesprocessen als essentieel onderdeel van effectieve en duurzame conflictoplossing door gender te verankeren in beleid en mandaten, genderanalyses te integreren in planning, gender responsief leiderschap te stimuleren, gendertraining voor uitgezonden personeel, genderadviseurs te integreren in EU missies en operaties en door lokale vrouwelijke bemiddelaars financieel te ondersteunen.</w:t>
            </w:r>
            <w:r w:rsidRPr="00AE600B" w:rsidR="00364138">
              <w:rPr>
                <w:rFonts w:ascii="Verdana" w:hAnsi="Verdana" w:cstheme="minorHAnsi"/>
                <w:sz w:val="18"/>
                <w:szCs w:val="18"/>
              </w:rPr>
              <w:t xml:space="preserve"> </w:t>
            </w:r>
            <w:r w:rsidRPr="00AE600B" w:rsidR="00364138">
              <w:rPr>
                <w:rFonts w:ascii="Verdana" w:hAnsi="Verdana" w:cstheme="minorHAnsi"/>
                <w:iCs/>
                <w:color w:val="1D1D1B"/>
                <w:sz w:val="18"/>
                <w:szCs w:val="18"/>
              </w:rPr>
              <w:t>In EU veiligheids- en defensiepartnerschappen met derde landen (Japan, Noorwegen, Canada en Ghana) zijn WPS-clausules zijn opgenomen.</w:t>
            </w:r>
          </w:p>
          <w:p w:rsidRPr="00AE600B" w:rsidR="00E255D5" w:rsidP="007C6C69" w:rsidRDefault="00E255D5" w14:paraId="0604C08C" w14:textId="77777777">
            <w:pPr>
              <w:widowControl w:val="0"/>
              <w:autoSpaceDE w:val="0"/>
              <w:autoSpaceDN w:val="0"/>
              <w:rPr>
                <w:rFonts w:ascii="Verdana" w:hAnsi="Verdana" w:cstheme="minorHAnsi"/>
                <w:sz w:val="18"/>
                <w:szCs w:val="18"/>
              </w:rPr>
            </w:pPr>
          </w:p>
          <w:p w:rsidRPr="00AE600B" w:rsidR="004E7654" w:rsidP="002121F8" w:rsidRDefault="001A584C" w14:paraId="3D8F519D" w14:textId="77777777">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 2024 bevatte 52% van de analytische producten betreffende vrede en veiligheid van het VN </w:t>
            </w:r>
            <w:proofErr w:type="spellStart"/>
            <w:r w:rsidRPr="00AE600B">
              <w:rPr>
                <w:rFonts w:ascii="Verdana" w:hAnsi="Verdana" w:cstheme="minorHAnsi"/>
                <w:sz w:val="18"/>
                <w:szCs w:val="18"/>
              </w:rPr>
              <w:t>Department</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for</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Political</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and</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Peacebuilding</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Affairs</w:t>
            </w:r>
            <w:proofErr w:type="spellEnd"/>
            <w:r w:rsidRPr="00AE600B">
              <w:rPr>
                <w:rFonts w:ascii="Verdana" w:hAnsi="Verdana" w:cstheme="minorHAnsi"/>
                <w:sz w:val="18"/>
                <w:szCs w:val="18"/>
              </w:rPr>
              <w:t xml:space="preserve"> (UNDPPA) dat door NL gesteund w</w:t>
            </w:r>
            <w:r w:rsidRPr="00AE600B" w:rsidR="00ED1EC2">
              <w:rPr>
                <w:rFonts w:ascii="Verdana" w:hAnsi="Verdana" w:cstheme="minorHAnsi"/>
                <w:sz w:val="18"/>
                <w:szCs w:val="18"/>
              </w:rPr>
              <w:t>erd</w:t>
            </w:r>
            <w:r w:rsidRPr="00AE600B">
              <w:rPr>
                <w:rFonts w:ascii="Verdana" w:hAnsi="Verdana" w:cstheme="minorHAnsi"/>
                <w:sz w:val="18"/>
                <w:szCs w:val="18"/>
              </w:rPr>
              <w:t xml:space="preserve"> via </w:t>
            </w:r>
            <w:proofErr w:type="spellStart"/>
            <w:r w:rsidRPr="00AE600B">
              <w:rPr>
                <w:rFonts w:ascii="Verdana" w:hAnsi="Verdana" w:cstheme="minorHAnsi"/>
                <w:sz w:val="18"/>
                <w:szCs w:val="18"/>
              </w:rPr>
              <w:t>DPPA’s</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MultiYear</w:t>
            </w:r>
            <w:proofErr w:type="spellEnd"/>
            <w:r w:rsidRPr="00AE600B">
              <w:rPr>
                <w:rFonts w:ascii="Verdana" w:hAnsi="Verdana" w:cstheme="minorHAnsi"/>
                <w:sz w:val="18"/>
                <w:szCs w:val="18"/>
              </w:rPr>
              <w:t xml:space="preserve"> Appeal (USD 2mln/jaar) een gendergevoelige analyse.</w:t>
            </w:r>
            <w:r w:rsidRPr="00AE600B" w:rsidR="004E7654">
              <w:rPr>
                <w:rFonts w:ascii="Verdana" w:hAnsi="Verdana" w:cstheme="minorHAnsi"/>
                <w:sz w:val="18"/>
                <w:szCs w:val="18"/>
              </w:rPr>
              <w:t xml:space="preserve"> </w:t>
            </w:r>
          </w:p>
          <w:p w:rsidRPr="00AE600B" w:rsidR="00D678E0" w:rsidP="002121F8" w:rsidRDefault="00D678E0" w14:paraId="0AAD776C" w14:textId="3E3ABA05">
            <w:pPr>
              <w:widowControl w:val="0"/>
              <w:autoSpaceDE w:val="0"/>
              <w:autoSpaceDN w:val="0"/>
              <w:rPr>
                <w:rFonts w:ascii="Verdana" w:hAnsi="Verdana" w:eastAsia="Gill Sans MT" w:cstheme="minorHAnsi"/>
                <w:sz w:val="18"/>
                <w:szCs w:val="18"/>
              </w:rPr>
            </w:pPr>
          </w:p>
        </w:tc>
      </w:tr>
      <w:tr w:rsidRPr="00AE600B" w:rsidR="00D678E0" w:rsidTr="00E66D7A" w14:paraId="7E02213E" w14:textId="30F91152">
        <w:tc>
          <w:tcPr>
            <w:tcW w:w="2263" w:type="dxa"/>
          </w:tcPr>
          <w:p w:rsidRPr="00AE600B" w:rsidR="00D678E0" w:rsidP="00D678E0" w:rsidRDefault="00D678E0" w14:paraId="6C2243C6" w14:textId="77777777">
            <w:pPr>
              <w:widowControl w:val="0"/>
              <w:autoSpaceDE w:val="0"/>
              <w:autoSpaceDN w:val="0"/>
              <w:spacing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5.1:</w:t>
            </w:r>
          </w:p>
          <w:p w:rsidRPr="00AE600B" w:rsidR="00D678E0" w:rsidP="00D678E0" w:rsidRDefault="00D678E0" w14:paraId="6D2F57D0" w14:textId="760ED022">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spacing w:val="-1"/>
                <w:w w:val="105"/>
                <w:sz w:val="18"/>
                <w:szCs w:val="18"/>
              </w:rPr>
              <w:t>Vrede-</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spacing w:val="-1"/>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spacing w:val="-1"/>
                <w:w w:val="105"/>
                <w:sz w:val="18"/>
                <w:szCs w:val="18"/>
              </w:rPr>
              <w:t>veiligheidspersoneel</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spacing w:val="-1"/>
                <w:w w:val="105"/>
                <w:sz w:val="18"/>
                <w:szCs w:val="18"/>
              </w:rPr>
              <w:t>is</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spacing w:val="-1"/>
                <w:w w:val="105"/>
                <w:sz w:val="18"/>
                <w:szCs w:val="18"/>
              </w:rPr>
              <w:t>genderbewust</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spacing w:val="-1"/>
                <w:w w:val="105"/>
                <w:sz w:val="18"/>
                <w:szCs w:val="18"/>
              </w:rPr>
              <w:t>en</w:t>
            </w:r>
            <w:r w:rsidRPr="00AE600B" w:rsidR="00D9757C">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spacing w:val="-39"/>
                <w:w w:val="105"/>
                <w:sz w:val="18"/>
                <w:szCs w:val="18"/>
              </w:rPr>
              <w:t xml:space="preserve"> </w:t>
            </w:r>
            <w:r w:rsidRPr="00AE600B">
              <w:rPr>
                <w:rFonts w:ascii="Verdana" w:hAnsi="Verdana" w:eastAsia="Gill Sans MT" w:cstheme="minorHAnsi"/>
                <w:bCs/>
                <w:color w:val="1D1D1B"/>
                <w:w w:val="105"/>
                <w:sz w:val="18"/>
                <w:szCs w:val="18"/>
              </w:rPr>
              <w:t>past structureel</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een</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genderlens</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toe</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in</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lastRenderedPageBreak/>
              <w:t>beleid</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beleidsuitvoering</w:t>
            </w:r>
            <w:r w:rsidRPr="00AE600B">
              <w:rPr>
                <w:rFonts w:ascii="Verdana" w:hAnsi="Verdana" w:eastAsia="Gill Sans MT" w:cstheme="minorHAnsi"/>
                <w:bCs/>
                <w:color w:val="1D1D1B"/>
                <w:spacing w:val="4"/>
                <w:w w:val="105"/>
                <w:sz w:val="18"/>
                <w:szCs w:val="18"/>
              </w:rPr>
              <w:t xml:space="preserve"> </w:t>
            </w:r>
            <w:r w:rsidRPr="00AE600B">
              <w:rPr>
                <w:rFonts w:ascii="Verdana" w:hAnsi="Verdana" w:eastAsia="Gill Sans MT" w:cstheme="minorHAnsi"/>
                <w:bCs/>
                <w:color w:val="1D1D1B"/>
                <w:w w:val="105"/>
                <w:sz w:val="18"/>
                <w:szCs w:val="18"/>
              </w:rPr>
              <w:t>rond</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vrede</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veiligheid</w:t>
            </w:r>
          </w:p>
          <w:p w:rsidRPr="00AE600B" w:rsidR="00D678E0" w:rsidP="00D678E0" w:rsidRDefault="00D678E0" w14:paraId="55B5E349" w14:textId="39999706">
            <w:pPr>
              <w:widowControl w:val="0"/>
              <w:autoSpaceDE w:val="0"/>
              <w:autoSpaceDN w:val="0"/>
              <w:spacing w:before="130" w:line="218" w:lineRule="exact"/>
              <w:rPr>
                <w:rFonts w:ascii="Verdana" w:hAnsi="Verdana" w:eastAsia="Gill Sans MT" w:cstheme="minorHAnsi"/>
                <w:b/>
                <w:color w:val="1D1D1B"/>
                <w:w w:val="105"/>
                <w:sz w:val="18"/>
                <w:szCs w:val="18"/>
              </w:rPr>
            </w:pPr>
          </w:p>
        </w:tc>
        <w:tc>
          <w:tcPr>
            <w:tcW w:w="11199" w:type="dxa"/>
          </w:tcPr>
          <w:p w:rsidRPr="00AE600B" w:rsidR="00D678E0" w:rsidP="00D678E0" w:rsidRDefault="00D678E0" w14:paraId="31A02D00" w14:textId="77777777">
            <w:pPr>
              <w:widowControl w:val="0"/>
              <w:autoSpaceDE w:val="0"/>
              <w:autoSpaceDN w:val="0"/>
              <w:rPr>
                <w:rFonts w:ascii="Verdana" w:hAnsi="Verdana" w:eastAsia="Gill Sans MT" w:cstheme="minorHAnsi"/>
                <w:bCs/>
                <w:color w:val="1D1D1B"/>
                <w:w w:val="105"/>
                <w:sz w:val="18"/>
                <w:szCs w:val="18"/>
              </w:rPr>
            </w:pPr>
          </w:p>
          <w:p w:rsidRPr="00AE600B" w:rsidR="00B22A9E" w:rsidP="00B22A9E" w:rsidRDefault="00B22A9E" w14:paraId="309D7BE2" w14:textId="3DA6A00C">
            <w:pPr>
              <w:widowControl w:val="0"/>
              <w:autoSpaceDE w:val="0"/>
              <w:autoSpaceDN w:val="0"/>
              <w:rPr>
                <w:rFonts w:ascii="Verdana" w:hAnsi="Verdana" w:cstheme="minorHAnsi"/>
                <w:iCs/>
                <w:color w:val="1D1D1B"/>
                <w:sz w:val="18"/>
                <w:szCs w:val="18"/>
              </w:rPr>
            </w:pPr>
            <w:r w:rsidRPr="00AE600B">
              <w:rPr>
                <w:rFonts w:ascii="Verdana" w:hAnsi="Verdana" w:cstheme="minorHAnsi"/>
                <w:iCs/>
                <w:color w:val="1D1D1B"/>
                <w:sz w:val="18"/>
                <w:szCs w:val="18"/>
              </w:rPr>
              <w:t xml:space="preserve">Op het departement en de posten fungeerden tientallen medewerkers voor de directe collega’s als gender </w:t>
            </w:r>
            <w:proofErr w:type="spellStart"/>
            <w:r w:rsidRPr="00AE600B">
              <w:rPr>
                <w:rFonts w:ascii="Verdana" w:hAnsi="Verdana" w:cstheme="minorHAnsi"/>
                <w:iCs/>
                <w:color w:val="1D1D1B"/>
                <w:sz w:val="18"/>
                <w:szCs w:val="18"/>
              </w:rPr>
              <w:t>focal</w:t>
            </w:r>
            <w:proofErr w:type="spellEnd"/>
            <w:r w:rsidRPr="00AE600B">
              <w:rPr>
                <w:rFonts w:ascii="Verdana" w:hAnsi="Verdana" w:cstheme="minorHAnsi"/>
                <w:iCs/>
                <w:color w:val="1D1D1B"/>
                <w:sz w:val="18"/>
                <w:szCs w:val="18"/>
              </w:rPr>
              <w:t xml:space="preserve"> point en werd geïnvesteerd in kennisdeling.</w:t>
            </w:r>
            <w:r w:rsidRPr="00AE600B" w:rsidR="00DE2E1C">
              <w:rPr>
                <w:rFonts w:ascii="Verdana" w:hAnsi="Verdana" w:cstheme="minorHAnsi"/>
                <w:sz w:val="18"/>
                <w:szCs w:val="18"/>
              </w:rPr>
              <w:t xml:space="preserve"> </w:t>
            </w:r>
            <w:r w:rsidRPr="00AE600B" w:rsidR="00DE2E1C">
              <w:rPr>
                <w:rFonts w:ascii="Verdana" w:hAnsi="Verdana" w:cstheme="minorHAnsi"/>
                <w:iCs/>
                <w:color w:val="1D1D1B"/>
                <w:sz w:val="18"/>
                <w:szCs w:val="18"/>
              </w:rPr>
              <w:t xml:space="preserve">WPS-gerelateerde prioriteiten </w:t>
            </w:r>
            <w:r w:rsidRPr="00AE600B" w:rsidR="00D9757C">
              <w:rPr>
                <w:rFonts w:ascii="Verdana" w:hAnsi="Verdana" w:cstheme="minorHAnsi"/>
                <w:iCs/>
                <w:color w:val="1D1D1B"/>
                <w:sz w:val="18"/>
                <w:szCs w:val="18"/>
              </w:rPr>
              <w:t xml:space="preserve">zijn </w:t>
            </w:r>
            <w:r w:rsidRPr="00AE600B" w:rsidR="00DE2E1C">
              <w:rPr>
                <w:rFonts w:ascii="Verdana" w:hAnsi="Verdana" w:cstheme="minorHAnsi"/>
                <w:iCs/>
                <w:color w:val="1D1D1B"/>
                <w:sz w:val="18"/>
                <w:szCs w:val="18"/>
              </w:rPr>
              <w:t>opgenomen in jaarplannen en meerjarige landen strategieën.</w:t>
            </w:r>
            <w:r w:rsidRPr="00AE600B" w:rsidR="009008B1">
              <w:rPr>
                <w:rFonts w:ascii="Verdana" w:hAnsi="Verdana" w:cstheme="minorHAnsi"/>
                <w:iCs/>
                <w:color w:val="1D1D1B"/>
                <w:sz w:val="18"/>
                <w:szCs w:val="18"/>
              </w:rPr>
              <w:t xml:space="preserve"> </w:t>
            </w:r>
            <w:r w:rsidRPr="00AE600B" w:rsidR="00CF3E8B">
              <w:rPr>
                <w:rFonts w:ascii="Verdana" w:hAnsi="Verdana" w:cstheme="minorHAnsi"/>
                <w:iCs/>
                <w:color w:val="1D1D1B"/>
                <w:sz w:val="18"/>
                <w:szCs w:val="18"/>
              </w:rPr>
              <w:t xml:space="preserve">De Nederlandse Ambassadeur Vrouwenrechten en Gendergelijkheid zet zich actief in voor WPS en </w:t>
            </w:r>
            <w:r w:rsidRPr="00AE600B" w:rsidR="003C5B05">
              <w:rPr>
                <w:rFonts w:ascii="Verdana" w:hAnsi="Verdana" w:cstheme="minorHAnsi"/>
                <w:iCs/>
                <w:color w:val="1D1D1B"/>
                <w:sz w:val="18"/>
                <w:szCs w:val="18"/>
              </w:rPr>
              <w:t xml:space="preserve">BZ heeft </w:t>
            </w:r>
            <w:r w:rsidRPr="00AE600B" w:rsidR="00CF3E8B">
              <w:rPr>
                <w:rFonts w:ascii="Verdana" w:hAnsi="Verdana" w:cstheme="minorHAnsi"/>
                <w:iCs/>
                <w:color w:val="1D1D1B"/>
                <w:sz w:val="18"/>
                <w:szCs w:val="18"/>
              </w:rPr>
              <w:t xml:space="preserve">mensen </w:t>
            </w:r>
            <w:r w:rsidRPr="00AE600B" w:rsidR="009008B1">
              <w:rPr>
                <w:rFonts w:ascii="Verdana" w:hAnsi="Verdana" w:cstheme="minorHAnsi"/>
                <w:iCs/>
                <w:color w:val="1D1D1B"/>
                <w:sz w:val="18"/>
                <w:szCs w:val="18"/>
              </w:rPr>
              <w:t xml:space="preserve">gedetacheerd </w:t>
            </w:r>
            <w:r w:rsidRPr="00AE600B" w:rsidR="00CF3E8B">
              <w:rPr>
                <w:rFonts w:ascii="Verdana" w:hAnsi="Verdana" w:cstheme="minorHAnsi"/>
                <w:iCs/>
                <w:color w:val="1D1D1B"/>
                <w:sz w:val="18"/>
                <w:szCs w:val="18"/>
              </w:rPr>
              <w:t xml:space="preserve">op vrede- en veiligheids- relevante functies </w:t>
            </w:r>
            <w:r w:rsidRPr="00AE600B" w:rsidR="009008B1">
              <w:rPr>
                <w:rFonts w:ascii="Verdana" w:hAnsi="Verdana" w:cstheme="minorHAnsi"/>
                <w:iCs/>
                <w:color w:val="1D1D1B"/>
                <w:sz w:val="18"/>
                <w:szCs w:val="18"/>
              </w:rPr>
              <w:t>bij internationale organisaties</w:t>
            </w:r>
            <w:r w:rsidRPr="00AE600B" w:rsidR="003C5B05">
              <w:rPr>
                <w:rFonts w:ascii="Verdana" w:hAnsi="Verdana" w:cstheme="minorHAnsi"/>
                <w:iCs/>
                <w:color w:val="1D1D1B"/>
                <w:sz w:val="18"/>
                <w:szCs w:val="18"/>
              </w:rPr>
              <w:t xml:space="preserve">, </w:t>
            </w:r>
            <w:r w:rsidRPr="00AE600B" w:rsidR="009008B1">
              <w:rPr>
                <w:rFonts w:ascii="Verdana" w:hAnsi="Verdana" w:cstheme="minorHAnsi"/>
                <w:iCs/>
                <w:color w:val="1D1D1B"/>
                <w:sz w:val="18"/>
                <w:szCs w:val="18"/>
              </w:rPr>
              <w:t xml:space="preserve">waaronder </w:t>
            </w:r>
            <w:r w:rsidRPr="00AE600B" w:rsidR="006C3259">
              <w:rPr>
                <w:rFonts w:ascii="Verdana" w:hAnsi="Verdana" w:cstheme="minorHAnsi"/>
                <w:iCs/>
                <w:color w:val="1D1D1B"/>
                <w:sz w:val="18"/>
                <w:szCs w:val="18"/>
              </w:rPr>
              <w:t xml:space="preserve">de EU (o.a. </w:t>
            </w:r>
            <w:r w:rsidRPr="00AE600B" w:rsidR="009008B1">
              <w:rPr>
                <w:rFonts w:ascii="Verdana" w:hAnsi="Verdana" w:cstheme="minorHAnsi"/>
                <w:iCs/>
                <w:color w:val="1D1D1B"/>
                <w:sz w:val="18"/>
                <w:szCs w:val="18"/>
              </w:rPr>
              <w:t>de speciale EU-gezant voor de mensenrechten</w:t>
            </w:r>
            <w:r w:rsidRPr="00AE600B" w:rsidR="006C3259">
              <w:rPr>
                <w:rFonts w:ascii="Verdana" w:hAnsi="Verdana" w:cstheme="minorHAnsi"/>
                <w:iCs/>
                <w:color w:val="1D1D1B"/>
                <w:sz w:val="18"/>
                <w:szCs w:val="18"/>
              </w:rPr>
              <w:t>, bij de E</w:t>
            </w:r>
            <w:r w:rsidRPr="00AE600B" w:rsidR="00014597">
              <w:rPr>
                <w:rFonts w:ascii="Verdana" w:hAnsi="Verdana" w:cstheme="minorHAnsi"/>
                <w:iCs/>
                <w:color w:val="1D1D1B"/>
                <w:sz w:val="18"/>
                <w:szCs w:val="18"/>
              </w:rPr>
              <w:t>uropese Commissie</w:t>
            </w:r>
            <w:r w:rsidRPr="00AE600B" w:rsidR="006C3259">
              <w:rPr>
                <w:rFonts w:ascii="Verdana" w:hAnsi="Verdana" w:cstheme="minorHAnsi"/>
                <w:iCs/>
                <w:color w:val="1D1D1B"/>
                <w:sz w:val="18"/>
                <w:szCs w:val="18"/>
              </w:rPr>
              <w:t xml:space="preserve"> en EDEO), de OVSE HCNM en het Global Forum on Cyber Expertise.</w:t>
            </w:r>
            <w:r w:rsidRPr="00AE600B" w:rsidR="003C5B05">
              <w:rPr>
                <w:rFonts w:ascii="Verdana" w:hAnsi="Verdana" w:cstheme="minorHAnsi"/>
                <w:iCs/>
                <w:color w:val="1D1D1B"/>
                <w:sz w:val="18"/>
                <w:szCs w:val="18"/>
              </w:rPr>
              <w:t xml:space="preserve"> </w:t>
            </w:r>
          </w:p>
          <w:p w:rsidRPr="00AE600B" w:rsidR="00F47C91" w:rsidP="00B22A9E" w:rsidRDefault="00F47C91" w14:paraId="31C422EF" w14:textId="77777777">
            <w:pPr>
              <w:widowControl w:val="0"/>
              <w:autoSpaceDE w:val="0"/>
              <w:autoSpaceDN w:val="0"/>
              <w:rPr>
                <w:rFonts w:ascii="Verdana" w:hAnsi="Verdana" w:cstheme="minorHAnsi"/>
                <w:iCs/>
                <w:color w:val="1D1D1B"/>
                <w:sz w:val="18"/>
                <w:szCs w:val="18"/>
              </w:rPr>
            </w:pPr>
          </w:p>
          <w:p w:rsidRPr="00AE600B" w:rsidR="00F47C91" w:rsidP="00B22A9E" w:rsidRDefault="00F47C91" w14:paraId="6EF88FAA" w14:textId="77777777">
            <w:pPr>
              <w:widowControl w:val="0"/>
              <w:autoSpaceDE w:val="0"/>
              <w:autoSpaceDN w:val="0"/>
              <w:rPr>
                <w:rFonts w:ascii="Verdana" w:hAnsi="Verdana" w:cstheme="minorHAnsi"/>
                <w:iCs/>
                <w:color w:val="1D1D1B"/>
                <w:sz w:val="18"/>
                <w:szCs w:val="18"/>
              </w:rPr>
            </w:pPr>
          </w:p>
          <w:p w:rsidRPr="00AE600B" w:rsidR="00D678E0" w:rsidP="00D678E0" w:rsidRDefault="00D678E0" w14:paraId="76BB28DB" w14:textId="1697BA07">
            <w:pPr>
              <w:widowControl w:val="0"/>
              <w:autoSpaceDE w:val="0"/>
              <w:autoSpaceDN w:val="0"/>
              <w:rPr>
                <w:rFonts w:ascii="Verdana" w:hAnsi="Verdana" w:eastAsia="Gill Sans MT" w:cstheme="minorHAnsi"/>
                <w:sz w:val="18"/>
                <w:szCs w:val="18"/>
              </w:rPr>
            </w:pPr>
          </w:p>
        </w:tc>
      </w:tr>
      <w:tr w:rsidRPr="00AE600B" w:rsidR="00D678E0" w:rsidTr="00C476BA" w14:paraId="18706938" w14:textId="749E22DA">
        <w:tc>
          <w:tcPr>
            <w:tcW w:w="2263" w:type="dxa"/>
          </w:tcPr>
          <w:p w:rsidRPr="00AE600B" w:rsidR="00D678E0" w:rsidP="00D678E0" w:rsidRDefault="00D678E0" w14:paraId="50CB221A"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5.2:</w:t>
            </w:r>
          </w:p>
          <w:p w:rsidRPr="00AE600B" w:rsidR="00D678E0" w:rsidP="00D678E0" w:rsidRDefault="00D678E0" w14:paraId="3330A950" w14:textId="5D5B7C74">
            <w:pPr>
              <w:widowControl w:val="0"/>
              <w:autoSpaceDE w:val="0"/>
              <w:autoSpaceDN w:val="0"/>
              <w:spacing w:before="130" w:line="218" w:lineRule="exact"/>
              <w:rPr>
                <w:rFonts w:ascii="Verdana" w:hAnsi="Verdana" w:eastAsia="Gill Sans MT" w:cstheme="minorHAnsi"/>
                <w:bCs/>
                <w:color w:val="1D1D1B"/>
                <w:sz w:val="18"/>
                <w:szCs w:val="18"/>
              </w:rPr>
            </w:pPr>
            <w:r w:rsidRPr="00AE600B">
              <w:rPr>
                <w:rFonts w:ascii="Verdana" w:hAnsi="Verdana" w:eastAsia="Gill Sans MT" w:cstheme="minorHAnsi"/>
                <w:bCs/>
                <w:color w:val="1D1D1B"/>
                <w:sz w:val="18"/>
                <w:szCs w:val="18"/>
              </w:rPr>
              <w:t>Organisaties</w:t>
            </w:r>
            <w:r w:rsidRPr="00AE600B">
              <w:rPr>
                <w:rFonts w:ascii="Verdana" w:hAnsi="Verdana" w:eastAsia="Gill Sans MT" w:cstheme="minorHAnsi"/>
                <w:bCs/>
                <w:color w:val="1D1D1B"/>
                <w:spacing w:val="18"/>
                <w:sz w:val="18"/>
                <w:szCs w:val="18"/>
              </w:rPr>
              <w:t xml:space="preserve"> </w:t>
            </w:r>
            <w:r w:rsidRPr="00AE600B">
              <w:rPr>
                <w:rFonts w:ascii="Verdana" w:hAnsi="Verdana" w:eastAsia="Gill Sans MT" w:cstheme="minorHAnsi"/>
                <w:bCs/>
                <w:color w:val="1D1D1B"/>
                <w:sz w:val="18"/>
                <w:szCs w:val="18"/>
              </w:rPr>
              <w:t>streven</w:t>
            </w:r>
            <w:r w:rsidRPr="00AE600B">
              <w:rPr>
                <w:rFonts w:ascii="Verdana" w:hAnsi="Verdana" w:eastAsia="Gill Sans MT" w:cstheme="minorHAnsi"/>
                <w:bCs/>
                <w:color w:val="1D1D1B"/>
                <w:spacing w:val="19"/>
                <w:sz w:val="18"/>
                <w:szCs w:val="18"/>
              </w:rPr>
              <w:t xml:space="preserve"> </w:t>
            </w:r>
            <w:r w:rsidRPr="00AE600B">
              <w:rPr>
                <w:rFonts w:ascii="Verdana" w:hAnsi="Verdana" w:eastAsia="Gill Sans MT" w:cstheme="minorHAnsi"/>
                <w:bCs/>
                <w:color w:val="1D1D1B"/>
                <w:sz w:val="18"/>
                <w:szCs w:val="18"/>
              </w:rPr>
              <w:t>gender responsieve</w:t>
            </w:r>
            <w:r w:rsidRPr="00AE600B">
              <w:rPr>
                <w:rFonts w:ascii="Verdana" w:hAnsi="Verdana" w:eastAsia="Gill Sans MT" w:cstheme="minorHAnsi"/>
                <w:bCs/>
                <w:color w:val="1D1D1B"/>
                <w:spacing w:val="18"/>
                <w:sz w:val="18"/>
                <w:szCs w:val="18"/>
              </w:rPr>
              <w:t xml:space="preserve"> </w:t>
            </w:r>
            <w:r w:rsidRPr="00AE600B">
              <w:rPr>
                <w:rFonts w:ascii="Verdana" w:hAnsi="Verdana" w:eastAsia="Gill Sans MT" w:cstheme="minorHAnsi"/>
                <w:bCs/>
                <w:color w:val="1D1D1B"/>
                <w:sz w:val="18"/>
                <w:szCs w:val="18"/>
              </w:rPr>
              <w:t>budgettering</w:t>
            </w:r>
            <w:r w:rsidRPr="00AE600B">
              <w:rPr>
                <w:rFonts w:ascii="Verdana" w:hAnsi="Verdana" w:eastAsia="Gill Sans MT" w:cstheme="minorHAnsi"/>
                <w:bCs/>
                <w:color w:val="1D1D1B"/>
                <w:spacing w:val="19"/>
                <w:sz w:val="18"/>
                <w:szCs w:val="18"/>
              </w:rPr>
              <w:t xml:space="preserve"> </w:t>
            </w:r>
            <w:r w:rsidRPr="00AE600B">
              <w:rPr>
                <w:rFonts w:ascii="Verdana" w:hAnsi="Verdana" w:eastAsia="Gill Sans MT" w:cstheme="minorHAnsi"/>
                <w:bCs/>
                <w:color w:val="1D1D1B"/>
                <w:sz w:val="18"/>
                <w:szCs w:val="18"/>
              </w:rPr>
              <w:t>na</w:t>
            </w:r>
          </w:p>
          <w:p w:rsidRPr="00AE600B" w:rsidR="00D678E0" w:rsidP="00D678E0" w:rsidRDefault="00D678E0" w14:paraId="32C24256" w14:textId="72BAD092">
            <w:pPr>
              <w:widowControl w:val="0"/>
              <w:autoSpaceDE w:val="0"/>
              <w:autoSpaceDN w:val="0"/>
              <w:spacing w:before="130" w:line="218" w:lineRule="exact"/>
              <w:rPr>
                <w:rFonts w:ascii="Verdana" w:hAnsi="Verdana" w:eastAsia="Gill Sans MT" w:cstheme="minorHAnsi"/>
                <w:b/>
                <w:color w:val="FF0000"/>
                <w:w w:val="105"/>
                <w:sz w:val="18"/>
                <w:szCs w:val="18"/>
              </w:rPr>
            </w:pPr>
          </w:p>
        </w:tc>
        <w:tc>
          <w:tcPr>
            <w:tcW w:w="11199" w:type="dxa"/>
          </w:tcPr>
          <w:p w:rsidRPr="00AE600B" w:rsidR="00D678E0" w:rsidP="00D678E0" w:rsidRDefault="00D678E0" w14:paraId="59CAB4F9" w14:textId="77777777">
            <w:pPr>
              <w:widowControl w:val="0"/>
              <w:autoSpaceDE w:val="0"/>
              <w:autoSpaceDN w:val="0"/>
              <w:rPr>
                <w:rFonts w:ascii="Verdana" w:hAnsi="Verdana" w:eastAsia="Gill Sans MT" w:cstheme="minorHAnsi"/>
                <w:sz w:val="18"/>
                <w:szCs w:val="18"/>
              </w:rPr>
            </w:pPr>
          </w:p>
          <w:p w:rsidRPr="00AE600B" w:rsidR="00CB0A2A" w:rsidP="00CB0A2A" w:rsidRDefault="00CB0A2A" w14:paraId="70FC582E" w14:textId="77777777">
            <w:pPr>
              <w:rPr>
                <w:rFonts w:ascii="Verdana" w:hAnsi="Verdana" w:cstheme="minorHAnsi"/>
                <w:color w:val="000000" w:themeColor="text1"/>
                <w:sz w:val="18"/>
                <w:szCs w:val="18"/>
              </w:rPr>
            </w:pPr>
            <w:r w:rsidRPr="00AE600B">
              <w:rPr>
                <w:rFonts w:ascii="Verdana" w:hAnsi="Verdana" w:cstheme="minorHAnsi"/>
                <w:color w:val="000000" w:themeColor="text1"/>
                <w:sz w:val="18"/>
                <w:szCs w:val="18"/>
              </w:rPr>
              <w:t xml:space="preserve">Zoals aangegeven in de Kamerbrief uitvoering EU GAP III van 8 juli 2025 is specifieke aandacht voor de rol en behoeften van vrouwen belangrijk voor de effectiviteit van ontwikkelingshulp. Om de ambitie uit het  EU GAP III dat 85% van de ODA-middelen bijdraagt aan gendergelijkheid te realiseren, wordt de OESO-DAC gendermarker toegepast in de activiteiten(cyclus) van ontwikkelingshulp. </w:t>
            </w:r>
          </w:p>
          <w:p w:rsidRPr="00AE600B" w:rsidR="00CB0A2A" w:rsidP="00CB0A2A" w:rsidRDefault="00CB0A2A" w14:paraId="0BCBC344" w14:textId="77777777">
            <w:pPr>
              <w:rPr>
                <w:rFonts w:ascii="Verdana" w:hAnsi="Verdana" w:cstheme="minorHAnsi"/>
                <w:color w:val="000000" w:themeColor="text1"/>
                <w:sz w:val="18"/>
                <w:szCs w:val="18"/>
              </w:rPr>
            </w:pPr>
          </w:p>
          <w:p w:rsidRPr="00AE600B" w:rsidR="002121F8" w:rsidP="002121F8" w:rsidRDefault="006A2ED1" w14:paraId="51791816" w14:textId="762D3AD8">
            <w:pPr>
              <w:rPr>
                <w:rFonts w:ascii="Verdana" w:hAnsi="Verdana" w:cstheme="minorHAnsi"/>
                <w:sz w:val="18"/>
                <w:szCs w:val="18"/>
              </w:rPr>
            </w:pPr>
            <w:r w:rsidRPr="00AE600B">
              <w:rPr>
                <w:rFonts w:ascii="Verdana" w:hAnsi="Verdana" w:cstheme="minorHAnsi"/>
                <w:color w:val="000000" w:themeColor="text1"/>
                <w:sz w:val="18"/>
                <w:szCs w:val="18"/>
              </w:rPr>
              <w:t xml:space="preserve">Zoals in de rapportage is toegelicht, heeft Nederland WPS </w:t>
            </w:r>
            <w:r w:rsidRPr="00AE600B" w:rsidR="00640785">
              <w:rPr>
                <w:rFonts w:ascii="Verdana" w:hAnsi="Verdana" w:cstheme="minorHAnsi"/>
                <w:color w:val="000000" w:themeColor="text1"/>
                <w:sz w:val="18"/>
                <w:szCs w:val="18"/>
              </w:rPr>
              <w:t>en</w:t>
            </w:r>
            <w:r w:rsidRPr="00AE600B">
              <w:rPr>
                <w:rFonts w:ascii="Verdana" w:hAnsi="Verdana" w:cstheme="minorHAnsi"/>
                <w:color w:val="000000" w:themeColor="text1"/>
                <w:sz w:val="18"/>
                <w:szCs w:val="18"/>
              </w:rPr>
              <w:t xml:space="preserve"> WPS-mainstreaming </w:t>
            </w:r>
            <w:r w:rsidRPr="00AE600B" w:rsidR="00640785">
              <w:rPr>
                <w:rFonts w:ascii="Verdana" w:hAnsi="Verdana" w:cstheme="minorHAnsi"/>
                <w:color w:val="000000" w:themeColor="text1"/>
                <w:sz w:val="18"/>
                <w:szCs w:val="18"/>
              </w:rPr>
              <w:t xml:space="preserve">geadresseerd in </w:t>
            </w:r>
            <w:r w:rsidRPr="00AE600B">
              <w:rPr>
                <w:rFonts w:ascii="Verdana" w:hAnsi="Verdana" w:cstheme="minorHAnsi"/>
                <w:color w:val="000000" w:themeColor="text1"/>
                <w:sz w:val="18"/>
                <w:szCs w:val="18"/>
              </w:rPr>
              <w:t>centraal gefinancierde programma’s (</w:t>
            </w:r>
            <w:r w:rsidRPr="00AE600B" w:rsidR="00334F49">
              <w:rPr>
                <w:rFonts w:ascii="Verdana" w:hAnsi="Verdana" w:cstheme="minorHAnsi"/>
                <w:color w:val="000000" w:themeColor="text1"/>
                <w:sz w:val="18"/>
                <w:szCs w:val="18"/>
              </w:rPr>
              <w:t xml:space="preserve">naast VMM </w:t>
            </w:r>
            <w:r w:rsidRPr="00AE600B">
              <w:rPr>
                <w:rFonts w:ascii="Verdana" w:hAnsi="Verdana" w:cstheme="minorHAnsi"/>
                <w:color w:val="000000" w:themeColor="text1"/>
                <w:sz w:val="18"/>
                <w:szCs w:val="18"/>
              </w:rPr>
              <w:t xml:space="preserve">ook via het Stabiliteitsfonds en het Mensenrechtenfonds), structurele financiering—zoals de jaarlijkse, </w:t>
            </w:r>
            <w:proofErr w:type="spellStart"/>
            <w:r w:rsidRPr="00AE600B">
              <w:rPr>
                <w:rFonts w:ascii="Verdana" w:hAnsi="Verdana" w:cstheme="minorHAnsi"/>
                <w:color w:val="000000" w:themeColor="text1"/>
                <w:sz w:val="18"/>
                <w:szCs w:val="18"/>
              </w:rPr>
              <w:t>ongeoormerkte</w:t>
            </w:r>
            <w:proofErr w:type="spellEnd"/>
            <w:r w:rsidRPr="00AE600B">
              <w:rPr>
                <w:rFonts w:ascii="Verdana" w:hAnsi="Verdana" w:cstheme="minorHAnsi"/>
                <w:color w:val="000000" w:themeColor="text1"/>
                <w:sz w:val="18"/>
                <w:szCs w:val="18"/>
              </w:rPr>
              <w:t xml:space="preserve"> bijdrage van 4 miljoen euro aan UN Women—en decentrale financiering.</w:t>
            </w:r>
            <w:r w:rsidRPr="00AE600B" w:rsidR="00CB0A2A">
              <w:rPr>
                <w:rFonts w:ascii="Verdana" w:hAnsi="Verdana" w:cstheme="minorHAnsi"/>
                <w:color w:val="000000" w:themeColor="text1"/>
                <w:sz w:val="18"/>
                <w:szCs w:val="18"/>
              </w:rPr>
              <w:t xml:space="preserve"> </w:t>
            </w:r>
            <w:r w:rsidRPr="00AE600B" w:rsidR="00FC70CA">
              <w:rPr>
                <w:rFonts w:ascii="Verdana" w:hAnsi="Verdana" w:eastAsia="Gill Sans MT" w:cstheme="minorHAnsi"/>
                <w:sz w:val="18"/>
                <w:szCs w:val="18"/>
              </w:rPr>
              <w:t xml:space="preserve">Binnen </w:t>
            </w:r>
            <w:r w:rsidRPr="00AE600B" w:rsidR="00CB0A2A">
              <w:rPr>
                <w:rFonts w:ascii="Verdana" w:hAnsi="Verdana" w:eastAsia="Gill Sans MT" w:cstheme="minorHAnsi"/>
                <w:sz w:val="18"/>
                <w:szCs w:val="18"/>
              </w:rPr>
              <w:t xml:space="preserve">de VMM-programma’s </w:t>
            </w:r>
            <w:r w:rsidRPr="00AE600B" w:rsidR="00CB0A2A">
              <w:rPr>
                <w:rFonts w:ascii="Verdana" w:hAnsi="Verdana" w:eastAsia="Gill Sans MT" w:cstheme="minorHAnsi"/>
                <w:i/>
                <w:iCs/>
                <w:sz w:val="18"/>
                <w:szCs w:val="18"/>
              </w:rPr>
              <w:t xml:space="preserve">Power of </w:t>
            </w:r>
            <w:proofErr w:type="spellStart"/>
            <w:r w:rsidRPr="00AE600B" w:rsidR="00CB0A2A">
              <w:rPr>
                <w:rFonts w:ascii="Verdana" w:hAnsi="Verdana" w:eastAsia="Gill Sans MT" w:cstheme="minorHAnsi"/>
                <w:i/>
                <w:iCs/>
                <w:sz w:val="18"/>
                <w:szCs w:val="18"/>
              </w:rPr>
              <w:t>Voices</w:t>
            </w:r>
            <w:proofErr w:type="spellEnd"/>
            <w:r w:rsidRPr="00AE600B" w:rsidR="00CB0A2A">
              <w:rPr>
                <w:rFonts w:ascii="Verdana" w:hAnsi="Verdana" w:eastAsia="Gill Sans MT" w:cstheme="minorHAnsi"/>
                <w:sz w:val="18"/>
                <w:szCs w:val="18"/>
              </w:rPr>
              <w:t xml:space="preserve"> en </w:t>
            </w:r>
            <w:r w:rsidRPr="00AE600B" w:rsidR="00FC70CA">
              <w:rPr>
                <w:rFonts w:ascii="Verdana" w:hAnsi="Verdana" w:eastAsia="Gill Sans MT" w:cstheme="minorHAnsi"/>
                <w:i/>
                <w:iCs/>
                <w:sz w:val="18"/>
                <w:szCs w:val="18"/>
              </w:rPr>
              <w:t>Power of Women</w:t>
            </w:r>
            <w:r w:rsidRPr="00AE600B" w:rsidR="00FC70CA">
              <w:rPr>
                <w:rFonts w:ascii="Verdana" w:hAnsi="Verdana" w:eastAsia="Gill Sans MT" w:cstheme="minorHAnsi"/>
                <w:sz w:val="18"/>
                <w:szCs w:val="18"/>
              </w:rPr>
              <w:t xml:space="preserve"> waren meerdere programma’s met een WPS component. Voorbeelden hiervan: </w:t>
            </w:r>
            <w:proofErr w:type="spellStart"/>
            <w:r w:rsidRPr="00AE600B" w:rsidR="00CB0A2A">
              <w:rPr>
                <w:rFonts w:ascii="Verdana" w:hAnsi="Verdana" w:eastAsia="Gill Sans MT" w:cstheme="minorHAnsi"/>
                <w:i/>
                <w:iCs/>
                <w:sz w:val="18"/>
                <w:szCs w:val="18"/>
              </w:rPr>
              <w:t>Strengthening</w:t>
            </w:r>
            <w:proofErr w:type="spellEnd"/>
            <w:r w:rsidRPr="00AE600B" w:rsidR="00CB0A2A">
              <w:rPr>
                <w:rFonts w:ascii="Verdana" w:hAnsi="Verdana" w:eastAsia="Gill Sans MT" w:cstheme="minorHAnsi"/>
                <w:i/>
                <w:iCs/>
                <w:sz w:val="18"/>
                <w:szCs w:val="18"/>
              </w:rPr>
              <w:t xml:space="preserve"> </w:t>
            </w:r>
            <w:proofErr w:type="spellStart"/>
            <w:r w:rsidRPr="00AE600B" w:rsidR="00CB0A2A">
              <w:rPr>
                <w:rFonts w:ascii="Verdana" w:hAnsi="Verdana" w:eastAsia="Gill Sans MT" w:cstheme="minorHAnsi"/>
                <w:i/>
                <w:iCs/>
                <w:sz w:val="18"/>
                <w:szCs w:val="18"/>
              </w:rPr>
              <w:t>Civil</w:t>
            </w:r>
            <w:proofErr w:type="spellEnd"/>
            <w:r w:rsidRPr="00AE600B" w:rsidR="00CB0A2A">
              <w:rPr>
                <w:rFonts w:ascii="Verdana" w:hAnsi="Verdana" w:eastAsia="Gill Sans MT" w:cstheme="minorHAnsi"/>
                <w:i/>
                <w:iCs/>
                <w:sz w:val="18"/>
                <w:szCs w:val="18"/>
              </w:rPr>
              <w:t xml:space="preserve"> Courage, </w:t>
            </w:r>
            <w:r w:rsidRPr="00AE600B" w:rsidR="00FC70CA">
              <w:rPr>
                <w:rFonts w:ascii="Verdana" w:hAnsi="Verdana" w:eastAsia="Gill Sans MT" w:cstheme="minorHAnsi"/>
                <w:i/>
                <w:iCs/>
                <w:sz w:val="18"/>
                <w:szCs w:val="18"/>
              </w:rPr>
              <w:t xml:space="preserve">We are </w:t>
            </w:r>
            <w:proofErr w:type="spellStart"/>
            <w:r w:rsidRPr="00AE600B" w:rsidR="00FC70CA">
              <w:rPr>
                <w:rFonts w:ascii="Verdana" w:hAnsi="Verdana" w:eastAsia="Gill Sans MT" w:cstheme="minorHAnsi"/>
                <w:i/>
                <w:iCs/>
                <w:sz w:val="18"/>
                <w:szCs w:val="18"/>
              </w:rPr>
              <w:t>Able</w:t>
            </w:r>
            <w:proofErr w:type="spellEnd"/>
            <w:r w:rsidRPr="00AE600B" w:rsidR="00FC70CA">
              <w:rPr>
                <w:rFonts w:ascii="Verdana" w:hAnsi="Verdana" w:eastAsia="Gill Sans MT" w:cstheme="minorHAnsi"/>
                <w:sz w:val="18"/>
                <w:szCs w:val="18"/>
              </w:rPr>
              <w:t xml:space="preserve"> actief in de Hoorn van Afrika en </w:t>
            </w:r>
            <w:r w:rsidRPr="00AE600B" w:rsidR="00FC70CA">
              <w:rPr>
                <w:rFonts w:ascii="Verdana" w:hAnsi="Verdana" w:eastAsia="Gill Sans MT" w:cstheme="minorHAnsi"/>
                <w:i/>
                <w:iCs/>
                <w:sz w:val="18"/>
                <w:szCs w:val="18"/>
              </w:rPr>
              <w:t xml:space="preserve">FEM </w:t>
            </w:r>
            <w:proofErr w:type="spellStart"/>
            <w:r w:rsidRPr="00AE600B" w:rsidR="00FC70CA">
              <w:rPr>
                <w:rFonts w:ascii="Verdana" w:hAnsi="Verdana" w:eastAsia="Gill Sans MT" w:cstheme="minorHAnsi"/>
                <w:i/>
                <w:iCs/>
                <w:sz w:val="18"/>
                <w:szCs w:val="18"/>
              </w:rPr>
              <w:t>P</w:t>
            </w:r>
            <w:r w:rsidRPr="00AE600B" w:rsidR="00A557C7">
              <w:rPr>
                <w:rFonts w:ascii="Verdana" w:hAnsi="Verdana" w:eastAsia="Gill Sans MT" w:cstheme="minorHAnsi"/>
                <w:i/>
                <w:iCs/>
                <w:sz w:val="18"/>
                <w:szCs w:val="18"/>
              </w:rPr>
              <w:t>a</w:t>
            </w:r>
            <w:r w:rsidRPr="00AE600B" w:rsidR="00FC70CA">
              <w:rPr>
                <w:rFonts w:ascii="Verdana" w:hAnsi="Verdana" w:eastAsia="Gill Sans MT" w:cstheme="minorHAnsi"/>
                <w:i/>
                <w:iCs/>
                <w:sz w:val="18"/>
                <w:szCs w:val="18"/>
              </w:rPr>
              <w:t>wer</w:t>
            </w:r>
            <w:proofErr w:type="spellEnd"/>
            <w:r w:rsidRPr="00AE600B" w:rsidR="00FC70CA">
              <w:rPr>
                <w:rFonts w:ascii="Verdana" w:hAnsi="Verdana" w:eastAsia="Gill Sans MT" w:cstheme="minorHAnsi"/>
                <w:sz w:val="18"/>
                <w:szCs w:val="18"/>
              </w:rPr>
              <w:t xml:space="preserve"> actief in het Midden Oosten.</w:t>
            </w:r>
          </w:p>
          <w:p w:rsidRPr="00AE600B" w:rsidR="00B22A9E" w:rsidP="00B22A9E" w:rsidRDefault="00B22A9E" w14:paraId="18D35C45" w14:textId="77777777">
            <w:pPr>
              <w:ind w:left="1"/>
              <w:rPr>
                <w:rFonts w:ascii="Verdana" w:hAnsi="Verdana" w:eastAsia="Gill Sans MT" w:cstheme="minorHAnsi"/>
                <w:i/>
                <w:iCs/>
                <w:strike/>
                <w:sz w:val="18"/>
                <w:szCs w:val="18"/>
              </w:rPr>
            </w:pPr>
          </w:p>
          <w:p w:rsidRPr="00AE600B" w:rsidR="00B34891" w:rsidP="00CB0A2A" w:rsidRDefault="00B34891" w14:paraId="0501C302" w14:textId="307BFFDC">
            <w:pPr>
              <w:rPr>
                <w:rFonts w:ascii="Verdana" w:hAnsi="Verdana" w:eastAsia="Gill Sans MT" w:cstheme="minorHAnsi"/>
                <w:sz w:val="18"/>
                <w:szCs w:val="18"/>
              </w:rPr>
            </w:pPr>
          </w:p>
        </w:tc>
      </w:tr>
      <w:tr w:rsidRPr="00AE600B" w:rsidR="00D678E0" w:rsidTr="00C26F47" w14:paraId="11944127" w14:textId="77777777">
        <w:tc>
          <w:tcPr>
            <w:tcW w:w="2263" w:type="dxa"/>
          </w:tcPr>
          <w:p w:rsidRPr="00AE600B" w:rsidR="00D678E0" w:rsidP="00D678E0" w:rsidRDefault="00D678E0" w14:paraId="5F8CDFE1" w14:textId="7E942EB8">
            <w:pPr>
              <w:widowControl w:val="0"/>
              <w:autoSpaceDE w:val="0"/>
              <w:autoSpaceDN w:val="0"/>
              <w:spacing w:before="130" w:line="218" w:lineRule="exact"/>
              <w:rPr>
                <w:rFonts w:ascii="Verdana" w:hAnsi="Verdana" w:eastAsia="Gill Sans MT" w:cstheme="minorHAnsi"/>
                <w:color w:val="1D1D1B"/>
                <w:w w:val="105"/>
                <w:sz w:val="18"/>
                <w:szCs w:val="18"/>
              </w:rPr>
            </w:pPr>
            <w:r w:rsidRPr="00AE600B">
              <w:rPr>
                <w:rFonts w:ascii="Verdana" w:hAnsi="Verdana" w:cstheme="minorHAnsi"/>
                <w:sz w:val="18"/>
                <w:szCs w:val="18"/>
              </w:rPr>
              <w:t>Subdoel 5.3: Organisaties hebben positieve gendernormen en -waarden met specifieke aandacht voor de rol van mannen en jongens daarbinnen</w:t>
            </w:r>
          </w:p>
        </w:tc>
        <w:tc>
          <w:tcPr>
            <w:tcW w:w="11199" w:type="dxa"/>
          </w:tcPr>
          <w:p w:rsidRPr="00AE600B" w:rsidR="00B22A9E" w:rsidP="00D678E0" w:rsidRDefault="00B22A9E" w14:paraId="255B7B0E" w14:textId="77777777">
            <w:pPr>
              <w:widowControl w:val="0"/>
              <w:autoSpaceDE w:val="0"/>
              <w:autoSpaceDN w:val="0"/>
              <w:rPr>
                <w:rFonts w:ascii="Verdana" w:hAnsi="Verdana" w:cstheme="minorHAnsi"/>
                <w:sz w:val="18"/>
                <w:szCs w:val="18"/>
              </w:rPr>
            </w:pPr>
          </w:p>
          <w:p w:rsidRPr="00AE600B" w:rsidR="007C4C15" w:rsidP="00D678E0" w:rsidRDefault="00E86BAB" w14:paraId="3489DE4D" w14:textId="0BBA657C">
            <w:pPr>
              <w:widowControl w:val="0"/>
              <w:autoSpaceDE w:val="0"/>
              <w:autoSpaceDN w:val="0"/>
              <w:rPr>
                <w:rFonts w:ascii="Verdana" w:hAnsi="Verdana" w:cstheme="minorHAnsi"/>
                <w:sz w:val="18"/>
                <w:szCs w:val="18"/>
              </w:rPr>
            </w:pPr>
            <w:r w:rsidRPr="00AE600B">
              <w:rPr>
                <w:rFonts w:ascii="Verdana" w:hAnsi="Verdana" w:cstheme="minorHAnsi"/>
                <w:sz w:val="18"/>
                <w:szCs w:val="18"/>
              </w:rPr>
              <w:t>De WPS agenda gaat niet alleen over vrouwen. Om duurzame verandering op het gebied van vrouwenrechten te bereiken is het betrekken van mannen en jongen</w:t>
            </w:r>
            <w:r w:rsidRPr="00AE600B" w:rsidR="00334F49">
              <w:rPr>
                <w:rFonts w:ascii="Verdana" w:hAnsi="Verdana" w:cstheme="minorHAnsi"/>
                <w:sz w:val="18"/>
                <w:szCs w:val="18"/>
              </w:rPr>
              <w:t>s</w:t>
            </w:r>
            <w:r w:rsidRPr="00AE600B">
              <w:rPr>
                <w:rFonts w:ascii="Verdana" w:hAnsi="Verdana" w:cstheme="minorHAnsi"/>
                <w:sz w:val="18"/>
                <w:szCs w:val="18"/>
              </w:rPr>
              <w:t xml:space="preserve"> van groot belang. Lokale organisaties en gemeenschappen gaven vorm aan deze inzet middels programma’s ingebed in de realiteit en complexiteit van de lokale cultuur en context. In Zuid-Sudan werkten mannen, jongens en gezinnen samen aan meer gelijkheid tussen mannen en vrouwen. Mannen bespraken onderling open over hun gedrag, deelden zorgtaken met hun vrouwen en beloofden geweld te stoppen. Hierdoor worden vrouwen en meisjes </w:t>
            </w:r>
            <w:r w:rsidRPr="00AE600B" w:rsidR="00334F49">
              <w:rPr>
                <w:rFonts w:ascii="Verdana" w:hAnsi="Verdana" w:cstheme="minorHAnsi"/>
                <w:sz w:val="18"/>
                <w:szCs w:val="18"/>
              </w:rPr>
              <w:t>zelfstandiger</w:t>
            </w:r>
            <w:r w:rsidRPr="00AE600B">
              <w:rPr>
                <w:rFonts w:ascii="Verdana" w:hAnsi="Verdana" w:cstheme="minorHAnsi"/>
                <w:sz w:val="18"/>
                <w:szCs w:val="18"/>
              </w:rPr>
              <w:t>, praten ze meer over hun rechten en werken ook leiders actief mee aan het voorkomen van geweld.</w:t>
            </w:r>
            <w:r w:rsidRPr="00AE600B" w:rsidR="007C4C15">
              <w:rPr>
                <w:rFonts w:ascii="Verdana" w:hAnsi="Verdana" w:cstheme="minorHAnsi"/>
                <w:sz w:val="18"/>
                <w:szCs w:val="18"/>
              </w:rPr>
              <w:t xml:space="preserve"> </w:t>
            </w:r>
          </w:p>
          <w:p w:rsidRPr="00AE600B" w:rsidR="007C4C15" w:rsidP="00D678E0" w:rsidRDefault="007C4C15" w14:paraId="394A4B7D" w14:textId="77777777">
            <w:pPr>
              <w:widowControl w:val="0"/>
              <w:autoSpaceDE w:val="0"/>
              <w:autoSpaceDN w:val="0"/>
              <w:rPr>
                <w:rFonts w:ascii="Verdana" w:hAnsi="Verdana" w:cstheme="minorHAnsi"/>
                <w:sz w:val="18"/>
                <w:szCs w:val="18"/>
              </w:rPr>
            </w:pPr>
          </w:p>
          <w:p w:rsidRPr="00AE600B" w:rsidR="00790445" w:rsidP="00D678E0" w:rsidRDefault="007C4C15" w14:paraId="35CC4D89" w14:textId="3966F27B">
            <w:pPr>
              <w:widowControl w:val="0"/>
              <w:autoSpaceDE w:val="0"/>
              <w:autoSpaceDN w:val="0"/>
              <w:rPr>
                <w:rFonts w:ascii="Verdana" w:hAnsi="Verdana" w:cstheme="minorHAnsi"/>
                <w:sz w:val="18"/>
                <w:szCs w:val="18"/>
              </w:rPr>
            </w:pPr>
            <w:r w:rsidRPr="00AE600B">
              <w:rPr>
                <w:rFonts w:ascii="Verdana" w:hAnsi="Verdana" w:cstheme="minorHAnsi"/>
                <w:sz w:val="18"/>
                <w:szCs w:val="18"/>
              </w:rPr>
              <w:t>Gericht werk in Soedan met mannelijke bondgenoten binnen Vredescollectieven en jongerenfora heeft ertoe geleid dat sommige mannen verschoven van</w:t>
            </w:r>
            <w:r w:rsidRPr="00AE600B" w:rsidR="00790445">
              <w:rPr>
                <w:rFonts w:ascii="Verdana" w:hAnsi="Verdana" w:cstheme="minorHAnsi"/>
                <w:sz w:val="18"/>
                <w:szCs w:val="18"/>
              </w:rPr>
              <w:t xml:space="preserve"> het handhaven van </w:t>
            </w:r>
            <w:r w:rsidRPr="00AE600B">
              <w:rPr>
                <w:rFonts w:ascii="Verdana" w:hAnsi="Verdana" w:cstheme="minorHAnsi"/>
                <w:sz w:val="18"/>
                <w:szCs w:val="18"/>
              </w:rPr>
              <w:t>patriarchale normen naar het actief bevorderen van de deelname van vrouwen</w:t>
            </w:r>
            <w:r w:rsidRPr="00AE600B" w:rsidR="00790445">
              <w:rPr>
                <w:rFonts w:ascii="Verdana" w:hAnsi="Verdana" w:cstheme="minorHAnsi"/>
                <w:sz w:val="18"/>
                <w:szCs w:val="18"/>
              </w:rPr>
              <w:t xml:space="preserve"> in de samenleving</w:t>
            </w:r>
            <w:r w:rsidRPr="00AE600B">
              <w:rPr>
                <w:rFonts w:ascii="Verdana" w:hAnsi="Verdana" w:cstheme="minorHAnsi"/>
                <w:sz w:val="18"/>
                <w:szCs w:val="18"/>
              </w:rPr>
              <w:t xml:space="preserve">. </w:t>
            </w:r>
            <w:r w:rsidRPr="00AE600B" w:rsidR="00790445">
              <w:rPr>
                <w:rFonts w:ascii="Verdana" w:hAnsi="Verdana" w:cstheme="minorHAnsi"/>
                <w:sz w:val="18"/>
                <w:szCs w:val="18"/>
              </w:rPr>
              <w:t xml:space="preserve">Zo hebben mannen bijvoorbeeld bijgedragen aan het vergemakkelijken van vergunningen voor Vredescollectieven, het wegnemen van administratieve en </w:t>
            </w:r>
            <w:proofErr w:type="spellStart"/>
            <w:r w:rsidRPr="00AE600B" w:rsidR="00790445">
              <w:rPr>
                <w:rFonts w:ascii="Verdana" w:hAnsi="Verdana" w:cstheme="minorHAnsi"/>
                <w:sz w:val="18"/>
                <w:szCs w:val="18"/>
              </w:rPr>
              <w:t>veiligheidsgerelateerde</w:t>
            </w:r>
            <w:proofErr w:type="spellEnd"/>
            <w:r w:rsidRPr="00AE600B" w:rsidR="00790445">
              <w:rPr>
                <w:rFonts w:ascii="Verdana" w:hAnsi="Verdana" w:cstheme="minorHAnsi"/>
                <w:sz w:val="18"/>
                <w:szCs w:val="18"/>
              </w:rPr>
              <w:t xml:space="preserve"> belemmeringen, het delen van kantoorruimte en het versterken van vrouwelijk leiderschap in buurtcomités, onder meer in plaatsen zoals Khartoem.</w:t>
            </w:r>
          </w:p>
          <w:p w:rsidRPr="00AE600B" w:rsidR="00E255D5" w:rsidP="00D678E0" w:rsidRDefault="00E255D5" w14:paraId="018540AB" w14:textId="77777777">
            <w:pPr>
              <w:widowControl w:val="0"/>
              <w:autoSpaceDE w:val="0"/>
              <w:autoSpaceDN w:val="0"/>
              <w:rPr>
                <w:rFonts w:ascii="Verdana" w:hAnsi="Verdana" w:cstheme="minorHAnsi"/>
                <w:sz w:val="18"/>
                <w:szCs w:val="18"/>
              </w:rPr>
            </w:pPr>
          </w:p>
          <w:p w:rsidRPr="00AE600B" w:rsidR="00E255D5" w:rsidP="00440C77" w:rsidRDefault="00440C77" w14:paraId="37EDF100"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De Nederlandse Ambassadeur Vrouwenrechten en Gendergelijkheid vraagt in bilaterale en multilaterale gesprekken en publieke optredens standaard aandacht voor de rol van mannen en jongens in het bevorderen van positieve gendernormen.</w:t>
            </w:r>
          </w:p>
          <w:p w:rsidRPr="00AE600B" w:rsidR="00B1101B" w:rsidP="00440C77" w:rsidRDefault="00B1101B" w14:paraId="4F191DAC" w14:textId="1978C532">
            <w:pPr>
              <w:widowControl w:val="0"/>
              <w:autoSpaceDE w:val="0"/>
              <w:autoSpaceDN w:val="0"/>
              <w:rPr>
                <w:rFonts w:ascii="Verdana" w:hAnsi="Verdana" w:eastAsia="Gill Sans MT" w:cstheme="minorHAnsi"/>
                <w:sz w:val="18"/>
                <w:szCs w:val="18"/>
              </w:rPr>
            </w:pPr>
          </w:p>
        </w:tc>
      </w:tr>
      <w:tr w:rsidRPr="00AE600B" w:rsidR="00D678E0" w:rsidTr="000C56D2" w14:paraId="17E55092" w14:textId="41339DF3">
        <w:trPr>
          <w:trHeight w:val="2134"/>
        </w:trPr>
        <w:tc>
          <w:tcPr>
            <w:tcW w:w="2263" w:type="dxa"/>
          </w:tcPr>
          <w:p w:rsidRPr="00AE600B" w:rsidR="00D678E0" w:rsidP="00D678E0" w:rsidRDefault="00D678E0" w14:paraId="093D722E"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5.4:</w:t>
            </w:r>
          </w:p>
          <w:p w:rsidRPr="00AE600B" w:rsidR="00D678E0" w:rsidP="00D678E0" w:rsidRDefault="00D678E0" w14:paraId="17177205" w14:textId="4301D9FB">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sz w:val="18"/>
                <w:szCs w:val="18"/>
              </w:rPr>
              <w:t>Verbeterde</w:t>
            </w:r>
            <w:r w:rsidRPr="00AE600B">
              <w:rPr>
                <w:rFonts w:ascii="Verdana" w:hAnsi="Verdana" w:eastAsia="Gill Sans MT" w:cstheme="minorHAnsi"/>
                <w:bCs/>
                <w:color w:val="1D1D1B"/>
                <w:spacing w:val="19"/>
                <w:sz w:val="18"/>
                <w:szCs w:val="18"/>
              </w:rPr>
              <w:t xml:space="preserve"> </w:t>
            </w:r>
            <w:r w:rsidRPr="00AE600B">
              <w:rPr>
                <w:rFonts w:ascii="Verdana" w:hAnsi="Verdana" w:eastAsia="Gill Sans MT" w:cstheme="minorHAnsi"/>
                <w:bCs/>
                <w:color w:val="1D1D1B"/>
                <w:sz w:val="18"/>
                <w:szCs w:val="18"/>
              </w:rPr>
              <w:t>institutionele</w:t>
            </w:r>
            <w:r w:rsidRPr="00AE600B">
              <w:rPr>
                <w:rFonts w:ascii="Verdana" w:hAnsi="Verdana" w:eastAsia="Gill Sans MT" w:cstheme="minorHAnsi"/>
                <w:bCs/>
                <w:color w:val="1D1D1B"/>
                <w:spacing w:val="20"/>
                <w:sz w:val="18"/>
                <w:szCs w:val="18"/>
              </w:rPr>
              <w:t xml:space="preserve"> </w:t>
            </w:r>
            <w:r w:rsidRPr="00AE600B">
              <w:rPr>
                <w:rFonts w:ascii="Verdana" w:hAnsi="Verdana" w:eastAsia="Gill Sans MT" w:cstheme="minorHAnsi"/>
                <w:bCs/>
                <w:color w:val="1D1D1B"/>
                <w:sz w:val="18"/>
                <w:szCs w:val="18"/>
              </w:rPr>
              <w:t>coördinatie</w:t>
            </w:r>
            <w:r w:rsidRPr="00AE600B">
              <w:rPr>
                <w:rFonts w:ascii="Verdana" w:hAnsi="Verdana" w:eastAsia="Gill Sans MT" w:cstheme="minorHAnsi"/>
                <w:bCs/>
                <w:color w:val="1D1D1B"/>
                <w:spacing w:val="20"/>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20"/>
                <w:sz w:val="18"/>
                <w:szCs w:val="18"/>
              </w:rPr>
              <w:t xml:space="preserve"> </w:t>
            </w:r>
            <w:r w:rsidRPr="00AE600B">
              <w:rPr>
                <w:rFonts w:ascii="Verdana" w:hAnsi="Verdana" w:eastAsia="Gill Sans MT" w:cstheme="minorHAnsi"/>
                <w:bCs/>
                <w:color w:val="1D1D1B"/>
                <w:sz w:val="18"/>
                <w:szCs w:val="18"/>
              </w:rPr>
              <w:t>samenwerking</w:t>
            </w:r>
            <w:r w:rsidRPr="00AE600B" w:rsidR="00F47C91">
              <w:rPr>
                <w:rFonts w:ascii="Verdana" w:hAnsi="Verdana" w:eastAsia="Gill Sans MT" w:cstheme="minorHAnsi"/>
                <w:bCs/>
                <w:color w:val="1D1D1B"/>
                <w:sz w:val="18"/>
                <w:szCs w:val="18"/>
              </w:rPr>
              <w:t xml:space="preserve"> </w:t>
            </w:r>
            <w:r w:rsidRPr="00AE600B">
              <w:rPr>
                <w:rFonts w:ascii="Verdana" w:hAnsi="Verdana" w:eastAsia="Gill Sans MT" w:cstheme="minorHAnsi"/>
                <w:bCs/>
                <w:color w:val="1D1D1B"/>
                <w:spacing w:val="-38"/>
                <w:sz w:val="18"/>
                <w:szCs w:val="18"/>
              </w:rPr>
              <w:t xml:space="preserve"> </w:t>
            </w:r>
            <w:r w:rsidRPr="00AE600B">
              <w:rPr>
                <w:rFonts w:ascii="Verdana" w:hAnsi="Verdana" w:eastAsia="Gill Sans MT" w:cstheme="minorHAnsi"/>
                <w:bCs/>
                <w:color w:val="1D1D1B"/>
                <w:w w:val="105"/>
                <w:sz w:val="18"/>
                <w:szCs w:val="18"/>
              </w:rPr>
              <w:t>tussen internationale, regionale, nationale en lokale</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actoren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in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vrede</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veiligheid</w:t>
            </w:r>
          </w:p>
          <w:p w:rsidRPr="00AE600B" w:rsidR="00D678E0" w:rsidP="00D678E0" w:rsidRDefault="00D678E0" w14:paraId="65D791D1" w14:textId="479C19C4">
            <w:pPr>
              <w:widowControl w:val="0"/>
              <w:autoSpaceDE w:val="0"/>
              <w:autoSpaceDN w:val="0"/>
              <w:spacing w:before="130" w:line="218" w:lineRule="exact"/>
              <w:rPr>
                <w:rFonts w:ascii="Verdana" w:hAnsi="Verdana" w:eastAsia="Gill Sans MT" w:cstheme="minorHAnsi"/>
                <w:b/>
                <w:color w:val="1D1D1B"/>
                <w:w w:val="105"/>
                <w:sz w:val="18"/>
                <w:szCs w:val="18"/>
              </w:rPr>
            </w:pPr>
            <w:r w:rsidRPr="00AE600B">
              <w:rPr>
                <w:rFonts w:ascii="Verdana" w:hAnsi="Verdana" w:eastAsia="Gill Sans MT" w:cstheme="minorHAnsi"/>
                <w:b/>
                <w:color w:val="FF0000"/>
                <w:w w:val="105"/>
                <w:sz w:val="18"/>
                <w:szCs w:val="18"/>
              </w:rPr>
              <w:t xml:space="preserve"> </w:t>
            </w:r>
          </w:p>
        </w:tc>
        <w:tc>
          <w:tcPr>
            <w:tcW w:w="11199" w:type="dxa"/>
          </w:tcPr>
          <w:p w:rsidRPr="00AE600B" w:rsidR="00D678E0" w:rsidP="00D678E0" w:rsidRDefault="00D678E0" w14:paraId="415AC010" w14:textId="77777777">
            <w:pPr>
              <w:ind w:left="2" w:right="44"/>
              <w:rPr>
                <w:rFonts w:ascii="Verdana" w:hAnsi="Verdana" w:cstheme="minorHAnsi"/>
                <w:color w:val="1F3864" w:themeColor="accent1" w:themeShade="80"/>
                <w:sz w:val="18"/>
                <w:szCs w:val="18"/>
              </w:rPr>
            </w:pPr>
          </w:p>
          <w:p w:rsidRPr="00AE600B" w:rsidR="00771A60" w:rsidP="00F47C91" w:rsidRDefault="00CC4AC1" w14:paraId="22EB992E" w14:textId="350C6AC3">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 aanvulling op </w:t>
            </w:r>
            <w:r w:rsidRPr="00AE600B" w:rsidR="00792A2F">
              <w:rPr>
                <w:rFonts w:ascii="Verdana" w:hAnsi="Verdana" w:cstheme="minorHAnsi"/>
                <w:sz w:val="18"/>
                <w:szCs w:val="18"/>
              </w:rPr>
              <w:t xml:space="preserve">de </w:t>
            </w:r>
            <w:r w:rsidRPr="00AE600B">
              <w:rPr>
                <w:rFonts w:ascii="Verdana" w:hAnsi="Verdana" w:cstheme="minorHAnsi"/>
                <w:sz w:val="18"/>
                <w:szCs w:val="18"/>
              </w:rPr>
              <w:t xml:space="preserve">reeds </w:t>
            </w:r>
            <w:r w:rsidRPr="00AE600B" w:rsidR="00B22A9E">
              <w:rPr>
                <w:rFonts w:ascii="Verdana" w:hAnsi="Verdana" w:cstheme="minorHAnsi"/>
                <w:sz w:val="18"/>
                <w:szCs w:val="18"/>
              </w:rPr>
              <w:t xml:space="preserve">in </w:t>
            </w:r>
            <w:r w:rsidRPr="00AE600B" w:rsidR="00792A2F">
              <w:rPr>
                <w:rFonts w:ascii="Verdana" w:hAnsi="Verdana" w:cstheme="minorHAnsi"/>
                <w:sz w:val="18"/>
                <w:szCs w:val="18"/>
              </w:rPr>
              <w:t xml:space="preserve">de </w:t>
            </w:r>
            <w:r w:rsidRPr="00AE600B" w:rsidR="00B22A9E">
              <w:rPr>
                <w:rFonts w:ascii="Verdana" w:hAnsi="Verdana" w:cstheme="minorHAnsi"/>
                <w:sz w:val="18"/>
                <w:szCs w:val="18"/>
              </w:rPr>
              <w:t>rapportage</w:t>
            </w:r>
            <w:r w:rsidRPr="00AE600B">
              <w:rPr>
                <w:rFonts w:ascii="Verdana" w:hAnsi="Verdana" w:cstheme="minorHAnsi"/>
                <w:sz w:val="18"/>
                <w:szCs w:val="18"/>
              </w:rPr>
              <w:t xml:space="preserve"> verweven</w:t>
            </w:r>
            <w:r w:rsidRPr="00AE600B" w:rsidR="00953567">
              <w:rPr>
                <w:rFonts w:ascii="Verdana" w:hAnsi="Verdana" w:cstheme="minorHAnsi"/>
                <w:sz w:val="18"/>
                <w:szCs w:val="18"/>
              </w:rPr>
              <w:t xml:space="preserve"> vormen van coördinatie</w:t>
            </w:r>
            <w:r w:rsidRPr="00AE600B">
              <w:rPr>
                <w:rFonts w:ascii="Verdana" w:hAnsi="Verdana" w:cstheme="minorHAnsi"/>
                <w:sz w:val="18"/>
                <w:szCs w:val="18"/>
              </w:rPr>
              <w:t xml:space="preserve"> </w:t>
            </w:r>
            <w:r w:rsidRPr="00AE600B" w:rsidR="00792A2F">
              <w:rPr>
                <w:rFonts w:ascii="Verdana" w:hAnsi="Verdana" w:cstheme="minorHAnsi"/>
                <w:sz w:val="18"/>
                <w:szCs w:val="18"/>
              </w:rPr>
              <w:t xml:space="preserve">en </w:t>
            </w:r>
            <w:r w:rsidRPr="00AE600B">
              <w:rPr>
                <w:rFonts w:ascii="Verdana" w:hAnsi="Verdana" w:cstheme="minorHAnsi"/>
                <w:sz w:val="18"/>
                <w:szCs w:val="18"/>
              </w:rPr>
              <w:t xml:space="preserve">samenwerking is </w:t>
            </w:r>
            <w:r w:rsidRPr="00AE600B" w:rsidR="00F47C91">
              <w:rPr>
                <w:rFonts w:ascii="Verdana" w:hAnsi="Verdana" w:cstheme="minorHAnsi"/>
                <w:sz w:val="18"/>
                <w:szCs w:val="18"/>
              </w:rPr>
              <w:t xml:space="preserve">Nederland lid van het Focal Points Netwerk Vrouwen, Vrede en Veiligheid, een divers netwerk van overheden uit 93 landen, 10 regionale organisaties en maatschappelijk middenveld . </w:t>
            </w:r>
            <w:r w:rsidRPr="00AE600B" w:rsidR="00475019">
              <w:rPr>
                <w:rFonts w:ascii="Verdana" w:hAnsi="Verdana" w:cstheme="minorHAnsi"/>
                <w:sz w:val="18"/>
                <w:szCs w:val="18"/>
              </w:rPr>
              <w:t>Dit internationale</w:t>
            </w:r>
            <w:r w:rsidRPr="00AE600B" w:rsidR="00F47C91">
              <w:rPr>
                <w:rFonts w:ascii="Verdana" w:hAnsi="Verdana" w:cstheme="minorHAnsi"/>
                <w:sz w:val="18"/>
                <w:szCs w:val="18"/>
              </w:rPr>
              <w:t xml:space="preserve"> netwerk bevordert samenwerking, kennisdeling en beleidsverbetering</w:t>
            </w:r>
            <w:r w:rsidRPr="00AE600B" w:rsidR="00475019">
              <w:rPr>
                <w:rFonts w:ascii="Verdana" w:hAnsi="Verdana" w:cstheme="minorHAnsi"/>
                <w:sz w:val="18"/>
                <w:szCs w:val="18"/>
              </w:rPr>
              <w:t xml:space="preserve">. </w:t>
            </w:r>
          </w:p>
          <w:p w:rsidRPr="00AE600B" w:rsidR="00771A60" w:rsidP="00F47C91" w:rsidRDefault="00771A60" w14:paraId="5BE05A0A" w14:textId="77777777">
            <w:pPr>
              <w:widowControl w:val="0"/>
              <w:autoSpaceDE w:val="0"/>
              <w:autoSpaceDN w:val="0"/>
              <w:rPr>
                <w:rFonts w:ascii="Verdana" w:hAnsi="Verdana" w:cstheme="minorHAnsi"/>
                <w:sz w:val="18"/>
                <w:szCs w:val="18"/>
              </w:rPr>
            </w:pPr>
          </w:p>
          <w:p w:rsidRPr="00AE600B" w:rsidR="00D678E0" w:rsidP="00F47C91" w:rsidRDefault="00771A60" w14:paraId="67BD5A59" w14:textId="65AC2CF2">
            <w:pPr>
              <w:widowControl w:val="0"/>
              <w:autoSpaceDE w:val="0"/>
              <w:autoSpaceDN w:val="0"/>
              <w:rPr>
                <w:rFonts w:ascii="Verdana" w:hAnsi="Verdana" w:eastAsia="Gill Sans MT" w:cstheme="minorHAnsi"/>
                <w:sz w:val="18"/>
                <w:szCs w:val="18"/>
              </w:rPr>
            </w:pPr>
            <w:r w:rsidRPr="00AE600B">
              <w:rPr>
                <w:rFonts w:ascii="Verdana" w:hAnsi="Verdana" w:cstheme="minorHAnsi"/>
                <w:sz w:val="18"/>
                <w:szCs w:val="18"/>
              </w:rPr>
              <w:t xml:space="preserve">Met steun van o.a. NL lanceerde </w:t>
            </w:r>
            <w:r w:rsidRPr="00AE600B" w:rsidR="000870B7">
              <w:rPr>
                <w:rFonts w:ascii="Verdana" w:hAnsi="Verdana" w:cstheme="minorHAnsi"/>
                <w:sz w:val="18"/>
                <w:szCs w:val="18"/>
              </w:rPr>
              <w:t>Indonesië</w:t>
            </w:r>
            <w:r w:rsidRPr="00AE600B">
              <w:rPr>
                <w:rFonts w:ascii="Verdana" w:hAnsi="Verdana" w:cstheme="minorHAnsi"/>
                <w:sz w:val="18"/>
                <w:szCs w:val="18"/>
              </w:rPr>
              <w:t xml:space="preserve"> in 2025 een netwerk dat nationale en regionale initiatieven voor vrede, stabiliteit en (gender)gelijkheid in Zuidoost-Azië versterkt. Dit netwerk ondersteunt vredesopbouw, conflictpreventie en integreren van WPS in de aanpak van gewelddadig extremisme in de regio.</w:t>
            </w:r>
          </w:p>
        </w:tc>
      </w:tr>
    </w:tbl>
    <w:p w:rsidRPr="00AE600B" w:rsidR="00A63DEC" w:rsidRDefault="00A63DEC" w14:paraId="61C1CE93" w14:textId="7D778BF2">
      <w:pPr>
        <w:rPr>
          <w:rFonts w:ascii="Verdana" w:hAnsi="Verdana" w:cstheme="minorHAnsi"/>
          <w:sz w:val="18"/>
          <w:szCs w:val="18"/>
        </w:rPr>
      </w:pPr>
    </w:p>
    <w:tbl>
      <w:tblPr>
        <w:tblStyle w:val="TableGrid"/>
        <w:tblW w:w="13603" w:type="dxa"/>
        <w:tblLayout w:type="fixed"/>
        <w:tblLook w:val="04A0" w:firstRow="1" w:lastRow="0" w:firstColumn="1" w:lastColumn="0" w:noHBand="0" w:noVBand="1"/>
      </w:tblPr>
      <w:tblGrid>
        <w:gridCol w:w="2263"/>
        <w:gridCol w:w="10206"/>
        <w:gridCol w:w="1134"/>
      </w:tblGrid>
      <w:tr w:rsidRPr="00AE600B" w:rsidR="00A63DEC" w:rsidTr="00034BD7" w14:paraId="19FF5E2F" w14:textId="77777777">
        <w:tc>
          <w:tcPr>
            <w:tcW w:w="12469" w:type="dxa"/>
            <w:gridSpan w:val="2"/>
            <w:shd w:val="clear" w:color="auto" w:fill="D9E2F3" w:themeFill="accent1" w:themeFillTint="33"/>
          </w:tcPr>
          <w:p w:rsidRPr="00AE600B" w:rsidR="00A63DEC" w:rsidP="00C64D41" w:rsidRDefault="00A63DEC" w14:paraId="34E01FB3" w14:textId="77777777">
            <w:pPr>
              <w:widowControl w:val="0"/>
              <w:autoSpaceDE w:val="0"/>
              <w:autoSpaceDN w:val="0"/>
              <w:jc w:val="center"/>
              <w:rPr>
                <w:rFonts w:ascii="Verdana" w:hAnsi="Verdana" w:eastAsia="Gill Sans MT" w:cstheme="minorHAnsi"/>
                <w:b/>
                <w:bCs/>
                <w:sz w:val="18"/>
                <w:szCs w:val="18"/>
              </w:rPr>
            </w:pPr>
          </w:p>
          <w:p w:rsidRPr="00AE600B" w:rsidR="00A63DEC" w:rsidP="00C64D41" w:rsidRDefault="00A63DEC" w14:paraId="152CD964" w14:textId="77777777">
            <w:pPr>
              <w:widowControl w:val="0"/>
              <w:autoSpaceDE w:val="0"/>
              <w:autoSpaceDN w:val="0"/>
              <w:jc w:val="center"/>
              <w:rPr>
                <w:rFonts w:ascii="Verdana" w:hAnsi="Verdana" w:eastAsia="Gill Sans MT" w:cstheme="minorHAnsi"/>
                <w:b/>
                <w:bCs/>
                <w:sz w:val="18"/>
                <w:szCs w:val="18"/>
              </w:rPr>
            </w:pPr>
            <w:r w:rsidRPr="00AE600B">
              <w:rPr>
                <w:rFonts w:ascii="Verdana" w:hAnsi="Verdana" w:eastAsia="Gill Sans MT" w:cstheme="minorHAnsi"/>
                <w:b/>
                <w:bCs/>
                <w:sz w:val="18"/>
                <w:szCs w:val="18"/>
              </w:rPr>
              <w:t>Ministerie van Defensie</w:t>
            </w:r>
          </w:p>
          <w:p w:rsidRPr="00AE600B" w:rsidR="00A63DEC" w:rsidP="00C64D41" w:rsidRDefault="00A63DEC" w14:paraId="749C901D" w14:textId="77777777">
            <w:pPr>
              <w:widowControl w:val="0"/>
              <w:autoSpaceDE w:val="0"/>
              <w:autoSpaceDN w:val="0"/>
              <w:jc w:val="center"/>
              <w:rPr>
                <w:rFonts w:ascii="Verdana" w:hAnsi="Verdana" w:eastAsia="Gill Sans MT" w:cstheme="minorHAnsi"/>
                <w:b/>
                <w:bCs/>
                <w:sz w:val="18"/>
                <w:szCs w:val="18"/>
              </w:rPr>
            </w:pPr>
          </w:p>
        </w:tc>
        <w:tc>
          <w:tcPr>
            <w:tcW w:w="1134" w:type="dxa"/>
            <w:shd w:val="clear" w:color="auto" w:fill="D9E2F3" w:themeFill="accent1" w:themeFillTint="33"/>
          </w:tcPr>
          <w:p w:rsidRPr="00AE600B" w:rsidR="00A63DEC" w:rsidP="00C64D41" w:rsidRDefault="00A63DEC" w14:paraId="3551B0FB" w14:textId="77777777">
            <w:pPr>
              <w:widowControl w:val="0"/>
              <w:autoSpaceDE w:val="0"/>
              <w:autoSpaceDN w:val="0"/>
              <w:rPr>
                <w:rFonts w:ascii="Verdana" w:hAnsi="Verdana" w:eastAsia="Gill Sans MT" w:cstheme="minorHAnsi"/>
                <w:b/>
                <w:bCs/>
                <w:sz w:val="18"/>
                <w:szCs w:val="18"/>
              </w:rPr>
            </w:pPr>
          </w:p>
        </w:tc>
      </w:tr>
      <w:tr w:rsidRPr="00AE600B" w:rsidR="006E509E" w:rsidTr="007C257D" w14:paraId="01EA6F01" w14:textId="77777777">
        <w:tc>
          <w:tcPr>
            <w:tcW w:w="12469" w:type="dxa"/>
            <w:gridSpan w:val="2"/>
            <w:shd w:val="clear" w:color="auto" w:fill="D9E2F3" w:themeFill="accent1" w:themeFillTint="33"/>
          </w:tcPr>
          <w:p w:rsidRPr="00AE600B" w:rsidR="006E509E" w:rsidP="00C64D41" w:rsidRDefault="006E509E" w14:paraId="75710F7C" w14:textId="7538D8DC">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sz w:val="18"/>
                <w:szCs w:val="18"/>
              </w:rPr>
              <w:t>PARTICIPATIE</w:t>
            </w:r>
          </w:p>
        </w:tc>
        <w:tc>
          <w:tcPr>
            <w:tcW w:w="1134" w:type="dxa"/>
            <w:shd w:val="clear" w:color="auto" w:fill="D9E2F3" w:themeFill="accent1" w:themeFillTint="33"/>
          </w:tcPr>
          <w:p w:rsidRPr="00AE600B" w:rsidR="006E509E" w:rsidP="00C64D41" w:rsidRDefault="006E509E" w14:paraId="0D6BF6DF" w14:textId="77777777">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sz w:val="18"/>
                <w:szCs w:val="18"/>
              </w:rPr>
              <w:t xml:space="preserve">Ref DAP 1325 </w:t>
            </w:r>
          </w:p>
        </w:tc>
      </w:tr>
      <w:tr w:rsidRPr="00AE600B" w:rsidR="00A63DEC" w:rsidTr="00034BD7" w14:paraId="3EE18A5C" w14:textId="77777777">
        <w:trPr>
          <w:trHeight w:val="983"/>
        </w:trPr>
        <w:tc>
          <w:tcPr>
            <w:tcW w:w="2263" w:type="dxa"/>
          </w:tcPr>
          <w:p w:rsidRPr="00AE600B" w:rsidR="00A63DEC" w:rsidP="00C64D41" w:rsidRDefault="00A63DEC" w14:paraId="19B1305D" w14:textId="77777777">
            <w:pPr>
              <w:widowControl w:val="0"/>
              <w:autoSpaceDE w:val="0"/>
              <w:autoSpaceDN w:val="0"/>
              <w:spacing w:before="130" w:line="218" w:lineRule="exact"/>
              <w:rPr>
                <w:rFonts w:ascii="Verdana" w:hAnsi="Verdana" w:eastAsia="Gill Sans MT" w:cstheme="minorHAnsi"/>
                <w:b/>
                <w:bCs/>
                <w:sz w:val="18"/>
                <w:szCs w:val="18"/>
              </w:rPr>
            </w:pPr>
            <w:r w:rsidRPr="00AE600B">
              <w:rPr>
                <w:rFonts w:ascii="Verdana" w:hAnsi="Verdana" w:eastAsia="Gill Sans MT" w:cstheme="minorHAnsi"/>
                <w:b/>
                <w:bCs/>
                <w:color w:val="1D1D1B"/>
                <w:w w:val="105"/>
                <w:sz w:val="18"/>
                <w:szCs w:val="18"/>
              </w:rPr>
              <w:t>Strategisch</w:t>
            </w:r>
            <w:r w:rsidRPr="00AE600B">
              <w:rPr>
                <w:rFonts w:ascii="Verdana" w:hAnsi="Verdana" w:eastAsia="Gill Sans MT" w:cstheme="minorHAnsi"/>
                <w:b/>
                <w:bCs/>
                <w:color w:val="1D1D1B"/>
                <w:spacing w:val="2"/>
                <w:w w:val="105"/>
                <w:sz w:val="18"/>
                <w:szCs w:val="18"/>
              </w:rPr>
              <w:t xml:space="preserve"> </w:t>
            </w:r>
            <w:r w:rsidRPr="00AE600B">
              <w:rPr>
                <w:rFonts w:ascii="Verdana" w:hAnsi="Verdana" w:eastAsia="Gill Sans MT" w:cstheme="minorHAnsi"/>
                <w:b/>
                <w:bCs/>
                <w:color w:val="1D1D1B"/>
                <w:w w:val="105"/>
                <w:sz w:val="18"/>
                <w:szCs w:val="18"/>
              </w:rPr>
              <w:t>doel</w:t>
            </w:r>
            <w:r w:rsidRPr="00AE600B">
              <w:rPr>
                <w:rFonts w:ascii="Verdana" w:hAnsi="Verdana" w:eastAsia="Gill Sans MT" w:cstheme="minorHAnsi"/>
                <w:b/>
                <w:bCs/>
                <w:color w:val="1D1D1B"/>
                <w:spacing w:val="2"/>
                <w:w w:val="105"/>
                <w:sz w:val="18"/>
                <w:szCs w:val="18"/>
              </w:rPr>
              <w:t xml:space="preserve"> </w:t>
            </w:r>
            <w:r w:rsidRPr="00AE600B">
              <w:rPr>
                <w:rFonts w:ascii="Verdana" w:hAnsi="Verdana" w:eastAsia="Gill Sans MT" w:cstheme="minorHAnsi"/>
                <w:b/>
                <w:bCs/>
                <w:color w:val="1D1D1B"/>
                <w:w w:val="105"/>
                <w:sz w:val="18"/>
                <w:szCs w:val="18"/>
              </w:rPr>
              <w:t>1:</w:t>
            </w:r>
          </w:p>
          <w:p w:rsidRPr="00AE600B" w:rsidR="00A63DEC" w:rsidP="00034BD7" w:rsidRDefault="00A63DEC" w14:paraId="3662048C" w14:textId="78A686E9">
            <w:pPr>
              <w:widowControl w:val="0"/>
              <w:autoSpaceDE w:val="0"/>
              <w:autoSpaceDN w:val="0"/>
              <w:spacing w:before="2" w:line="235" w:lineRule="auto"/>
              <w:ind w:right="302"/>
              <w:rPr>
                <w:rFonts w:ascii="Verdana" w:hAnsi="Verdana" w:eastAsia="Gill Sans MT" w:cstheme="minorHAnsi"/>
                <w:b/>
                <w:bCs/>
                <w:color w:val="1D1D1B"/>
                <w:sz w:val="18"/>
                <w:szCs w:val="18"/>
              </w:rPr>
            </w:pPr>
            <w:r w:rsidRPr="00AE600B">
              <w:rPr>
                <w:rFonts w:ascii="Verdana" w:hAnsi="Verdana" w:eastAsia="Gill Sans MT" w:cstheme="minorHAnsi"/>
                <w:b/>
                <w:bCs/>
                <w:color w:val="1D1D1B"/>
                <w:sz w:val="18"/>
                <w:szCs w:val="18"/>
              </w:rPr>
              <w:t>Meer</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vrouwen</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in</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leiderschapsposities</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en</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gelijke</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en</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betekenisvolle</w:t>
            </w:r>
            <w:r w:rsidRPr="00AE600B">
              <w:rPr>
                <w:rFonts w:ascii="Verdana" w:hAnsi="Verdana" w:eastAsia="Gill Sans MT" w:cstheme="minorHAnsi"/>
                <w:b/>
                <w:bCs/>
                <w:color w:val="1D1D1B"/>
                <w:spacing w:val="21"/>
                <w:sz w:val="18"/>
                <w:szCs w:val="18"/>
              </w:rPr>
              <w:t xml:space="preserve"> </w:t>
            </w:r>
            <w:r w:rsidRPr="00AE600B">
              <w:rPr>
                <w:rFonts w:ascii="Verdana" w:hAnsi="Verdana" w:eastAsia="Gill Sans MT" w:cstheme="minorHAnsi"/>
                <w:b/>
                <w:bCs/>
                <w:color w:val="1D1D1B"/>
                <w:sz w:val="18"/>
                <w:szCs w:val="18"/>
              </w:rPr>
              <w:t>participatie</w:t>
            </w:r>
            <w:r w:rsidRPr="00AE600B">
              <w:rPr>
                <w:rFonts w:ascii="Verdana" w:hAnsi="Verdana" w:eastAsia="Gill Sans MT" w:cstheme="minorHAnsi"/>
                <w:b/>
                <w:bCs/>
                <w:color w:val="1D1D1B"/>
                <w:spacing w:val="21"/>
                <w:sz w:val="18"/>
                <w:szCs w:val="18"/>
              </w:rPr>
              <w:t xml:space="preserve"> </w:t>
            </w:r>
            <w:r w:rsidRPr="00AE600B">
              <w:rPr>
                <w:rFonts w:ascii="Verdana" w:hAnsi="Verdana" w:eastAsia="Gill Sans MT" w:cstheme="minorHAnsi"/>
                <w:b/>
                <w:bCs/>
                <w:color w:val="1D1D1B"/>
                <w:sz w:val="18"/>
                <w:szCs w:val="18"/>
              </w:rPr>
              <w:t>van</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vrouwen</w:t>
            </w:r>
            <w:r w:rsidRPr="00AE600B">
              <w:rPr>
                <w:rFonts w:ascii="Verdana" w:hAnsi="Verdana" w:eastAsia="Gill Sans MT" w:cstheme="minorHAnsi"/>
                <w:b/>
                <w:bCs/>
                <w:color w:val="1D1D1B"/>
                <w:spacing w:val="21"/>
                <w:sz w:val="18"/>
                <w:szCs w:val="18"/>
              </w:rPr>
              <w:t xml:space="preserve"> </w:t>
            </w:r>
            <w:r w:rsidRPr="00AE600B">
              <w:rPr>
                <w:rFonts w:ascii="Verdana" w:hAnsi="Verdana" w:eastAsia="Gill Sans MT" w:cstheme="minorHAnsi"/>
                <w:b/>
                <w:bCs/>
                <w:color w:val="1D1D1B"/>
                <w:sz w:val="18"/>
                <w:szCs w:val="18"/>
              </w:rPr>
              <w:t>en</w:t>
            </w:r>
            <w:r w:rsidRPr="00AE600B">
              <w:rPr>
                <w:rFonts w:ascii="Verdana" w:hAnsi="Verdana" w:eastAsia="Gill Sans MT" w:cstheme="minorHAnsi"/>
                <w:b/>
                <w:bCs/>
                <w:color w:val="1D1D1B"/>
                <w:spacing w:val="21"/>
                <w:sz w:val="18"/>
                <w:szCs w:val="18"/>
              </w:rPr>
              <w:t xml:space="preserve"> </w:t>
            </w:r>
            <w:r w:rsidRPr="00AE600B">
              <w:rPr>
                <w:rFonts w:ascii="Verdana" w:hAnsi="Verdana" w:eastAsia="Gill Sans MT" w:cstheme="minorHAnsi"/>
                <w:b/>
                <w:bCs/>
                <w:color w:val="1D1D1B"/>
                <w:sz w:val="18"/>
                <w:szCs w:val="18"/>
              </w:rPr>
              <w:t>meisjes</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op</w:t>
            </w:r>
            <w:r w:rsidRPr="00AE600B">
              <w:rPr>
                <w:rFonts w:ascii="Verdana" w:hAnsi="Verdana" w:eastAsia="Gill Sans MT" w:cstheme="minorHAnsi"/>
                <w:b/>
                <w:bCs/>
                <w:color w:val="1D1D1B"/>
                <w:spacing w:val="-38"/>
                <w:sz w:val="18"/>
                <w:szCs w:val="18"/>
              </w:rPr>
              <w:t xml:space="preserve"> </w:t>
            </w:r>
            <w:r w:rsidRPr="00AE600B">
              <w:rPr>
                <w:rFonts w:ascii="Verdana" w:hAnsi="Verdana" w:eastAsia="Gill Sans MT" w:cstheme="minorHAnsi"/>
                <w:b/>
                <w:bCs/>
                <w:color w:val="1D1D1B"/>
                <w:sz w:val="18"/>
                <w:szCs w:val="18"/>
              </w:rPr>
              <w:t>alle</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niveaus</w:t>
            </w:r>
            <w:r w:rsidRPr="00AE600B">
              <w:rPr>
                <w:rFonts w:ascii="Verdana" w:hAnsi="Verdana" w:eastAsia="Gill Sans MT" w:cstheme="minorHAnsi"/>
                <w:b/>
                <w:bCs/>
                <w:color w:val="1D1D1B"/>
                <w:spacing w:val="23"/>
                <w:sz w:val="18"/>
                <w:szCs w:val="18"/>
              </w:rPr>
              <w:t xml:space="preserve"> </w:t>
            </w:r>
            <w:r w:rsidRPr="00AE600B">
              <w:rPr>
                <w:rFonts w:ascii="Verdana" w:hAnsi="Verdana" w:eastAsia="Gill Sans MT" w:cstheme="minorHAnsi"/>
                <w:b/>
                <w:bCs/>
                <w:color w:val="1D1D1B"/>
                <w:sz w:val="18"/>
                <w:szCs w:val="18"/>
              </w:rPr>
              <w:t>in</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besluitvormingsprocessen</w:t>
            </w:r>
            <w:r w:rsidRPr="00AE600B">
              <w:rPr>
                <w:rFonts w:ascii="Verdana" w:hAnsi="Verdana" w:eastAsia="Gill Sans MT" w:cstheme="minorHAnsi"/>
                <w:b/>
                <w:bCs/>
                <w:color w:val="1D1D1B"/>
                <w:spacing w:val="23"/>
                <w:sz w:val="18"/>
                <w:szCs w:val="18"/>
              </w:rPr>
              <w:t xml:space="preserve"> </w:t>
            </w:r>
            <w:r w:rsidRPr="00AE600B">
              <w:rPr>
                <w:rFonts w:ascii="Verdana" w:hAnsi="Verdana" w:eastAsia="Gill Sans MT" w:cstheme="minorHAnsi"/>
                <w:b/>
                <w:bCs/>
                <w:color w:val="1D1D1B"/>
                <w:sz w:val="18"/>
                <w:szCs w:val="18"/>
              </w:rPr>
              <w:t>ten</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behoeve</w:t>
            </w:r>
            <w:r w:rsidRPr="00AE600B">
              <w:rPr>
                <w:rFonts w:ascii="Verdana" w:hAnsi="Verdana" w:eastAsia="Gill Sans MT" w:cstheme="minorHAnsi"/>
                <w:b/>
                <w:bCs/>
                <w:color w:val="1D1D1B"/>
                <w:spacing w:val="1"/>
                <w:sz w:val="18"/>
                <w:szCs w:val="18"/>
              </w:rPr>
              <w:t xml:space="preserve"> </w:t>
            </w:r>
            <w:r w:rsidRPr="00AE600B">
              <w:rPr>
                <w:rFonts w:ascii="Verdana" w:hAnsi="Verdana" w:eastAsia="Gill Sans MT" w:cstheme="minorHAnsi"/>
                <w:b/>
                <w:bCs/>
                <w:color w:val="1D1D1B"/>
                <w:sz w:val="18"/>
                <w:szCs w:val="18"/>
              </w:rPr>
              <w:t>van</w:t>
            </w:r>
            <w:r w:rsidRPr="00AE600B">
              <w:rPr>
                <w:rFonts w:ascii="Verdana" w:hAnsi="Verdana" w:eastAsia="Gill Sans MT" w:cstheme="minorHAnsi"/>
                <w:b/>
                <w:bCs/>
                <w:color w:val="1D1D1B"/>
                <w:spacing w:val="27"/>
                <w:sz w:val="18"/>
                <w:szCs w:val="18"/>
              </w:rPr>
              <w:t xml:space="preserve"> </w:t>
            </w:r>
            <w:r w:rsidRPr="00AE600B">
              <w:rPr>
                <w:rFonts w:ascii="Verdana" w:hAnsi="Verdana" w:eastAsia="Gill Sans MT" w:cstheme="minorHAnsi"/>
                <w:b/>
                <w:bCs/>
                <w:color w:val="1D1D1B"/>
                <w:sz w:val="18"/>
                <w:szCs w:val="18"/>
              </w:rPr>
              <w:t>vrede</w:t>
            </w:r>
            <w:r w:rsidRPr="00AE600B">
              <w:rPr>
                <w:rFonts w:ascii="Verdana" w:hAnsi="Verdana" w:eastAsia="Gill Sans MT" w:cstheme="minorHAnsi"/>
                <w:b/>
                <w:bCs/>
                <w:color w:val="1D1D1B"/>
                <w:spacing w:val="27"/>
                <w:sz w:val="18"/>
                <w:szCs w:val="18"/>
              </w:rPr>
              <w:t xml:space="preserve"> </w:t>
            </w:r>
            <w:r w:rsidRPr="00AE600B">
              <w:rPr>
                <w:rFonts w:ascii="Verdana" w:hAnsi="Verdana" w:eastAsia="Gill Sans MT" w:cstheme="minorHAnsi"/>
                <w:b/>
                <w:bCs/>
                <w:color w:val="1D1D1B"/>
                <w:sz w:val="18"/>
                <w:szCs w:val="18"/>
              </w:rPr>
              <w:t>en</w:t>
            </w:r>
            <w:r w:rsidRPr="00AE600B">
              <w:rPr>
                <w:rFonts w:ascii="Verdana" w:hAnsi="Verdana" w:eastAsia="Gill Sans MT" w:cstheme="minorHAnsi"/>
                <w:b/>
                <w:bCs/>
                <w:color w:val="1D1D1B"/>
                <w:spacing w:val="27"/>
                <w:sz w:val="18"/>
                <w:szCs w:val="18"/>
              </w:rPr>
              <w:t xml:space="preserve"> </w:t>
            </w:r>
            <w:r w:rsidRPr="00AE600B">
              <w:rPr>
                <w:rFonts w:ascii="Verdana" w:hAnsi="Verdana" w:eastAsia="Gill Sans MT" w:cstheme="minorHAnsi"/>
                <w:b/>
                <w:bCs/>
                <w:color w:val="1D1D1B"/>
                <w:sz w:val="18"/>
                <w:szCs w:val="18"/>
              </w:rPr>
              <w:t>veiligheid,</w:t>
            </w:r>
            <w:r w:rsidRPr="00AE600B">
              <w:rPr>
                <w:rFonts w:ascii="Verdana" w:hAnsi="Verdana" w:eastAsia="Gill Sans MT" w:cstheme="minorHAnsi"/>
                <w:b/>
                <w:bCs/>
                <w:color w:val="1D1D1B"/>
                <w:spacing w:val="27"/>
                <w:sz w:val="18"/>
                <w:szCs w:val="18"/>
              </w:rPr>
              <w:t xml:space="preserve"> </w:t>
            </w:r>
            <w:r w:rsidRPr="00AE600B">
              <w:rPr>
                <w:rFonts w:ascii="Verdana" w:hAnsi="Verdana" w:eastAsia="Gill Sans MT" w:cstheme="minorHAnsi"/>
                <w:b/>
                <w:bCs/>
                <w:color w:val="1D1D1B"/>
                <w:sz w:val="18"/>
                <w:szCs w:val="18"/>
              </w:rPr>
              <w:t>inclusief</w:t>
            </w:r>
            <w:r w:rsidRPr="00AE600B">
              <w:rPr>
                <w:rFonts w:ascii="Verdana" w:hAnsi="Verdana" w:eastAsia="Gill Sans MT" w:cstheme="minorHAnsi"/>
                <w:b/>
                <w:bCs/>
                <w:color w:val="1D1D1B"/>
                <w:spacing w:val="27"/>
                <w:sz w:val="18"/>
                <w:szCs w:val="18"/>
              </w:rPr>
              <w:t xml:space="preserve"> </w:t>
            </w:r>
            <w:r w:rsidRPr="00AE600B">
              <w:rPr>
                <w:rFonts w:ascii="Verdana" w:hAnsi="Verdana" w:eastAsia="Gill Sans MT" w:cstheme="minorHAnsi"/>
                <w:b/>
                <w:bCs/>
                <w:color w:val="1D1D1B"/>
                <w:sz w:val="18"/>
                <w:szCs w:val="18"/>
              </w:rPr>
              <w:t>conflictpreventie</w:t>
            </w:r>
            <w:r w:rsidRPr="00AE600B">
              <w:rPr>
                <w:rFonts w:ascii="Verdana" w:hAnsi="Verdana" w:eastAsia="Gill Sans MT" w:cstheme="minorHAnsi"/>
                <w:b/>
                <w:bCs/>
                <w:color w:val="1D1D1B"/>
                <w:spacing w:val="27"/>
                <w:sz w:val="18"/>
                <w:szCs w:val="18"/>
              </w:rPr>
              <w:t xml:space="preserve"> </w:t>
            </w:r>
            <w:r w:rsidRPr="00AE600B">
              <w:rPr>
                <w:rFonts w:ascii="Verdana" w:hAnsi="Verdana" w:eastAsia="Gill Sans MT" w:cstheme="minorHAnsi"/>
                <w:b/>
                <w:bCs/>
                <w:color w:val="1D1D1B"/>
                <w:sz w:val="18"/>
                <w:szCs w:val="18"/>
              </w:rPr>
              <w:t>en</w:t>
            </w:r>
            <w:r w:rsidRPr="00AE600B" w:rsidR="00034BD7">
              <w:rPr>
                <w:rFonts w:ascii="Verdana" w:hAnsi="Verdana" w:eastAsia="Gill Sans MT" w:cstheme="minorHAnsi"/>
                <w:b/>
                <w:bCs/>
                <w:color w:val="1D1D1B"/>
                <w:sz w:val="18"/>
                <w:szCs w:val="18"/>
              </w:rPr>
              <w:t xml:space="preserve"> </w:t>
            </w:r>
            <w:r w:rsidRPr="00AE600B">
              <w:rPr>
                <w:rFonts w:ascii="Verdana" w:hAnsi="Verdana" w:eastAsia="Gill Sans MT" w:cstheme="minorHAnsi"/>
                <w:b/>
                <w:bCs/>
                <w:color w:val="1D1D1B"/>
                <w:sz w:val="18"/>
                <w:szCs w:val="18"/>
              </w:rPr>
              <w:t>-beslechting,</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vredesopbouw,</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bescherming,</w:t>
            </w:r>
            <w:r w:rsidRPr="00AE600B">
              <w:rPr>
                <w:rFonts w:ascii="Verdana" w:hAnsi="Verdana" w:eastAsia="Gill Sans MT" w:cstheme="minorHAnsi"/>
                <w:b/>
                <w:bCs/>
                <w:color w:val="1D1D1B"/>
                <w:spacing w:val="22"/>
                <w:sz w:val="18"/>
                <w:szCs w:val="18"/>
              </w:rPr>
              <w:t xml:space="preserve"> </w:t>
            </w:r>
            <w:r w:rsidRPr="00AE600B">
              <w:rPr>
                <w:rFonts w:ascii="Verdana" w:hAnsi="Verdana" w:eastAsia="Gill Sans MT" w:cstheme="minorHAnsi"/>
                <w:b/>
                <w:bCs/>
                <w:color w:val="1D1D1B"/>
                <w:sz w:val="18"/>
                <w:szCs w:val="18"/>
              </w:rPr>
              <w:t>noodhulp,</w:t>
            </w:r>
            <w:r w:rsidRPr="00AE600B">
              <w:rPr>
                <w:rFonts w:ascii="Verdana" w:hAnsi="Verdana" w:eastAsia="Gill Sans MT" w:cstheme="minorHAnsi"/>
                <w:b/>
                <w:bCs/>
                <w:color w:val="1D1D1B"/>
                <w:spacing w:val="-37"/>
                <w:sz w:val="18"/>
                <w:szCs w:val="18"/>
              </w:rPr>
              <w:t xml:space="preserve"> </w:t>
            </w:r>
            <w:r w:rsidRPr="00AE600B">
              <w:rPr>
                <w:rFonts w:ascii="Verdana" w:hAnsi="Verdana" w:eastAsia="Gill Sans MT" w:cstheme="minorHAnsi"/>
                <w:b/>
                <w:bCs/>
                <w:color w:val="1D1D1B"/>
                <w:sz w:val="18"/>
                <w:szCs w:val="18"/>
              </w:rPr>
              <w:t>wederopbouw</w:t>
            </w:r>
            <w:r w:rsidRPr="00AE600B">
              <w:rPr>
                <w:rFonts w:ascii="Verdana" w:hAnsi="Verdana" w:eastAsia="Gill Sans MT" w:cstheme="minorHAnsi"/>
                <w:b/>
                <w:bCs/>
                <w:color w:val="1D1D1B"/>
                <w:spacing w:val="11"/>
                <w:sz w:val="18"/>
                <w:szCs w:val="18"/>
              </w:rPr>
              <w:t xml:space="preserve"> </w:t>
            </w:r>
            <w:r w:rsidRPr="00AE600B">
              <w:rPr>
                <w:rFonts w:ascii="Verdana" w:hAnsi="Verdana" w:eastAsia="Gill Sans MT" w:cstheme="minorHAnsi"/>
                <w:b/>
                <w:bCs/>
                <w:color w:val="1D1D1B"/>
                <w:sz w:val="18"/>
                <w:szCs w:val="18"/>
              </w:rPr>
              <w:t>en</w:t>
            </w:r>
            <w:r w:rsidRPr="00AE600B">
              <w:rPr>
                <w:rFonts w:ascii="Verdana" w:hAnsi="Verdana" w:eastAsia="Gill Sans MT" w:cstheme="minorHAnsi"/>
                <w:b/>
                <w:bCs/>
                <w:color w:val="1D1D1B"/>
                <w:spacing w:val="11"/>
                <w:sz w:val="18"/>
                <w:szCs w:val="18"/>
              </w:rPr>
              <w:t xml:space="preserve"> </w:t>
            </w:r>
            <w:r w:rsidRPr="00AE600B">
              <w:rPr>
                <w:rFonts w:ascii="Verdana" w:hAnsi="Verdana" w:eastAsia="Gill Sans MT" w:cstheme="minorHAnsi"/>
                <w:b/>
                <w:bCs/>
                <w:color w:val="1D1D1B"/>
                <w:sz w:val="18"/>
                <w:szCs w:val="18"/>
              </w:rPr>
              <w:t>herstel.</w:t>
            </w:r>
          </w:p>
          <w:p w:rsidRPr="00AE600B" w:rsidR="00A63DEC" w:rsidP="00C64D41" w:rsidRDefault="00A63DEC" w14:paraId="695545A0" w14:textId="77777777">
            <w:pPr>
              <w:widowControl w:val="0"/>
              <w:autoSpaceDE w:val="0"/>
              <w:autoSpaceDN w:val="0"/>
              <w:rPr>
                <w:rFonts w:ascii="Verdana" w:hAnsi="Verdana" w:eastAsia="Gill Sans MT" w:cstheme="minorHAnsi"/>
                <w:sz w:val="18"/>
                <w:szCs w:val="18"/>
              </w:rPr>
            </w:pPr>
          </w:p>
        </w:tc>
        <w:tc>
          <w:tcPr>
            <w:tcW w:w="10206" w:type="dxa"/>
          </w:tcPr>
          <w:p w:rsidRPr="00AE600B" w:rsidR="00A63DEC" w:rsidP="00C64D41" w:rsidRDefault="00A63DEC" w14:paraId="075CF201" w14:textId="77777777">
            <w:pPr>
              <w:rPr>
                <w:rFonts w:ascii="Verdana" w:hAnsi="Verdana" w:cstheme="minorHAnsi"/>
                <w:color w:val="FF0000"/>
                <w:sz w:val="18"/>
                <w:szCs w:val="18"/>
              </w:rPr>
            </w:pPr>
          </w:p>
          <w:p w:rsidRPr="00AE600B" w:rsidR="00A63DEC" w:rsidP="00C64D41" w:rsidRDefault="00A63DEC" w14:paraId="13BCD2E7" w14:textId="77777777">
            <w:pPr>
              <w:rPr>
                <w:rFonts w:ascii="Verdana" w:hAnsi="Verdana" w:cstheme="minorHAnsi"/>
                <w:sz w:val="18"/>
                <w:szCs w:val="18"/>
              </w:rPr>
            </w:pPr>
            <w:r w:rsidRPr="00AE600B">
              <w:rPr>
                <w:rFonts w:ascii="Verdana" w:hAnsi="Verdana" w:eastAsia="Calibri" w:cstheme="minorHAnsi"/>
                <w:sz w:val="18"/>
                <w:szCs w:val="18"/>
              </w:rPr>
              <w:t xml:space="preserve">Defensie moet gezien het huidige dreigingsbeeld toewerken naar een voortdurend </w:t>
            </w:r>
            <w:proofErr w:type="spellStart"/>
            <w:r w:rsidRPr="00AE600B">
              <w:rPr>
                <w:rFonts w:ascii="Verdana" w:hAnsi="Verdana" w:eastAsia="Calibri" w:cstheme="minorHAnsi"/>
                <w:sz w:val="18"/>
                <w:szCs w:val="18"/>
              </w:rPr>
              <w:t>inzetgerede</w:t>
            </w:r>
            <w:proofErr w:type="spellEnd"/>
            <w:r w:rsidRPr="00AE600B">
              <w:rPr>
                <w:rFonts w:ascii="Verdana" w:hAnsi="Verdana" w:eastAsia="Calibri" w:cstheme="minorHAnsi"/>
                <w:sz w:val="18"/>
                <w:szCs w:val="18"/>
              </w:rPr>
              <w:t xml:space="preserve"> en schaalbare krijgsmacht. Het personeelsbestand van Defensie zal sneller moeten groeien dan het nu doet. Om daar te komen, hebben we iedereen nodig. Dit vereist het in de volle breedte enthousiasmeren van de Nederlandse maatschappij om bij Defensie te komen werken en, eenmaal aangesteld, ook te blijven. Daarom richt Defensie zich nadrukkelijk op specifieke groepen die nu onbedoeld onvoldoende worden bereikt, zoals vrouwen. Zoals is opgenomen in de Defensienota 2024, blijft Defensie streven naar een organisatie die in 2030 of eerder voor 30% uit vrouwen bestaat. Ook zet Defensie zich in voor andere vormen van diversiteit, want breed samengestelde teams behalen vaak de beste resultaten bij complexe uitdagingen en in onzekere situaties. Dit is typisch het werkveld van Defensie, tijdens militaire operaties en daarbuiten. Daarom neemt Defensie verschillende maatregelen om te zorgen dat iedereen zich thuis kan voelen bij de krijgsmacht. Hier blijven we op inzetten, omdat we iedereen nodig hebben en iedereen ook écht welkom moet zijn bij Defensie. Belangrijke uitgangspunten hierbij zijn rechtvaardigheid en gelijkwaardigheid in onze processen en een respectvolle omgang met elkaar. Dat gaat ook over praktische dingen, zoals passende kleding en uitrusting voor vrouwelijke militairen. Daarbij moet een veilige werkomgeving vanzelfsprekend zijn, zodat iedereen het beste uit zichzelf kan halen en mensen elkaar respecteren en versterken. Samen werken, samen vechten, voor het team en de organisatie en daarmee voor de veiligheid van Nederland en dat van onze bondgenoten.</w:t>
            </w:r>
          </w:p>
          <w:p w:rsidRPr="00AE600B" w:rsidR="00A63DEC" w:rsidP="00C64D41" w:rsidRDefault="00A63DEC" w14:paraId="4DF3A6C8" w14:textId="77777777">
            <w:pPr>
              <w:rPr>
                <w:rFonts w:ascii="Verdana" w:hAnsi="Verdana" w:eastAsia="Calibri" w:cstheme="minorHAnsi"/>
                <w:sz w:val="18"/>
                <w:szCs w:val="18"/>
              </w:rPr>
            </w:pPr>
          </w:p>
          <w:p w:rsidRPr="00AE600B" w:rsidR="00A63DEC" w:rsidP="00C64D41" w:rsidRDefault="00A63DEC" w14:paraId="17522FB5" w14:textId="77777777">
            <w:pPr>
              <w:rPr>
                <w:rFonts w:ascii="Verdana" w:hAnsi="Verdana" w:eastAsia="Calibri" w:cstheme="minorHAnsi"/>
                <w:sz w:val="18"/>
                <w:szCs w:val="18"/>
              </w:rPr>
            </w:pPr>
            <w:r w:rsidRPr="00AE600B">
              <w:rPr>
                <w:rFonts w:ascii="Verdana" w:hAnsi="Verdana" w:eastAsia="Calibri" w:cstheme="minorHAnsi"/>
                <w:sz w:val="18"/>
                <w:szCs w:val="18"/>
              </w:rPr>
              <w:t xml:space="preserve">In de Kamerbrief </w:t>
            </w:r>
            <w:r w:rsidRPr="00AE600B">
              <w:rPr>
                <w:rFonts w:ascii="Verdana" w:hAnsi="Verdana" w:eastAsia="Calibri" w:cstheme="minorHAnsi"/>
                <w:i/>
                <w:iCs/>
                <w:sz w:val="18"/>
                <w:szCs w:val="18"/>
              </w:rPr>
              <w:t xml:space="preserve">Samen Werken, Samen Vechten </w:t>
            </w:r>
            <w:r w:rsidRPr="00AE600B">
              <w:rPr>
                <w:rFonts w:ascii="Verdana" w:hAnsi="Verdana" w:eastAsia="Calibri" w:cstheme="minorHAnsi"/>
                <w:sz w:val="18"/>
                <w:szCs w:val="18"/>
              </w:rPr>
              <w:t xml:space="preserve">van 12 juni 2025 (Kamerstuk 33763-165) heeft Defensie toegelicht welke maatregelen de organisatie blijft nemen om te zorgen dat we een krijgsmacht voor iedereen zijn. Een aantal belangrijke initiatieven uit de periode 2024-2025 die gericht zijn op het vergroten van genderdiversiteit en de participatie van vrouwen zijn:   </w:t>
            </w:r>
          </w:p>
          <w:p w:rsidRPr="00AE600B" w:rsidR="00A63DEC" w:rsidP="00C64D41" w:rsidRDefault="00A63DEC" w14:paraId="46FCFF8E" w14:textId="77777777">
            <w:pPr>
              <w:rPr>
                <w:rFonts w:ascii="Verdana" w:hAnsi="Verdana" w:cstheme="minorHAnsi"/>
                <w:sz w:val="18"/>
                <w:szCs w:val="18"/>
              </w:rPr>
            </w:pPr>
          </w:p>
          <w:p w:rsidRPr="00AE600B" w:rsidR="00A63DEC" w:rsidP="00034BD7" w:rsidRDefault="00A63DEC" w14:paraId="72E4CB64" w14:textId="77777777">
            <w:pPr>
              <w:pStyle w:val="ListParagraph"/>
              <w:numPr>
                <w:ilvl w:val="0"/>
                <w:numId w:val="15"/>
              </w:numPr>
              <w:spacing w:after="4" w:line="248" w:lineRule="auto"/>
              <w:ind w:left="360" w:right="61"/>
              <w:rPr>
                <w:rFonts w:ascii="Verdana" w:hAnsi="Verdana" w:cstheme="minorHAnsi"/>
                <w:sz w:val="18"/>
                <w:szCs w:val="18"/>
              </w:rPr>
            </w:pPr>
            <w:r w:rsidRPr="00AE600B">
              <w:rPr>
                <w:rFonts w:ascii="Verdana" w:hAnsi="Verdana" w:eastAsia="Calibri" w:cstheme="minorHAnsi"/>
                <w:sz w:val="18"/>
                <w:szCs w:val="18"/>
              </w:rPr>
              <w:t xml:space="preserve">In 2025 is de Francien de Zeeuw-penning uitgereikt aan LTGEN </w:t>
            </w:r>
            <w:proofErr w:type="spellStart"/>
            <w:r w:rsidRPr="00AE600B">
              <w:rPr>
                <w:rFonts w:ascii="Verdana" w:hAnsi="Verdana" w:eastAsia="Calibri" w:cstheme="minorHAnsi"/>
                <w:sz w:val="18"/>
                <w:szCs w:val="18"/>
              </w:rPr>
              <w:t>Elanor</w:t>
            </w:r>
            <w:proofErr w:type="spellEnd"/>
            <w:r w:rsidRPr="00AE600B">
              <w:rPr>
                <w:rFonts w:ascii="Verdana" w:hAnsi="Verdana" w:eastAsia="Calibri" w:cstheme="minorHAnsi"/>
                <w:sz w:val="18"/>
                <w:szCs w:val="18"/>
              </w:rPr>
              <w:t xml:space="preserve"> </w:t>
            </w:r>
            <w:proofErr w:type="spellStart"/>
            <w:r w:rsidRPr="00AE600B">
              <w:rPr>
                <w:rFonts w:ascii="Verdana" w:hAnsi="Verdana" w:eastAsia="Calibri" w:cstheme="minorHAnsi"/>
                <w:sz w:val="18"/>
                <w:szCs w:val="18"/>
              </w:rPr>
              <w:t>Boekholt</w:t>
            </w:r>
            <w:proofErr w:type="spellEnd"/>
            <w:r w:rsidRPr="00AE600B">
              <w:rPr>
                <w:rFonts w:ascii="Verdana" w:hAnsi="Verdana" w:eastAsia="Calibri" w:cstheme="minorHAnsi"/>
                <w:sz w:val="18"/>
                <w:szCs w:val="18"/>
              </w:rPr>
              <w:t xml:space="preserve"> </w:t>
            </w:r>
            <w:proofErr w:type="spellStart"/>
            <w:r w:rsidRPr="00AE600B">
              <w:rPr>
                <w:rFonts w:ascii="Verdana" w:hAnsi="Verdana" w:eastAsia="Calibri" w:cstheme="minorHAnsi"/>
                <w:sz w:val="18"/>
                <w:szCs w:val="18"/>
              </w:rPr>
              <w:t>O’Sullivan</w:t>
            </w:r>
            <w:proofErr w:type="spellEnd"/>
            <w:r w:rsidRPr="00AE600B">
              <w:rPr>
                <w:rFonts w:ascii="Verdana" w:hAnsi="Verdana" w:eastAsia="Calibri" w:cstheme="minorHAnsi"/>
                <w:sz w:val="18"/>
                <w:szCs w:val="18"/>
              </w:rPr>
              <w:t xml:space="preserve"> voor haar inzet voor vrouwen in uniform en een cultuur waarin verschillen worden gewaardeerd. Deze waardering draagt hiermee tevens bij aan het zichtbaar maken van rolmodellen in de top.</w:t>
            </w:r>
          </w:p>
          <w:p w:rsidRPr="00AE600B" w:rsidR="00A63DEC" w:rsidP="00034BD7" w:rsidRDefault="00A63DEC" w14:paraId="4E5BAF3E" w14:textId="77777777">
            <w:pPr>
              <w:pStyle w:val="ListParagraph"/>
              <w:spacing w:after="4" w:line="248" w:lineRule="auto"/>
              <w:ind w:left="360" w:right="61"/>
              <w:rPr>
                <w:rFonts w:ascii="Verdana" w:hAnsi="Verdana" w:cstheme="minorHAnsi"/>
                <w:sz w:val="18"/>
                <w:szCs w:val="18"/>
              </w:rPr>
            </w:pPr>
          </w:p>
          <w:p w:rsidRPr="00AE600B" w:rsidR="00A63DEC" w:rsidP="00034BD7" w:rsidRDefault="00A63DEC" w14:paraId="2E5EB75D" w14:textId="77777777">
            <w:pPr>
              <w:pStyle w:val="ListParagraph"/>
              <w:numPr>
                <w:ilvl w:val="0"/>
                <w:numId w:val="15"/>
              </w:numPr>
              <w:spacing w:after="4" w:line="248" w:lineRule="auto"/>
              <w:ind w:left="360" w:right="61"/>
              <w:rPr>
                <w:rFonts w:ascii="Verdana" w:hAnsi="Verdana" w:cstheme="minorHAnsi"/>
                <w:sz w:val="18"/>
                <w:szCs w:val="18"/>
              </w:rPr>
            </w:pPr>
            <w:r w:rsidRPr="00AE600B">
              <w:rPr>
                <w:rFonts w:ascii="Verdana" w:hAnsi="Verdana" w:eastAsia="Calibri" w:cstheme="minorHAnsi"/>
                <w:sz w:val="18"/>
                <w:szCs w:val="18"/>
              </w:rPr>
              <w:t>Als onderdeel van de nieuwe arbeidsmarktcampagne 'Tijd voor Defensie' lopen ook een aantal deelcampagnes die specifiek gericht zijn op het beter bereiken en aanspreken van vrouwen om bij Defensie te komen werken. Direct na de start van de deelcampagne gericht op vrouwen, die in juni 2025 was gestart, was in juli en augustus een aanzienlijke stijging te zien in het aantal vrouwelijke sollicitanten op militaire functies. Waar het aantal eerder in 2025 tussen de 210 en 340 per maand bedroeg, steeg dit aantal in juli naar 394 en in augustus zelfs naar 553 sollicitaties van vrouwen. Eind 2025 is deze deelcampagne herhaald en medio 2026 start een vervolgcampagne die gericht is op vrouwen.</w:t>
            </w:r>
            <w:r w:rsidRPr="00AE600B">
              <w:rPr>
                <w:rFonts w:ascii="Verdana" w:hAnsi="Verdana" w:cstheme="minorHAnsi"/>
                <w:sz w:val="18"/>
                <w:szCs w:val="18"/>
              </w:rPr>
              <w:t xml:space="preserve"> </w:t>
            </w:r>
          </w:p>
          <w:p w:rsidRPr="00AE600B" w:rsidR="00A63DEC" w:rsidP="00034BD7" w:rsidRDefault="00A63DEC" w14:paraId="02AD3C76" w14:textId="77777777">
            <w:pPr>
              <w:pStyle w:val="ListParagraph"/>
              <w:ind w:left="360"/>
              <w:rPr>
                <w:rFonts w:ascii="Verdana" w:hAnsi="Verdana" w:cstheme="minorHAnsi"/>
                <w:sz w:val="18"/>
                <w:szCs w:val="18"/>
              </w:rPr>
            </w:pPr>
          </w:p>
          <w:p w:rsidRPr="00AE600B" w:rsidR="00A63DEC" w:rsidP="00034BD7" w:rsidRDefault="00A63DEC" w14:paraId="4AF52DE5" w14:textId="77777777">
            <w:pPr>
              <w:pStyle w:val="ListParagraph"/>
              <w:numPr>
                <w:ilvl w:val="0"/>
                <w:numId w:val="15"/>
              </w:numPr>
              <w:spacing w:after="4" w:line="248" w:lineRule="auto"/>
              <w:ind w:left="360" w:right="61"/>
              <w:rPr>
                <w:rFonts w:ascii="Verdana" w:hAnsi="Verdana" w:cstheme="minorHAnsi"/>
                <w:sz w:val="18"/>
                <w:szCs w:val="18"/>
              </w:rPr>
            </w:pPr>
            <w:r w:rsidRPr="00AE600B">
              <w:rPr>
                <w:rFonts w:ascii="Verdana" w:hAnsi="Verdana" w:cstheme="minorHAnsi"/>
                <w:sz w:val="18"/>
                <w:szCs w:val="18"/>
              </w:rPr>
              <w:t xml:space="preserve">Het beschikbaar stellen van scherfwerende vesten voor vrouwelijke militairen is een belangrijke verantwoordelijkheid van Defensie. Defensie heeft hier lange tijd te weinig aandacht voor gehad; dit is inmiddels veranderd. Vrouwelijke collega’s moeten hun werk immers veilig en met vertrouwen kunnen doen. Dat geldt uiteraard niet alleen voor vrouwen maar voor al onze militairen. Kortom, de uitrusting voor alle militairen moet passend zijn. Er zijn inmiddels 1.500 speciale scherfwerende vesten voor vrouwen beschikbaar. Deze hebben meer afstelmogelijkheden waardoor ze goed aansluiten op het bovenlichaam van vrouwen. Door de vorm van de soft-ballistische platen zijn ze ook prettiger draagbaar dan de bestaande versies. Dertig van deze vesten worden gebruikt voor onderzoek ten behoeve van verdere integratie in het huidige uitrustingssysteem. De vesten worden centraal opgeslagen bij het Kleding- en Persoonsgebonden Uitrustingsbedrijf (KPU) van Defensie. Vrouwelijke militairen krijgen toegang tot deze vesten wanneer dit nodig is voor de </w:t>
            </w:r>
            <w:proofErr w:type="spellStart"/>
            <w:r w:rsidRPr="00AE600B">
              <w:rPr>
                <w:rFonts w:ascii="Verdana" w:hAnsi="Verdana" w:cstheme="minorHAnsi"/>
                <w:sz w:val="18"/>
                <w:szCs w:val="18"/>
              </w:rPr>
              <w:t>gereedstelling</w:t>
            </w:r>
            <w:proofErr w:type="spellEnd"/>
            <w:r w:rsidRPr="00AE600B">
              <w:rPr>
                <w:rFonts w:ascii="Verdana" w:hAnsi="Verdana" w:cstheme="minorHAnsi"/>
                <w:sz w:val="18"/>
                <w:szCs w:val="18"/>
              </w:rPr>
              <w:t xml:space="preserve"> en inzet. Op 29 september 2025 is het eerste vest uitgereikt. De vesten zullen binnenkort worden gebruikt door vrouwelijke militairen die worden uitgezonden naar onder meer de NAVO-missie in Iraq (NMI) en de NAVO-missie </w:t>
            </w:r>
            <w:proofErr w:type="spellStart"/>
            <w:r w:rsidRPr="00AE600B">
              <w:rPr>
                <w:rFonts w:ascii="Verdana" w:hAnsi="Verdana" w:cstheme="minorHAnsi"/>
                <w:i/>
                <w:iCs/>
                <w:sz w:val="18"/>
                <w:szCs w:val="18"/>
              </w:rPr>
              <w:t>Enhanced</w:t>
            </w:r>
            <w:proofErr w:type="spellEnd"/>
            <w:r w:rsidRPr="00AE600B">
              <w:rPr>
                <w:rFonts w:ascii="Verdana" w:hAnsi="Verdana" w:cstheme="minorHAnsi"/>
                <w:i/>
                <w:iCs/>
                <w:sz w:val="18"/>
                <w:szCs w:val="18"/>
              </w:rPr>
              <w:t xml:space="preserve"> Forward </w:t>
            </w:r>
            <w:proofErr w:type="spellStart"/>
            <w:r w:rsidRPr="00AE600B">
              <w:rPr>
                <w:rFonts w:ascii="Verdana" w:hAnsi="Verdana" w:cstheme="minorHAnsi"/>
                <w:i/>
                <w:iCs/>
                <w:sz w:val="18"/>
                <w:szCs w:val="18"/>
              </w:rPr>
              <w:t>Presence</w:t>
            </w:r>
            <w:proofErr w:type="spellEnd"/>
            <w:r w:rsidRPr="00AE600B">
              <w:rPr>
                <w:rFonts w:ascii="Verdana" w:hAnsi="Verdana" w:cstheme="minorHAnsi"/>
                <w:i/>
                <w:iCs/>
                <w:sz w:val="18"/>
                <w:szCs w:val="18"/>
              </w:rPr>
              <w:t xml:space="preserve"> </w:t>
            </w:r>
            <w:r w:rsidRPr="00AE600B">
              <w:rPr>
                <w:rFonts w:ascii="Verdana" w:hAnsi="Verdana" w:cstheme="minorHAnsi"/>
                <w:sz w:val="18"/>
                <w:szCs w:val="18"/>
              </w:rPr>
              <w:t>(</w:t>
            </w:r>
            <w:proofErr w:type="spellStart"/>
            <w:r w:rsidRPr="00AE600B">
              <w:rPr>
                <w:rFonts w:ascii="Verdana" w:hAnsi="Verdana" w:cstheme="minorHAnsi"/>
                <w:sz w:val="18"/>
                <w:szCs w:val="18"/>
              </w:rPr>
              <w:t>eFP</w:t>
            </w:r>
            <w:proofErr w:type="spellEnd"/>
            <w:r w:rsidRPr="00AE600B">
              <w:rPr>
                <w:rFonts w:ascii="Verdana" w:hAnsi="Verdana" w:cstheme="minorHAnsi"/>
                <w:sz w:val="18"/>
                <w:szCs w:val="18"/>
              </w:rPr>
              <w:t xml:space="preserve">) in Litouwen. In de </w:t>
            </w:r>
            <w:r w:rsidRPr="00AE600B">
              <w:rPr>
                <w:rFonts w:ascii="Verdana" w:hAnsi="Verdana" w:cstheme="minorHAnsi"/>
                <w:i/>
                <w:iCs/>
                <w:sz w:val="18"/>
                <w:szCs w:val="18"/>
              </w:rPr>
              <w:t>European Union Force</w:t>
            </w:r>
            <w:r w:rsidRPr="00AE600B">
              <w:rPr>
                <w:rFonts w:ascii="Verdana" w:hAnsi="Verdana" w:cstheme="minorHAnsi"/>
                <w:sz w:val="18"/>
                <w:szCs w:val="18"/>
              </w:rPr>
              <w:t xml:space="preserve"> (EUFOR) Althea in Bosnië-Herzegovina worden de vesten al gebruikt.</w:t>
            </w:r>
          </w:p>
          <w:p w:rsidRPr="00AE600B" w:rsidR="00A63DEC" w:rsidP="00034BD7" w:rsidRDefault="00A63DEC" w14:paraId="3AEE786B" w14:textId="77777777">
            <w:pPr>
              <w:pStyle w:val="ListParagraph"/>
              <w:spacing w:after="4" w:line="248" w:lineRule="auto"/>
              <w:ind w:left="360" w:right="61"/>
              <w:rPr>
                <w:rFonts w:ascii="Verdana" w:hAnsi="Verdana" w:cstheme="minorHAnsi"/>
                <w:sz w:val="18"/>
                <w:szCs w:val="18"/>
              </w:rPr>
            </w:pPr>
          </w:p>
          <w:p w:rsidRPr="00AE600B" w:rsidR="00A63DEC" w:rsidP="00034BD7" w:rsidRDefault="00A63DEC" w14:paraId="698E83A0" w14:textId="77777777">
            <w:pPr>
              <w:pStyle w:val="ListParagraph"/>
              <w:numPr>
                <w:ilvl w:val="0"/>
                <w:numId w:val="15"/>
              </w:numPr>
              <w:spacing w:after="4" w:line="248" w:lineRule="auto"/>
              <w:ind w:left="360" w:right="61"/>
              <w:rPr>
                <w:rFonts w:ascii="Verdana" w:hAnsi="Verdana" w:cstheme="minorHAnsi"/>
                <w:sz w:val="18"/>
                <w:szCs w:val="18"/>
              </w:rPr>
            </w:pPr>
            <w:r w:rsidRPr="00AE600B">
              <w:rPr>
                <w:rFonts w:ascii="Verdana" w:hAnsi="Verdana" w:cstheme="minorHAnsi"/>
                <w:sz w:val="18"/>
                <w:szCs w:val="18"/>
              </w:rPr>
              <w:t xml:space="preserve">Bij leiderschapsopleidingen, zoals het Management en Professioneel Ontwikkelprogramma of de </w:t>
            </w:r>
            <w:proofErr w:type="spellStart"/>
            <w:r w:rsidRPr="00AE600B">
              <w:rPr>
                <w:rFonts w:ascii="Verdana" w:hAnsi="Verdana" w:cstheme="minorHAnsi"/>
                <w:sz w:val="18"/>
                <w:szCs w:val="18"/>
              </w:rPr>
              <w:t>Leadership</w:t>
            </w:r>
            <w:proofErr w:type="spellEnd"/>
            <w:r w:rsidRPr="00AE600B">
              <w:rPr>
                <w:rFonts w:ascii="Verdana" w:hAnsi="Verdana" w:cstheme="minorHAnsi"/>
                <w:sz w:val="18"/>
                <w:szCs w:val="18"/>
              </w:rPr>
              <w:t xml:space="preserve"> Development </w:t>
            </w:r>
            <w:proofErr w:type="spellStart"/>
            <w:r w:rsidRPr="00AE600B">
              <w:rPr>
                <w:rFonts w:ascii="Verdana" w:hAnsi="Verdana" w:cstheme="minorHAnsi"/>
                <w:sz w:val="18"/>
                <w:szCs w:val="18"/>
              </w:rPr>
              <w:t>Journey</w:t>
            </w:r>
            <w:proofErr w:type="spellEnd"/>
            <w:r w:rsidRPr="00AE600B">
              <w:rPr>
                <w:rFonts w:ascii="Verdana" w:hAnsi="Verdana" w:cstheme="minorHAnsi"/>
                <w:sz w:val="18"/>
                <w:szCs w:val="18"/>
              </w:rPr>
              <w:t>, zoeken we naar voldoende diversiteit (man/vrouw/achtergrond/competenties) in de groep. Om de doorstroom naar hogere functies te ondersteunen, gaat MD meer proactief met kandidaten in gesprek die zich misschien niet uit zich zelf zouden aanmelden, zoals vrouwen, om ze te begeleiden in het sollicitatieproces en ze ervan te overtuigen mee te solliciteren wanneer ze soms zelf twijfelen of ze wel over de juiste competenties beschikken.</w:t>
            </w:r>
          </w:p>
          <w:p w:rsidRPr="00AE600B" w:rsidR="00A63DEC" w:rsidP="00034BD7" w:rsidRDefault="00A63DEC" w14:paraId="1B5C7A67" w14:textId="77777777">
            <w:pPr>
              <w:pStyle w:val="ListParagraph"/>
              <w:ind w:left="360"/>
              <w:rPr>
                <w:rFonts w:ascii="Verdana" w:hAnsi="Verdana" w:cstheme="minorHAnsi"/>
                <w:sz w:val="18"/>
                <w:szCs w:val="18"/>
              </w:rPr>
            </w:pPr>
          </w:p>
          <w:p w:rsidRPr="00AE600B" w:rsidR="00A63DEC" w:rsidP="00034BD7" w:rsidRDefault="00A63DEC" w14:paraId="45D07CC3" w14:textId="77777777">
            <w:pPr>
              <w:pStyle w:val="ListParagraph"/>
              <w:numPr>
                <w:ilvl w:val="0"/>
                <w:numId w:val="15"/>
              </w:numPr>
              <w:spacing w:after="4" w:line="248" w:lineRule="auto"/>
              <w:ind w:left="360" w:right="61"/>
              <w:rPr>
                <w:rFonts w:ascii="Verdana" w:hAnsi="Verdana" w:cstheme="minorHAnsi"/>
                <w:sz w:val="18"/>
                <w:szCs w:val="18"/>
              </w:rPr>
            </w:pPr>
            <w:r w:rsidRPr="00AE600B">
              <w:rPr>
                <w:rFonts w:ascii="Verdana" w:hAnsi="Verdana" w:cstheme="minorHAnsi"/>
                <w:sz w:val="18"/>
                <w:szCs w:val="18"/>
              </w:rPr>
              <w:lastRenderedPageBreak/>
              <w:t>In juni 2025 heeft de afdeling Duurzaam Gezond Inzetbaar onder andere een vitaliteitsprogramma gericht op vrouwengezondheid georganiseerd, om te informeren over en taboes te doorbreken rondom de overgang, menstruatie en de invloed van hormonen op gezondheid, werk en welzijn.</w:t>
            </w:r>
          </w:p>
          <w:p w:rsidRPr="00AE600B" w:rsidR="00A63DEC" w:rsidP="00034BD7" w:rsidRDefault="00A63DEC" w14:paraId="6A4F1948" w14:textId="77777777">
            <w:pPr>
              <w:pStyle w:val="ListParagraph"/>
              <w:ind w:left="360"/>
              <w:rPr>
                <w:rFonts w:ascii="Verdana" w:hAnsi="Verdana" w:cstheme="minorHAnsi"/>
                <w:sz w:val="18"/>
                <w:szCs w:val="18"/>
              </w:rPr>
            </w:pPr>
          </w:p>
          <w:p w:rsidRPr="00AE600B" w:rsidR="00A63DEC" w:rsidP="00034BD7" w:rsidRDefault="00A63DEC" w14:paraId="7789D431" w14:textId="77777777">
            <w:pPr>
              <w:pStyle w:val="ListParagraph"/>
              <w:numPr>
                <w:ilvl w:val="0"/>
                <w:numId w:val="15"/>
              </w:numPr>
              <w:spacing w:after="4" w:line="248" w:lineRule="auto"/>
              <w:ind w:left="360" w:right="61"/>
              <w:rPr>
                <w:rFonts w:ascii="Verdana" w:hAnsi="Verdana" w:cstheme="minorHAnsi"/>
                <w:sz w:val="18"/>
                <w:szCs w:val="18"/>
              </w:rPr>
            </w:pPr>
            <w:r w:rsidRPr="00AE600B">
              <w:rPr>
                <w:rFonts w:ascii="Verdana" w:hAnsi="Verdana" w:cstheme="minorHAnsi"/>
                <w:sz w:val="18"/>
                <w:szCs w:val="18"/>
              </w:rPr>
              <w:t xml:space="preserve">Het Netwerk Vrouw &amp; Defensie (een van de vijf personeelsnetwerken bij Defensie) zet zich actief in voor het vertegenwoordigen van de stem van vrouwen en het vergroten van de deelname van vrouwen op allerlei niveaus binnen de organisatie. In 2024/2025 is het Beleidskader Faciliteiten Defensienetwerken herzien waardoor de personeelswerken een sterkere interne positie hebben gekregen, er duidelijkere regels zijn over hun positionering en deelname van medewerkers aan activiteiten van de netwerken en over de financiën die door Defensie ter beschikking worden gesteld voor deze netwerken. </w:t>
            </w:r>
          </w:p>
          <w:p w:rsidRPr="00AE600B" w:rsidR="00A63DEC" w:rsidP="00C64D41" w:rsidRDefault="00A63DEC" w14:paraId="7D9E515C" w14:textId="77777777">
            <w:pPr>
              <w:pStyle w:val="ListParagraph"/>
              <w:rPr>
                <w:rFonts w:ascii="Verdana" w:hAnsi="Verdana" w:cstheme="minorHAnsi"/>
                <w:sz w:val="18"/>
                <w:szCs w:val="18"/>
              </w:rPr>
            </w:pPr>
          </w:p>
          <w:p w:rsidRPr="00AE600B" w:rsidR="00A63DEC" w:rsidP="00C64D41" w:rsidRDefault="00A63DEC" w14:paraId="3DA4367A" w14:textId="77777777">
            <w:pPr>
              <w:spacing w:after="4" w:line="248" w:lineRule="auto"/>
              <w:ind w:right="61"/>
              <w:rPr>
                <w:rFonts w:ascii="Verdana" w:hAnsi="Verdana" w:cstheme="minorHAnsi"/>
                <w:sz w:val="18"/>
                <w:szCs w:val="18"/>
              </w:rPr>
            </w:pPr>
            <w:r w:rsidRPr="00AE600B">
              <w:rPr>
                <w:rFonts w:ascii="Verdana" w:hAnsi="Verdana" w:cstheme="minorHAnsi"/>
                <w:sz w:val="18"/>
                <w:szCs w:val="18"/>
              </w:rPr>
              <w:t xml:space="preserve">Voor wat betreft de man/vrouw-verhouding zien we de volgende trends: </w:t>
            </w:r>
          </w:p>
          <w:p w:rsidRPr="00AE600B" w:rsidR="00A63DEC" w:rsidP="00A63DEC" w:rsidRDefault="00A63DEC" w14:paraId="5FCAAA21" w14:textId="77777777">
            <w:pPr>
              <w:pStyle w:val="ListParagraph"/>
              <w:numPr>
                <w:ilvl w:val="0"/>
                <w:numId w:val="16"/>
              </w:numPr>
              <w:spacing w:after="4" w:line="248" w:lineRule="auto"/>
              <w:ind w:right="61"/>
              <w:rPr>
                <w:rFonts w:ascii="Verdana" w:hAnsi="Verdana" w:cstheme="minorHAnsi"/>
                <w:sz w:val="18"/>
                <w:szCs w:val="18"/>
              </w:rPr>
            </w:pPr>
            <w:r w:rsidRPr="00AE600B">
              <w:rPr>
                <w:rFonts w:ascii="Verdana" w:hAnsi="Verdana" w:cstheme="minorHAnsi"/>
                <w:sz w:val="18"/>
                <w:szCs w:val="18"/>
              </w:rPr>
              <w:t xml:space="preserve">Per 1 januari 2026 is het aandeel vrouwen in het gehele personeelsbestand gestegen naar 19,8% (van 16,1% in 2021). Bij beroepsmilitairen is het aandeel vrouwen 13%, bij reservisten 16,7% en bij burgermedewerkers 31,9%. </w:t>
            </w:r>
          </w:p>
          <w:p w:rsidRPr="00AE600B" w:rsidR="00A63DEC" w:rsidP="00A63DEC" w:rsidRDefault="00A63DEC" w14:paraId="7CED9C96" w14:textId="77777777">
            <w:pPr>
              <w:pStyle w:val="ListParagraph"/>
              <w:numPr>
                <w:ilvl w:val="0"/>
                <w:numId w:val="16"/>
              </w:numPr>
              <w:spacing w:after="4" w:line="248" w:lineRule="auto"/>
              <w:ind w:right="61"/>
              <w:rPr>
                <w:rFonts w:ascii="Verdana" w:hAnsi="Verdana" w:cstheme="minorHAnsi"/>
                <w:sz w:val="18"/>
                <w:szCs w:val="18"/>
              </w:rPr>
            </w:pPr>
            <w:r w:rsidRPr="00AE600B">
              <w:rPr>
                <w:rFonts w:ascii="Verdana" w:hAnsi="Verdana" w:cstheme="minorHAnsi"/>
                <w:sz w:val="18"/>
                <w:szCs w:val="18"/>
              </w:rPr>
              <w:t xml:space="preserve">Het aandeel vrouwen in topfuncties (Brigadegeneraal/Schaal 16 en hoger) is 19,7%. Dit is ook gestegen sinds 2021 (van 10,3%). Bij beroepsmilitairen gaat het om 11,5%, bij reservisten om 33,3% en bij burgerfunctionarissen om 36,7%. </w:t>
            </w:r>
          </w:p>
          <w:p w:rsidRPr="00AE600B" w:rsidR="00A63DEC" w:rsidP="00C64D41" w:rsidRDefault="00A63DEC" w14:paraId="429D1636" w14:textId="77777777">
            <w:pPr>
              <w:pStyle w:val="ListParagraph"/>
              <w:spacing w:after="4" w:line="248" w:lineRule="auto"/>
              <w:ind w:right="61"/>
              <w:rPr>
                <w:rFonts w:ascii="Verdana" w:hAnsi="Verdana" w:cstheme="minorHAnsi"/>
                <w:sz w:val="18"/>
                <w:szCs w:val="18"/>
              </w:rPr>
            </w:pPr>
          </w:p>
        </w:tc>
        <w:tc>
          <w:tcPr>
            <w:tcW w:w="1134" w:type="dxa"/>
          </w:tcPr>
          <w:p w:rsidRPr="00AE600B" w:rsidR="00A63DEC" w:rsidP="00C64D41" w:rsidRDefault="00A63DEC" w14:paraId="1F69E8DD" w14:textId="77777777">
            <w:pPr>
              <w:rPr>
                <w:rFonts w:ascii="Verdana" w:hAnsi="Verdana" w:cstheme="minorHAnsi"/>
                <w:b/>
                <w:bCs/>
                <w:sz w:val="18"/>
                <w:szCs w:val="18"/>
                <w:lang w:val="en-US"/>
              </w:rPr>
            </w:pPr>
            <w:r w:rsidRPr="00AE600B">
              <w:rPr>
                <w:rFonts w:ascii="Verdana" w:hAnsi="Verdana" w:cstheme="minorHAnsi"/>
                <w:b/>
                <w:bCs/>
                <w:sz w:val="18"/>
                <w:szCs w:val="18"/>
                <w:lang w:val="en-US"/>
              </w:rPr>
              <w:lastRenderedPageBreak/>
              <w:t>3.3</w:t>
            </w:r>
          </w:p>
          <w:p w:rsidRPr="00AE600B" w:rsidR="00A63DEC" w:rsidP="00C64D41" w:rsidRDefault="00A63DEC" w14:paraId="3D17388F" w14:textId="77777777">
            <w:pPr>
              <w:rPr>
                <w:rFonts w:ascii="Verdana" w:hAnsi="Verdana" w:cstheme="minorHAnsi"/>
                <w:sz w:val="18"/>
                <w:szCs w:val="18"/>
                <w:lang w:val="en-US"/>
              </w:rPr>
            </w:pPr>
            <w:r w:rsidRPr="00AE600B">
              <w:rPr>
                <w:rFonts w:ascii="Verdana" w:hAnsi="Verdana" w:cstheme="minorHAnsi"/>
                <w:b/>
                <w:bCs/>
                <w:sz w:val="18"/>
                <w:szCs w:val="18"/>
                <w:lang w:val="en-US"/>
              </w:rPr>
              <w:t>5.4</w:t>
            </w:r>
          </w:p>
        </w:tc>
      </w:tr>
      <w:tr w:rsidRPr="00AE600B" w:rsidR="00A63DEC" w:rsidTr="00034BD7" w14:paraId="617596AA" w14:textId="77777777">
        <w:trPr>
          <w:trHeight w:val="2258"/>
        </w:trPr>
        <w:tc>
          <w:tcPr>
            <w:tcW w:w="2263" w:type="dxa"/>
            <w:shd w:val="clear" w:color="auto" w:fill="FFFFFF" w:themeFill="background1"/>
          </w:tcPr>
          <w:p w:rsidRPr="00AE600B" w:rsidR="00A63DEC" w:rsidP="00C64D41" w:rsidRDefault="00A63DEC" w14:paraId="6D85BF0A" w14:textId="77777777">
            <w:pPr>
              <w:pBdr>
                <w:top w:val="nil"/>
                <w:left w:val="nil"/>
                <w:bottom w:val="nil"/>
                <w:right w:val="nil"/>
                <w:between w:val="nil"/>
                <w:bar w:val="nil"/>
              </w:pBdr>
              <w:suppressAutoHyphens/>
              <w:rPr>
                <w:rFonts w:ascii="Verdana" w:hAnsi="Verdana" w:cstheme="minorHAnsi"/>
                <w:sz w:val="18"/>
                <w:szCs w:val="18"/>
              </w:rPr>
            </w:pPr>
            <w:r w:rsidRPr="00AE600B">
              <w:rPr>
                <w:rFonts w:ascii="Verdana" w:hAnsi="Verdana" w:cstheme="minorHAnsi"/>
                <w:sz w:val="18"/>
                <w:szCs w:val="18"/>
              </w:rPr>
              <w:lastRenderedPageBreak/>
              <w:t>Subdoel 1.1:</w:t>
            </w:r>
          </w:p>
          <w:p w:rsidRPr="00AE600B" w:rsidR="00A63DEC" w:rsidP="00034BD7" w:rsidRDefault="00A63DEC" w14:paraId="24644CF4" w14:textId="38ED5BF9">
            <w:pPr>
              <w:autoSpaceDE w:val="0"/>
              <w:autoSpaceDN w:val="0"/>
              <w:adjustRightInd w:val="0"/>
              <w:rPr>
                <w:rFonts w:ascii="Verdana" w:hAnsi="Verdana" w:eastAsia="Gill Sans MT" w:cstheme="minorHAnsi"/>
                <w:b/>
                <w:bCs/>
                <w:color w:val="1D1D1B"/>
                <w:sz w:val="18"/>
                <w:szCs w:val="18"/>
              </w:rPr>
            </w:pPr>
            <w:r w:rsidRPr="00AE600B">
              <w:rPr>
                <w:rFonts w:ascii="Verdana" w:hAnsi="Verdana" w:cstheme="minorHAnsi"/>
                <w:color w:val="000000" w:themeColor="text1"/>
                <w:sz w:val="18"/>
                <w:szCs w:val="18"/>
              </w:rPr>
              <w:t>Verbeterde randvoorwaarden ten aanzien van de gelijke</w:t>
            </w:r>
            <w:r w:rsidRPr="00AE600B" w:rsidR="00034BD7">
              <w:rPr>
                <w:rFonts w:ascii="Verdana" w:hAnsi="Verdana" w:cstheme="minorHAnsi"/>
                <w:color w:val="000000" w:themeColor="text1"/>
                <w:sz w:val="18"/>
                <w:szCs w:val="18"/>
              </w:rPr>
              <w:t xml:space="preserve"> </w:t>
            </w:r>
            <w:r w:rsidRPr="00AE600B">
              <w:rPr>
                <w:rFonts w:ascii="Verdana" w:hAnsi="Verdana" w:cstheme="minorHAnsi"/>
                <w:color w:val="000000" w:themeColor="text1"/>
                <w:sz w:val="18"/>
                <w:szCs w:val="18"/>
              </w:rPr>
              <w:t>en betekenisvolle participatie van vrouwen en meisjes in vrede en veiligheid, inclusief conflictpreventie en</w:t>
            </w:r>
            <w:r w:rsidRPr="00AE600B" w:rsidR="00034BD7">
              <w:rPr>
                <w:rFonts w:ascii="Verdana" w:hAnsi="Verdana" w:cstheme="minorHAnsi"/>
                <w:color w:val="000000" w:themeColor="text1"/>
                <w:sz w:val="18"/>
                <w:szCs w:val="18"/>
              </w:rPr>
              <w:t xml:space="preserve"> </w:t>
            </w:r>
            <w:r w:rsidRPr="00AE600B">
              <w:rPr>
                <w:rFonts w:ascii="Verdana" w:hAnsi="Verdana" w:cstheme="minorHAnsi"/>
                <w:color w:val="000000" w:themeColor="text1"/>
                <w:sz w:val="18"/>
                <w:szCs w:val="18"/>
              </w:rPr>
              <w:t>-beslechting, vredesopbouw, bescherming, noodhulp, wederopbouw en herstel.</w:t>
            </w:r>
          </w:p>
        </w:tc>
        <w:tc>
          <w:tcPr>
            <w:tcW w:w="10206" w:type="dxa"/>
            <w:shd w:val="clear" w:color="auto" w:fill="FFFFFF" w:themeFill="background1"/>
          </w:tcPr>
          <w:p w:rsidRPr="00AE600B" w:rsidR="00A63DEC" w:rsidP="00C64D41" w:rsidRDefault="00A63DEC" w14:paraId="36E8E5A9" w14:textId="77777777">
            <w:pPr>
              <w:rPr>
                <w:rFonts w:ascii="Verdana" w:hAnsi="Verdana" w:cstheme="minorHAnsi"/>
                <w:sz w:val="18"/>
                <w:szCs w:val="18"/>
              </w:rPr>
            </w:pPr>
            <w:r w:rsidRPr="00AE600B">
              <w:rPr>
                <w:rFonts w:ascii="Verdana" w:hAnsi="Verdana" w:cstheme="minorHAnsi"/>
                <w:sz w:val="18"/>
                <w:szCs w:val="18"/>
              </w:rPr>
              <w:t xml:space="preserve">Defensie heeft twee voltijdse (militaire) genderadviseurs in dienst die onderdeel uitmaken van de Defensiestaf en zich bezighouden met de implementatie van het Defensie Actieplan 1325 (2021-2025).  Het DAP 1325 richt zich op de implementatie van de Women, Peace and Security (WPS)-agenda door het integreren van een genderperspectief in de planning en uitvoering van militaire operaties, om de </w:t>
            </w:r>
            <w:proofErr w:type="spellStart"/>
            <w:r w:rsidRPr="00AE600B">
              <w:rPr>
                <w:rFonts w:ascii="Verdana" w:hAnsi="Verdana" w:cstheme="minorHAnsi"/>
                <w:sz w:val="18"/>
                <w:szCs w:val="18"/>
              </w:rPr>
              <w:t>situational</w:t>
            </w:r>
            <w:proofErr w:type="spellEnd"/>
            <w:r w:rsidRPr="00AE600B">
              <w:rPr>
                <w:rFonts w:ascii="Verdana" w:hAnsi="Verdana" w:cstheme="minorHAnsi"/>
                <w:sz w:val="18"/>
                <w:szCs w:val="18"/>
              </w:rPr>
              <w:t xml:space="preserve"> awareness en </w:t>
            </w:r>
            <w:proofErr w:type="spellStart"/>
            <w:r w:rsidRPr="00AE600B">
              <w:rPr>
                <w:rFonts w:ascii="Verdana" w:hAnsi="Verdana" w:cstheme="minorHAnsi"/>
                <w:sz w:val="18"/>
                <w:szCs w:val="18"/>
              </w:rPr>
              <w:t>understanding</w:t>
            </w:r>
            <w:proofErr w:type="spellEnd"/>
            <w:r w:rsidRPr="00AE600B">
              <w:rPr>
                <w:rFonts w:ascii="Verdana" w:hAnsi="Verdana" w:cstheme="minorHAnsi"/>
                <w:sz w:val="18"/>
                <w:szCs w:val="18"/>
              </w:rPr>
              <w:t xml:space="preserve"> te vergroten en daarmee de operationele effectiviteit verhogen. Zij worden hierin ondersteund door de (parttime) DAP-coördinatoren van de krijgsmachtdelen. </w:t>
            </w:r>
          </w:p>
          <w:p w:rsidRPr="00AE600B" w:rsidR="00A63DEC" w:rsidP="00C64D41" w:rsidRDefault="00A63DEC" w14:paraId="1FBF6701" w14:textId="77777777">
            <w:pPr>
              <w:rPr>
                <w:rFonts w:ascii="Verdana" w:hAnsi="Verdana" w:cstheme="minorHAnsi"/>
                <w:sz w:val="18"/>
                <w:szCs w:val="18"/>
              </w:rPr>
            </w:pPr>
          </w:p>
          <w:p w:rsidRPr="00AE600B" w:rsidR="00A63DEC" w:rsidP="00C64D41" w:rsidRDefault="00A63DEC" w14:paraId="0CDF4657" w14:textId="77777777">
            <w:pPr>
              <w:rPr>
                <w:rFonts w:ascii="Verdana" w:hAnsi="Verdana" w:cstheme="minorHAnsi"/>
                <w:sz w:val="18"/>
                <w:szCs w:val="18"/>
              </w:rPr>
            </w:pPr>
            <w:r w:rsidRPr="00AE600B">
              <w:rPr>
                <w:rFonts w:ascii="Verdana" w:hAnsi="Verdana" w:cstheme="minorHAnsi"/>
                <w:sz w:val="18"/>
                <w:szCs w:val="18"/>
              </w:rPr>
              <w:t>In 2024-2025 zorgden de genderadviseurs voor een verbeterde integratie van het genderperspectief in de operaties, o.a. door deel te nemen aan operationele planningsgroepen. Hierdoor worden genderaspecten vanaf de startfase van een missie meegenomen in de analyse, planning, uitvoering en evaluatie. De geïdentificeerde genderaspecten van Nederlandse bijdragen aan missies worden door middel van een genderparagraaf in Artikel 100-brieven en/of voorgangsrapportages kleine missies aan de Tweede Kamer gecommuniceerd. Waar mogelijk dragen de genderadviseurs zorg voor genderanalyses over het operatiegebied, waarbij zij gebruik maken van de kennis en inzichten van civiele organisatie uit het netwerk van de ondertekenaars van het vierde Nationaal Actieplan 1325 (NAP1325 IV).</w:t>
            </w:r>
          </w:p>
          <w:p w:rsidRPr="00AE600B" w:rsidR="00A63DEC" w:rsidP="00C64D41" w:rsidRDefault="00A63DEC" w14:paraId="6C9A3B30" w14:textId="77777777">
            <w:pPr>
              <w:rPr>
                <w:rFonts w:ascii="Verdana" w:hAnsi="Verdana" w:cstheme="minorHAnsi"/>
                <w:sz w:val="18"/>
                <w:szCs w:val="18"/>
              </w:rPr>
            </w:pPr>
          </w:p>
          <w:p w:rsidRPr="00AE600B" w:rsidR="00A63DEC" w:rsidP="00C64D41" w:rsidRDefault="00A63DEC" w14:paraId="73DD9A7E" w14:textId="77777777">
            <w:pPr>
              <w:tabs>
                <w:tab w:val="left" w:pos="284"/>
              </w:tabs>
              <w:spacing w:after="4" w:line="248" w:lineRule="auto"/>
              <w:ind w:right="61"/>
              <w:rPr>
                <w:rFonts w:ascii="Verdana" w:hAnsi="Verdana" w:cstheme="minorHAnsi"/>
                <w:sz w:val="18"/>
                <w:szCs w:val="18"/>
              </w:rPr>
            </w:pPr>
            <w:r w:rsidRPr="00AE600B">
              <w:rPr>
                <w:rFonts w:ascii="Verdana" w:hAnsi="Verdana" w:cstheme="minorHAnsi"/>
                <w:sz w:val="18"/>
                <w:szCs w:val="18"/>
              </w:rPr>
              <w:t xml:space="preserve">In de eerste helft van 2024 leverde defensie een genderadviseur aan de missie </w:t>
            </w:r>
            <w:r w:rsidRPr="00AE600B">
              <w:rPr>
                <w:rFonts w:ascii="Verdana" w:hAnsi="Verdana" w:cstheme="minorHAnsi"/>
                <w:i/>
                <w:iCs/>
                <w:sz w:val="18"/>
                <w:szCs w:val="18"/>
              </w:rPr>
              <w:t xml:space="preserve">United </w:t>
            </w:r>
            <w:proofErr w:type="spellStart"/>
            <w:r w:rsidRPr="00AE600B">
              <w:rPr>
                <w:rFonts w:ascii="Verdana" w:hAnsi="Verdana" w:cstheme="minorHAnsi"/>
                <w:i/>
                <w:iCs/>
                <w:sz w:val="18"/>
                <w:szCs w:val="18"/>
              </w:rPr>
              <w:t>States</w:t>
            </w:r>
            <w:proofErr w:type="spellEnd"/>
            <w:r w:rsidRPr="00AE600B">
              <w:rPr>
                <w:rFonts w:ascii="Verdana" w:hAnsi="Verdana" w:cstheme="minorHAnsi"/>
                <w:i/>
                <w:iCs/>
                <w:sz w:val="18"/>
                <w:szCs w:val="18"/>
              </w:rPr>
              <w:t xml:space="preserve"> Security </w:t>
            </w:r>
            <w:proofErr w:type="spellStart"/>
            <w:r w:rsidRPr="00AE600B">
              <w:rPr>
                <w:rFonts w:ascii="Verdana" w:hAnsi="Verdana" w:cstheme="minorHAnsi"/>
                <w:i/>
                <w:iCs/>
                <w:sz w:val="18"/>
                <w:szCs w:val="18"/>
              </w:rPr>
              <w:t>Coordinator</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for</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Israel</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and</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the</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Palestinian</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Authority</w:t>
            </w:r>
            <w:proofErr w:type="spellEnd"/>
            <w:r w:rsidRPr="00AE600B">
              <w:rPr>
                <w:rFonts w:ascii="Verdana" w:hAnsi="Verdana" w:cstheme="minorHAnsi"/>
                <w:sz w:val="18"/>
                <w:szCs w:val="18"/>
              </w:rPr>
              <w:t xml:space="preserve"> (USSC) in Jerusalem/Ramallah. Deze functionaris ondersteunde de gender units van de veiligheidsdiensten van de Palestijnse Autoriteiten (PASF). In 2025 werden trainingen voor de PASF ondersteund door de genderadviseurs vanuit Nederland. </w:t>
            </w:r>
          </w:p>
          <w:p w:rsidRPr="00AE600B" w:rsidR="00A63DEC" w:rsidP="00C64D41" w:rsidRDefault="00A63DEC" w14:paraId="177CCFEF" w14:textId="77777777">
            <w:pPr>
              <w:tabs>
                <w:tab w:val="left" w:pos="284"/>
              </w:tabs>
              <w:spacing w:after="4" w:line="248" w:lineRule="auto"/>
              <w:ind w:right="61"/>
              <w:rPr>
                <w:rFonts w:ascii="Verdana" w:hAnsi="Verdana" w:cstheme="minorHAnsi"/>
                <w:sz w:val="18"/>
                <w:szCs w:val="18"/>
              </w:rPr>
            </w:pPr>
          </w:p>
          <w:p w:rsidRPr="00AE600B" w:rsidR="00A63DEC" w:rsidP="00C64D41" w:rsidRDefault="00A63DEC" w14:paraId="2A41B68D" w14:textId="77777777">
            <w:pPr>
              <w:tabs>
                <w:tab w:val="left" w:pos="284"/>
              </w:tabs>
              <w:spacing w:after="4" w:line="248" w:lineRule="auto"/>
              <w:ind w:right="61"/>
              <w:rPr>
                <w:rFonts w:ascii="Verdana" w:hAnsi="Verdana" w:cstheme="minorHAnsi"/>
                <w:sz w:val="18"/>
                <w:szCs w:val="18"/>
              </w:rPr>
            </w:pPr>
            <w:r w:rsidRPr="00AE600B">
              <w:rPr>
                <w:rFonts w:ascii="Verdana" w:hAnsi="Verdana" w:cstheme="minorHAnsi"/>
                <w:sz w:val="18"/>
                <w:szCs w:val="18"/>
              </w:rPr>
              <w:lastRenderedPageBreak/>
              <w:t xml:space="preserve">Defensie levert sinds 2017 een genderadviseur aan de United Nations Interim Force in Lebanon (UNIFIL). Deze heeft een adviserende rol op het gebied van inzet van vrouwen binnen de operatie en CIMIC-activiteiten in lijn met VN Resolutie 1325. </w:t>
            </w:r>
          </w:p>
          <w:p w:rsidRPr="00AE600B" w:rsidR="00A63DEC" w:rsidP="00C64D41" w:rsidRDefault="00A63DEC" w14:paraId="7C742E6C" w14:textId="77777777">
            <w:pPr>
              <w:pStyle w:val="NormalWeb"/>
              <w:rPr>
                <w:rFonts w:ascii="Verdana" w:hAnsi="Verdana" w:cstheme="minorHAnsi"/>
                <w:sz w:val="18"/>
                <w:szCs w:val="18"/>
              </w:rPr>
            </w:pPr>
            <w:r w:rsidRPr="00AE600B">
              <w:rPr>
                <w:rFonts w:ascii="Verdana" w:hAnsi="Verdana" w:cstheme="minorHAnsi"/>
                <w:sz w:val="18"/>
                <w:szCs w:val="18"/>
              </w:rPr>
              <w:t xml:space="preserve">Vanaf januari 2025 levert Nederland ook een </w:t>
            </w:r>
            <w:r w:rsidRPr="00AE600B">
              <w:rPr>
                <w:rFonts w:ascii="Verdana" w:hAnsi="Verdana" w:cstheme="minorHAnsi"/>
                <w:i/>
                <w:iCs/>
                <w:sz w:val="18"/>
                <w:szCs w:val="18"/>
              </w:rPr>
              <w:t xml:space="preserve">Human, </w:t>
            </w:r>
            <w:proofErr w:type="spellStart"/>
            <w:r w:rsidRPr="00AE600B">
              <w:rPr>
                <w:rFonts w:ascii="Verdana" w:hAnsi="Verdana" w:cstheme="minorHAnsi"/>
                <w:i/>
                <w:iCs/>
                <w:sz w:val="18"/>
                <w:szCs w:val="18"/>
              </w:rPr>
              <w:t>Peace</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and</w:t>
            </w:r>
            <w:proofErr w:type="spellEnd"/>
            <w:r w:rsidRPr="00AE600B">
              <w:rPr>
                <w:rFonts w:ascii="Verdana" w:hAnsi="Verdana" w:cstheme="minorHAnsi"/>
                <w:i/>
                <w:iCs/>
                <w:sz w:val="18"/>
                <w:szCs w:val="18"/>
              </w:rPr>
              <w:t xml:space="preserve"> Security </w:t>
            </w:r>
            <w:proofErr w:type="spellStart"/>
            <w:r w:rsidRPr="00AE600B">
              <w:rPr>
                <w:rFonts w:ascii="Verdana" w:hAnsi="Verdana" w:cstheme="minorHAnsi"/>
                <w:i/>
                <w:iCs/>
                <w:sz w:val="18"/>
                <w:szCs w:val="18"/>
              </w:rPr>
              <w:t>advisor</w:t>
            </w:r>
            <w:proofErr w:type="spellEnd"/>
            <w:r w:rsidRPr="00AE600B">
              <w:rPr>
                <w:rFonts w:ascii="Verdana" w:hAnsi="Verdana" w:cstheme="minorHAnsi"/>
                <w:sz w:val="18"/>
                <w:szCs w:val="18"/>
              </w:rPr>
              <w:t xml:space="preserve"> aan United Nations Command (UNC) in Zuid-Korea. Deze functionaris draagt specifiek bij aan het toepassen van een genderperspectief binnen het operationele planningsproces van de missie, voor onder andere evacuatie-operaties. Daarnaast is substantieel bijgedragen aan de volledige </w:t>
            </w:r>
            <w:proofErr w:type="spellStart"/>
            <w:r w:rsidRPr="00AE600B">
              <w:rPr>
                <w:rFonts w:ascii="Verdana" w:hAnsi="Verdana" w:cstheme="minorHAnsi"/>
                <w:sz w:val="18"/>
                <w:szCs w:val="18"/>
              </w:rPr>
              <w:t>exercise</w:t>
            </w:r>
            <w:proofErr w:type="spellEnd"/>
            <w:r w:rsidRPr="00AE600B">
              <w:rPr>
                <w:rFonts w:ascii="Verdana" w:hAnsi="Verdana" w:cstheme="minorHAnsi"/>
                <w:sz w:val="18"/>
                <w:szCs w:val="18"/>
              </w:rPr>
              <w:t xml:space="preserve"> planning van de oefeningen </w:t>
            </w:r>
            <w:proofErr w:type="spellStart"/>
            <w:r w:rsidRPr="00AE600B">
              <w:rPr>
                <w:rStyle w:val="Emphasis"/>
                <w:rFonts w:ascii="Verdana" w:hAnsi="Verdana" w:cstheme="minorHAnsi"/>
                <w:sz w:val="18"/>
                <w:szCs w:val="18"/>
              </w:rPr>
              <w:t>Freedom’s</w:t>
            </w:r>
            <w:proofErr w:type="spellEnd"/>
            <w:r w:rsidRPr="00AE600B">
              <w:rPr>
                <w:rStyle w:val="Emphasis"/>
                <w:rFonts w:ascii="Verdana" w:hAnsi="Verdana" w:cstheme="minorHAnsi"/>
                <w:sz w:val="18"/>
                <w:szCs w:val="18"/>
              </w:rPr>
              <w:t xml:space="preserve"> </w:t>
            </w:r>
            <w:proofErr w:type="spellStart"/>
            <w:r w:rsidRPr="00AE600B">
              <w:rPr>
                <w:rStyle w:val="Emphasis"/>
                <w:rFonts w:ascii="Verdana" w:hAnsi="Verdana" w:cstheme="minorHAnsi"/>
                <w:sz w:val="18"/>
                <w:szCs w:val="18"/>
              </w:rPr>
              <w:t>Shield</w:t>
            </w:r>
            <w:proofErr w:type="spellEnd"/>
            <w:r w:rsidRPr="00AE600B">
              <w:rPr>
                <w:rFonts w:ascii="Verdana" w:hAnsi="Verdana" w:cstheme="minorHAnsi"/>
                <w:sz w:val="18"/>
                <w:szCs w:val="18"/>
              </w:rPr>
              <w:t xml:space="preserve"> en </w:t>
            </w:r>
            <w:proofErr w:type="spellStart"/>
            <w:r w:rsidRPr="00AE600B">
              <w:rPr>
                <w:rStyle w:val="Emphasis"/>
                <w:rFonts w:ascii="Verdana" w:hAnsi="Verdana" w:cstheme="minorHAnsi"/>
                <w:sz w:val="18"/>
                <w:szCs w:val="18"/>
              </w:rPr>
              <w:t>Ulchi</w:t>
            </w:r>
            <w:proofErr w:type="spellEnd"/>
            <w:r w:rsidRPr="00AE600B">
              <w:rPr>
                <w:rStyle w:val="Emphasis"/>
                <w:rFonts w:ascii="Verdana" w:hAnsi="Verdana" w:cstheme="minorHAnsi"/>
                <w:sz w:val="18"/>
                <w:szCs w:val="18"/>
              </w:rPr>
              <w:t xml:space="preserve"> </w:t>
            </w:r>
            <w:proofErr w:type="spellStart"/>
            <w:r w:rsidRPr="00AE600B">
              <w:rPr>
                <w:rStyle w:val="Emphasis"/>
                <w:rFonts w:ascii="Verdana" w:hAnsi="Verdana" w:cstheme="minorHAnsi"/>
                <w:sz w:val="18"/>
                <w:szCs w:val="18"/>
              </w:rPr>
              <w:t>Freedom</w:t>
            </w:r>
            <w:proofErr w:type="spellEnd"/>
            <w:r w:rsidRPr="00AE600B">
              <w:rPr>
                <w:rStyle w:val="Emphasis"/>
                <w:rFonts w:ascii="Verdana" w:hAnsi="Verdana" w:cstheme="minorHAnsi"/>
                <w:sz w:val="18"/>
                <w:szCs w:val="18"/>
              </w:rPr>
              <w:t xml:space="preserve"> </w:t>
            </w:r>
            <w:proofErr w:type="spellStart"/>
            <w:r w:rsidRPr="00AE600B">
              <w:rPr>
                <w:rStyle w:val="Emphasis"/>
                <w:rFonts w:ascii="Verdana" w:hAnsi="Verdana" w:cstheme="minorHAnsi"/>
                <w:sz w:val="18"/>
                <w:szCs w:val="18"/>
              </w:rPr>
              <w:t>Shield</w:t>
            </w:r>
            <w:proofErr w:type="spellEnd"/>
            <w:r w:rsidRPr="00AE600B">
              <w:rPr>
                <w:rFonts w:ascii="Verdana" w:hAnsi="Verdana" w:cstheme="minorHAnsi"/>
                <w:sz w:val="18"/>
                <w:szCs w:val="18"/>
              </w:rPr>
              <w:t xml:space="preserve">. Dit betrof zowel het leveren van gender gerelateerde input aan het scenario en </w:t>
            </w:r>
            <w:proofErr w:type="spellStart"/>
            <w:r w:rsidRPr="00AE600B">
              <w:rPr>
                <w:rFonts w:ascii="Verdana" w:hAnsi="Verdana" w:cstheme="minorHAnsi"/>
                <w:sz w:val="18"/>
                <w:szCs w:val="18"/>
              </w:rPr>
              <w:t>scripting</w:t>
            </w:r>
            <w:proofErr w:type="spellEnd"/>
            <w:r w:rsidRPr="00AE600B">
              <w:rPr>
                <w:rFonts w:ascii="Verdana" w:hAnsi="Verdana" w:cstheme="minorHAnsi"/>
                <w:sz w:val="18"/>
                <w:szCs w:val="18"/>
              </w:rPr>
              <w:t xml:space="preserve"> (waaronder SADD en </w:t>
            </w:r>
            <w:proofErr w:type="spellStart"/>
            <w:r w:rsidRPr="00AE600B">
              <w:rPr>
                <w:rFonts w:ascii="Verdana" w:hAnsi="Verdana" w:cstheme="minorHAnsi"/>
                <w:sz w:val="18"/>
                <w:szCs w:val="18"/>
              </w:rPr>
              <w:t>genderinjects</w:t>
            </w:r>
            <w:proofErr w:type="spellEnd"/>
            <w:r w:rsidRPr="00AE600B">
              <w:rPr>
                <w:rFonts w:ascii="Verdana" w:hAnsi="Verdana" w:cstheme="minorHAnsi"/>
                <w:sz w:val="18"/>
                <w:szCs w:val="18"/>
              </w:rPr>
              <w:t>) als de inzet van de GENAD tijdens de oefeningen in een adviserende en ondersteunende rol richting de commandant en de UNC</w:t>
            </w:r>
            <w:r w:rsidRPr="00AE600B">
              <w:rPr>
                <w:rFonts w:ascii="Verdana" w:hAnsi="Verdana" w:cstheme="minorHAnsi"/>
                <w:sz w:val="18"/>
                <w:szCs w:val="18"/>
              </w:rPr>
              <w:noBreakHyphen/>
              <w:t xml:space="preserve">staf. Deze inzet vond plaats in nauwe samenwerking met USFK (US </w:t>
            </w:r>
            <w:proofErr w:type="spellStart"/>
            <w:r w:rsidRPr="00AE600B">
              <w:rPr>
                <w:rFonts w:ascii="Verdana" w:hAnsi="Verdana" w:cstheme="minorHAnsi"/>
                <w:sz w:val="18"/>
                <w:szCs w:val="18"/>
              </w:rPr>
              <w:t>Forces</w:t>
            </w:r>
            <w:proofErr w:type="spellEnd"/>
            <w:r w:rsidRPr="00AE600B">
              <w:rPr>
                <w:rFonts w:ascii="Verdana" w:hAnsi="Verdana" w:cstheme="minorHAnsi"/>
                <w:sz w:val="18"/>
                <w:szCs w:val="18"/>
              </w:rPr>
              <w:t xml:space="preserve"> Korea) en CFC (</w:t>
            </w:r>
            <w:proofErr w:type="spellStart"/>
            <w:r w:rsidRPr="00AE600B">
              <w:rPr>
                <w:rFonts w:ascii="Verdana" w:hAnsi="Verdana" w:cstheme="minorHAnsi"/>
                <w:sz w:val="18"/>
                <w:szCs w:val="18"/>
              </w:rPr>
              <w:t>Combined</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Forces</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Command</w:t>
            </w:r>
            <w:proofErr w:type="spellEnd"/>
            <w:r w:rsidRPr="00AE600B">
              <w:rPr>
                <w:rFonts w:ascii="Verdana" w:hAnsi="Verdana" w:cstheme="minorHAnsi"/>
                <w:sz w:val="18"/>
                <w:szCs w:val="18"/>
              </w:rPr>
              <w:t>), waarin Zuid</w:t>
            </w:r>
            <w:r w:rsidRPr="00AE600B">
              <w:rPr>
                <w:rFonts w:ascii="Verdana" w:hAnsi="Verdana" w:cstheme="minorHAnsi"/>
                <w:sz w:val="18"/>
                <w:szCs w:val="18"/>
              </w:rPr>
              <w:noBreakHyphen/>
              <w:t>Korea – ondersteund door de Verenigde Staten – de leiding voert in geval van een conflict.</w:t>
            </w:r>
          </w:p>
          <w:p w:rsidRPr="00AE600B" w:rsidR="00A63DEC" w:rsidP="00C64D41" w:rsidRDefault="00A63DEC" w14:paraId="1025D614" w14:textId="77777777">
            <w:pPr>
              <w:tabs>
                <w:tab w:val="left" w:pos="284"/>
              </w:tabs>
              <w:spacing w:after="4" w:line="248" w:lineRule="auto"/>
              <w:ind w:right="61"/>
              <w:rPr>
                <w:rFonts w:ascii="Verdana" w:hAnsi="Verdana" w:cstheme="minorHAnsi"/>
                <w:sz w:val="18"/>
                <w:szCs w:val="18"/>
              </w:rPr>
            </w:pPr>
            <w:r w:rsidRPr="00AE600B">
              <w:rPr>
                <w:rFonts w:ascii="Verdana" w:hAnsi="Verdana" w:cstheme="minorHAnsi"/>
                <w:sz w:val="18"/>
                <w:szCs w:val="18"/>
              </w:rPr>
              <w:t xml:space="preserve">Daarnaast waren er binnen de missies </w:t>
            </w:r>
            <w:proofErr w:type="spellStart"/>
            <w:r w:rsidRPr="00AE600B">
              <w:rPr>
                <w:rFonts w:ascii="Verdana" w:hAnsi="Verdana" w:cstheme="minorHAnsi"/>
                <w:sz w:val="18"/>
                <w:szCs w:val="18"/>
              </w:rPr>
              <w:t>EfP</w:t>
            </w:r>
            <w:proofErr w:type="spellEnd"/>
            <w:r w:rsidRPr="00AE600B">
              <w:rPr>
                <w:rFonts w:ascii="Verdana" w:hAnsi="Verdana" w:cstheme="minorHAnsi"/>
                <w:sz w:val="18"/>
                <w:szCs w:val="18"/>
              </w:rPr>
              <w:t xml:space="preserve"> Litouwen, EUFOR Althea en NMI gender </w:t>
            </w:r>
            <w:proofErr w:type="spellStart"/>
            <w:r w:rsidRPr="00AE600B">
              <w:rPr>
                <w:rFonts w:ascii="Verdana" w:hAnsi="Verdana" w:cstheme="minorHAnsi"/>
                <w:sz w:val="18"/>
                <w:szCs w:val="18"/>
              </w:rPr>
              <w:t>focal</w:t>
            </w:r>
            <w:proofErr w:type="spellEnd"/>
            <w:r w:rsidRPr="00AE600B">
              <w:rPr>
                <w:rFonts w:ascii="Verdana" w:hAnsi="Verdana" w:cstheme="minorHAnsi"/>
                <w:sz w:val="18"/>
                <w:szCs w:val="18"/>
              </w:rPr>
              <w:t xml:space="preserve"> points aangesteld, om als neventaak advies te geven over de integratie van een genderperspectief in de desbetreffende missies. </w:t>
            </w:r>
          </w:p>
          <w:p w:rsidRPr="00AE600B" w:rsidR="00A63DEC" w:rsidP="00C64D41" w:rsidRDefault="00A63DEC" w14:paraId="16928606" w14:textId="77777777">
            <w:pPr>
              <w:tabs>
                <w:tab w:val="left" w:pos="284"/>
              </w:tabs>
              <w:spacing w:after="4" w:line="248" w:lineRule="auto"/>
              <w:ind w:right="61"/>
              <w:rPr>
                <w:rFonts w:ascii="Verdana" w:hAnsi="Verdana" w:cstheme="minorHAnsi"/>
                <w:sz w:val="18"/>
                <w:szCs w:val="18"/>
              </w:rPr>
            </w:pPr>
          </w:p>
          <w:p w:rsidRPr="00AE600B" w:rsidR="00A63DEC" w:rsidP="00C64D41" w:rsidRDefault="00A63DEC" w14:paraId="0E2C55F8" w14:textId="77777777">
            <w:pPr>
              <w:tabs>
                <w:tab w:val="left" w:pos="284"/>
              </w:tabs>
              <w:spacing w:after="4" w:line="248" w:lineRule="auto"/>
              <w:ind w:right="61"/>
              <w:rPr>
                <w:rFonts w:ascii="Verdana" w:hAnsi="Verdana" w:cstheme="minorHAnsi"/>
                <w:sz w:val="18"/>
                <w:szCs w:val="18"/>
              </w:rPr>
            </w:pPr>
            <w:r w:rsidRPr="00AE600B">
              <w:rPr>
                <w:rFonts w:ascii="Verdana" w:hAnsi="Verdana" w:cstheme="minorHAnsi"/>
                <w:sz w:val="18"/>
                <w:szCs w:val="18"/>
              </w:rPr>
              <w:t xml:space="preserve">Defensie levert sinds 2015 één genderadviseur aan het </w:t>
            </w:r>
            <w:proofErr w:type="spellStart"/>
            <w:r w:rsidRPr="00AE600B">
              <w:rPr>
                <w:rFonts w:ascii="Verdana" w:hAnsi="Verdana" w:cstheme="minorHAnsi"/>
                <w:sz w:val="18"/>
                <w:szCs w:val="18"/>
              </w:rPr>
              <w:t>Nordic</w:t>
            </w:r>
            <w:proofErr w:type="spellEnd"/>
            <w:r w:rsidRPr="00AE600B">
              <w:rPr>
                <w:rFonts w:ascii="Verdana" w:hAnsi="Verdana" w:cstheme="minorHAnsi"/>
                <w:sz w:val="18"/>
                <w:szCs w:val="18"/>
              </w:rPr>
              <w:t xml:space="preserve"> Center </w:t>
            </w:r>
            <w:proofErr w:type="spellStart"/>
            <w:r w:rsidRPr="00AE600B">
              <w:rPr>
                <w:rFonts w:ascii="Verdana" w:hAnsi="Verdana" w:cstheme="minorHAnsi"/>
                <w:sz w:val="18"/>
                <w:szCs w:val="18"/>
              </w:rPr>
              <w:t>for</w:t>
            </w:r>
            <w:proofErr w:type="spellEnd"/>
            <w:r w:rsidRPr="00AE600B">
              <w:rPr>
                <w:rFonts w:ascii="Verdana" w:hAnsi="Verdana" w:cstheme="minorHAnsi"/>
                <w:sz w:val="18"/>
                <w:szCs w:val="18"/>
              </w:rPr>
              <w:t xml:space="preserve"> Gender in Military Operations (NCGM) in Zweden. Vanuit Nederland neemt de GENAD deel aan de NATO </w:t>
            </w:r>
            <w:proofErr w:type="spellStart"/>
            <w:r w:rsidRPr="00AE600B">
              <w:rPr>
                <w:rFonts w:ascii="Verdana" w:hAnsi="Verdana" w:cstheme="minorHAnsi"/>
                <w:sz w:val="18"/>
                <w:szCs w:val="18"/>
              </w:rPr>
              <w:t>Committee</w:t>
            </w:r>
            <w:proofErr w:type="spellEnd"/>
            <w:r w:rsidRPr="00AE600B">
              <w:rPr>
                <w:rFonts w:ascii="Verdana" w:hAnsi="Verdana" w:cstheme="minorHAnsi"/>
                <w:sz w:val="18"/>
                <w:szCs w:val="18"/>
              </w:rPr>
              <w:t xml:space="preserve"> on Gender </w:t>
            </w:r>
            <w:proofErr w:type="spellStart"/>
            <w:r w:rsidRPr="00AE600B">
              <w:rPr>
                <w:rFonts w:ascii="Verdana" w:hAnsi="Verdana" w:cstheme="minorHAnsi"/>
                <w:sz w:val="18"/>
                <w:szCs w:val="18"/>
              </w:rPr>
              <w:t>Perspectives</w:t>
            </w:r>
            <w:proofErr w:type="spellEnd"/>
            <w:r w:rsidRPr="00AE600B">
              <w:rPr>
                <w:rFonts w:ascii="Verdana" w:hAnsi="Verdana" w:cstheme="minorHAnsi"/>
                <w:sz w:val="18"/>
                <w:szCs w:val="18"/>
              </w:rPr>
              <w:t xml:space="preserve"> (NCGP). </w:t>
            </w:r>
          </w:p>
          <w:p w:rsidRPr="00AE600B" w:rsidR="00A63DEC" w:rsidP="00C64D41" w:rsidRDefault="00A63DEC" w14:paraId="55EAD100" w14:textId="77777777">
            <w:pPr>
              <w:tabs>
                <w:tab w:val="left" w:pos="284"/>
              </w:tabs>
              <w:spacing w:after="4" w:line="248" w:lineRule="auto"/>
              <w:ind w:right="61"/>
              <w:rPr>
                <w:rFonts w:ascii="Verdana" w:hAnsi="Verdana" w:cstheme="minorHAnsi"/>
                <w:sz w:val="18"/>
                <w:szCs w:val="18"/>
              </w:rPr>
            </w:pPr>
          </w:p>
          <w:p w:rsidRPr="00AE600B" w:rsidR="00A63DEC" w:rsidP="00034BD7" w:rsidRDefault="00A63DEC" w14:paraId="108BE9B3" w14:textId="77777777">
            <w:pPr>
              <w:rPr>
                <w:rFonts w:ascii="Verdana" w:hAnsi="Verdana" w:cstheme="minorHAnsi"/>
                <w:sz w:val="18"/>
                <w:szCs w:val="18"/>
              </w:rPr>
            </w:pPr>
            <w:r w:rsidRPr="00AE600B">
              <w:rPr>
                <w:rFonts w:ascii="Verdana" w:hAnsi="Verdana" w:cstheme="minorHAnsi"/>
                <w:sz w:val="18"/>
                <w:szCs w:val="18"/>
              </w:rPr>
              <w:t>Tot slot wordt in alle missiegerichte opleidingen aandacht besteed aan het Genderperspectief in Militaire Operaties (GMO). Hierin wordt ingegaan op de verschillende effecten van conflicten, crises of militaire inzet op vrouwen, mannen, jongens en meisjes, als gevolg van sociaal geconstrueerde rollen en machtsverhoudingen binnen een specifieke context.</w:t>
            </w:r>
          </w:p>
          <w:p w:rsidRPr="00AE600B" w:rsidR="00034BD7" w:rsidP="00034BD7" w:rsidRDefault="00034BD7" w14:paraId="2C60D8E6" w14:textId="13EB251D">
            <w:pPr>
              <w:rPr>
                <w:rFonts w:ascii="Verdana" w:hAnsi="Verdana" w:eastAsia="Gill Sans MT" w:cstheme="minorHAnsi"/>
                <w:sz w:val="18"/>
                <w:szCs w:val="18"/>
              </w:rPr>
            </w:pPr>
          </w:p>
        </w:tc>
        <w:tc>
          <w:tcPr>
            <w:tcW w:w="1134" w:type="dxa"/>
            <w:shd w:val="clear" w:color="auto" w:fill="FFFFFF" w:themeFill="background1"/>
          </w:tcPr>
          <w:p w:rsidRPr="00AE600B" w:rsidR="00A63DEC" w:rsidP="00C64D41" w:rsidRDefault="00A63DEC" w14:paraId="1A6DB89D" w14:textId="77777777">
            <w:pPr>
              <w:widowControl w:val="0"/>
              <w:autoSpaceDE w:val="0"/>
              <w:autoSpaceDN w:val="0"/>
              <w:spacing w:line="276" w:lineRule="auto"/>
              <w:rPr>
                <w:rFonts w:ascii="Verdana" w:hAnsi="Verdana" w:eastAsia="Gill Sans MT" w:cstheme="minorHAnsi"/>
                <w:b/>
                <w:bCs/>
                <w:color w:val="1D1D1B"/>
                <w:sz w:val="18"/>
                <w:szCs w:val="18"/>
              </w:rPr>
            </w:pPr>
            <w:r w:rsidRPr="00AE600B">
              <w:rPr>
                <w:rFonts w:ascii="Verdana" w:hAnsi="Verdana" w:eastAsia="Gill Sans MT" w:cstheme="minorHAnsi"/>
                <w:b/>
                <w:bCs/>
                <w:color w:val="1D1D1B"/>
                <w:w w:val="105"/>
                <w:sz w:val="18"/>
                <w:szCs w:val="18"/>
              </w:rPr>
              <w:lastRenderedPageBreak/>
              <w:t>3.2</w:t>
            </w:r>
          </w:p>
          <w:p w:rsidRPr="00AE600B" w:rsidR="00A63DEC" w:rsidP="00C64D41" w:rsidRDefault="00A63DEC" w14:paraId="7E501654" w14:textId="77777777">
            <w:pPr>
              <w:widowControl w:val="0"/>
              <w:autoSpaceDE w:val="0"/>
              <w:autoSpaceDN w:val="0"/>
              <w:spacing w:line="276" w:lineRule="auto"/>
              <w:rPr>
                <w:rFonts w:ascii="Verdana" w:hAnsi="Verdana" w:eastAsia="Gill Sans MT" w:cstheme="minorHAnsi"/>
                <w:b/>
                <w:bCs/>
                <w:color w:val="1D1D1B"/>
                <w:sz w:val="18"/>
                <w:szCs w:val="18"/>
              </w:rPr>
            </w:pPr>
            <w:r w:rsidRPr="00AE600B">
              <w:rPr>
                <w:rFonts w:ascii="Verdana" w:hAnsi="Verdana" w:eastAsia="Gill Sans MT" w:cstheme="minorHAnsi"/>
                <w:b/>
                <w:bCs/>
                <w:color w:val="1D1D1B"/>
                <w:w w:val="105"/>
                <w:sz w:val="18"/>
                <w:szCs w:val="18"/>
              </w:rPr>
              <w:t>5.1</w:t>
            </w:r>
          </w:p>
        </w:tc>
      </w:tr>
      <w:tr w:rsidRPr="00AE600B" w:rsidR="006E509E" w:rsidTr="00414C58" w14:paraId="62CAF0B6" w14:textId="77777777">
        <w:tc>
          <w:tcPr>
            <w:tcW w:w="12469" w:type="dxa"/>
            <w:gridSpan w:val="2"/>
            <w:shd w:val="clear" w:color="auto" w:fill="D9E2F3" w:themeFill="accent1" w:themeFillTint="33"/>
          </w:tcPr>
          <w:p w:rsidRPr="00AE600B" w:rsidR="006E509E" w:rsidP="00C64D41" w:rsidRDefault="006E509E" w14:paraId="6A63CA5E" w14:textId="18773F81">
            <w:pPr>
              <w:widowControl w:val="0"/>
              <w:tabs>
                <w:tab w:val="center" w:pos="4073"/>
              </w:tabs>
              <w:autoSpaceDE w:val="0"/>
              <w:autoSpaceDN w:val="0"/>
              <w:spacing w:before="130" w:line="276" w:lineRule="auto"/>
              <w:rPr>
                <w:rFonts w:ascii="Verdana" w:hAnsi="Verdana" w:eastAsia="Gill Sans MT" w:cstheme="minorHAnsi"/>
                <w:b/>
                <w:color w:val="1D1D1B"/>
                <w:w w:val="105"/>
                <w:sz w:val="18"/>
                <w:szCs w:val="18"/>
              </w:rPr>
            </w:pPr>
            <w:r w:rsidRPr="00AE600B">
              <w:rPr>
                <w:rFonts w:ascii="Verdana" w:hAnsi="Verdana" w:eastAsia="Gill Sans MT" w:cstheme="minorHAnsi"/>
                <w:b/>
                <w:bCs/>
                <w:color w:val="1D1D1B"/>
                <w:w w:val="105"/>
                <w:sz w:val="18"/>
                <w:szCs w:val="18"/>
              </w:rPr>
              <w:t>PREVENTIE</w:t>
            </w:r>
          </w:p>
        </w:tc>
        <w:tc>
          <w:tcPr>
            <w:tcW w:w="1134" w:type="dxa"/>
            <w:shd w:val="clear" w:color="auto" w:fill="D9E2F3" w:themeFill="accent1" w:themeFillTint="33"/>
          </w:tcPr>
          <w:p w:rsidRPr="00AE600B" w:rsidR="006E509E" w:rsidP="00C64D41" w:rsidRDefault="006E509E" w14:paraId="1157725C" w14:textId="77777777">
            <w:pPr>
              <w:widowControl w:val="0"/>
              <w:autoSpaceDE w:val="0"/>
              <w:autoSpaceDN w:val="0"/>
              <w:spacing w:before="130" w:line="276" w:lineRule="auto"/>
              <w:rPr>
                <w:rFonts w:ascii="Verdana" w:hAnsi="Verdana" w:eastAsia="Gill Sans MT" w:cstheme="minorHAnsi"/>
                <w:b/>
                <w:bCs/>
                <w:color w:val="1D1D1B"/>
                <w:sz w:val="18"/>
                <w:szCs w:val="18"/>
              </w:rPr>
            </w:pPr>
            <w:r w:rsidRPr="00AE600B">
              <w:rPr>
                <w:rFonts w:ascii="Verdana" w:hAnsi="Verdana" w:eastAsia="Gill Sans MT" w:cstheme="minorHAnsi"/>
                <w:b/>
                <w:bCs/>
                <w:sz w:val="18"/>
                <w:szCs w:val="18"/>
              </w:rPr>
              <w:t xml:space="preserve">Ref DAP 1325 </w:t>
            </w:r>
          </w:p>
        </w:tc>
      </w:tr>
      <w:tr w:rsidRPr="00AE600B" w:rsidR="00A63DEC" w:rsidTr="00034BD7" w14:paraId="0C254543" w14:textId="77777777">
        <w:tc>
          <w:tcPr>
            <w:tcW w:w="2263" w:type="dxa"/>
            <w:shd w:val="clear" w:color="auto" w:fill="FFFFFF" w:themeFill="background1"/>
          </w:tcPr>
          <w:p w:rsidRPr="00AE600B" w:rsidR="00A63DEC" w:rsidP="00C64D41" w:rsidRDefault="00A63DEC" w14:paraId="1E81664A" w14:textId="77777777">
            <w:pPr>
              <w:rPr>
                <w:rFonts w:ascii="Verdana" w:hAnsi="Verdana" w:cstheme="minorHAnsi"/>
                <w:b/>
                <w:bCs/>
                <w:sz w:val="18"/>
                <w:szCs w:val="18"/>
              </w:rPr>
            </w:pPr>
            <w:r w:rsidRPr="00AE600B">
              <w:rPr>
                <w:rFonts w:ascii="Verdana" w:hAnsi="Verdana" w:cstheme="minorHAnsi"/>
                <w:b/>
                <w:bCs/>
                <w:sz w:val="18"/>
                <w:szCs w:val="18"/>
              </w:rPr>
              <w:t>Strategisch doel 2:</w:t>
            </w:r>
          </w:p>
          <w:p w:rsidRPr="00AE600B" w:rsidR="00A63DEC" w:rsidP="00C64D41" w:rsidRDefault="00A63DEC" w14:paraId="653DD522" w14:textId="77777777">
            <w:pPr>
              <w:autoSpaceDE w:val="0"/>
              <w:autoSpaceDN w:val="0"/>
              <w:adjustRightInd w:val="0"/>
              <w:rPr>
                <w:rFonts w:ascii="Verdana" w:hAnsi="Verdana" w:cstheme="minorHAnsi"/>
                <w:b/>
                <w:bCs/>
                <w:color w:val="000000" w:themeColor="text1"/>
                <w:sz w:val="18"/>
                <w:szCs w:val="18"/>
              </w:rPr>
            </w:pPr>
            <w:r w:rsidRPr="00AE600B">
              <w:rPr>
                <w:rFonts w:ascii="Verdana" w:hAnsi="Verdana" w:cstheme="minorHAnsi"/>
                <w:b/>
                <w:bCs/>
                <w:color w:val="000000" w:themeColor="text1"/>
                <w:sz w:val="18"/>
                <w:szCs w:val="18"/>
              </w:rPr>
              <w:t>De preventie van gewapend conflict en de preventie</w:t>
            </w:r>
          </w:p>
          <w:p w:rsidRPr="00AE600B" w:rsidR="00A63DEC" w:rsidP="00C64D41" w:rsidRDefault="00A63DEC" w14:paraId="2EEF8FD0" w14:textId="3C78BC98">
            <w:pPr>
              <w:autoSpaceDE w:val="0"/>
              <w:autoSpaceDN w:val="0"/>
              <w:adjustRightInd w:val="0"/>
              <w:rPr>
                <w:rFonts w:ascii="Verdana" w:hAnsi="Verdana" w:cstheme="minorHAnsi"/>
                <w:b/>
                <w:bCs/>
                <w:color w:val="000000" w:themeColor="text1"/>
                <w:sz w:val="18"/>
                <w:szCs w:val="18"/>
              </w:rPr>
            </w:pPr>
            <w:r w:rsidRPr="00AE600B">
              <w:rPr>
                <w:rFonts w:ascii="Verdana" w:hAnsi="Verdana" w:cstheme="minorHAnsi"/>
                <w:b/>
                <w:bCs/>
                <w:color w:val="000000" w:themeColor="text1"/>
                <w:sz w:val="18"/>
                <w:szCs w:val="18"/>
              </w:rPr>
              <w:t xml:space="preserve">van gewelddadig extremisme, inclusief het daaraan gerelateerde geweld tegen </w:t>
            </w:r>
            <w:r w:rsidRPr="00AE600B">
              <w:rPr>
                <w:rFonts w:ascii="Verdana" w:hAnsi="Verdana" w:cstheme="minorHAnsi"/>
                <w:b/>
                <w:bCs/>
                <w:color w:val="000000" w:themeColor="text1"/>
                <w:sz w:val="18"/>
                <w:szCs w:val="18"/>
              </w:rPr>
              <w:lastRenderedPageBreak/>
              <w:t>vrouwen en meisjes, is gebaseerd op de mensenrechten</w:t>
            </w:r>
            <w:r w:rsidRPr="00AE600B" w:rsidR="00034BD7">
              <w:rPr>
                <w:rFonts w:ascii="Verdana" w:hAnsi="Verdana" w:cstheme="minorHAnsi"/>
                <w:b/>
                <w:bCs/>
                <w:color w:val="000000" w:themeColor="text1"/>
                <w:sz w:val="18"/>
                <w:szCs w:val="18"/>
              </w:rPr>
              <w:t xml:space="preserve"> </w:t>
            </w:r>
            <w:r w:rsidRPr="00AE600B">
              <w:rPr>
                <w:rFonts w:ascii="Verdana" w:hAnsi="Verdana" w:cstheme="minorHAnsi"/>
                <w:b/>
                <w:bCs/>
                <w:color w:val="000000" w:themeColor="text1"/>
                <w:sz w:val="18"/>
                <w:szCs w:val="18"/>
              </w:rPr>
              <w:t xml:space="preserve">benadering en heeft </w:t>
            </w:r>
            <w:r w:rsidRPr="00AE600B">
              <w:rPr>
                <w:rFonts w:ascii="Verdana" w:hAnsi="Verdana" w:cstheme="minorHAnsi"/>
                <w:b/>
                <w:bCs/>
                <w:i/>
                <w:iCs/>
                <w:color w:val="000000" w:themeColor="text1"/>
                <w:sz w:val="18"/>
                <w:szCs w:val="18"/>
              </w:rPr>
              <w:t>human security</w:t>
            </w:r>
            <w:r w:rsidRPr="00AE600B">
              <w:rPr>
                <w:rFonts w:ascii="Verdana" w:hAnsi="Verdana" w:cstheme="minorHAnsi"/>
                <w:b/>
                <w:bCs/>
                <w:color w:val="000000" w:themeColor="text1"/>
                <w:sz w:val="18"/>
                <w:szCs w:val="18"/>
              </w:rPr>
              <w:t xml:space="preserve"> als uitgangspunt. </w:t>
            </w:r>
            <w:r w:rsidRPr="00AE600B" w:rsidR="00034BD7">
              <w:rPr>
                <w:rFonts w:ascii="Verdana" w:hAnsi="Verdana" w:cstheme="minorHAnsi"/>
                <w:b/>
                <w:bCs/>
                <w:color w:val="000000" w:themeColor="text1"/>
                <w:sz w:val="18"/>
                <w:szCs w:val="18"/>
              </w:rPr>
              <w:t>P</w:t>
            </w:r>
            <w:r w:rsidRPr="00AE600B">
              <w:rPr>
                <w:rFonts w:ascii="Verdana" w:hAnsi="Verdana" w:cstheme="minorHAnsi"/>
                <w:b/>
                <w:bCs/>
                <w:color w:val="000000" w:themeColor="text1"/>
                <w:sz w:val="18"/>
                <w:szCs w:val="18"/>
              </w:rPr>
              <w:t>reventiebeleid</w:t>
            </w:r>
            <w:r w:rsidRPr="00AE600B" w:rsidR="00034BD7">
              <w:rPr>
                <w:rFonts w:ascii="Verdana" w:hAnsi="Verdana" w:cstheme="minorHAnsi"/>
                <w:b/>
                <w:bCs/>
                <w:color w:val="000000" w:themeColor="text1"/>
                <w:sz w:val="18"/>
                <w:szCs w:val="18"/>
              </w:rPr>
              <w:t xml:space="preserve"> </w:t>
            </w:r>
            <w:r w:rsidRPr="00AE600B">
              <w:rPr>
                <w:rFonts w:ascii="Verdana" w:hAnsi="Verdana" w:cstheme="minorHAnsi"/>
                <w:b/>
                <w:bCs/>
                <w:color w:val="000000" w:themeColor="text1"/>
                <w:sz w:val="18"/>
                <w:szCs w:val="18"/>
              </w:rPr>
              <w:t xml:space="preserve">en beleidsuitvoering is conflictsensitief en is gendersensitief, -responsief en </w:t>
            </w:r>
            <w:proofErr w:type="spellStart"/>
            <w:r w:rsidRPr="00AE600B">
              <w:rPr>
                <w:rFonts w:ascii="Verdana" w:hAnsi="Verdana" w:cstheme="minorHAnsi"/>
                <w:b/>
                <w:bCs/>
                <w:color w:val="000000" w:themeColor="text1"/>
                <w:sz w:val="18"/>
                <w:szCs w:val="18"/>
              </w:rPr>
              <w:t>transformatief</w:t>
            </w:r>
            <w:proofErr w:type="spellEnd"/>
            <w:r w:rsidRPr="00AE600B">
              <w:rPr>
                <w:rFonts w:ascii="Verdana" w:hAnsi="Verdana" w:cstheme="minorHAnsi"/>
                <w:b/>
                <w:bCs/>
                <w:color w:val="000000" w:themeColor="text1"/>
                <w:sz w:val="18"/>
                <w:szCs w:val="18"/>
              </w:rPr>
              <w:t>.</w:t>
            </w:r>
          </w:p>
          <w:p w:rsidRPr="00AE600B" w:rsidR="00A63DEC" w:rsidP="00C64D41" w:rsidRDefault="00A63DEC" w14:paraId="376CDCAE" w14:textId="77777777">
            <w:pPr>
              <w:autoSpaceDE w:val="0"/>
              <w:autoSpaceDN w:val="0"/>
              <w:adjustRightInd w:val="0"/>
              <w:rPr>
                <w:rFonts w:ascii="Verdana" w:hAnsi="Verdana" w:cstheme="minorHAnsi"/>
                <w:bCs/>
                <w:color w:val="0070C0"/>
                <w:sz w:val="18"/>
                <w:szCs w:val="18"/>
              </w:rPr>
            </w:pPr>
          </w:p>
        </w:tc>
        <w:tc>
          <w:tcPr>
            <w:tcW w:w="10206" w:type="dxa"/>
            <w:shd w:val="clear" w:color="auto" w:fill="FFFFFF" w:themeFill="background1"/>
          </w:tcPr>
          <w:p w:rsidRPr="00AE600B" w:rsidR="00A63DEC" w:rsidP="00C64D41" w:rsidRDefault="00A63DEC" w14:paraId="665AC8F0" w14:textId="77777777">
            <w:pPr>
              <w:widowControl w:val="0"/>
              <w:autoSpaceDE w:val="0"/>
              <w:autoSpaceDN w:val="0"/>
              <w:spacing w:before="130"/>
              <w:rPr>
                <w:rFonts w:ascii="Verdana" w:hAnsi="Verdana" w:eastAsia="Gill Sans MT" w:cstheme="minorHAnsi"/>
                <w:sz w:val="18"/>
                <w:szCs w:val="18"/>
              </w:rPr>
            </w:pPr>
            <w:r w:rsidRPr="00AE600B">
              <w:rPr>
                <w:rFonts w:ascii="Verdana" w:hAnsi="Verdana" w:eastAsia="Gill Sans MT" w:cstheme="minorHAnsi"/>
                <w:w w:val="105"/>
                <w:sz w:val="18"/>
                <w:szCs w:val="18"/>
              </w:rPr>
              <w:lastRenderedPageBreak/>
              <w:t xml:space="preserve">Tijdens de missiegerichte opleidingen wordt aandacht besteed aan het Genderperspectief in Military Operations (GMO), waarmee impliciet aandacht wordt gegeven aan  </w:t>
            </w:r>
            <w:r w:rsidRPr="00AE600B">
              <w:rPr>
                <w:rFonts w:ascii="Verdana" w:hAnsi="Verdana" w:eastAsia="Gill Sans MT" w:cstheme="minorHAnsi"/>
                <w:i/>
                <w:iCs/>
                <w:w w:val="105"/>
                <w:sz w:val="18"/>
                <w:szCs w:val="18"/>
              </w:rPr>
              <w:t>human security.</w:t>
            </w:r>
            <w:r w:rsidRPr="00AE600B">
              <w:rPr>
                <w:rFonts w:ascii="Verdana" w:hAnsi="Verdana" w:eastAsia="Gill Sans MT" w:cstheme="minorHAnsi"/>
                <w:w w:val="105"/>
                <w:sz w:val="18"/>
                <w:szCs w:val="18"/>
              </w:rPr>
              <w:t xml:space="preserve"> Hierdoor wordt het uitgezonden personeel zich beter bewust van het genderperspectief en kan dit toepassen in de uitvoering van het mandaat en de bescherming van de lokale bevolking. Ook  wordt aandacht besteed aan het belang van het maken van accurate rapportages met uitsplitsing van data m.b.t. mannen, vrouwen, jongens en meisjes, waardoor een vollediger beeld wordt verkregen van de veiligheidssituatie en mensenrechtenschendingen. Dit kan bijdragen aan het verbeteren van de preventie van gender gerelateerd geweld in conflictsituaties.</w:t>
            </w:r>
          </w:p>
          <w:p w:rsidRPr="00AE600B" w:rsidR="00A63DEC" w:rsidP="00C64D41" w:rsidRDefault="00A63DEC" w14:paraId="43DB9533" w14:textId="77777777">
            <w:pPr>
              <w:widowControl w:val="0"/>
              <w:autoSpaceDE w:val="0"/>
              <w:autoSpaceDN w:val="0"/>
              <w:spacing w:before="130"/>
              <w:rPr>
                <w:rFonts w:ascii="Verdana" w:hAnsi="Verdana" w:eastAsia="Gill Sans MT" w:cstheme="minorHAnsi"/>
                <w:b/>
                <w:color w:val="1D1D1B"/>
                <w:w w:val="105"/>
                <w:sz w:val="18"/>
                <w:szCs w:val="18"/>
              </w:rPr>
            </w:pPr>
          </w:p>
        </w:tc>
        <w:tc>
          <w:tcPr>
            <w:tcW w:w="1134" w:type="dxa"/>
            <w:shd w:val="clear" w:color="auto" w:fill="FFFFFF" w:themeFill="background1"/>
          </w:tcPr>
          <w:p w:rsidRPr="00AE600B" w:rsidR="00A63DEC" w:rsidP="00C64D41" w:rsidRDefault="00A63DEC" w14:paraId="59F7A296" w14:textId="77777777">
            <w:pPr>
              <w:widowControl w:val="0"/>
              <w:autoSpaceDE w:val="0"/>
              <w:autoSpaceDN w:val="0"/>
              <w:spacing w:before="130" w:line="276" w:lineRule="auto"/>
              <w:rPr>
                <w:rFonts w:ascii="Verdana" w:hAnsi="Verdana" w:eastAsia="Gill Sans MT" w:cstheme="minorHAnsi"/>
                <w:b/>
                <w:color w:val="1D1D1B"/>
                <w:w w:val="105"/>
                <w:sz w:val="18"/>
                <w:szCs w:val="18"/>
              </w:rPr>
            </w:pPr>
          </w:p>
        </w:tc>
      </w:tr>
      <w:tr w:rsidRPr="00AE600B" w:rsidR="006E509E" w:rsidTr="0051279B" w14:paraId="59B4C401" w14:textId="77777777">
        <w:tc>
          <w:tcPr>
            <w:tcW w:w="12469" w:type="dxa"/>
            <w:gridSpan w:val="2"/>
            <w:shd w:val="clear" w:color="auto" w:fill="D9E2F3" w:themeFill="accent1" w:themeFillTint="33"/>
          </w:tcPr>
          <w:p w:rsidRPr="00AE600B" w:rsidR="006E509E" w:rsidP="00C64D41" w:rsidRDefault="006E509E" w14:paraId="5CD04127" w14:textId="241CE708">
            <w:pPr>
              <w:widowControl w:val="0"/>
              <w:autoSpaceDE w:val="0"/>
              <w:autoSpaceDN w:val="0"/>
              <w:spacing w:before="130" w:line="276" w:lineRule="auto"/>
              <w:rPr>
                <w:rFonts w:ascii="Verdana" w:hAnsi="Verdana" w:eastAsia="Gill Sans MT" w:cstheme="minorHAnsi"/>
                <w:b/>
                <w:color w:val="1D1D1B"/>
                <w:w w:val="105"/>
                <w:sz w:val="18"/>
                <w:szCs w:val="18"/>
              </w:rPr>
            </w:pPr>
            <w:r w:rsidRPr="00AE600B">
              <w:rPr>
                <w:rFonts w:ascii="Verdana" w:hAnsi="Verdana" w:eastAsia="Gill Sans MT" w:cstheme="minorHAnsi"/>
                <w:b/>
                <w:bCs/>
                <w:color w:val="1D1D1B"/>
                <w:w w:val="105"/>
                <w:sz w:val="18"/>
                <w:szCs w:val="18"/>
              </w:rPr>
              <w:t>BESCHERMING</w:t>
            </w:r>
          </w:p>
        </w:tc>
        <w:tc>
          <w:tcPr>
            <w:tcW w:w="1134" w:type="dxa"/>
            <w:shd w:val="clear" w:color="auto" w:fill="D9E2F3" w:themeFill="accent1" w:themeFillTint="33"/>
          </w:tcPr>
          <w:p w:rsidRPr="00AE600B" w:rsidR="006E509E" w:rsidP="00C64D41" w:rsidRDefault="006E509E" w14:paraId="3C60694F" w14:textId="77777777">
            <w:pPr>
              <w:widowControl w:val="0"/>
              <w:autoSpaceDE w:val="0"/>
              <w:autoSpaceDN w:val="0"/>
              <w:spacing w:before="130" w:line="276" w:lineRule="auto"/>
              <w:rPr>
                <w:rFonts w:ascii="Verdana" w:hAnsi="Verdana" w:eastAsia="Gill Sans MT" w:cstheme="minorHAnsi"/>
                <w:b/>
                <w:bCs/>
                <w:color w:val="1D1D1B"/>
                <w:sz w:val="18"/>
                <w:szCs w:val="18"/>
              </w:rPr>
            </w:pPr>
            <w:r w:rsidRPr="00AE600B">
              <w:rPr>
                <w:rFonts w:ascii="Verdana" w:hAnsi="Verdana" w:eastAsia="Gill Sans MT" w:cstheme="minorHAnsi"/>
                <w:b/>
                <w:bCs/>
                <w:sz w:val="18"/>
                <w:szCs w:val="18"/>
              </w:rPr>
              <w:t xml:space="preserve">REF DAP 1325 </w:t>
            </w:r>
          </w:p>
        </w:tc>
      </w:tr>
      <w:tr w:rsidRPr="00AE600B" w:rsidR="00A63DEC" w:rsidTr="00034BD7" w14:paraId="30B995ED" w14:textId="77777777">
        <w:trPr>
          <w:trHeight w:val="1692"/>
        </w:trPr>
        <w:tc>
          <w:tcPr>
            <w:tcW w:w="2263" w:type="dxa"/>
          </w:tcPr>
          <w:p w:rsidRPr="00AE600B" w:rsidR="00A63DEC" w:rsidP="00C64D41" w:rsidRDefault="00A63DEC" w14:paraId="06D03F12" w14:textId="77777777">
            <w:pPr>
              <w:rPr>
                <w:rFonts w:ascii="Verdana" w:hAnsi="Verdana" w:cstheme="minorHAnsi"/>
                <w:b/>
                <w:bCs/>
                <w:sz w:val="18"/>
                <w:szCs w:val="18"/>
              </w:rPr>
            </w:pPr>
            <w:r w:rsidRPr="00AE600B">
              <w:rPr>
                <w:rFonts w:ascii="Verdana" w:hAnsi="Verdana" w:cstheme="minorHAnsi"/>
                <w:b/>
                <w:bCs/>
                <w:sz w:val="18"/>
                <w:szCs w:val="18"/>
              </w:rPr>
              <w:t>Strategisch doel 3:</w:t>
            </w:r>
          </w:p>
          <w:p w:rsidRPr="00AE600B" w:rsidR="00A63DEC" w:rsidP="00C64D41" w:rsidRDefault="00A63DEC" w14:paraId="7E104DCF" w14:textId="77777777">
            <w:pPr>
              <w:rPr>
                <w:rFonts w:ascii="Verdana" w:hAnsi="Verdana" w:cstheme="minorHAnsi"/>
                <w:b/>
                <w:bCs/>
                <w:color w:val="000000" w:themeColor="text1"/>
                <w:sz w:val="18"/>
                <w:szCs w:val="18"/>
              </w:rPr>
            </w:pPr>
            <w:r w:rsidRPr="00AE600B">
              <w:rPr>
                <w:rFonts w:ascii="Verdana" w:hAnsi="Verdana" w:cstheme="minorHAnsi"/>
                <w:b/>
                <w:bCs/>
                <w:color w:val="000000" w:themeColor="text1"/>
                <w:sz w:val="18"/>
                <w:szCs w:val="18"/>
              </w:rPr>
              <w:t>Vrouwen en meisjes, maar ook mannen en jongens, in</w:t>
            </w:r>
          </w:p>
          <w:p w:rsidRPr="00AE600B" w:rsidR="00A63DEC" w:rsidP="00C64D41" w:rsidRDefault="00A63DEC" w14:paraId="5285E7D9" w14:textId="77777777">
            <w:pPr>
              <w:rPr>
                <w:rFonts w:ascii="Verdana" w:hAnsi="Verdana" w:cstheme="minorHAnsi"/>
                <w:b/>
                <w:bCs/>
                <w:color w:val="000000" w:themeColor="text1"/>
                <w:sz w:val="18"/>
                <w:szCs w:val="18"/>
              </w:rPr>
            </w:pPr>
            <w:r w:rsidRPr="00AE600B">
              <w:rPr>
                <w:rFonts w:ascii="Verdana" w:hAnsi="Verdana" w:cstheme="minorHAnsi"/>
                <w:b/>
                <w:bCs/>
                <w:color w:val="000000" w:themeColor="text1"/>
                <w:sz w:val="18"/>
                <w:szCs w:val="18"/>
              </w:rPr>
              <w:t>conflictsituaties maar ook daarbuiten, worden beschermd tegen alle vormen</w:t>
            </w:r>
          </w:p>
          <w:p w:rsidRPr="00AE600B" w:rsidR="00A63DEC" w:rsidP="00C64D41" w:rsidRDefault="00A63DEC" w14:paraId="761C4E2A" w14:textId="77777777">
            <w:pPr>
              <w:rPr>
                <w:rFonts w:ascii="Verdana" w:hAnsi="Verdana" w:cstheme="minorHAnsi"/>
                <w:b/>
                <w:bCs/>
                <w:color w:val="000000" w:themeColor="text1"/>
                <w:sz w:val="18"/>
                <w:szCs w:val="18"/>
              </w:rPr>
            </w:pPr>
            <w:r w:rsidRPr="00AE600B">
              <w:rPr>
                <w:rFonts w:ascii="Verdana" w:hAnsi="Verdana" w:cstheme="minorHAnsi"/>
                <w:b/>
                <w:bCs/>
                <w:color w:val="000000" w:themeColor="text1"/>
                <w:sz w:val="18"/>
                <w:szCs w:val="18"/>
              </w:rPr>
              <w:t>van conflict gerelateerd geweld, waaronder seksueel</w:t>
            </w:r>
          </w:p>
          <w:p w:rsidRPr="00AE600B" w:rsidR="00A63DEC" w:rsidP="00C64D41" w:rsidRDefault="00A63DEC" w14:paraId="36EF9566" w14:textId="77777777">
            <w:pPr>
              <w:rPr>
                <w:rFonts w:ascii="Verdana" w:hAnsi="Verdana" w:cstheme="minorHAnsi"/>
                <w:b/>
                <w:bCs/>
                <w:color w:val="000000" w:themeColor="text1"/>
                <w:sz w:val="18"/>
                <w:szCs w:val="18"/>
              </w:rPr>
            </w:pPr>
            <w:r w:rsidRPr="00AE600B">
              <w:rPr>
                <w:rFonts w:ascii="Verdana" w:hAnsi="Verdana" w:cstheme="minorHAnsi"/>
                <w:b/>
                <w:bCs/>
                <w:color w:val="000000" w:themeColor="text1"/>
                <w:sz w:val="18"/>
                <w:szCs w:val="18"/>
              </w:rPr>
              <w:t>en gender gerelateerd geweld, hun rechten worden</w:t>
            </w:r>
          </w:p>
          <w:p w:rsidRPr="00AE600B" w:rsidR="00A63DEC" w:rsidP="00C64D41" w:rsidRDefault="00A63DEC" w14:paraId="20433283" w14:textId="77777777">
            <w:pPr>
              <w:rPr>
                <w:rFonts w:ascii="Verdana" w:hAnsi="Verdana" w:eastAsia="Gill Sans MT" w:cstheme="minorHAnsi"/>
                <w:color w:val="1D1D1B"/>
                <w:sz w:val="18"/>
                <w:szCs w:val="18"/>
              </w:rPr>
            </w:pPr>
            <w:r w:rsidRPr="00AE600B">
              <w:rPr>
                <w:rFonts w:ascii="Verdana" w:hAnsi="Verdana" w:cstheme="minorHAnsi"/>
                <w:b/>
                <w:bCs/>
                <w:color w:val="000000" w:themeColor="text1"/>
                <w:sz w:val="18"/>
                <w:szCs w:val="18"/>
              </w:rPr>
              <w:t>gewaarborgd en zijn afdwingbaar.</w:t>
            </w:r>
          </w:p>
        </w:tc>
        <w:tc>
          <w:tcPr>
            <w:tcW w:w="10206" w:type="dxa"/>
          </w:tcPr>
          <w:p w:rsidRPr="00AE600B" w:rsidR="00A63DEC" w:rsidP="00C64D41" w:rsidRDefault="00A63DEC" w14:paraId="4CF597DE" w14:textId="77777777">
            <w:pPr>
              <w:rPr>
                <w:rFonts w:ascii="Verdana" w:hAnsi="Verdana" w:cstheme="minorHAnsi"/>
                <w:sz w:val="18"/>
                <w:szCs w:val="18"/>
              </w:rPr>
            </w:pPr>
            <w:r w:rsidRPr="00AE600B">
              <w:rPr>
                <w:rFonts w:ascii="Verdana" w:hAnsi="Verdana" w:cstheme="minorHAnsi"/>
                <w:sz w:val="18"/>
                <w:szCs w:val="18"/>
              </w:rPr>
              <w:t xml:space="preserve">De thema’s </w:t>
            </w:r>
            <w:r w:rsidRPr="00AE600B">
              <w:rPr>
                <w:rFonts w:ascii="Verdana" w:hAnsi="Verdana" w:cstheme="minorHAnsi"/>
                <w:i/>
                <w:iCs/>
                <w:sz w:val="18"/>
                <w:szCs w:val="18"/>
              </w:rPr>
              <w:t xml:space="preserve">Conflict </w:t>
            </w:r>
            <w:proofErr w:type="spellStart"/>
            <w:r w:rsidRPr="00AE600B">
              <w:rPr>
                <w:rFonts w:ascii="Verdana" w:hAnsi="Verdana" w:cstheme="minorHAnsi"/>
                <w:i/>
                <w:iCs/>
                <w:sz w:val="18"/>
                <w:szCs w:val="18"/>
              </w:rPr>
              <w:t>Related</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Sexual</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Violence</w:t>
            </w:r>
            <w:proofErr w:type="spellEnd"/>
            <w:r w:rsidRPr="00AE600B">
              <w:rPr>
                <w:rFonts w:ascii="Verdana" w:hAnsi="Verdana" w:cstheme="minorHAnsi"/>
                <w:sz w:val="18"/>
                <w:szCs w:val="18"/>
              </w:rPr>
              <w:t xml:space="preserve"> (CRSV) en </w:t>
            </w:r>
            <w:proofErr w:type="spellStart"/>
            <w:r w:rsidRPr="00AE600B">
              <w:rPr>
                <w:rFonts w:ascii="Verdana" w:hAnsi="Verdana" w:cstheme="minorHAnsi"/>
                <w:i/>
                <w:iCs/>
                <w:sz w:val="18"/>
                <w:szCs w:val="18"/>
              </w:rPr>
              <w:t>Sexual</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Exploitation</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and</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Abuse</w:t>
            </w:r>
            <w:proofErr w:type="spellEnd"/>
            <w:r w:rsidRPr="00AE600B">
              <w:rPr>
                <w:rFonts w:ascii="Verdana" w:hAnsi="Verdana" w:cstheme="minorHAnsi"/>
                <w:i/>
                <w:iCs/>
                <w:sz w:val="18"/>
                <w:szCs w:val="18"/>
              </w:rPr>
              <w:t xml:space="preserve"> </w:t>
            </w:r>
            <w:r w:rsidRPr="00AE600B">
              <w:rPr>
                <w:rFonts w:ascii="Verdana" w:hAnsi="Verdana" w:cstheme="minorHAnsi"/>
                <w:sz w:val="18"/>
                <w:szCs w:val="18"/>
              </w:rPr>
              <w:t xml:space="preserve">(SEA) zijn ingebed in de missiegerichte opleiding  voor VN missies. Voor overige missies moet dit nog gebeuren. Tevens worden deze onderwerpen opgenomen in verschillende scenario’s bij oefeningen. Ook in de cursus </w:t>
            </w:r>
            <w:r w:rsidRPr="00AE600B">
              <w:rPr>
                <w:rFonts w:ascii="Verdana" w:hAnsi="Verdana" w:cstheme="minorHAnsi"/>
                <w:i/>
                <w:iCs/>
                <w:sz w:val="18"/>
                <w:szCs w:val="18"/>
              </w:rPr>
              <w:t>A Comprehensive Approach to Gender in Operations</w:t>
            </w:r>
            <w:r w:rsidRPr="00AE600B">
              <w:rPr>
                <w:rFonts w:ascii="Verdana" w:hAnsi="Verdana" w:cstheme="minorHAnsi"/>
                <w:sz w:val="18"/>
                <w:szCs w:val="18"/>
              </w:rPr>
              <w:t xml:space="preserve"> en de diverse nationaal en internationaal georganiseerde workshops en trainingen, wordt dit uitgebreid behandeld. De in Nederland geplaatste </w:t>
            </w:r>
            <w:proofErr w:type="spellStart"/>
            <w:r w:rsidRPr="00AE600B">
              <w:rPr>
                <w:rFonts w:ascii="Verdana" w:hAnsi="Verdana" w:cstheme="minorHAnsi"/>
                <w:sz w:val="18"/>
                <w:szCs w:val="18"/>
              </w:rPr>
              <w:t>GENADs</w:t>
            </w:r>
            <w:proofErr w:type="spellEnd"/>
            <w:r w:rsidRPr="00AE600B">
              <w:rPr>
                <w:rFonts w:ascii="Verdana" w:hAnsi="Verdana" w:cstheme="minorHAnsi"/>
                <w:sz w:val="18"/>
                <w:szCs w:val="18"/>
              </w:rPr>
              <w:t xml:space="preserve"> nemen regelmatig deel aan expertmeetings m.b.t. CRSV, zoals onder andere georganiseerd door de NAVO, NCGM, DCAF en IRC. </w:t>
            </w:r>
          </w:p>
        </w:tc>
        <w:tc>
          <w:tcPr>
            <w:tcW w:w="1134" w:type="dxa"/>
          </w:tcPr>
          <w:p w:rsidRPr="00AE600B" w:rsidR="00A63DEC" w:rsidP="00C64D41" w:rsidRDefault="00A63DEC" w14:paraId="04CFF60B" w14:textId="77777777">
            <w:pPr>
              <w:rPr>
                <w:rFonts w:ascii="Verdana" w:hAnsi="Verdana" w:cstheme="minorHAnsi"/>
                <w:b/>
                <w:bCs/>
                <w:sz w:val="18"/>
                <w:szCs w:val="18"/>
              </w:rPr>
            </w:pPr>
            <w:r w:rsidRPr="00AE600B">
              <w:rPr>
                <w:rFonts w:ascii="Verdana" w:hAnsi="Verdana" w:cstheme="minorHAnsi"/>
                <w:b/>
                <w:bCs/>
                <w:sz w:val="18"/>
                <w:szCs w:val="18"/>
              </w:rPr>
              <w:t>1.1</w:t>
            </w:r>
          </w:p>
          <w:p w:rsidRPr="00AE600B" w:rsidR="00A63DEC" w:rsidP="00C64D41" w:rsidRDefault="00A63DEC" w14:paraId="391EC808" w14:textId="77777777">
            <w:pPr>
              <w:rPr>
                <w:rFonts w:ascii="Verdana" w:hAnsi="Verdana" w:cstheme="minorHAnsi"/>
                <w:b/>
                <w:bCs/>
                <w:sz w:val="18"/>
                <w:szCs w:val="18"/>
              </w:rPr>
            </w:pPr>
            <w:r w:rsidRPr="00AE600B">
              <w:rPr>
                <w:rFonts w:ascii="Verdana" w:hAnsi="Verdana" w:cstheme="minorHAnsi"/>
                <w:b/>
                <w:bCs/>
                <w:sz w:val="18"/>
                <w:szCs w:val="18"/>
              </w:rPr>
              <w:t>1.3</w:t>
            </w:r>
          </w:p>
          <w:p w:rsidRPr="00AE600B" w:rsidR="00A63DEC" w:rsidP="00C64D41" w:rsidRDefault="00A63DEC" w14:paraId="6CECB20C" w14:textId="77777777">
            <w:pPr>
              <w:rPr>
                <w:rFonts w:ascii="Verdana" w:hAnsi="Verdana" w:cstheme="minorHAnsi"/>
                <w:b/>
                <w:bCs/>
                <w:sz w:val="18"/>
                <w:szCs w:val="18"/>
              </w:rPr>
            </w:pPr>
            <w:r w:rsidRPr="00AE600B">
              <w:rPr>
                <w:rFonts w:ascii="Verdana" w:hAnsi="Verdana" w:cstheme="minorHAnsi"/>
                <w:b/>
                <w:bCs/>
                <w:sz w:val="18"/>
                <w:szCs w:val="18"/>
              </w:rPr>
              <w:t>1.4</w:t>
            </w:r>
          </w:p>
          <w:p w:rsidRPr="00AE600B" w:rsidR="00A63DEC" w:rsidP="00C64D41" w:rsidRDefault="00A63DEC" w14:paraId="4F7759B7" w14:textId="77777777">
            <w:pPr>
              <w:rPr>
                <w:rFonts w:ascii="Verdana" w:hAnsi="Verdana" w:cstheme="minorHAnsi"/>
                <w:sz w:val="18"/>
                <w:szCs w:val="18"/>
              </w:rPr>
            </w:pPr>
          </w:p>
        </w:tc>
      </w:tr>
      <w:tr w:rsidRPr="00AE600B" w:rsidR="006E509E" w:rsidTr="003C46B0" w14:paraId="7B5D8812" w14:textId="77777777">
        <w:tc>
          <w:tcPr>
            <w:tcW w:w="12469" w:type="dxa"/>
            <w:gridSpan w:val="2"/>
            <w:shd w:val="clear" w:color="auto" w:fill="D9E2F3" w:themeFill="accent1" w:themeFillTint="33"/>
          </w:tcPr>
          <w:p w:rsidRPr="00AE600B" w:rsidR="006E509E" w:rsidP="00C64D41" w:rsidRDefault="006E509E" w14:paraId="179B4222" w14:textId="3CC98C42">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color w:val="1D1D1B"/>
                <w:w w:val="105"/>
                <w:sz w:val="18"/>
                <w:szCs w:val="18"/>
              </w:rPr>
              <w:t>NOODHULP, WEDEROPBOUW EN HERSTEL</w:t>
            </w:r>
          </w:p>
        </w:tc>
        <w:tc>
          <w:tcPr>
            <w:tcW w:w="1134" w:type="dxa"/>
            <w:shd w:val="clear" w:color="auto" w:fill="D9E2F3" w:themeFill="accent1" w:themeFillTint="33"/>
          </w:tcPr>
          <w:p w:rsidRPr="00AE600B" w:rsidR="006E509E" w:rsidP="00C64D41" w:rsidRDefault="006E509E" w14:paraId="3A44C59A" w14:textId="77777777">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sz w:val="18"/>
                <w:szCs w:val="18"/>
              </w:rPr>
              <w:t xml:space="preserve">Ref DAP 1325 </w:t>
            </w:r>
          </w:p>
        </w:tc>
      </w:tr>
      <w:tr w:rsidRPr="00AE600B" w:rsidR="00A63DEC" w:rsidTr="00034BD7" w14:paraId="64B37BC3" w14:textId="77777777">
        <w:tc>
          <w:tcPr>
            <w:tcW w:w="2263" w:type="dxa"/>
            <w:shd w:val="clear" w:color="auto" w:fill="FFFFFF" w:themeFill="background1"/>
          </w:tcPr>
          <w:p w:rsidRPr="00AE600B" w:rsidR="00A63DEC" w:rsidP="00C64D41" w:rsidRDefault="00A63DEC" w14:paraId="4E3A26A8" w14:textId="77777777">
            <w:pPr>
              <w:pBdr>
                <w:top w:val="nil"/>
                <w:left w:val="nil"/>
                <w:bottom w:val="nil"/>
                <w:right w:val="nil"/>
                <w:between w:val="nil"/>
                <w:bar w:val="nil"/>
              </w:pBdr>
              <w:rPr>
                <w:rFonts w:ascii="Verdana" w:hAnsi="Verdana" w:cstheme="minorHAnsi"/>
                <w:b/>
                <w:bCs/>
                <w:sz w:val="18"/>
                <w:szCs w:val="18"/>
              </w:rPr>
            </w:pPr>
            <w:r w:rsidRPr="00AE600B">
              <w:rPr>
                <w:rFonts w:ascii="Verdana" w:hAnsi="Verdana" w:cstheme="minorHAnsi"/>
                <w:b/>
                <w:bCs/>
                <w:sz w:val="18"/>
                <w:szCs w:val="18"/>
              </w:rPr>
              <w:t>Strategisch doel 4:</w:t>
            </w:r>
          </w:p>
          <w:p w:rsidRPr="00AE600B" w:rsidR="00A63DEC" w:rsidP="002B7738" w:rsidRDefault="00A63DEC" w14:paraId="4EB55669" w14:textId="13DFFB01">
            <w:pPr>
              <w:autoSpaceDE w:val="0"/>
              <w:autoSpaceDN w:val="0"/>
              <w:adjustRightInd w:val="0"/>
              <w:rPr>
                <w:rFonts w:ascii="Verdana" w:hAnsi="Verdana" w:cstheme="minorHAnsi"/>
                <w:color w:val="0070C0"/>
                <w:sz w:val="18"/>
                <w:szCs w:val="18"/>
              </w:rPr>
            </w:pPr>
            <w:r w:rsidRPr="00AE600B">
              <w:rPr>
                <w:rFonts w:ascii="Verdana" w:hAnsi="Verdana" w:cstheme="minorHAnsi"/>
                <w:color w:val="000000" w:themeColor="text1"/>
                <w:sz w:val="18"/>
                <w:szCs w:val="18"/>
              </w:rPr>
              <w:t xml:space="preserve">Noodhulp, wederopbouw en herstel voldoen aan </w:t>
            </w:r>
            <w:r w:rsidRPr="00AE600B">
              <w:rPr>
                <w:rFonts w:ascii="Verdana" w:hAnsi="Verdana" w:cstheme="minorHAnsi"/>
                <w:color w:val="000000" w:themeColor="text1"/>
                <w:sz w:val="18"/>
                <w:szCs w:val="18"/>
              </w:rPr>
              <w:lastRenderedPageBreak/>
              <w:t>de</w:t>
            </w:r>
            <w:r w:rsidRPr="00AE600B" w:rsidR="002B7738">
              <w:rPr>
                <w:rFonts w:ascii="Verdana" w:hAnsi="Verdana" w:cstheme="minorHAnsi"/>
                <w:color w:val="000000" w:themeColor="text1"/>
                <w:sz w:val="18"/>
                <w:szCs w:val="18"/>
              </w:rPr>
              <w:t xml:space="preserve"> </w:t>
            </w:r>
            <w:r w:rsidRPr="00AE600B">
              <w:rPr>
                <w:rFonts w:ascii="Verdana" w:hAnsi="Verdana" w:cstheme="minorHAnsi"/>
                <w:color w:val="000000" w:themeColor="text1"/>
                <w:sz w:val="18"/>
                <w:szCs w:val="18"/>
              </w:rPr>
              <w:t>behoeften en dragen bij aan de empowerment van vrouwen en meisjes.</w:t>
            </w:r>
          </w:p>
        </w:tc>
        <w:tc>
          <w:tcPr>
            <w:tcW w:w="10206" w:type="dxa"/>
            <w:shd w:val="clear" w:color="auto" w:fill="FFFFFF" w:themeFill="background1"/>
          </w:tcPr>
          <w:p w:rsidRPr="00AE600B" w:rsidR="00A63DEC" w:rsidP="00C64D41" w:rsidRDefault="00A63DEC" w14:paraId="1DC0D556" w14:textId="77777777">
            <w:pPr>
              <w:widowControl w:val="0"/>
              <w:autoSpaceDE w:val="0"/>
              <w:autoSpaceDN w:val="0"/>
              <w:spacing w:before="130" w:line="276" w:lineRule="auto"/>
              <w:rPr>
                <w:rFonts w:ascii="Verdana" w:hAnsi="Verdana" w:eastAsia="Gill Sans MT" w:cstheme="minorHAnsi"/>
                <w:color w:val="1D1D1B"/>
                <w:w w:val="105"/>
                <w:sz w:val="18"/>
                <w:szCs w:val="18"/>
              </w:rPr>
            </w:pPr>
          </w:p>
        </w:tc>
        <w:tc>
          <w:tcPr>
            <w:tcW w:w="1134" w:type="dxa"/>
            <w:shd w:val="clear" w:color="auto" w:fill="FFFFFF" w:themeFill="background1"/>
          </w:tcPr>
          <w:p w:rsidRPr="00AE600B" w:rsidR="00A63DEC" w:rsidP="00C64D41" w:rsidRDefault="00A63DEC" w14:paraId="09C4F9E5" w14:textId="77777777">
            <w:pPr>
              <w:widowControl w:val="0"/>
              <w:autoSpaceDE w:val="0"/>
              <w:autoSpaceDN w:val="0"/>
              <w:spacing w:before="130" w:line="276" w:lineRule="auto"/>
              <w:rPr>
                <w:rFonts w:ascii="Verdana" w:hAnsi="Verdana" w:eastAsia="Gill Sans MT" w:cstheme="minorHAnsi"/>
                <w:color w:val="1D1D1B"/>
                <w:w w:val="105"/>
                <w:sz w:val="18"/>
                <w:szCs w:val="18"/>
              </w:rPr>
            </w:pPr>
          </w:p>
        </w:tc>
      </w:tr>
      <w:tr w:rsidRPr="00AE600B" w:rsidR="00A63DEC" w:rsidTr="00034BD7" w14:paraId="51E80C60" w14:textId="77777777">
        <w:trPr>
          <w:trHeight w:val="1237"/>
        </w:trPr>
        <w:tc>
          <w:tcPr>
            <w:tcW w:w="2263" w:type="dxa"/>
            <w:shd w:val="clear" w:color="auto" w:fill="FFFFFF" w:themeFill="background1"/>
          </w:tcPr>
          <w:p w:rsidRPr="00AE600B" w:rsidR="00A63DEC" w:rsidP="00C64D41" w:rsidRDefault="00A63DEC" w14:paraId="549FE32C" w14:textId="77777777">
            <w:pPr>
              <w:rPr>
                <w:rFonts w:ascii="Verdana" w:hAnsi="Verdana" w:cstheme="minorHAnsi"/>
                <w:b/>
                <w:bCs/>
                <w:sz w:val="18"/>
                <w:szCs w:val="18"/>
              </w:rPr>
            </w:pPr>
            <w:r w:rsidRPr="00AE600B">
              <w:rPr>
                <w:rFonts w:ascii="Verdana" w:hAnsi="Verdana" w:cstheme="minorHAnsi"/>
                <w:b/>
                <w:bCs/>
                <w:sz w:val="18"/>
                <w:szCs w:val="18"/>
              </w:rPr>
              <w:t>Subdoel 4.3:</w:t>
            </w:r>
          </w:p>
          <w:p w:rsidRPr="00AE600B" w:rsidR="00A63DEC" w:rsidP="002B7738" w:rsidRDefault="00A63DEC" w14:paraId="5945FEA2" w14:textId="536D752F">
            <w:pPr>
              <w:rPr>
                <w:rFonts w:ascii="Verdana" w:hAnsi="Verdana" w:eastAsia="Gill Sans MT" w:cstheme="minorHAnsi"/>
                <w:color w:val="1D1D1B"/>
                <w:sz w:val="18"/>
                <w:szCs w:val="18"/>
              </w:rPr>
            </w:pPr>
            <w:r w:rsidRPr="00AE600B">
              <w:rPr>
                <w:rFonts w:ascii="Verdana" w:hAnsi="Verdana" w:cstheme="minorHAnsi"/>
                <w:sz w:val="18"/>
                <w:szCs w:val="18"/>
              </w:rPr>
              <w:t>Humanitaire respons is conflictsensitief, gendersensitief, -responsief en (waar mogelijk) -</w:t>
            </w:r>
            <w:proofErr w:type="spellStart"/>
            <w:r w:rsidRPr="00AE600B">
              <w:rPr>
                <w:rFonts w:ascii="Verdana" w:hAnsi="Verdana" w:cstheme="minorHAnsi"/>
                <w:sz w:val="18"/>
                <w:szCs w:val="18"/>
              </w:rPr>
              <w:t>transformatief</w:t>
            </w:r>
            <w:proofErr w:type="spellEnd"/>
            <w:r w:rsidRPr="00AE600B">
              <w:rPr>
                <w:rFonts w:ascii="Verdana" w:hAnsi="Verdana" w:cstheme="minorHAnsi"/>
                <w:sz w:val="18"/>
                <w:szCs w:val="18"/>
              </w:rPr>
              <w:t>, met lokale vrouwenorganisaties en</w:t>
            </w:r>
            <w:r w:rsidRPr="00AE600B" w:rsidR="002B7738">
              <w:rPr>
                <w:rFonts w:ascii="Verdana" w:hAnsi="Verdana" w:cstheme="minorHAnsi"/>
                <w:sz w:val="18"/>
                <w:szCs w:val="18"/>
              </w:rPr>
              <w:t xml:space="preserve"> </w:t>
            </w:r>
            <w:r w:rsidRPr="00AE600B">
              <w:rPr>
                <w:rFonts w:ascii="Verdana" w:hAnsi="Verdana" w:cstheme="minorHAnsi"/>
                <w:sz w:val="18"/>
                <w:szCs w:val="18"/>
              </w:rPr>
              <w:t>-netwerken in de hoofdrol.</w:t>
            </w:r>
          </w:p>
        </w:tc>
        <w:tc>
          <w:tcPr>
            <w:tcW w:w="10206" w:type="dxa"/>
            <w:shd w:val="clear" w:color="auto" w:fill="FFFFFF" w:themeFill="background1"/>
          </w:tcPr>
          <w:p w:rsidRPr="00AE600B" w:rsidR="00A63DEC" w:rsidP="00C64D41" w:rsidRDefault="00A63DEC" w14:paraId="6D467DB1" w14:textId="77777777">
            <w:pPr>
              <w:widowControl w:val="0"/>
              <w:autoSpaceDE w:val="0"/>
              <w:autoSpaceDN w:val="0"/>
              <w:spacing w:before="130"/>
              <w:rPr>
                <w:rFonts w:ascii="Verdana" w:hAnsi="Verdana" w:eastAsia="Gill Sans MT" w:cstheme="minorHAnsi"/>
                <w:color w:val="FF0000"/>
                <w:sz w:val="18"/>
                <w:szCs w:val="18"/>
              </w:rPr>
            </w:pPr>
            <w:r w:rsidRPr="00AE600B">
              <w:rPr>
                <w:rFonts w:ascii="Verdana" w:hAnsi="Verdana" w:eastAsia="Gill Sans MT" w:cstheme="minorHAnsi"/>
                <w:w w:val="105"/>
                <w:sz w:val="18"/>
                <w:szCs w:val="18"/>
              </w:rPr>
              <w:t xml:space="preserve">De genderadviseurs zijn standaard betrokken bij de voorbereiding, planning en waar mogelijk de uitvoering van Human Assistance Disaster Relief (HADR) operaties. </w:t>
            </w:r>
          </w:p>
          <w:p w:rsidRPr="00AE600B" w:rsidR="00A63DEC" w:rsidP="00C64D41" w:rsidRDefault="00A63DEC" w14:paraId="4450DE45" w14:textId="77777777">
            <w:pPr>
              <w:widowControl w:val="0"/>
              <w:autoSpaceDE w:val="0"/>
              <w:autoSpaceDN w:val="0"/>
              <w:spacing w:before="130"/>
              <w:rPr>
                <w:rFonts w:ascii="Verdana" w:hAnsi="Verdana" w:eastAsia="Gill Sans MT" w:cstheme="minorHAnsi"/>
                <w:color w:val="1D1D1B"/>
                <w:w w:val="105"/>
                <w:sz w:val="18"/>
                <w:szCs w:val="18"/>
              </w:rPr>
            </w:pPr>
          </w:p>
          <w:p w:rsidRPr="00AE600B" w:rsidR="00A63DEC" w:rsidP="00C64D41" w:rsidRDefault="00A63DEC" w14:paraId="6D6BD75A" w14:textId="77777777">
            <w:pPr>
              <w:widowControl w:val="0"/>
              <w:autoSpaceDE w:val="0"/>
              <w:autoSpaceDN w:val="0"/>
              <w:spacing w:before="130"/>
              <w:rPr>
                <w:rFonts w:ascii="Verdana" w:hAnsi="Verdana" w:eastAsia="Gill Sans MT" w:cstheme="minorHAnsi"/>
                <w:color w:val="1D1D1B"/>
                <w:sz w:val="18"/>
                <w:szCs w:val="18"/>
              </w:rPr>
            </w:pPr>
            <w:r w:rsidRPr="00AE600B">
              <w:rPr>
                <w:rFonts w:ascii="Verdana" w:hAnsi="Verdana" w:eastAsia="Gill Sans MT" w:cstheme="minorHAnsi"/>
                <w:color w:val="1D1D1B"/>
                <w:w w:val="105"/>
                <w:sz w:val="18"/>
                <w:szCs w:val="18"/>
              </w:rPr>
              <w:t xml:space="preserve"> </w:t>
            </w:r>
          </w:p>
        </w:tc>
        <w:tc>
          <w:tcPr>
            <w:tcW w:w="1134" w:type="dxa"/>
            <w:shd w:val="clear" w:color="auto" w:fill="FFFFFF" w:themeFill="background1"/>
          </w:tcPr>
          <w:p w:rsidRPr="00AE600B" w:rsidR="00A63DEC" w:rsidP="00C64D41" w:rsidRDefault="00A63DEC" w14:paraId="5D31932D" w14:textId="77777777">
            <w:pPr>
              <w:widowControl w:val="0"/>
              <w:autoSpaceDE w:val="0"/>
              <w:autoSpaceDN w:val="0"/>
              <w:spacing w:before="130" w:line="276" w:lineRule="auto"/>
              <w:rPr>
                <w:rFonts w:ascii="Verdana" w:hAnsi="Verdana" w:eastAsia="Gill Sans MT" w:cstheme="minorHAnsi"/>
                <w:b/>
                <w:bCs/>
                <w:color w:val="1D1D1B"/>
                <w:sz w:val="18"/>
                <w:szCs w:val="18"/>
              </w:rPr>
            </w:pPr>
            <w:r w:rsidRPr="00AE600B">
              <w:rPr>
                <w:rFonts w:ascii="Verdana" w:hAnsi="Verdana" w:eastAsia="Gill Sans MT" w:cstheme="minorHAnsi"/>
                <w:b/>
                <w:bCs/>
                <w:w w:val="105"/>
                <w:sz w:val="18"/>
                <w:szCs w:val="18"/>
              </w:rPr>
              <w:t>6.1.1</w:t>
            </w:r>
          </w:p>
        </w:tc>
      </w:tr>
      <w:tr w:rsidRPr="00AE600B" w:rsidR="006E509E" w:rsidTr="004F3727" w14:paraId="62FC05D4" w14:textId="77777777">
        <w:tc>
          <w:tcPr>
            <w:tcW w:w="12469" w:type="dxa"/>
            <w:gridSpan w:val="2"/>
            <w:shd w:val="clear" w:color="auto" w:fill="D9E2F3" w:themeFill="accent1" w:themeFillTint="33"/>
          </w:tcPr>
          <w:p w:rsidRPr="00AE600B" w:rsidR="006E509E" w:rsidP="00C64D41" w:rsidRDefault="006E509E" w14:paraId="119B2652" w14:textId="21EC06DC">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color w:val="1D1D1B"/>
                <w:w w:val="105"/>
                <w:sz w:val="18"/>
                <w:szCs w:val="18"/>
              </w:rPr>
              <w:t>WPS MAINSTREAMING</w:t>
            </w:r>
          </w:p>
        </w:tc>
        <w:tc>
          <w:tcPr>
            <w:tcW w:w="1134" w:type="dxa"/>
            <w:shd w:val="clear" w:color="auto" w:fill="D9E2F3" w:themeFill="accent1" w:themeFillTint="33"/>
          </w:tcPr>
          <w:p w:rsidRPr="00AE600B" w:rsidR="006E509E" w:rsidP="00C64D41" w:rsidRDefault="006E509E" w14:paraId="0819DB3A" w14:textId="77777777">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sz w:val="18"/>
                <w:szCs w:val="18"/>
              </w:rPr>
              <w:t xml:space="preserve">Ref DAP 1325 </w:t>
            </w:r>
          </w:p>
        </w:tc>
      </w:tr>
      <w:tr w:rsidRPr="00AE600B" w:rsidR="00A63DEC" w:rsidTr="00034BD7" w14:paraId="0C5D6CAE" w14:textId="77777777">
        <w:tc>
          <w:tcPr>
            <w:tcW w:w="2263" w:type="dxa"/>
          </w:tcPr>
          <w:p w:rsidRPr="00AE600B" w:rsidR="00A63DEC" w:rsidP="00C64D41" w:rsidRDefault="00A63DEC" w14:paraId="797873F9" w14:textId="77777777">
            <w:pPr>
              <w:rPr>
                <w:rFonts w:ascii="Verdana" w:hAnsi="Verdana" w:cstheme="minorHAnsi"/>
                <w:b/>
                <w:bCs/>
                <w:sz w:val="18"/>
                <w:szCs w:val="18"/>
              </w:rPr>
            </w:pPr>
            <w:r w:rsidRPr="00AE600B">
              <w:rPr>
                <w:rFonts w:ascii="Verdana" w:hAnsi="Verdana" w:cstheme="minorHAnsi"/>
                <w:b/>
                <w:bCs/>
                <w:w w:val="105"/>
                <w:sz w:val="18"/>
                <w:szCs w:val="18"/>
              </w:rPr>
              <w:t>Strategisch</w:t>
            </w:r>
            <w:r w:rsidRPr="00AE600B">
              <w:rPr>
                <w:rFonts w:ascii="Verdana" w:hAnsi="Verdana" w:cstheme="minorHAnsi"/>
                <w:b/>
                <w:bCs/>
                <w:spacing w:val="2"/>
                <w:w w:val="105"/>
                <w:sz w:val="18"/>
                <w:szCs w:val="18"/>
              </w:rPr>
              <w:t xml:space="preserve"> </w:t>
            </w:r>
            <w:r w:rsidRPr="00AE600B">
              <w:rPr>
                <w:rFonts w:ascii="Verdana" w:hAnsi="Verdana" w:cstheme="minorHAnsi"/>
                <w:b/>
                <w:bCs/>
                <w:w w:val="105"/>
                <w:sz w:val="18"/>
                <w:szCs w:val="18"/>
              </w:rPr>
              <w:t>doel</w:t>
            </w:r>
            <w:r w:rsidRPr="00AE600B">
              <w:rPr>
                <w:rFonts w:ascii="Verdana" w:hAnsi="Verdana" w:cstheme="minorHAnsi"/>
                <w:b/>
                <w:bCs/>
                <w:spacing w:val="2"/>
                <w:w w:val="105"/>
                <w:sz w:val="18"/>
                <w:szCs w:val="18"/>
              </w:rPr>
              <w:t xml:space="preserve"> </w:t>
            </w:r>
            <w:r w:rsidRPr="00AE600B">
              <w:rPr>
                <w:rFonts w:ascii="Verdana" w:hAnsi="Verdana" w:cstheme="minorHAnsi"/>
                <w:b/>
                <w:bCs/>
                <w:w w:val="105"/>
                <w:sz w:val="18"/>
                <w:szCs w:val="18"/>
              </w:rPr>
              <w:t>5:</w:t>
            </w:r>
          </w:p>
          <w:p w:rsidRPr="00AE600B" w:rsidR="00A63DEC" w:rsidP="00C64D41" w:rsidRDefault="00A63DEC" w14:paraId="1D060F1F" w14:textId="77777777">
            <w:pPr>
              <w:rPr>
                <w:rFonts w:ascii="Verdana" w:hAnsi="Verdana" w:cstheme="minorHAnsi"/>
                <w:b/>
                <w:bCs/>
                <w:sz w:val="18"/>
                <w:szCs w:val="18"/>
              </w:rPr>
            </w:pPr>
            <w:r w:rsidRPr="00AE600B">
              <w:rPr>
                <w:rFonts w:ascii="Verdana" w:hAnsi="Verdana" w:cstheme="minorHAnsi"/>
                <w:spacing w:val="-1"/>
                <w:w w:val="105"/>
                <w:sz w:val="18"/>
                <w:szCs w:val="18"/>
              </w:rPr>
              <w:t>Een</w:t>
            </w:r>
            <w:r w:rsidRPr="00AE600B">
              <w:rPr>
                <w:rFonts w:ascii="Verdana" w:hAnsi="Verdana" w:cstheme="minorHAnsi"/>
                <w:spacing w:val="-7"/>
                <w:w w:val="105"/>
                <w:sz w:val="18"/>
                <w:szCs w:val="18"/>
              </w:rPr>
              <w:t xml:space="preserve"> </w:t>
            </w:r>
            <w:r w:rsidRPr="00AE600B">
              <w:rPr>
                <w:rFonts w:ascii="Verdana" w:hAnsi="Verdana" w:cstheme="minorHAnsi"/>
                <w:spacing w:val="-1"/>
                <w:w w:val="105"/>
                <w:sz w:val="18"/>
                <w:szCs w:val="18"/>
              </w:rPr>
              <w:t>genderlens</w:t>
            </w:r>
            <w:r w:rsidRPr="00AE600B">
              <w:rPr>
                <w:rFonts w:ascii="Verdana" w:hAnsi="Verdana" w:cstheme="minorHAnsi"/>
                <w:spacing w:val="-7"/>
                <w:w w:val="105"/>
                <w:sz w:val="18"/>
                <w:szCs w:val="18"/>
              </w:rPr>
              <w:t xml:space="preserve"> </w:t>
            </w:r>
            <w:r w:rsidRPr="00AE600B">
              <w:rPr>
                <w:rFonts w:ascii="Verdana" w:hAnsi="Verdana" w:cstheme="minorHAnsi"/>
                <w:w w:val="105"/>
                <w:sz w:val="18"/>
                <w:szCs w:val="18"/>
              </w:rPr>
              <w:t>wordt</w:t>
            </w:r>
            <w:r w:rsidRPr="00AE600B">
              <w:rPr>
                <w:rFonts w:ascii="Verdana" w:hAnsi="Verdana" w:cstheme="minorHAnsi"/>
                <w:spacing w:val="-7"/>
                <w:w w:val="105"/>
                <w:sz w:val="18"/>
                <w:szCs w:val="18"/>
              </w:rPr>
              <w:t xml:space="preserve"> </w:t>
            </w:r>
            <w:r w:rsidRPr="00AE600B">
              <w:rPr>
                <w:rFonts w:ascii="Verdana" w:hAnsi="Verdana" w:cstheme="minorHAnsi"/>
                <w:w w:val="105"/>
                <w:sz w:val="18"/>
                <w:szCs w:val="18"/>
              </w:rPr>
              <w:t>toegepast</w:t>
            </w:r>
            <w:r w:rsidRPr="00AE600B">
              <w:rPr>
                <w:rFonts w:ascii="Verdana" w:hAnsi="Verdana" w:cstheme="minorHAnsi"/>
                <w:spacing w:val="-7"/>
                <w:w w:val="105"/>
                <w:sz w:val="18"/>
                <w:szCs w:val="18"/>
              </w:rPr>
              <w:t xml:space="preserve"> </w:t>
            </w:r>
            <w:r w:rsidRPr="00AE600B">
              <w:rPr>
                <w:rFonts w:ascii="Verdana" w:hAnsi="Verdana" w:cstheme="minorHAnsi"/>
                <w:w w:val="105"/>
                <w:sz w:val="18"/>
                <w:szCs w:val="18"/>
              </w:rPr>
              <w:t>bij</w:t>
            </w:r>
            <w:r w:rsidRPr="00AE600B">
              <w:rPr>
                <w:rFonts w:ascii="Verdana" w:hAnsi="Verdana" w:cstheme="minorHAnsi"/>
                <w:spacing w:val="-7"/>
                <w:w w:val="105"/>
                <w:sz w:val="18"/>
                <w:szCs w:val="18"/>
              </w:rPr>
              <w:t xml:space="preserve"> (</w:t>
            </w:r>
            <w:r w:rsidRPr="00AE600B">
              <w:rPr>
                <w:rFonts w:ascii="Verdana" w:hAnsi="Verdana" w:cstheme="minorHAnsi"/>
                <w:w w:val="105"/>
                <w:sz w:val="18"/>
                <w:szCs w:val="18"/>
              </w:rPr>
              <w:t>re)organisatie,</w:t>
            </w:r>
            <w:r w:rsidRPr="00AE600B">
              <w:rPr>
                <w:rFonts w:ascii="Verdana" w:hAnsi="Verdana" w:cstheme="minorHAnsi"/>
                <w:spacing w:val="-40"/>
                <w:w w:val="105"/>
                <w:sz w:val="18"/>
                <w:szCs w:val="18"/>
              </w:rPr>
              <w:t xml:space="preserve"> </w:t>
            </w:r>
            <w:r w:rsidRPr="00AE600B">
              <w:rPr>
                <w:rFonts w:ascii="Verdana" w:hAnsi="Verdana" w:cstheme="minorHAnsi"/>
                <w:spacing w:val="-1"/>
                <w:w w:val="105"/>
                <w:sz w:val="18"/>
                <w:szCs w:val="18"/>
              </w:rPr>
              <w:t>verbetering,</w:t>
            </w:r>
            <w:r w:rsidRPr="00AE600B">
              <w:rPr>
                <w:rFonts w:ascii="Verdana" w:hAnsi="Verdana" w:cstheme="minorHAnsi"/>
                <w:spacing w:val="-8"/>
                <w:w w:val="105"/>
                <w:sz w:val="18"/>
                <w:szCs w:val="18"/>
              </w:rPr>
              <w:t xml:space="preserve"> </w:t>
            </w:r>
            <w:r w:rsidRPr="00AE600B">
              <w:rPr>
                <w:rFonts w:ascii="Verdana" w:hAnsi="Verdana" w:cstheme="minorHAnsi"/>
                <w:spacing w:val="-1"/>
                <w:w w:val="105"/>
                <w:sz w:val="18"/>
                <w:szCs w:val="18"/>
              </w:rPr>
              <w:t>ontwikkeling</w:t>
            </w:r>
            <w:r w:rsidRPr="00AE600B">
              <w:rPr>
                <w:rFonts w:ascii="Verdana" w:hAnsi="Verdana" w:cstheme="minorHAnsi"/>
                <w:spacing w:val="-8"/>
                <w:w w:val="105"/>
                <w:sz w:val="18"/>
                <w:szCs w:val="18"/>
              </w:rPr>
              <w:t xml:space="preserve"> </w:t>
            </w:r>
            <w:r w:rsidRPr="00AE600B">
              <w:rPr>
                <w:rFonts w:ascii="Verdana" w:hAnsi="Verdana" w:cstheme="minorHAnsi"/>
                <w:w w:val="105"/>
                <w:sz w:val="18"/>
                <w:szCs w:val="18"/>
              </w:rPr>
              <w:t>en</w:t>
            </w:r>
            <w:r w:rsidRPr="00AE600B">
              <w:rPr>
                <w:rFonts w:ascii="Verdana" w:hAnsi="Verdana" w:cstheme="minorHAnsi"/>
                <w:spacing w:val="-7"/>
                <w:w w:val="105"/>
                <w:sz w:val="18"/>
                <w:szCs w:val="18"/>
              </w:rPr>
              <w:t xml:space="preserve"> </w:t>
            </w:r>
            <w:r w:rsidRPr="00AE600B">
              <w:rPr>
                <w:rFonts w:ascii="Verdana" w:hAnsi="Verdana" w:cstheme="minorHAnsi"/>
                <w:w w:val="105"/>
                <w:sz w:val="18"/>
                <w:szCs w:val="18"/>
              </w:rPr>
              <w:t>evaluatie</w:t>
            </w:r>
            <w:r w:rsidRPr="00AE600B">
              <w:rPr>
                <w:rFonts w:ascii="Verdana" w:hAnsi="Verdana" w:cstheme="minorHAnsi"/>
                <w:spacing w:val="-8"/>
                <w:w w:val="105"/>
                <w:sz w:val="18"/>
                <w:szCs w:val="18"/>
              </w:rPr>
              <w:t xml:space="preserve"> </w:t>
            </w:r>
            <w:r w:rsidRPr="00AE600B">
              <w:rPr>
                <w:rFonts w:ascii="Verdana" w:hAnsi="Verdana" w:cstheme="minorHAnsi"/>
                <w:w w:val="105"/>
                <w:sz w:val="18"/>
                <w:szCs w:val="18"/>
              </w:rPr>
              <w:t>van</w:t>
            </w:r>
            <w:r w:rsidRPr="00AE600B">
              <w:rPr>
                <w:rFonts w:ascii="Verdana" w:hAnsi="Verdana" w:cstheme="minorHAnsi"/>
                <w:spacing w:val="-8"/>
                <w:w w:val="105"/>
                <w:sz w:val="18"/>
                <w:szCs w:val="18"/>
              </w:rPr>
              <w:t xml:space="preserve"> </w:t>
            </w:r>
            <w:r w:rsidRPr="00AE600B">
              <w:rPr>
                <w:rFonts w:ascii="Verdana" w:hAnsi="Verdana" w:cstheme="minorHAnsi"/>
                <w:w w:val="105"/>
                <w:sz w:val="18"/>
                <w:szCs w:val="18"/>
              </w:rPr>
              <w:t>analyse,</w:t>
            </w:r>
            <w:r w:rsidRPr="00AE600B">
              <w:rPr>
                <w:rFonts w:ascii="Verdana" w:hAnsi="Verdana" w:cstheme="minorHAnsi"/>
                <w:spacing w:val="-39"/>
                <w:w w:val="105"/>
                <w:sz w:val="18"/>
                <w:szCs w:val="18"/>
              </w:rPr>
              <w:t xml:space="preserve"> </w:t>
            </w:r>
            <w:r w:rsidRPr="00AE600B">
              <w:rPr>
                <w:rFonts w:ascii="Verdana" w:hAnsi="Verdana" w:cstheme="minorHAnsi"/>
                <w:w w:val="105"/>
                <w:sz w:val="18"/>
                <w:szCs w:val="18"/>
              </w:rPr>
              <w:t>beleid en beleidsuitvoering betreffende vrede en</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veiligheid.</w:t>
            </w:r>
          </w:p>
        </w:tc>
        <w:tc>
          <w:tcPr>
            <w:tcW w:w="10206" w:type="dxa"/>
          </w:tcPr>
          <w:p w:rsidRPr="00AE600B" w:rsidR="00A63DEC" w:rsidP="00C64D41" w:rsidRDefault="00A63DEC" w14:paraId="0C7ECEE3" w14:textId="77777777">
            <w:pPr>
              <w:rPr>
                <w:rFonts w:ascii="Verdana" w:hAnsi="Verdana" w:cstheme="minorHAnsi"/>
                <w:color w:val="1F3864" w:themeColor="accent1" w:themeShade="80"/>
                <w:sz w:val="18"/>
                <w:szCs w:val="18"/>
              </w:rPr>
            </w:pPr>
          </w:p>
        </w:tc>
        <w:tc>
          <w:tcPr>
            <w:tcW w:w="1134" w:type="dxa"/>
          </w:tcPr>
          <w:p w:rsidRPr="00AE600B" w:rsidR="00A63DEC" w:rsidP="00C64D41" w:rsidRDefault="00A63DEC" w14:paraId="77D39DE6" w14:textId="77777777">
            <w:pPr>
              <w:rPr>
                <w:rFonts w:ascii="Verdana" w:hAnsi="Verdana" w:cstheme="minorHAnsi"/>
                <w:color w:val="1F3864" w:themeColor="accent1" w:themeShade="80"/>
                <w:sz w:val="18"/>
                <w:szCs w:val="18"/>
              </w:rPr>
            </w:pPr>
          </w:p>
        </w:tc>
      </w:tr>
      <w:tr w:rsidRPr="00AE600B" w:rsidR="00A63DEC" w:rsidTr="00034BD7" w14:paraId="46C3E837" w14:textId="77777777">
        <w:tc>
          <w:tcPr>
            <w:tcW w:w="2263" w:type="dxa"/>
          </w:tcPr>
          <w:p w:rsidRPr="00AE600B" w:rsidR="00A63DEC" w:rsidP="00C64D41" w:rsidRDefault="00A63DEC" w14:paraId="771F06E1" w14:textId="77777777">
            <w:pPr>
              <w:rPr>
                <w:rFonts w:ascii="Verdana" w:hAnsi="Verdana" w:cstheme="minorHAnsi"/>
                <w:b/>
                <w:bCs/>
                <w:sz w:val="18"/>
                <w:szCs w:val="18"/>
              </w:rPr>
            </w:pPr>
            <w:r w:rsidRPr="00AE600B">
              <w:rPr>
                <w:rFonts w:ascii="Verdana" w:hAnsi="Verdana" w:cstheme="minorHAnsi"/>
                <w:b/>
                <w:bCs/>
                <w:w w:val="105"/>
                <w:sz w:val="18"/>
                <w:szCs w:val="18"/>
              </w:rPr>
              <w:t>Subdoel</w:t>
            </w:r>
            <w:r w:rsidRPr="00AE600B">
              <w:rPr>
                <w:rFonts w:ascii="Verdana" w:hAnsi="Verdana" w:cstheme="minorHAnsi"/>
                <w:b/>
                <w:bCs/>
                <w:spacing w:val="3"/>
                <w:w w:val="105"/>
                <w:sz w:val="18"/>
                <w:szCs w:val="18"/>
              </w:rPr>
              <w:t xml:space="preserve"> </w:t>
            </w:r>
            <w:r w:rsidRPr="00AE600B">
              <w:rPr>
                <w:rFonts w:ascii="Verdana" w:hAnsi="Verdana" w:cstheme="minorHAnsi"/>
                <w:b/>
                <w:bCs/>
                <w:w w:val="105"/>
                <w:sz w:val="18"/>
                <w:szCs w:val="18"/>
              </w:rPr>
              <w:t>5.1:</w:t>
            </w:r>
          </w:p>
          <w:p w:rsidRPr="00AE600B" w:rsidR="00A63DEC" w:rsidP="00C64D41" w:rsidRDefault="00A63DEC" w14:paraId="7C57E45D" w14:textId="77777777">
            <w:pPr>
              <w:rPr>
                <w:rFonts w:ascii="Verdana" w:hAnsi="Verdana" w:cstheme="minorHAnsi"/>
                <w:sz w:val="18"/>
                <w:szCs w:val="18"/>
              </w:rPr>
            </w:pPr>
            <w:r w:rsidRPr="00AE600B">
              <w:rPr>
                <w:rFonts w:ascii="Verdana" w:hAnsi="Verdana" w:cstheme="minorHAnsi"/>
                <w:spacing w:val="-1"/>
                <w:w w:val="105"/>
                <w:sz w:val="18"/>
                <w:szCs w:val="18"/>
              </w:rPr>
              <w:t>Vrede-</w:t>
            </w:r>
            <w:r w:rsidRPr="00AE600B">
              <w:rPr>
                <w:rFonts w:ascii="Verdana" w:hAnsi="Verdana" w:cstheme="minorHAnsi"/>
                <w:spacing w:val="-9"/>
                <w:w w:val="105"/>
                <w:sz w:val="18"/>
                <w:szCs w:val="18"/>
              </w:rPr>
              <w:t xml:space="preserve"> </w:t>
            </w:r>
            <w:r w:rsidRPr="00AE600B">
              <w:rPr>
                <w:rFonts w:ascii="Verdana" w:hAnsi="Verdana" w:cstheme="minorHAnsi"/>
                <w:spacing w:val="-1"/>
                <w:w w:val="105"/>
                <w:sz w:val="18"/>
                <w:szCs w:val="18"/>
              </w:rPr>
              <w:t>en</w:t>
            </w:r>
            <w:r w:rsidRPr="00AE600B">
              <w:rPr>
                <w:rFonts w:ascii="Verdana" w:hAnsi="Verdana" w:cstheme="minorHAnsi"/>
                <w:spacing w:val="-8"/>
                <w:w w:val="105"/>
                <w:sz w:val="18"/>
                <w:szCs w:val="18"/>
              </w:rPr>
              <w:t xml:space="preserve"> v</w:t>
            </w:r>
            <w:r w:rsidRPr="00AE600B">
              <w:rPr>
                <w:rFonts w:ascii="Verdana" w:hAnsi="Verdana" w:cstheme="minorHAnsi"/>
                <w:spacing w:val="-1"/>
                <w:w w:val="105"/>
                <w:sz w:val="18"/>
                <w:szCs w:val="18"/>
              </w:rPr>
              <w:t>eiligheidspersoneel</w:t>
            </w:r>
            <w:r w:rsidRPr="00AE600B">
              <w:rPr>
                <w:rFonts w:ascii="Verdana" w:hAnsi="Verdana" w:cstheme="minorHAnsi"/>
                <w:spacing w:val="-8"/>
                <w:w w:val="105"/>
                <w:sz w:val="18"/>
                <w:szCs w:val="18"/>
              </w:rPr>
              <w:t xml:space="preserve"> </w:t>
            </w:r>
            <w:r w:rsidRPr="00AE600B">
              <w:rPr>
                <w:rFonts w:ascii="Verdana" w:hAnsi="Verdana" w:cstheme="minorHAnsi"/>
                <w:spacing w:val="-1"/>
                <w:w w:val="105"/>
                <w:sz w:val="18"/>
                <w:szCs w:val="18"/>
              </w:rPr>
              <w:t>is</w:t>
            </w:r>
            <w:r w:rsidRPr="00AE600B">
              <w:rPr>
                <w:rFonts w:ascii="Verdana" w:hAnsi="Verdana" w:cstheme="minorHAnsi"/>
                <w:spacing w:val="-8"/>
                <w:w w:val="105"/>
                <w:sz w:val="18"/>
                <w:szCs w:val="18"/>
              </w:rPr>
              <w:t xml:space="preserve"> </w:t>
            </w:r>
            <w:r w:rsidRPr="00AE600B">
              <w:rPr>
                <w:rFonts w:ascii="Verdana" w:hAnsi="Verdana" w:cstheme="minorHAnsi"/>
                <w:spacing w:val="-1"/>
                <w:w w:val="105"/>
                <w:sz w:val="18"/>
                <w:szCs w:val="18"/>
              </w:rPr>
              <w:t>genderbewust</w:t>
            </w:r>
            <w:r w:rsidRPr="00AE600B">
              <w:rPr>
                <w:rFonts w:ascii="Verdana" w:hAnsi="Verdana" w:cstheme="minorHAnsi"/>
                <w:spacing w:val="-9"/>
                <w:w w:val="105"/>
                <w:sz w:val="18"/>
                <w:szCs w:val="18"/>
              </w:rPr>
              <w:t xml:space="preserve"> </w:t>
            </w:r>
            <w:r w:rsidRPr="00AE600B">
              <w:rPr>
                <w:rFonts w:ascii="Verdana" w:hAnsi="Verdana" w:cstheme="minorHAnsi"/>
                <w:spacing w:val="-1"/>
                <w:w w:val="105"/>
                <w:sz w:val="18"/>
                <w:szCs w:val="18"/>
              </w:rPr>
              <w:t>en</w:t>
            </w:r>
            <w:r w:rsidRPr="00AE600B">
              <w:rPr>
                <w:rFonts w:ascii="Verdana" w:hAnsi="Verdana" w:cstheme="minorHAnsi"/>
                <w:spacing w:val="-39"/>
                <w:w w:val="105"/>
                <w:sz w:val="18"/>
                <w:szCs w:val="18"/>
              </w:rPr>
              <w:t xml:space="preserve"> </w:t>
            </w:r>
            <w:r w:rsidRPr="00AE600B">
              <w:rPr>
                <w:rFonts w:ascii="Verdana" w:hAnsi="Verdana" w:cstheme="minorHAnsi"/>
                <w:w w:val="105"/>
                <w:sz w:val="18"/>
                <w:szCs w:val="18"/>
              </w:rPr>
              <w:t>past structureel</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een</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genderlens</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toe</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in</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beleid</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en</w:t>
            </w:r>
            <w:r w:rsidRPr="00AE600B">
              <w:rPr>
                <w:rFonts w:ascii="Verdana" w:hAnsi="Verdana" w:cstheme="minorHAnsi"/>
                <w:spacing w:val="1"/>
                <w:w w:val="105"/>
                <w:sz w:val="18"/>
                <w:szCs w:val="18"/>
              </w:rPr>
              <w:t xml:space="preserve"> b</w:t>
            </w:r>
            <w:r w:rsidRPr="00AE600B">
              <w:rPr>
                <w:rFonts w:ascii="Verdana" w:hAnsi="Verdana" w:cstheme="minorHAnsi"/>
                <w:w w:val="105"/>
                <w:sz w:val="18"/>
                <w:szCs w:val="18"/>
              </w:rPr>
              <w:t>eleidsuitvoering</w:t>
            </w:r>
            <w:r w:rsidRPr="00AE600B">
              <w:rPr>
                <w:rFonts w:ascii="Verdana" w:hAnsi="Verdana" w:cstheme="minorHAnsi"/>
                <w:spacing w:val="4"/>
                <w:w w:val="105"/>
                <w:sz w:val="18"/>
                <w:szCs w:val="18"/>
              </w:rPr>
              <w:t xml:space="preserve"> </w:t>
            </w:r>
            <w:r w:rsidRPr="00AE600B">
              <w:rPr>
                <w:rFonts w:ascii="Verdana" w:hAnsi="Verdana" w:cstheme="minorHAnsi"/>
                <w:w w:val="105"/>
                <w:sz w:val="18"/>
                <w:szCs w:val="18"/>
              </w:rPr>
              <w:t>rond</w:t>
            </w:r>
            <w:r w:rsidRPr="00AE600B">
              <w:rPr>
                <w:rFonts w:ascii="Verdana" w:hAnsi="Verdana" w:cstheme="minorHAnsi"/>
                <w:spacing w:val="5"/>
                <w:w w:val="105"/>
                <w:sz w:val="18"/>
                <w:szCs w:val="18"/>
              </w:rPr>
              <w:t xml:space="preserve"> </w:t>
            </w:r>
            <w:r w:rsidRPr="00AE600B">
              <w:rPr>
                <w:rFonts w:ascii="Verdana" w:hAnsi="Verdana" w:cstheme="minorHAnsi"/>
                <w:w w:val="105"/>
                <w:sz w:val="18"/>
                <w:szCs w:val="18"/>
              </w:rPr>
              <w:t>vrede</w:t>
            </w:r>
            <w:r w:rsidRPr="00AE600B">
              <w:rPr>
                <w:rFonts w:ascii="Verdana" w:hAnsi="Verdana" w:cstheme="minorHAnsi"/>
                <w:spacing w:val="5"/>
                <w:w w:val="105"/>
                <w:sz w:val="18"/>
                <w:szCs w:val="18"/>
              </w:rPr>
              <w:t xml:space="preserve"> </w:t>
            </w:r>
            <w:r w:rsidRPr="00AE600B">
              <w:rPr>
                <w:rFonts w:ascii="Verdana" w:hAnsi="Verdana" w:cstheme="minorHAnsi"/>
                <w:w w:val="105"/>
                <w:sz w:val="18"/>
                <w:szCs w:val="18"/>
              </w:rPr>
              <w:t>en</w:t>
            </w:r>
            <w:r w:rsidRPr="00AE600B">
              <w:rPr>
                <w:rFonts w:ascii="Verdana" w:hAnsi="Verdana" w:cstheme="minorHAnsi"/>
                <w:spacing w:val="5"/>
                <w:w w:val="105"/>
                <w:sz w:val="18"/>
                <w:szCs w:val="18"/>
              </w:rPr>
              <w:t xml:space="preserve"> </w:t>
            </w:r>
            <w:r w:rsidRPr="00AE600B">
              <w:rPr>
                <w:rFonts w:ascii="Verdana" w:hAnsi="Verdana" w:cstheme="minorHAnsi"/>
                <w:w w:val="105"/>
                <w:sz w:val="18"/>
                <w:szCs w:val="18"/>
              </w:rPr>
              <w:t>veiligheid.</w:t>
            </w:r>
          </w:p>
          <w:p w:rsidRPr="00AE600B" w:rsidR="00A63DEC" w:rsidP="00C64D41" w:rsidRDefault="00A63DEC" w14:paraId="52E0C316" w14:textId="77777777">
            <w:pPr>
              <w:rPr>
                <w:rFonts w:ascii="Verdana" w:hAnsi="Verdana" w:cstheme="minorHAnsi"/>
                <w:w w:val="105"/>
                <w:sz w:val="18"/>
                <w:szCs w:val="18"/>
              </w:rPr>
            </w:pPr>
          </w:p>
        </w:tc>
        <w:tc>
          <w:tcPr>
            <w:tcW w:w="10206" w:type="dxa"/>
          </w:tcPr>
          <w:p w:rsidRPr="00AE600B" w:rsidR="00A63DEC" w:rsidP="00C64D41" w:rsidRDefault="00A63DEC" w14:paraId="13A91436" w14:textId="77777777">
            <w:pPr>
              <w:rPr>
                <w:rFonts w:ascii="Verdana" w:hAnsi="Verdana" w:cstheme="minorHAnsi"/>
                <w:sz w:val="18"/>
                <w:szCs w:val="18"/>
              </w:rPr>
            </w:pPr>
            <w:r w:rsidRPr="00AE600B">
              <w:rPr>
                <w:rFonts w:ascii="Verdana" w:hAnsi="Verdana" w:cstheme="minorHAnsi"/>
                <w:sz w:val="18"/>
                <w:szCs w:val="18"/>
              </w:rPr>
              <w:t xml:space="preserve">Het Defensie Actieplan 1325 (DAP 1325) heeft een looptijd van vier jaar (2021 tot 2025) en richt zich op het borgen van een genderperspectief in onder andere opleiding en trainingen; beleid en plannen; en missies en operaties. Het plan geeft duidelijke en concrete richtlijnen aan de defensieonderdelen, die op hun beurt deelplannen en activiteiten hebben ontwikkeld en uitvoeren. Waar mogelijk wordt het genderperspectief ook in oefeningen geïntegreerd, zoals in de grootschalige landmacht oefening ‘Bastion Lion 2025’. </w:t>
            </w:r>
          </w:p>
          <w:p w:rsidRPr="00AE600B" w:rsidR="00A63DEC" w:rsidP="00C64D41" w:rsidRDefault="00A63DEC" w14:paraId="587920B3" w14:textId="77777777">
            <w:pPr>
              <w:rPr>
                <w:rFonts w:ascii="Verdana" w:hAnsi="Verdana" w:cstheme="minorHAnsi"/>
                <w:sz w:val="18"/>
                <w:szCs w:val="18"/>
              </w:rPr>
            </w:pPr>
            <w:r w:rsidRPr="00AE600B">
              <w:rPr>
                <w:rFonts w:ascii="Verdana" w:hAnsi="Verdana" w:cstheme="minorHAnsi"/>
                <w:sz w:val="18"/>
                <w:szCs w:val="18"/>
              </w:rPr>
              <w:t>Hoewel het NAP1325 IV in 2025 met twee jaar verlengd is, wordt bij defensie een nieuwe DAP 1325 geschreven, die beter aansluit bij de huidige veiligheidssituatie en de hernieuwde focus om ‘</w:t>
            </w:r>
            <w:proofErr w:type="spellStart"/>
            <w:r w:rsidRPr="00AE600B">
              <w:rPr>
                <w:rFonts w:ascii="Verdana" w:hAnsi="Verdana" w:cstheme="minorHAnsi"/>
                <w:sz w:val="18"/>
                <w:szCs w:val="18"/>
              </w:rPr>
              <w:t>Deterrence</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and</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Defence</w:t>
            </w:r>
            <w:proofErr w:type="spellEnd"/>
            <w:r w:rsidRPr="00AE600B">
              <w:rPr>
                <w:rFonts w:ascii="Verdana" w:hAnsi="Verdana" w:cstheme="minorHAnsi"/>
                <w:sz w:val="18"/>
                <w:szCs w:val="18"/>
              </w:rPr>
              <w:t xml:space="preserve">’. Deze wordt in het eerste kwartaal van 2026 verwacht. </w:t>
            </w:r>
          </w:p>
          <w:p w:rsidRPr="00AE600B" w:rsidR="00A63DEC" w:rsidP="00C64D41" w:rsidRDefault="00A63DEC" w14:paraId="39E85F00" w14:textId="77777777">
            <w:pPr>
              <w:rPr>
                <w:rFonts w:ascii="Verdana" w:hAnsi="Verdana" w:cstheme="minorHAnsi"/>
                <w:sz w:val="18"/>
                <w:szCs w:val="18"/>
              </w:rPr>
            </w:pPr>
          </w:p>
          <w:p w:rsidRPr="00AE600B" w:rsidR="00A63DEC" w:rsidP="00C64D41" w:rsidRDefault="00A63DEC" w14:paraId="22915307" w14:textId="77777777">
            <w:pPr>
              <w:rPr>
                <w:rFonts w:ascii="Verdana" w:hAnsi="Verdana" w:cstheme="minorHAnsi"/>
                <w:sz w:val="18"/>
                <w:szCs w:val="18"/>
              </w:rPr>
            </w:pPr>
            <w:r w:rsidRPr="00AE600B">
              <w:rPr>
                <w:rFonts w:ascii="Verdana" w:hAnsi="Verdana" w:cstheme="minorHAnsi"/>
                <w:sz w:val="18"/>
                <w:szCs w:val="18"/>
              </w:rPr>
              <w:t xml:space="preserve">Elk defensieonderdeel heeft een (parttime) DAP 1325-coördinator aangesteld die voor het eigen defensieonderdeel de aanjager is t.a.v. de implementatie van de deelplannen. Het doel hiervan is het beter </w:t>
            </w:r>
            <w:r w:rsidRPr="00AE600B">
              <w:rPr>
                <w:rFonts w:ascii="Verdana" w:hAnsi="Verdana" w:cstheme="minorHAnsi"/>
                <w:sz w:val="18"/>
                <w:szCs w:val="18"/>
              </w:rPr>
              <w:lastRenderedPageBreak/>
              <w:t xml:space="preserve">integreren van het genderperspectief in beleid en uitvoering. De genderadviseurs hebben regelmatig overleg met de 1325-coördinatoren. </w:t>
            </w:r>
          </w:p>
          <w:p w:rsidRPr="00AE600B" w:rsidR="00A63DEC" w:rsidP="00C64D41" w:rsidRDefault="00A63DEC" w14:paraId="3C2AE6B8" w14:textId="77777777">
            <w:pPr>
              <w:rPr>
                <w:rFonts w:ascii="Verdana" w:hAnsi="Verdana" w:cstheme="minorHAnsi"/>
                <w:sz w:val="18"/>
                <w:szCs w:val="18"/>
              </w:rPr>
            </w:pPr>
          </w:p>
          <w:p w:rsidRPr="00AE600B" w:rsidR="00A63DEC" w:rsidP="00C64D41" w:rsidRDefault="00A63DEC" w14:paraId="54E1FD01" w14:textId="77777777">
            <w:pPr>
              <w:rPr>
                <w:rFonts w:ascii="Verdana" w:hAnsi="Verdana" w:cstheme="minorHAnsi"/>
                <w:sz w:val="18"/>
                <w:szCs w:val="18"/>
              </w:rPr>
            </w:pPr>
            <w:r w:rsidRPr="00AE600B">
              <w:rPr>
                <w:rFonts w:ascii="Verdana" w:hAnsi="Verdana" w:cstheme="minorHAnsi"/>
                <w:sz w:val="18"/>
                <w:szCs w:val="18"/>
              </w:rPr>
              <w:t xml:space="preserve">De Regiecommissie DAP 1325, geleid door de plaatsvervangend commandant der strijdkrachten (PCDS), houdt toezicht op de voortgang van de implementatie van het DAP 1325. De PCDS bespreekt het DAP 1325 jaarlijks in de </w:t>
            </w:r>
            <w:proofErr w:type="spellStart"/>
            <w:r w:rsidRPr="00AE600B">
              <w:rPr>
                <w:rFonts w:ascii="Verdana" w:hAnsi="Verdana" w:cstheme="minorHAnsi"/>
                <w:sz w:val="18"/>
                <w:szCs w:val="18"/>
              </w:rPr>
              <w:t>Krijgsmachtraad</w:t>
            </w:r>
            <w:proofErr w:type="spellEnd"/>
            <w:r w:rsidRPr="00AE600B">
              <w:rPr>
                <w:rFonts w:ascii="Verdana" w:hAnsi="Verdana" w:cstheme="minorHAnsi"/>
                <w:sz w:val="18"/>
                <w:szCs w:val="18"/>
              </w:rPr>
              <w:t xml:space="preserve">. </w:t>
            </w:r>
          </w:p>
          <w:p w:rsidRPr="00AE600B" w:rsidR="00A63DEC" w:rsidP="00C64D41" w:rsidRDefault="00A63DEC" w14:paraId="7CB3F93C" w14:textId="77777777">
            <w:pPr>
              <w:rPr>
                <w:rFonts w:ascii="Verdana" w:hAnsi="Verdana" w:cstheme="minorHAnsi"/>
                <w:sz w:val="18"/>
                <w:szCs w:val="18"/>
              </w:rPr>
            </w:pPr>
          </w:p>
          <w:p w:rsidRPr="00AE600B" w:rsidR="00A63DEC" w:rsidP="00C64D41" w:rsidRDefault="00A63DEC" w14:paraId="1F6D65E4" w14:textId="77777777">
            <w:pPr>
              <w:spacing w:after="160" w:line="259" w:lineRule="auto"/>
              <w:rPr>
                <w:rFonts w:ascii="Verdana" w:hAnsi="Verdana" w:cstheme="minorHAnsi"/>
                <w:sz w:val="18"/>
                <w:szCs w:val="18"/>
              </w:rPr>
            </w:pPr>
            <w:r w:rsidRPr="00AE600B">
              <w:rPr>
                <w:rFonts w:ascii="Verdana" w:hAnsi="Verdana" w:cstheme="minorHAnsi"/>
                <w:sz w:val="18"/>
                <w:szCs w:val="18"/>
              </w:rPr>
              <w:t xml:space="preserve">De in 2021 ontwikkelde online modules over Gender en D&amp;I, die voor elke Defensiemedewerker beschikbaar zijn, worden regelmatig ingezet als opleidingstool bij initiële- en vervolgopleidingen. Tegelijkertijd zijn er nog meer inspanningen nodig om gender structureel te integreren in de opleidingen bij Defensie ter bevordering van de effectiviteit van de operaties.  </w:t>
            </w:r>
          </w:p>
          <w:p w:rsidRPr="00AE600B" w:rsidR="00A63DEC" w:rsidP="00C64D41" w:rsidRDefault="00A63DEC" w14:paraId="42EA8F4E" w14:textId="77777777">
            <w:pPr>
              <w:spacing w:after="160" w:line="259" w:lineRule="auto"/>
              <w:rPr>
                <w:rFonts w:ascii="Verdana" w:hAnsi="Verdana" w:cstheme="minorHAnsi"/>
                <w:sz w:val="18"/>
                <w:szCs w:val="18"/>
              </w:rPr>
            </w:pPr>
            <w:r w:rsidRPr="00AE600B">
              <w:rPr>
                <w:rFonts w:ascii="Verdana" w:hAnsi="Verdana" w:cstheme="minorHAnsi"/>
                <w:sz w:val="18"/>
                <w:szCs w:val="18"/>
              </w:rPr>
              <w:t xml:space="preserve">Een opwaartse trend is zichtbaar in het aanstellen van </w:t>
            </w:r>
            <w:r w:rsidRPr="00AE600B">
              <w:rPr>
                <w:rFonts w:ascii="Verdana" w:hAnsi="Verdana" w:cstheme="minorHAnsi"/>
                <w:i/>
                <w:iCs/>
                <w:sz w:val="18"/>
                <w:szCs w:val="18"/>
              </w:rPr>
              <w:t xml:space="preserve">gender </w:t>
            </w:r>
            <w:proofErr w:type="spellStart"/>
            <w:r w:rsidRPr="00AE600B">
              <w:rPr>
                <w:rFonts w:ascii="Verdana" w:hAnsi="Verdana" w:cstheme="minorHAnsi"/>
                <w:i/>
                <w:iCs/>
                <w:sz w:val="18"/>
                <w:szCs w:val="18"/>
              </w:rPr>
              <w:t>focal</w:t>
            </w:r>
            <w:proofErr w:type="spellEnd"/>
            <w:r w:rsidRPr="00AE600B">
              <w:rPr>
                <w:rFonts w:ascii="Verdana" w:hAnsi="Verdana" w:cstheme="minorHAnsi"/>
                <w:i/>
                <w:iCs/>
                <w:sz w:val="18"/>
                <w:szCs w:val="18"/>
              </w:rPr>
              <w:t xml:space="preserve"> points</w:t>
            </w:r>
            <w:r w:rsidRPr="00AE600B">
              <w:rPr>
                <w:rFonts w:ascii="Verdana" w:hAnsi="Verdana" w:cstheme="minorHAnsi"/>
                <w:sz w:val="18"/>
                <w:szCs w:val="18"/>
              </w:rPr>
              <w:t xml:space="preserve"> (GFP) tijdens missies en oefeningen. GFP wordt uitgevoerd als een nevenfunctie en richt zich op het inbrengen ven genderperspectief in de tactische planning en uitvoering van de missie. Deze </w:t>
            </w:r>
            <w:proofErr w:type="spellStart"/>
            <w:r w:rsidRPr="00AE600B">
              <w:rPr>
                <w:rFonts w:ascii="Verdana" w:hAnsi="Verdana" w:cstheme="minorHAnsi"/>
                <w:sz w:val="18"/>
                <w:szCs w:val="18"/>
              </w:rPr>
              <w:t>GFPs</w:t>
            </w:r>
            <w:proofErr w:type="spellEnd"/>
            <w:r w:rsidRPr="00AE600B">
              <w:rPr>
                <w:rFonts w:ascii="Verdana" w:hAnsi="Verdana" w:cstheme="minorHAnsi"/>
                <w:sz w:val="18"/>
                <w:szCs w:val="18"/>
              </w:rPr>
              <w:t xml:space="preserve"> worden getraind middels NATO GFP cursussen van NCGM. Ook worden jaarlijks  zes Gender </w:t>
            </w:r>
            <w:proofErr w:type="spellStart"/>
            <w:r w:rsidRPr="00AE600B">
              <w:rPr>
                <w:rFonts w:ascii="Verdana" w:hAnsi="Verdana" w:cstheme="minorHAnsi"/>
                <w:sz w:val="18"/>
                <w:szCs w:val="18"/>
              </w:rPr>
              <w:t>Advisors</w:t>
            </w:r>
            <w:proofErr w:type="spellEnd"/>
            <w:r w:rsidRPr="00AE600B">
              <w:rPr>
                <w:rFonts w:ascii="Verdana" w:hAnsi="Verdana" w:cstheme="minorHAnsi"/>
                <w:sz w:val="18"/>
                <w:szCs w:val="18"/>
              </w:rPr>
              <w:t xml:space="preserve"> opgeleid bij NCGM. Ook nemen militaire topfunctionarissen jaarlijks deel aan het </w:t>
            </w:r>
            <w:proofErr w:type="spellStart"/>
            <w:r w:rsidRPr="00AE600B">
              <w:rPr>
                <w:rFonts w:ascii="Verdana" w:hAnsi="Verdana" w:cstheme="minorHAnsi"/>
                <w:sz w:val="18"/>
                <w:szCs w:val="18"/>
              </w:rPr>
              <w:t>Key</w:t>
            </w:r>
            <w:proofErr w:type="spellEnd"/>
            <w:r w:rsidRPr="00AE600B">
              <w:rPr>
                <w:rFonts w:ascii="Verdana" w:hAnsi="Verdana" w:cstheme="minorHAnsi"/>
                <w:sz w:val="18"/>
                <w:szCs w:val="18"/>
              </w:rPr>
              <w:t xml:space="preserve"> Leader Seminar en de </w:t>
            </w:r>
            <w:proofErr w:type="spellStart"/>
            <w:r w:rsidRPr="00AE600B">
              <w:rPr>
                <w:rFonts w:ascii="Verdana" w:hAnsi="Verdana" w:cstheme="minorHAnsi"/>
                <w:sz w:val="18"/>
                <w:szCs w:val="18"/>
              </w:rPr>
              <w:t>Commanders</w:t>
            </w:r>
            <w:proofErr w:type="spellEnd"/>
            <w:r w:rsidRPr="00AE600B">
              <w:rPr>
                <w:rFonts w:ascii="Verdana" w:hAnsi="Verdana" w:cstheme="minorHAnsi"/>
                <w:sz w:val="18"/>
                <w:szCs w:val="18"/>
              </w:rPr>
              <w:t xml:space="preserve"> Seminar over </w:t>
            </w:r>
            <w:proofErr w:type="spellStart"/>
            <w:r w:rsidRPr="00AE600B">
              <w:rPr>
                <w:rFonts w:ascii="Verdana" w:hAnsi="Verdana" w:cstheme="minorHAnsi"/>
                <w:sz w:val="18"/>
                <w:szCs w:val="18"/>
              </w:rPr>
              <w:t>Women</w:t>
            </w:r>
            <w:proofErr w:type="spellEnd"/>
            <w:r w:rsidRPr="00AE600B">
              <w:rPr>
                <w:rFonts w:ascii="Verdana" w:hAnsi="Verdana" w:cstheme="minorHAnsi"/>
                <w:sz w:val="18"/>
                <w:szCs w:val="18"/>
              </w:rPr>
              <w:t xml:space="preserve">, Peace &amp; Security. </w:t>
            </w:r>
          </w:p>
          <w:p w:rsidRPr="00AE600B" w:rsidR="00A63DEC" w:rsidP="00C64D41" w:rsidRDefault="00A63DEC" w14:paraId="3B887502" w14:textId="77777777">
            <w:pPr>
              <w:spacing w:after="160" w:line="259" w:lineRule="auto"/>
              <w:rPr>
                <w:rFonts w:ascii="Verdana" w:hAnsi="Verdana" w:cstheme="minorHAnsi"/>
                <w:sz w:val="18"/>
                <w:szCs w:val="18"/>
              </w:rPr>
            </w:pPr>
            <w:r w:rsidRPr="00AE600B">
              <w:rPr>
                <w:rFonts w:ascii="Verdana" w:hAnsi="Verdana" w:cstheme="minorHAnsi"/>
                <w:sz w:val="18"/>
                <w:szCs w:val="18"/>
              </w:rPr>
              <w:t xml:space="preserve">In nauwe samenwerking met opleidingsdeskundigen is in 2025 een start gemaakt aan de ontwikkeling van een kennisprofiel GMO voor officieren. Alsmede een plan van aanpak voor de structurele implementatie van GMO in opleidingen, trainingen en oefeningen. Deze wordt verder uitgewerkt en uitgebreid met het profiel voor onderofficieren. </w:t>
            </w:r>
          </w:p>
        </w:tc>
        <w:tc>
          <w:tcPr>
            <w:tcW w:w="1134" w:type="dxa"/>
          </w:tcPr>
          <w:p w:rsidRPr="00AE600B" w:rsidR="00A63DEC" w:rsidP="00C64D41" w:rsidRDefault="00A63DEC" w14:paraId="7CFDA71D" w14:textId="77777777">
            <w:pPr>
              <w:rPr>
                <w:rFonts w:ascii="Verdana" w:hAnsi="Verdana" w:cstheme="minorHAnsi"/>
                <w:b/>
                <w:bCs/>
                <w:sz w:val="18"/>
                <w:szCs w:val="18"/>
              </w:rPr>
            </w:pPr>
            <w:r w:rsidRPr="00AE600B">
              <w:rPr>
                <w:rFonts w:ascii="Verdana" w:hAnsi="Verdana" w:cstheme="minorHAnsi"/>
                <w:b/>
                <w:bCs/>
                <w:sz w:val="18"/>
                <w:szCs w:val="18"/>
              </w:rPr>
              <w:lastRenderedPageBreak/>
              <w:t>1.1</w:t>
            </w:r>
          </w:p>
          <w:p w:rsidRPr="00AE600B" w:rsidR="00A63DEC" w:rsidP="00C64D41" w:rsidRDefault="00A63DEC" w14:paraId="2A00F820" w14:textId="77777777">
            <w:pPr>
              <w:rPr>
                <w:rFonts w:ascii="Verdana" w:hAnsi="Verdana" w:cstheme="minorHAnsi"/>
                <w:b/>
                <w:bCs/>
                <w:sz w:val="18"/>
                <w:szCs w:val="18"/>
              </w:rPr>
            </w:pPr>
            <w:r w:rsidRPr="00AE600B">
              <w:rPr>
                <w:rFonts w:ascii="Verdana" w:hAnsi="Verdana" w:cstheme="minorHAnsi"/>
                <w:b/>
                <w:bCs/>
                <w:sz w:val="18"/>
                <w:szCs w:val="18"/>
              </w:rPr>
              <w:t>2.3</w:t>
            </w:r>
          </w:p>
          <w:p w:rsidRPr="00AE600B" w:rsidR="00A63DEC" w:rsidP="00C64D41" w:rsidRDefault="00A63DEC" w14:paraId="023BAF62" w14:textId="77777777">
            <w:pPr>
              <w:rPr>
                <w:rFonts w:ascii="Verdana" w:hAnsi="Verdana" w:cstheme="minorHAnsi"/>
                <w:sz w:val="18"/>
                <w:szCs w:val="18"/>
              </w:rPr>
            </w:pPr>
            <w:r w:rsidRPr="00AE600B">
              <w:rPr>
                <w:rFonts w:ascii="Verdana" w:hAnsi="Verdana" w:cstheme="minorHAnsi"/>
                <w:b/>
                <w:bCs/>
                <w:sz w:val="18"/>
                <w:szCs w:val="18"/>
              </w:rPr>
              <w:t>5.3</w:t>
            </w:r>
          </w:p>
        </w:tc>
      </w:tr>
      <w:tr w:rsidRPr="00AE600B" w:rsidR="00A63DEC" w:rsidTr="00034BD7" w14:paraId="162DB9E9" w14:textId="77777777">
        <w:tc>
          <w:tcPr>
            <w:tcW w:w="2263" w:type="dxa"/>
          </w:tcPr>
          <w:p w:rsidRPr="00AE600B" w:rsidR="00A63DEC" w:rsidP="00C64D41" w:rsidRDefault="00A63DEC" w14:paraId="64B066DD" w14:textId="77777777">
            <w:pPr>
              <w:rPr>
                <w:rFonts w:ascii="Verdana" w:hAnsi="Verdana" w:cstheme="minorHAnsi"/>
                <w:b/>
                <w:bCs/>
                <w:sz w:val="18"/>
                <w:szCs w:val="18"/>
              </w:rPr>
            </w:pPr>
            <w:r w:rsidRPr="00AE600B">
              <w:rPr>
                <w:rFonts w:ascii="Verdana" w:hAnsi="Verdana" w:cstheme="minorHAnsi"/>
                <w:b/>
                <w:bCs/>
                <w:w w:val="105"/>
                <w:sz w:val="18"/>
                <w:szCs w:val="18"/>
              </w:rPr>
              <w:t>Subdoel 5.3:</w:t>
            </w:r>
          </w:p>
          <w:p w:rsidRPr="00AE600B" w:rsidR="00A63DEC" w:rsidP="00C64D41" w:rsidRDefault="00A63DEC" w14:paraId="5E6717CE" w14:textId="77777777">
            <w:pPr>
              <w:rPr>
                <w:rFonts w:ascii="Verdana" w:hAnsi="Verdana" w:cstheme="minorHAnsi"/>
                <w:sz w:val="18"/>
                <w:szCs w:val="18"/>
              </w:rPr>
            </w:pPr>
            <w:r w:rsidRPr="00AE600B">
              <w:rPr>
                <w:rFonts w:ascii="Verdana" w:hAnsi="Verdana" w:cstheme="minorHAnsi"/>
                <w:sz w:val="18"/>
                <w:szCs w:val="18"/>
              </w:rPr>
              <w:t>Organisaties</w:t>
            </w:r>
            <w:r w:rsidRPr="00AE600B">
              <w:rPr>
                <w:rFonts w:ascii="Verdana" w:hAnsi="Verdana" w:cstheme="minorHAnsi"/>
                <w:spacing w:val="16"/>
                <w:sz w:val="18"/>
                <w:szCs w:val="18"/>
              </w:rPr>
              <w:t xml:space="preserve"> </w:t>
            </w:r>
            <w:r w:rsidRPr="00AE600B">
              <w:rPr>
                <w:rFonts w:ascii="Verdana" w:hAnsi="Verdana" w:cstheme="minorHAnsi"/>
                <w:sz w:val="18"/>
                <w:szCs w:val="18"/>
              </w:rPr>
              <w:t>hebben</w:t>
            </w:r>
            <w:r w:rsidRPr="00AE600B">
              <w:rPr>
                <w:rFonts w:ascii="Verdana" w:hAnsi="Verdana" w:cstheme="minorHAnsi"/>
                <w:spacing w:val="16"/>
                <w:sz w:val="18"/>
                <w:szCs w:val="18"/>
              </w:rPr>
              <w:t xml:space="preserve"> </w:t>
            </w:r>
            <w:r w:rsidRPr="00AE600B">
              <w:rPr>
                <w:rFonts w:ascii="Verdana" w:hAnsi="Verdana" w:cstheme="minorHAnsi"/>
                <w:sz w:val="18"/>
                <w:szCs w:val="18"/>
              </w:rPr>
              <w:t>positieve</w:t>
            </w:r>
            <w:r w:rsidRPr="00AE600B">
              <w:rPr>
                <w:rFonts w:ascii="Verdana" w:hAnsi="Verdana" w:cstheme="minorHAnsi"/>
                <w:spacing w:val="16"/>
                <w:sz w:val="18"/>
                <w:szCs w:val="18"/>
              </w:rPr>
              <w:t xml:space="preserve"> </w:t>
            </w:r>
            <w:r w:rsidRPr="00AE600B">
              <w:rPr>
                <w:rFonts w:ascii="Verdana" w:hAnsi="Verdana" w:cstheme="minorHAnsi"/>
                <w:sz w:val="18"/>
                <w:szCs w:val="18"/>
              </w:rPr>
              <w:t>gendernormen</w:t>
            </w:r>
            <w:r w:rsidRPr="00AE600B">
              <w:rPr>
                <w:rFonts w:ascii="Verdana" w:hAnsi="Verdana" w:cstheme="minorHAnsi"/>
                <w:spacing w:val="17"/>
                <w:sz w:val="18"/>
                <w:szCs w:val="18"/>
              </w:rPr>
              <w:t xml:space="preserve"> </w:t>
            </w:r>
            <w:r w:rsidRPr="00AE600B">
              <w:rPr>
                <w:rFonts w:ascii="Verdana" w:hAnsi="Verdana" w:cstheme="minorHAnsi"/>
                <w:sz w:val="18"/>
                <w:szCs w:val="18"/>
              </w:rPr>
              <w:t>en waarden</w:t>
            </w:r>
            <w:r w:rsidRPr="00AE600B">
              <w:rPr>
                <w:rFonts w:ascii="Verdana" w:hAnsi="Verdana" w:cstheme="minorHAnsi"/>
                <w:spacing w:val="9"/>
                <w:sz w:val="18"/>
                <w:szCs w:val="18"/>
              </w:rPr>
              <w:t xml:space="preserve"> </w:t>
            </w:r>
            <w:r w:rsidRPr="00AE600B">
              <w:rPr>
                <w:rFonts w:ascii="Verdana" w:hAnsi="Verdana" w:cstheme="minorHAnsi"/>
                <w:sz w:val="18"/>
                <w:szCs w:val="18"/>
              </w:rPr>
              <w:t>met</w:t>
            </w:r>
            <w:r w:rsidRPr="00AE600B">
              <w:rPr>
                <w:rFonts w:ascii="Verdana" w:hAnsi="Verdana" w:cstheme="minorHAnsi"/>
                <w:spacing w:val="9"/>
                <w:sz w:val="18"/>
                <w:szCs w:val="18"/>
              </w:rPr>
              <w:t xml:space="preserve"> </w:t>
            </w:r>
            <w:r w:rsidRPr="00AE600B">
              <w:rPr>
                <w:rFonts w:ascii="Verdana" w:hAnsi="Verdana" w:cstheme="minorHAnsi"/>
                <w:sz w:val="18"/>
                <w:szCs w:val="18"/>
              </w:rPr>
              <w:t>specifieke</w:t>
            </w:r>
            <w:r w:rsidRPr="00AE600B">
              <w:rPr>
                <w:rFonts w:ascii="Verdana" w:hAnsi="Verdana" w:cstheme="minorHAnsi"/>
                <w:spacing w:val="9"/>
                <w:sz w:val="18"/>
                <w:szCs w:val="18"/>
              </w:rPr>
              <w:t xml:space="preserve"> </w:t>
            </w:r>
            <w:r w:rsidRPr="00AE600B">
              <w:rPr>
                <w:rFonts w:ascii="Verdana" w:hAnsi="Verdana" w:cstheme="minorHAnsi"/>
                <w:sz w:val="18"/>
                <w:szCs w:val="18"/>
              </w:rPr>
              <w:t>aandacht</w:t>
            </w:r>
            <w:r w:rsidRPr="00AE600B">
              <w:rPr>
                <w:rFonts w:ascii="Verdana" w:hAnsi="Verdana" w:cstheme="minorHAnsi"/>
                <w:spacing w:val="9"/>
                <w:sz w:val="18"/>
                <w:szCs w:val="18"/>
              </w:rPr>
              <w:t xml:space="preserve"> </w:t>
            </w:r>
            <w:r w:rsidRPr="00AE600B">
              <w:rPr>
                <w:rFonts w:ascii="Verdana" w:hAnsi="Verdana" w:cstheme="minorHAnsi"/>
                <w:sz w:val="18"/>
                <w:szCs w:val="18"/>
              </w:rPr>
              <w:t>voor</w:t>
            </w:r>
            <w:r w:rsidRPr="00AE600B">
              <w:rPr>
                <w:rFonts w:ascii="Verdana" w:hAnsi="Verdana" w:cstheme="minorHAnsi"/>
                <w:spacing w:val="9"/>
                <w:sz w:val="18"/>
                <w:szCs w:val="18"/>
              </w:rPr>
              <w:t xml:space="preserve"> </w:t>
            </w:r>
            <w:r w:rsidRPr="00AE600B">
              <w:rPr>
                <w:rFonts w:ascii="Verdana" w:hAnsi="Verdana" w:cstheme="minorHAnsi"/>
                <w:sz w:val="18"/>
                <w:szCs w:val="18"/>
              </w:rPr>
              <w:t>de</w:t>
            </w:r>
            <w:r w:rsidRPr="00AE600B">
              <w:rPr>
                <w:rFonts w:ascii="Verdana" w:hAnsi="Verdana" w:cstheme="minorHAnsi"/>
                <w:spacing w:val="9"/>
                <w:sz w:val="18"/>
                <w:szCs w:val="18"/>
              </w:rPr>
              <w:t xml:space="preserve"> </w:t>
            </w:r>
            <w:r w:rsidRPr="00AE600B">
              <w:rPr>
                <w:rFonts w:ascii="Verdana" w:hAnsi="Verdana" w:cstheme="minorHAnsi"/>
                <w:sz w:val="18"/>
                <w:szCs w:val="18"/>
              </w:rPr>
              <w:t>rol</w:t>
            </w:r>
            <w:r w:rsidRPr="00AE600B">
              <w:rPr>
                <w:rFonts w:ascii="Verdana" w:hAnsi="Verdana" w:cstheme="minorHAnsi"/>
                <w:spacing w:val="9"/>
                <w:sz w:val="18"/>
                <w:szCs w:val="18"/>
              </w:rPr>
              <w:t xml:space="preserve"> </w:t>
            </w:r>
            <w:r w:rsidRPr="00AE600B">
              <w:rPr>
                <w:rFonts w:ascii="Verdana" w:hAnsi="Verdana" w:cstheme="minorHAnsi"/>
                <w:sz w:val="18"/>
                <w:szCs w:val="18"/>
              </w:rPr>
              <w:t>van</w:t>
            </w:r>
            <w:r w:rsidRPr="00AE600B">
              <w:rPr>
                <w:rFonts w:ascii="Verdana" w:hAnsi="Verdana" w:cstheme="minorHAnsi"/>
                <w:spacing w:val="-38"/>
                <w:sz w:val="18"/>
                <w:szCs w:val="18"/>
              </w:rPr>
              <w:t xml:space="preserve"> </w:t>
            </w:r>
            <w:r w:rsidRPr="00AE600B">
              <w:rPr>
                <w:rFonts w:ascii="Verdana" w:hAnsi="Verdana" w:cstheme="minorHAnsi"/>
                <w:sz w:val="18"/>
                <w:szCs w:val="18"/>
              </w:rPr>
              <w:t>mannen</w:t>
            </w:r>
            <w:r w:rsidRPr="00AE600B">
              <w:rPr>
                <w:rFonts w:ascii="Verdana" w:hAnsi="Verdana" w:cstheme="minorHAnsi"/>
                <w:spacing w:val="12"/>
                <w:sz w:val="18"/>
                <w:szCs w:val="18"/>
              </w:rPr>
              <w:t xml:space="preserve"> </w:t>
            </w:r>
            <w:r w:rsidRPr="00AE600B">
              <w:rPr>
                <w:rFonts w:ascii="Verdana" w:hAnsi="Verdana" w:cstheme="minorHAnsi"/>
                <w:sz w:val="18"/>
                <w:szCs w:val="18"/>
              </w:rPr>
              <w:t>en</w:t>
            </w:r>
            <w:r w:rsidRPr="00AE600B">
              <w:rPr>
                <w:rFonts w:ascii="Verdana" w:hAnsi="Verdana" w:cstheme="minorHAnsi"/>
                <w:spacing w:val="12"/>
                <w:sz w:val="18"/>
                <w:szCs w:val="18"/>
              </w:rPr>
              <w:t xml:space="preserve"> </w:t>
            </w:r>
            <w:r w:rsidRPr="00AE600B">
              <w:rPr>
                <w:rFonts w:ascii="Verdana" w:hAnsi="Verdana" w:cstheme="minorHAnsi"/>
                <w:sz w:val="18"/>
                <w:szCs w:val="18"/>
              </w:rPr>
              <w:t>jongens</w:t>
            </w:r>
            <w:r w:rsidRPr="00AE600B">
              <w:rPr>
                <w:rFonts w:ascii="Verdana" w:hAnsi="Verdana" w:cstheme="minorHAnsi"/>
                <w:spacing w:val="13"/>
                <w:sz w:val="18"/>
                <w:szCs w:val="18"/>
              </w:rPr>
              <w:t xml:space="preserve"> </w:t>
            </w:r>
            <w:r w:rsidRPr="00AE600B">
              <w:rPr>
                <w:rFonts w:ascii="Verdana" w:hAnsi="Verdana" w:cstheme="minorHAnsi"/>
                <w:sz w:val="18"/>
                <w:szCs w:val="18"/>
              </w:rPr>
              <w:t>daarbinnen.</w:t>
            </w:r>
          </w:p>
        </w:tc>
        <w:tc>
          <w:tcPr>
            <w:tcW w:w="10206" w:type="dxa"/>
          </w:tcPr>
          <w:p w:rsidRPr="00AE600B" w:rsidR="00A63DEC" w:rsidP="00C64D41" w:rsidRDefault="00A63DEC" w14:paraId="34092CC7" w14:textId="77777777">
            <w:pPr>
              <w:rPr>
                <w:rFonts w:ascii="Verdana" w:hAnsi="Verdana" w:cstheme="minorHAnsi"/>
                <w:sz w:val="18"/>
                <w:szCs w:val="18"/>
              </w:rPr>
            </w:pPr>
            <w:r w:rsidRPr="00AE600B">
              <w:rPr>
                <w:rFonts w:ascii="Verdana" w:hAnsi="Verdana" w:cstheme="minorHAnsi"/>
                <w:sz w:val="18"/>
                <w:szCs w:val="18"/>
              </w:rPr>
              <w:t xml:space="preserve">Organisatie van  het WPS </w:t>
            </w:r>
            <w:proofErr w:type="spellStart"/>
            <w:r w:rsidRPr="00AE600B">
              <w:rPr>
                <w:rFonts w:ascii="Verdana" w:hAnsi="Verdana" w:cstheme="minorHAnsi"/>
                <w:sz w:val="18"/>
                <w:szCs w:val="18"/>
              </w:rPr>
              <w:t>signatory</w:t>
            </w:r>
            <w:proofErr w:type="spellEnd"/>
            <w:r w:rsidRPr="00AE600B">
              <w:rPr>
                <w:rFonts w:ascii="Verdana" w:hAnsi="Verdana" w:cstheme="minorHAnsi"/>
                <w:sz w:val="18"/>
                <w:szCs w:val="18"/>
              </w:rPr>
              <w:t xml:space="preserve"> event  "</w:t>
            </w:r>
            <w:proofErr w:type="spellStart"/>
            <w:r w:rsidRPr="00AE600B">
              <w:rPr>
                <w:rFonts w:ascii="Verdana" w:hAnsi="Verdana" w:cstheme="minorHAnsi"/>
                <w:sz w:val="18"/>
                <w:szCs w:val="18"/>
              </w:rPr>
              <w:t>Women</w:t>
            </w:r>
            <w:proofErr w:type="spellEnd"/>
            <w:r w:rsidRPr="00AE600B">
              <w:rPr>
                <w:rFonts w:ascii="Verdana" w:hAnsi="Verdana" w:cstheme="minorHAnsi"/>
                <w:sz w:val="18"/>
                <w:szCs w:val="18"/>
              </w:rPr>
              <w:t>, Men, Peace  and security" op 7 maart 2024 in het teken van de rol van mannen en jongens met betrekking tot WPS. Dit evenement is georganiseerd in samenwerking met Buitenlandse Zaken en het Nederlandse genderplatform WO=MEN.</w:t>
            </w:r>
          </w:p>
          <w:p w:rsidRPr="00AE600B" w:rsidR="00A63DEC" w:rsidP="00C64D41" w:rsidRDefault="00A63DEC" w14:paraId="5F079A32" w14:textId="77777777">
            <w:pPr>
              <w:rPr>
                <w:rFonts w:ascii="Verdana" w:hAnsi="Verdana" w:cstheme="minorHAnsi"/>
                <w:sz w:val="18"/>
                <w:szCs w:val="18"/>
              </w:rPr>
            </w:pPr>
          </w:p>
        </w:tc>
        <w:tc>
          <w:tcPr>
            <w:tcW w:w="1134" w:type="dxa"/>
          </w:tcPr>
          <w:p w:rsidRPr="00AE600B" w:rsidR="00A63DEC" w:rsidP="00C64D41" w:rsidRDefault="00A63DEC" w14:paraId="41B34A14" w14:textId="77777777">
            <w:pPr>
              <w:rPr>
                <w:rFonts w:ascii="Verdana" w:hAnsi="Verdana" w:cstheme="minorHAnsi"/>
                <w:sz w:val="18"/>
                <w:szCs w:val="18"/>
              </w:rPr>
            </w:pPr>
          </w:p>
        </w:tc>
      </w:tr>
      <w:tr w:rsidRPr="00AE600B" w:rsidR="00A63DEC" w:rsidTr="00034BD7" w14:paraId="47DBA093" w14:textId="77777777">
        <w:trPr>
          <w:trHeight w:val="841"/>
        </w:trPr>
        <w:tc>
          <w:tcPr>
            <w:tcW w:w="2263" w:type="dxa"/>
          </w:tcPr>
          <w:p w:rsidRPr="00AE600B" w:rsidR="00A63DEC" w:rsidP="00C64D41" w:rsidRDefault="00A63DEC" w14:paraId="7341CE8C" w14:textId="77777777">
            <w:pPr>
              <w:rPr>
                <w:rFonts w:ascii="Verdana" w:hAnsi="Verdana" w:cstheme="minorHAnsi"/>
                <w:sz w:val="18"/>
                <w:szCs w:val="18"/>
              </w:rPr>
            </w:pPr>
            <w:r w:rsidRPr="00AE600B">
              <w:rPr>
                <w:rFonts w:ascii="Verdana" w:hAnsi="Verdana" w:cstheme="minorHAnsi"/>
                <w:b/>
                <w:bCs/>
                <w:w w:val="105"/>
                <w:sz w:val="18"/>
                <w:szCs w:val="18"/>
              </w:rPr>
              <w:t>Subdoel</w:t>
            </w:r>
            <w:r w:rsidRPr="00AE600B">
              <w:rPr>
                <w:rFonts w:ascii="Verdana" w:hAnsi="Verdana" w:cstheme="minorHAnsi"/>
                <w:b/>
                <w:bCs/>
                <w:spacing w:val="3"/>
                <w:w w:val="105"/>
                <w:sz w:val="18"/>
                <w:szCs w:val="18"/>
              </w:rPr>
              <w:t xml:space="preserve"> </w:t>
            </w:r>
            <w:r w:rsidRPr="00AE600B">
              <w:rPr>
                <w:rFonts w:ascii="Verdana" w:hAnsi="Verdana" w:cstheme="minorHAnsi"/>
                <w:b/>
                <w:bCs/>
                <w:w w:val="105"/>
                <w:sz w:val="18"/>
                <w:szCs w:val="18"/>
              </w:rPr>
              <w:t>5.4:</w:t>
            </w:r>
            <w:r w:rsidRPr="00AE600B">
              <w:rPr>
                <w:rFonts w:ascii="Verdana" w:hAnsi="Verdana" w:cstheme="minorHAnsi"/>
                <w:sz w:val="18"/>
                <w:szCs w:val="18"/>
              </w:rPr>
              <w:t xml:space="preserve"> </w:t>
            </w:r>
          </w:p>
          <w:p w:rsidRPr="00AE600B" w:rsidR="00A63DEC" w:rsidP="00C64D41" w:rsidRDefault="00A63DEC" w14:paraId="3E9DC5D3" w14:textId="77777777">
            <w:pPr>
              <w:rPr>
                <w:rFonts w:ascii="Verdana" w:hAnsi="Verdana" w:cstheme="minorHAnsi"/>
                <w:sz w:val="18"/>
                <w:szCs w:val="18"/>
              </w:rPr>
            </w:pPr>
            <w:r w:rsidRPr="00AE600B">
              <w:rPr>
                <w:rFonts w:ascii="Verdana" w:hAnsi="Verdana" w:cstheme="minorHAnsi"/>
                <w:sz w:val="18"/>
                <w:szCs w:val="18"/>
              </w:rPr>
              <w:t>Verbeterde</w:t>
            </w:r>
            <w:r w:rsidRPr="00AE600B">
              <w:rPr>
                <w:rFonts w:ascii="Verdana" w:hAnsi="Verdana" w:cstheme="minorHAnsi"/>
                <w:spacing w:val="19"/>
                <w:sz w:val="18"/>
                <w:szCs w:val="18"/>
              </w:rPr>
              <w:t xml:space="preserve"> </w:t>
            </w:r>
            <w:r w:rsidRPr="00AE600B">
              <w:rPr>
                <w:rFonts w:ascii="Verdana" w:hAnsi="Verdana" w:cstheme="minorHAnsi"/>
                <w:sz w:val="18"/>
                <w:szCs w:val="18"/>
              </w:rPr>
              <w:t>institutionele</w:t>
            </w:r>
            <w:r w:rsidRPr="00AE600B">
              <w:rPr>
                <w:rFonts w:ascii="Verdana" w:hAnsi="Verdana" w:cstheme="minorHAnsi"/>
                <w:spacing w:val="20"/>
                <w:sz w:val="18"/>
                <w:szCs w:val="18"/>
              </w:rPr>
              <w:t xml:space="preserve"> </w:t>
            </w:r>
            <w:r w:rsidRPr="00AE600B">
              <w:rPr>
                <w:rFonts w:ascii="Verdana" w:hAnsi="Verdana" w:cstheme="minorHAnsi"/>
                <w:sz w:val="18"/>
                <w:szCs w:val="18"/>
              </w:rPr>
              <w:t>coördinatie</w:t>
            </w:r>
            <w:r w:rsidRPr="00AE600B">
              <w:rPr>
                <w:rFonts w:ascii="Verdana" w:hAnsi="Verdana" w:cstheme="minorHAnsi"/>
                <w:spacing w:val="20"/>
                <w:sz w:val="18"/>
                <w:szCs w:val="18"/>
              </w:rPr>
              <w:t xml:space="preserve"> </w:t>
            </w:r>
            <w:r w:rsidRPr="00AE600B">
              <w:rPr>
                <w:rFonts w:ascii="Verdana" w:hAnsi="Verdana" w:cstheme="minorHAnsi"/>
                <w:sz w:val="18"/>
                <w:szCs w:val="18"/>
              </w:rPr>
              <w:t>en</w:t>
            </w:r>
            <w:r w:rsidRPr="00AE600B">
              <w:rPr>
                <w:rFonts w:ascii="Verdana" w:hAnsi="Verdana" w:cstheme="minorHAnsi"/>
                <w:spacing w:val="20"/>
                <w:sz w:val="18"/>
                <w:szCs w:val="18"/>
              </w:rPr>
              <w:t xml:space="preserve"> </w:t>
            </w:r>
            <w:r w:rsidRPr="00AE600B">
              <w:rPr>
                <w:rFonts w:ascii="Verdana" w:hAnsi="Verdana" w:cstheme="minorHAnsi"/>
                <w:sz w:val="18"/>
                <w:szCs w:val="18"/>
              </w:rPr>
              <w:t>samenwerking</w:t>
            </w:r>
            <w:r w:rsidRPr="00AE600B">
              <w:rPr>
                <w:rFonts w:ascii="Verdana" w:hAnsi="Verdana" w:cstheme="minorHAnsi"/>
                <w:spacing w:val="-38"/>
                <w:sz w:val="18"/>
                <w:szCs w:val="18"/>
              </w:rPr>
              <w:t xml:space="preserve"> </w:t>
            </w:r>
            <w:r w:rsidRPr="00AE600B">
              <w:rPr>
                <w:rFonts w:ascii="Verdana" w:hAnsi="Verdana" w:cstheme="minorHAnsi"/>
                <w:w w:val="105"/>
                <w:sz w:val="18"/>
                <w:szCs w:val="18"/>
              </w:rPr>
              <w:t xml:space="preserve">tussen internationale, regionale, nationale </w:t>
            </w:r>
            <w:r w:rsidRPr="00AE600B">
              <w:rPr>
                <w:rFonts w:ascii="Verdana" w:hAnsi="Verdana" w:cstheme="minorHAnsi"/>
                <w:w w:val="105"/>
                <w:sz w:val="18"/>
                <w:szCs w:val="18"/>
              </w:rPr>
              <w:lastRenderedPageBreak/>
              <w:t>en lokale</w:t>
            </w:r>
            <w:r w:rsidRPr="00AE600B">
              <w:rPr>
                <w:rFonts w:ascii="Verdana" w:hAnsi="Verdana" w:cstheme="minorHAnsi"/>
                <w:spacing w:val="1"/>
                <w:w w:val="105"/>
                <w:sz w:val="18"/>
                <w:szCs w:val="18"/>
              </w:rPr>
              <w:t xml:space="preserve"> </w:t>
            </w:r>
            <w:r w:rsidRPr="00AE600B">
              <w:rPr>
                <w:rFonts w:ascii="Verdana" w:hAnsi="Verdana" w:cstheme="minorHAnsi"/>
                <w:w w:val="105"/>
                <w:sz w:val="18"/>
                <w:szCs w:val="18"/>
              </w:rPr>
              <w:t>actoren</w:t>
            </w:r>
            <w:r w:rsidRPr="00AE600B">
              <w:rPr>
                <w:rFonts w:ascii="Verdana" w:hAnsi="Verdana" w:cstheme="minorHAnsi"/>
                <w:spacing w:val="8"/>
                <w:w w:val="105"/>
                <w:sz w:val="18"/>
                <w:szCs w:val="18"/>
              </w:rPr>
              <w:t xml:space="preserve"> </w:t>
            </w:r>
            <w:r w:rsidRPr="00AE600B">
              <w:rPr>
                <w:rFonts w:ascii="Verdana" w:hAnsi="Verdana" w:cstheme="minorHAnsi"/>
                <w:w w:val="105"/>
                <w:sz w:val="18"/>
                <w:szCs w:val="18"/>
              </w:rPr>
              <w:t>in</w:t>
            </w:r>
            <w:r w:rsidRPr="00AE600B">
              <w:rPr>
                <w:rFonts w:ascii="Verdana" w:hAnsi="Verdana" w:cstheme="minorHAnsi"/>
                <w:spacing w:val="8"/>
                <w:w w:val="105"/>
                <w:sz w:val="18"/>
                <w:szCs w:val="18"/>
              </w:rPr>
              <w:t xml:space="preserve"> </w:t>
            </w:r>
            <w:r w:rsidRPr="00AE600B">
              <w:rPr>
                <w:rFonts w:ascii="Verdana" w:hAnsi="Verdana" w:cstheme="minorHAnsi"/>
                <w:w w:val="105"/>
                <w:sz w:val="18"/>
                <w:szCs w:val="18"/>
              </w:rPr>
              <w:t>vrede</w:t>
            </w:r>
            <w:r w:rsidRPr="00AE600B">
              <w:rPr>
                <w:rFonts w:ascii="Verdana" w:hAnsi="Verdana" w:cstheme="minorHAnsi"/>
                <w:spacing w:val="9"/>
                <w:w w:val="105"/>
                <w:sz w:val="18"/>
                <w:szCs w:val="18"/>
              </w:rPr>
              <w:t xml:space="preserve"> </w:t>
            </w:r>
            <w:r w:rsidRPr="00AE600B">
              <w:rPr>
                <w:rFonts w:ascii="Verdana" w:hAnsi="Verdana" w:cstheme="minorHAnsi"/>
                <w:w w:val="105"/>
                <w:sz w:val="18"/>
                <w:szCs w:val="18"/>
              </w:rPr>
              <w:t>en</w:t>
            </w:r>
            <w:r w:rsidRPr="00AE600B">
              <w:rPr>
                <w:rFonts w:ascii="Verdana" w:hAnsi="Verdana" w:cstheme="minorHAnsi"/>
                <w:spacing w:val="8"/>
                <w:w w:val="105"/>
                <w:sz w:val="18"/>
                <w:szCs w:val="18"/>
              </w:rPr>
              <w:t xml:space="preserve"> </w:t>
            </w:r>
            <w:r w:rsidRPr="00AE600B">
              <w:rPr>
                <w:rFonts w:ascii="Verdana" w:hAnsi="Verdana" w:cstheme="minorHAnsi"/>
                <w:w w:val="105"/>
                <w:sz w:val="18"/>
                <w:szCs w:val="18"/>
              </w:rPr>
              <w:t>veiligheid.</w:t>
            </w:r>
          </w:p>
        </w:tc>
        <w:tc>
          <w:tcPr>
            <w:tcW w:w="10206" w:type="dxa"/>
          </w:tcPr>
          <w:p w:rsidRPr="00AE600B" w:rsidR="00A63DEC" w:rsidP="00C64D41" w:rsidRDefault="00A63DEC" w14:paraId="45BAF7F5" w14:textId="77777777">
            <w:pPr>
              <w:rPr>
                <w:rFonts w:ascii="Verdana" w:hAnsi="Verdana" w:cstheme="minorHAnsi"/>
                <w:color w:val="000000" w:themeColor="text1"/>
                <w:sz w:val="18"/>
                <w:szCs w:val="18"/>
              </w:rPr>
            </w:pPr>
            <w:r w:rsidRPr="00AE600B">
              <w:rPr>
                <w:rFonts w:ascii="Verdana" w:hAnsi="Verdana" w:cstheme="minorHAnsi"/>
                <w:color w:val="000000" w:themeColor="text1"/>
                <w:sz w:val="18"/>
                <w:szCs w:val="18"/>
              </w:rPr>
              <w:lastRenderedPageBreak/>
              <w:t xml:space="preserve">De Nederlandse en Spaanse ministeries van Defensie organiseerden ook in 2024 en 2025 tweemaal per jaar, de 5- daagse cursus </w:t>
            </w:r>
            <w:r w:rsidRPr="00AE600B">
              <w:rPr>
                <w:rFonts w:ascii="Verdana" w:hAnsi="Verdana" w:cstheme="minorHAnsi"/>
                <w:i/>
                <w:iCs/>
                <w:color w:val="000000" w:themeColor="text1"/>
                <w:sz w:val="18"/>
                <w:szCs w:val="18"/>
              </w:rPr>
              <w:t>A Comprehensive Approach to Gender in Operations</w:t>
            </w:r>
            <w:r w:rsidRPr="00AE600B">
              <w:rPr>
                <w:rFonts w:ascii="Verdana" w:hAnsi="Verdana" w:cstheme="minorHAnsi"/>
                <w:color w:val="000000" w:themeColor="text1"/>
                <w:sz w:val="18"/>
                <w:szCs w:val="18"/>
              </w:rPr>
              <w:t xml:space="preserve">. De cursus stond open medewerkers van defensie, justitie, buitenlandse zaken en mensen die werken voor multilaterale en niet-gouvernementele organisaties. Het doel van de cursus is om de deelnemers kennis en vaardigheden aan te reiken ten aanzien van de Vrouwen, Vrede &amp; Veiligheid agenda en het implementeren van het genderperspectief in (militaire) operaties. De cursus is gecertificeerd door het </w:t>
            </w:r>
            <w:r w:rsidRPr="00AE600B">
              <w:rPr>
                <w:rFonts w:ascii="Verdana" w:hAnsi="Verdana" w:cstheme="minorHAnsi"/>
                <w:i/>
                <w:iCs/>
                <w:color w:val="000000" w:themeColor="text1"/>
                <w:sz w:val="18"/>
                <w:szCs w:val="18"/>
              </w:rPr>
              <w:t xml:space="preserve">European Security </w:t>
            </w:r>
            <w:proofErr w:type="spellStart"/>
            <w:r w:rsidRPr="00AE600B">
              <w:rPr>
                <w:rFonts w:ascii="Verdana" w:hAnsi="Verdana" w:cstheme="minorHAnsi"/>
                <w:i/>
                <w:iCs/>
                <w:color w:val="000000" w:themeColor="text1"/>
                <w:sz w:val="18"/>
                <w:szCs w:val="18"/>
              </w:rPr>
              <w:t>and</w:t>
            </w:r>
            <w:proofErr w:type="spellEnd"/>
            <w:r w:rsidRPr="00AE600B">
              <w:rPr>
                <w:rFonts w:ascii="Verdana" w:hAnsi="Verdana" w:cstheme="minorHAnsi"/>
                <w:i/>
                <w:iCs/>
                <w:color w:val="000000" w:themeColor="text1"/>
                <w:sz w:val="18"/>
                <w:szCs w:val="18"/>
              </w:rPr>
              <w:t xml:space="preserve"> </w:t>
            </w:r>
            <w:proofErr w:type="spellStart"/>
            <w:r w:rsidRPr="00AE600B">
              <w:rPr>
                <w:rFonts w:ascii="Verdana" w:hAnsi="Verdana" w:cstheme="minorHAnsi"/>
                <w:i/>
                <w:iCs/>
                <w:color w:val="000000" w:themeColor="text1"/>
                <w:sz w:val="18"/>
                <w:szCs w:val="18"/>
              </w:rPr>
              <w:t>Defence</w:t>
            </w:r>
            <w:proofErr w:type="spellEnd"/>
            <w:r w:rsidRPr="00AE600B">
              <w:rPr>
                <w:rFonts w:ascii="Verdana" w:hAnsi="Verdana" w:cstheme="minorHAnsi"/>
                <w:i/>
                <w:iCs/>
                <w:color w:val="000000" w:themeColor="text1"/>
                <w:sz w:val="18"/>
                <w:szCs w:val="18"/>
              </w:rPr>
              <w:t xml:space="preserve"> College</w:t>
            </w:r>
            <w:r w:rsidRPr="00AE600B">
              <w:rPr>
                <w:rFonts w:ascii="Verdana" w:hAnsi="Verdana" w:cstheme="minorHAnsi"/>
                <w:color w:val="000000" w:themeColor="text1"/>
                <w:sz w:val="18"/>
                <w:szCs w:val="18"/>
              </w:rPr>
              <w:t xml:space="preserve">. De cursuslocaties zijn Den Haag en Madrid. In totaal zijn 160 cursisten opgeleid. </w:t>
            </w:r>
          </w:p>
          <w:p w:rsidRPr="00AE600B" w:rsidR="00A63DEC" w:rsidP="00C64D41" w:rsidRDefault="00A63DEC" w14:paraId="30C756B5" w14:textId="77777777">
            <w:pPr>
              <w:rPr>
                <w:rFonts w:ascii="Verdana" w:hAnsi="Verdana" w:cstheme="minorHAnsi"/>
                <w:color w:val="000000" w:themeColor="text1"/>
                <w:sz w:val="18"/>
                <w:szCs w:val="18"/>
              </w:rPr>
            </w:pPr>
          </w:p>
          <w:p w:rsidRPr="00AE600B" w:rsidR="00A63DEC" w:rsidP="00C64D41" w:rsidRDefault="00A63DEC" w14:paraId="6A563C63" w14:textId="77777777">
            <w:pPr>
              <w:rPr>
                <w:rFonts w:ascii="Verdana" w:hAnsi="Verdana" w:cstheme="minorHAnsi"/>
                <w:color w:val="000000" w:themeColor="text1"/>
                <w:sz w:val="18"/>
                <w:szCs w:val="18"/>
              </w:rPr>
            </w:pPr>
            <w:r w:rsidRPr="00AE600B">
              <w:rPr>
                <w:rFonts w:ascii="Verdana" w:hAnsi="Verdana" w:cstheme="minorHAnsi"/>
                <w:color w:val="000000" w:themeColor="text1"/>
                <w:sz w:val="18"/>
                <w:szCs w:val="18"/>
              </w:rPr>
              <w:t xml:space="preserve">Daarnaast verzorgden de genderadviseurs van Defensie met grote regelmaat workshops en trainingen in binnen- en buitenland. Zo droegen zij in 2024-2025 bij aan trainingsactiviteiten op het gebied van Women, Peace and Security in operaties in Zweden, Noord-Macedonië, Jordanië, Libanon, de Palestijnse gebieden, Moldavië, Japan, Tanzania en Ghana en verzorgden ze diverse online trainingssessies voor de Oekraïense </w:t>
            </w:r>
            <w:proofErr w:type="spellStart"/>
            <w:r w:rsidRPr="00AE600B">
              <w:rPr>
                <w:rFonts w:ascii="Verdana" w:hAnsi="Verdana" w:cstheme="minorHAnsi"/>
                <w:color w:val="000000" w:themeColor="text1"/>
                <w:sz w:val="18"/>
                <w:szCs w:val="18"/>
              </w:rPr>
              <w:t>Armed</w:t>
            </w:r>
            <w:proofErr w:type="spellEnd"/>
            <w:r w:rsidRPr="00AE600B">
              <w:rPr>
                <w:rFonts w:ascii="Verdana" w:hAnsi="Verdana" w:cstheme="minorHAnsi"/>
                <w:color w:val="000000" w:themeColor="text1"/>
                <w:sz w:val="18"/>
                <w:szCs w:val="18"/>
              </w:rPr>
              <w:t xml:space="preserve"> </w:t>
            </w:r>
            <w:proofErr w:type="spellStart"/>
            <w:r w:rsidRPr="00AE600B">
              <w:rPr>
                <w:rFonts w:ascii="Verdana" w:hAnsi="Verdana" w:cstheme="minorHAnsi"/>
                <w:color w:val="000000" w:themeColor="text1"/>
                <w:sz w:val="18"/>
                <w:szCs w:val="18"/>
              </w:rPr>
              <w:t>Forces</w:t>
            </w:r>
            <w:proofErr w:type="spellEnd"/>
            <w:r w:rsidRPr="00AE600B">
              <w:rPr>
                <w:rFonts w:ascii="Verdana" w:hAnsi="Verdana" w:cstheme="minorHAnsi"/>
                <w:color w:val="000000" w:themeColor="text1"/>
                <w:sz w:val="18"/>
                <w:szCs w:val="18"/>
              </w:rPr>
              <w:t xml:space="preserve">. </w:t>
            </w:r>
          </w:p>
          <w:p w:rsidRPr="00AE600B" w:rsidR="00A63DEC" w:rsidP="00C64D41" w:rsidRDefault="00A63DEC" w14:paraId="09578B9E" w14:textId="77777777">
            <w:pPr>
              <w:rPr>
                <w:rFonts w:ascii="Verdana" w:hAnsi="Verdana" w:cstheme="minorHAnsi"/>
                <w:color w:val="000000" w:themeColor="text1"/>
                <w:sz w:val="18"/>
                <w:szCs w:val="18"/>
              </w:rPr>
            </w:pPr>
          </w:p>
          <w:p w:rsidRPr="00AE600B" w:rsidR="00A63DEC" w:rsidP="00C64D41" w:rsidRDefault="00A63DEC" w14:paraId="7E93E437" w14:textId="77777777">
            <w:pPr>
              <w:rPr>
                <w:rFonts w:ascii="Verdana" w:hAnsi="Verdana" w:cstheme="minorHAnsi"/>
                <w:sz w:val="18"/>
                <w:szCs w:val="18"/>
              </w:rPr>
            </w:pPr>
            <w:r w:rsidRPr="00AE600B">
              <w:rPr>
                <w:rFonts w:ascii="Verdana" w:hAnsi="Verdana" w:cstheme="minorHAnsi"/>
                <w:sz w:val="18"/>
                <w:szCs w:val="18"/>
              </w:rPr>
              <w:t>De goede samenwerking met de partners van het NAP 1325-netwerk, dat gecoördineerd wordt door het Nederlands Gender Platform ‘WO=MEN’ en het Ministerie van Buitenlandse Zaken, is in 2024-2025 gecontinueerd. Defensie maakt onderdeel uit van ‘</w:t>
            </w:r>
            <w:r w:rsidRPr="00AE600B">
              <w:rPr>
                <w:rFonts w:ascii="Verdana" w:hAnsi="Verdana" w:cstheme="minorHAnsi"/>
                <w:i/>
                <w:iCs/>
                <w:sz w:val="18"/>
                <w:szCs w:val="18"/>
              </w:rPr>
              <w:t>Oversight board NAP 1325’</w:t>
            </w:r>
            <w:r w:rsidRPr="00AE600B">
              <w:rPr>
                <w:rFonts w:ascii="Verdana" w:hAnsi="Verdana" w:cstheme="minorHAnsi"/>
                <w:sz w:val="18"/>
                <w:szCs w:val="18"/>
              </w:rPr>
              <w:t xml:space="preserve"> en ondersteunt de jaarlijkse themabijeenkomsten. Daarnaast werkt Defensie steeds meer samen met de diverse organisaties uit het NAP 1325-netwerk en vindt meer uitwisseling van kennis en ervaringen plaats. Een voorbeeld hiervan is een sessie georganiseerd door WO=MEN met een delegatie vrouwen uit Oekraïne over de Nederlandse aanpak t.a.v. de implementatie van de WPS-agenda. </w:t>
            </w:r>
          </w:p>
          <w:p w:rsidRPr="00AE600B" w:rsidR="00A63DEC" w:rsidP="00C64D41" w:rsidRDefault="00A63DEC" w14:paraId="0AA71E8D" w14:textId="77777777">
            <w:pPr>
              <w:rPr>
                <w:rFonts w:ascii="Verdana" w:hAnsi="Verdana" w:cstheme="minorHAnsi"/>
                <w:sz w:val="18"/>
                <w:szCs w:val="18"/>
              </w:rPr>
            </w:pPr>
          </w:p>
          <w:p w:rsidRPr="00AE600B" w:rsidR="00A63DEC" w:rsidP="00C64D41" w:rsidRDefault="00A63DEC" w14:paraId="484BB168" w14:textId="77777777">
            <w:pPr>
              <w:rPr>
                <w:rFonts w:ascii="Verdana" w:hAnsi="Verdana" w:cstheme="minorHAnsi"/>
                <w:sz w:val="18"/>
                <w:szCs w:val="18"/>
              </w:rPr>
            </w:pPr>
            <w:r w:rsidRPr="00AE600B">
              <w:rPr>
                <w:rFonts w:ascii="Verdana" w:hAnsi="Verdana" w:cstheme="minorHAnsi"/>
                <w:sz w:val="18"/>
                <w:szCs w:val="18"/>
              </w:rPr>
              <w:t>In het kader van het 25-jaar bestaan van resolutie 1325 organiseerden de ministeries van Buitenlandse Zaken en Defensie, in nauwe samenwerking met WO=MEN, in november 2025 het internationale WPS event ‘</w:t>
            </w:r>
            <w:proofErr w:type="spellStart"/>
            <w:r w:rsidRPr="00AE600B">
              <w:rPr>
                <w:rFonts w:ascii="Verdana" w:hAnsi="Verdana" w:cstheme="minorHAnsi"/>
                <w:sz w:val="18"/>
                <w:szCs w:val="18"/>
              </w:rPr>
              <w:t>Navigating</w:t>
            </w:r>
            <w:proofErr w:type="spellEnd"/>
            <w:r w:rsidRPr="00AE600B">
              <w:rPr>
                <w:rFonts w:ascii="Verdana" w:hAnsi="Verdana" w:cstheme="minorHAnsi"/>
                <w:sz w:val="18"/>
                <w:szCs w:val="18"/>
              </w:rPr>
              <w:t xml:space="preserve"> 1325 in a New Security </w:t>
            </w:r>
            <w:proofErr w:type="spellStart"/>
            <w:r w:rsidRPr="00AE600B">
              <w:rPr>
                <w:rFonts w:ascii="Verdana" w:hAnsi="Verdana" w:cstheme="minorHAnsi"/>
                <w:sz w:val="18"/>
                <w:szCs w:val="18"/>
              </w:rPr>
              <w:t>Reality</w:t>
            </w:r>
            <w:proofErr w:type="spellEnd"/>
            <w:r w:rsidRPr="00AE600B">
              <w:rPr>
                <w:rFonts w:ascii="Verdana" w:hAnsi="Verdana" w:cstheme="minorHAnsi"/>
                <w:sz w:val="18"/>
                <w:szCs w:val="18"/>
              </w:rPr>
              <w:t>. Het evenement bracht bijna 300 diplomaten, militairen, beleidsmakers en vertegenwoordigers van maatschappelijke organisaties bijeen om te onderstrepen dat duurzame vrede niet mogelijk is zonder de gelijkwaardige deelname van vrouwen aan vredes- en veiligheidsprocessen. Tijdens het evenement vonden sessie plaats over preventie, bescherming, participatie en gender-</w:t>
            </w:r>
            <w:proofErr w:type="spellStart"/>
            <w:r w:rsidRPr="00AE600B">
              <w:rPr>
                <w:rFonts w:ascii="Verdana" w:hAnsi="Verdana" w:cstheme="minorHAnsi"/>
                <w:sz w:val="18"/>
                <w:szCs w:val="18"/>
              </w:rPr>
              <w:t>responsive</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leadership</w:t>
            </w:r>
            <w:proofErr w:type="spellEnd"/>
            <w:r w:rsidRPr="00AE600B">
              <w:rPr>
                <w:rFonts w:ascii="Verdana" w:hAnsi="Verdana" w:cstheme="minorHAnsi"/>
                <w:sz w:val="18"/>
                <w:szCs w:val="18"/>
              </w:rPr>
              <w:t xml:space="preserve">. </w:t>
            </w:r>
          </w:p>
          <w:p w:rsidRPr="00AE600B" w:rsidR="00A63DEC" w:rsidP="00C64D41" w:rsidRDefault="00A63DEC" w14:paraId="1AE1C6BD" w14:textId="77777777">
            <w:pPr>
              <w:rPr>
                <w:rFonts w:ascii="Verdana" w:hAnsi="Verdana" w:cstheme="minorHAnsi"/>
                <w:sz w:val="18"/>
                <w:szCs w:val="18"/>
              </w:rPr>
            </w:pPr>
          </w:p>
          <w:p w:rsidRPr="00AE600B" w:rsidR="00A63DEC" w:rsidP="00C64D41" w:rsidRDefault="00A63DEC" w14:paraId="6291FFF9" w14:textId="77777777">
            <w:pPr>
              <w:rPr>
                <w:rFonts w:ascii="Verdana" w:hAnsi="Verdana" w:cstheme="minorHAnsi"/>
                <w:sz w:val="18"/>
                <w:szCs w:val="18"/>
              </w:rPr>
            </w:pPr>
            <w:r w:rsidRPr="00AE600B">
              <w:rPr>
                <w:rFonts w:ascii="Verdana" w:hAnsi="Verdana" w:cstheme="minorHAnsi"/>
                <w:sz w:val="18"/>
                <w:szCs w:val="18"/>
              </w:rPr>
              <w:t xml:space="preserve">Aansluitend aan dit symposium, organiseerde defensie een interne workshop voor ruim 50 vrouwelijke militairen uit meer dan 20 NAVO landen over de uitdagingen voor ‘Vrouwen in de Krijgsmacht’. </w:t>
            </w:r>
          </w:p>
          <w:p w:rsidRPr="00AE600B" w:rsidR="00A63DEC" w:rsidP="00C64D41" w:rsidRDefault="00A63DEC" w14:paraId="1615DFF5" w14:textId="77777777">
            <w:pPr>
              <w:rPr>
                <w:rFonts w:ascii="Verdana" w:hAnsi="Verdana" w:cstheme="minorHAnsi"/>
                <w:sz w:val="18"/>
                <w:szCs w:val="18"/>
              </w:rPr>
            </w:pPr>
          </w:p>
          <w:p w:rsidRPr="00AE600B" w:rsidR="00A63DEC" w:rsidP="00C64D41" w:rsidRDefault="00A63DEC" w14:paraId="603D6E14" w14:textId="77777777">
            <w:pPr>
              <w:rPr>
                <w:rFonts w:ascii="Verdana" w:hAnsi="Verdana" w:cstheme="minorHAnsi"/>
                <w:sz w:val="18"/>
                <w:szCs w:val="18"/>
              </w:rPr>
            </w:pPr>
            <w:r w:rsidRPr="00AE600B">
              <w:rPr>
                <w:rFonts w:ascii="Verdana" w:hAnsi="Verdana" w:cstheme="minorHAnsi"/>
                <w:sz w:val="18"/>
                <w:szCs w:val="18"/>
              </w:rPr>
              <w:t xml:space="preserve">In 2025 werkte Defensie regelmatig samen met de Oekraïense NGO </w:t>
            </w:r>
            <w:r w:rsidRPr="00AE600B">
              <w:rPr>
                <w:rFonts w:ascii="Verdana" w:hAnsi="Verdana" w:cstheme="minorHAnsi"/>
                <w:i/>
                <w:sz w:val="18"/>
                <w:szCs w:val="18"/>
              </w:rPr>
              <w:t xml:space="preserve">Arm </w:t>
            </w:r>
            <w:proofErr w:type="spellStart"/>
            <w:r w:rsidRPr="00AE600B">
              <w:rPr>
                <w:rFonts w:ascii="Verdana" w:hAnsi="Verdana" w:cstheme="minorHAnsi"/>
                <w:i/>
                <w:sz w:val="18"/>
                <w:szCs w:val="18"/>
              </w:rPr>
              <w:t>Women</w:t>
            </w:r>
            <w:proofErr w:type="spellEnd"/>
            <w:r w:rsidRPr="00AE600B">
              <w:rPr>
                <w:rFonts w:ascii="Verdana" w:hAnsi="Verdana" w:cstheme="minorHAnsi"/>
                <w:i/>
                <w:sz w:val="18"/>
                <w:szCs w:val="18"/>
              </w:rPr>
              <w:t xml:space="preserve"> </w:t>
            </w:r>
            <w:proofErr w:type="spellStart"/>
            <w:r w:rsidRPr="00AE600B">
              <w:rPr>
                <w:rFonts w:ascii="Verdana" w:hAnsi="Verdana" w:cstheme="minorHAnsi"/>
                <w:i/>
                <w:sz w:val="18"/>
                <w:szCs w:val="18"/>
              </w:rPr>
              <w:t>Now</w:t>
            </w:r>
            <w:proofErr w:type="spellEnd"/>
            <w:r w:rsidRPr="00AE600B">
              <w:rPr>
                <w:rFonts w:ascii="Verdana" w:hAnsi="Verdana" w:cstheme="minorHAnsi"/>
                <w:i/>
                <w:sz w:val="18"/>
                <w:szCs w:val="18"/>
              </w:rPr>
              <w:t xml:space="preserve">. </w:t>
            </w:r>
            <w:r w:rsidRPr="00AE600B">
              <w:rPr>
                <w:rFonts w:ascii="Verdana" w:hAnsi="Verdana" w:cstheme="minorHAnsi"/>
                <w:sz w:val="18"/>
                <w:szCs w:val="18"/>
              </w:rPr>
              <w:t xml:space="preserve">Deze maatschappelijke organisatie richt zich op de inbedding van vrouwen in de veiligheids- en defensiesector, inclusief het voorzien van vrouwen van de passende uniformen en uitrustingsstukken. De samenwerking richtte zich met name op het uitwisselen van expertise rondom vrouwen in de krijgsmacht, als onderdeel van de implementatie van de WPS-agenda. Dit gebeurde onder andere via gezamenlijke events en kennisdeling. In het kader van bewustwording ontwikkelde Arm </w:t>
            </w:r>
            <w:proofErr w:type="spellStart"/>
            <w:r w:rsidRPr="00AE600B">
              <w:rPr>
                <w:rFonts w:ascii="Verdana" w:hAnsi="Verdana" w:cstheme="minorHAnsi"/>
                <w:sz w:val="18"/>
                <w:szCs w:val="18"/>
              </w:rPr>
              <w:t>Women</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Now</w:t>
            </w:r>
            <w:proofErr w:type="spellEnd"/>
            <w:r w:rsidRPr="00AE600B">
              <w:rPr>
                <w:rFonts w:ascii="Verdana" w:hAnsi="Verdana" w:cstheme="minorHAnsi"/>
                <w:sz w:val="18"/>
                <w:szCs w:val="18"/>
              </w:rPr>
              <w:t xml:space="preserve"> een expositie, bestaande uit een fototentoonstelling van vrouwelijke Oekraïense militairen en paspoppen met diverse uitrustingsstukken, zoals uniformen, gevechtslaarzen, kogelwerende vesten en gevechtskleding voor vrouwen. Deze tentoonstelling is onder andere te zien geweest in Utrecht, Havelte, Oirschot, Apeldoorn en Den Haag. </w:t>
            </w:r>
          </w:p>
        </w:tc>
        <w:tc>
          <w:tcPr>
            <w:tcW w:w="1134" w:type="dxa"/>
          </w:tcPr>
          <w:p w:rsidRPr="00AE600B" w:rsidR="00A63DEC" w:rsidP="00C64D41" w:rsidRDefault="00A63DEC" w14:paraId="2FB4D852" w14:textId="77777777">
            <w:pPr>
              <w:rPr>
                <w:rFonts w:ascii="Verdana" w:hAnsi="Verdana" w:cstheme="minorHAnsi"/>
                <w:color w:val="1F3864" w:themeColor="accent1" w:themeShade="80"/>
                <w:sz w:val="18"/>
                <w:szCs w:val="18"/>
              </w:rPr>
            </w:pPr>
          </w:p>
        </w:tc>
      </w:tr>
    </w:tbl>
    <w:p w:rsidRPr="00AE600B" w:rsidR="006C24BE" w:rsidRDefault="006C24BE" w14:paraId="1C8D013A" w14:textId="0D1B1ABF">
      <w:pPr>
        <w:rPr>
          <w:rFonts w:ascii="Verdana" w:hAnsi="Verdana" w:cstheme="minorHAnsi"/>
          <w:sz w:val="18"/>
          <w:szCs w:val="18"/>
        </w:rPr>
      </w:pPr>
    </w:p>
    <w:tbl>
      <w:tblPr>
        <w:tblStyle w:val="TableGrid"/>
        <w:tblW w:w="13603" w:type="dxa"/>
        <w:tblLayout w:type="fixed"/>
        <w:tblLook w:val="04A0" w:firstRow="1" w:lastRow="0" w:firstColumn="1" w:lastColumn="0" w:noHBand="0" w:noVBand="1"/>
      </w:tblPr>
      <w:tblGrid>
        <w:gridCol w:w="2263"/>
        <w:gridCol w:w="11340"/>
      </w:tblGrid>
      <w:tr w:rsidRPr="00AE600B" w:rsidR="006C24BE" w:rsidTr="00C64D41" w14:paraId="36D111E8" w14:textId="77777777">
        <w:trPr>
          <w:trHeight w:val="699"/>
        </w:trPr>
        <w:tc>
          <w:tcPr>
            <w:tcW w:w="13603" w:type="dxa"/>
            <w:gridSpan w:val="2"/>
            <w:shd w:val="clear" w:color="auto" w:fill="D9E2F3" w:themeFill="accent1" w:themeFillTint="33"/>
          </w:tcPr>
          <w:p w:rsidRPr="00AE600B" w:rsidR="006C24BE" w:rsidP="00C64D41" w:rsidRDefault="006C24BE" w14:paraId="525BD264" w14:textId="77777777">
            <w:pPr>
              <w:widowControl w:val="0"/>
              <w:autoSpaceDE w:val="0"/>
              <w:autoSpaceDN w:val="0"/>
              <w:jc w:val="center"/>
              <w:rPr>
                <w:rFonts w:ascii="Verdana" w:hAnsi="Verdana" w:eastAsia="Gill Sans MT" w:cstheme="minorHAnsi"/>
                <w:b/>
                <w:bCs/>
                <w:sz w:val="18"/>
                <w:szCs w:val="18"/>
              </w:rPr>
            </w:pPr>
          </w:p>
          <w:p w:rsidRPr="00AE600B" w:rsidR="006C24BE" w:rsidP="00C64D41" w:rsidRDefault="006C24BE" w14:paraId="27A317B4" w14:textId="77777777">
            <w:pPr>
              <w:widowControl w:val="0"/>
              <w:autoSpaceDE w:val="0"/>
              <w:autoSpaceDN w:val="0"/>
              <w:jc w:val="center"/>
              <w:rPr>
                <w:rFonts w:ascii="Verdana" w:hAnsi="Verdana" w:eastAsia="Gill Sans MT" w:cstheme="minorHAnsi"/>
                <w:b/>
                <w:bCs/>
                <w:sz w:val="18"/>
                <w:szCs w:val="18"/>
              </w:rPr>
            </w:pPr>
            <w:r w:rsidRPr="00AE600B">
              <w:rPr>
                <w:rFonts w:ascii="Verdana" w:hAnsi="Verdana" w:eastAsia="Gill Sans MT" w:cstheme="minorHAnsi"/>
                <w:b/>
                <w:bCs/>
                <w:sz w:val="18"/>
                <w:szCs w:val="18"/>
              </w:rPr>
              <w:t>Ministerie van Justitie en Veiligheid</w:t>
            </w:r>
            <w:r w:rsidRPr="00AE600B">
              <w:rPr>
                <w:rFonts w:ascii="Verdana" w:hAnsi="Verdana" w:eastAsia="Gill Sans MT" w:cstheme="minorHAnsi"/>
                <w:b/>
                <w:bCs/>
                <w:sz w:val="18"/>
                <w:szCs w:val="18"/>
              </w:rPr>
              <w:br/>
            </w:r>
          </w:p>
        </w:tc>
      </w:tr>
      <w:tr w:rsidRPr="00AE600B" w:rsidR="006E509E" w:rsidTr="003B61B7" w14:paraId="5453CE1B" w14:textId="77777777">
        <w:trPr>
          <w:trHeight w:val="404"/>
        </w:trPr>
        <w:tc>
          <w:tcPr>
            <w:tcW w:w="13603" w:type="dxa"/>
            <w:gridSpan w:val="2"/>
            <w:shd w:val="clear" w:color="auto" w:fill="D9E2F3" w:themeFill="accent1" w:themeFillTint="33"/>
          </w:tcPr>
          <w:p w:rsidRPr="00AE600B" w:rsidR="006E509E" w:rsidP="00C64D41" w:rsidRDefault="006E509E" w14:paraId="20400D88" w14:textId="62678CC7">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color w:val="1D1D1B"/>
                <w:w w:val="105"/>
                <w:sz w:val="18"/>
                <w:szCs w:val="18"/>
              </w:rPr>
              <w:lastRenderedPageBreak/>
              <w:t>PARTICIPATIE</w:t>
            </w:r>
          </w:p>
        </w:tc>
      </w:tr>
      <w:tr w:rsidRPr="00AE600B" w:rsidR="006C24BE" w:rsidTr="006E509E" w14:paraId="1D145154" w14:textId="77777777">
        <w:trPr>
          <w:trHeight w:val="404"/>
        </w:trPr>
        <w:tc>
          <w:tcPr>
            <w:tcW w:w="2263" w:type="dxa"/>
            <w:shd w:val="clear" w:color="auto" w:fill="auto"/>
          </w:tcPr>
          <w:p w:rsidRPr="00AE600B" w:rsidR="006C24BE" w:rsidP="00C64D41" w:rsidRDefault="006C24BE" w14:paraId="2E16C863" w14:textId="77777777">
            <w:pPr>
              <w:widowControl w:val="0"/>
              <w:autoSpaceDE w:val="0"/>
              <w:autoSpaceDN w:val="0"/>
              <w:spacing w:line="276" w:lineRule="auto"/>
              <w:rPr>
                <w:rFonts w:ascii="Verdana" w:hAnsi="Verdana" w:eastAsia="Gill Sans MT" w:cstheme="minorHAnsi"/>
                <w:b/>
                <w:color w:val="1D1D1B"/>
                <w:w w:val="105"/>
                <w:sz w:val="18"/>
                <w:szCs w:val="18"/>
              </w:rPr>
            </w:pPr>
            <w:r w:rsidRPr="00AE600B">
              <w:rPr>
                <w:rFonts w:ascii="Verdana" w:hAnsi="Verdana" w:eastAsia="Gill Sans MT" w:cstheme="minorHAnsi"/>
                <w:b/>
                <w:color w:val="1D1D1B"/>
                <w:w w:val="105"/>
                <w:sz w:val="18"/>
                <w:szCs w:val="18"/>
              </w:rPr>
              <w:t>Strategisch doel 1:</w:t>
            </w:r>
          </w:p>
          <w:p w:rsidRPr="00AE600B" w:rsidR="006C24BE" w:rsidP="00C64D41" w:rsidRDefault="006C24BE" w14:paraId="3B124AFE" w14:textId="77777777">
            <w:pPr>
              <w:widowControl w:val="0"/>
              <w:autoSpaceDE w:val="0"/>
              <w:autoSpaceDN w:val="0"/>
              <w:spacing w:line="276" w:lineRule="auto"/>
              <w:rPr>
                <w:rFonts w:ascii="Verdana" w:hAnsi="Verdana" w:eastAsia="Gill Sans MT" w:cstheme="minorHAnsi"/>
                <w:bCs/>
                <w:color w:val="1D1D1B"/>
                <w:w w:val="105"/>
                <w:sz w:val="18"/>
                <w:szCs w:val="18"/>
              </w:rPr>
            </w:pPr>
            <w:r w:rsidRPr="00AE600B">
              <w:rPr>
                <w:rFonts w:ascii="Verdana" w:hAnsi="Verdana" w:eastAsia="Gill Sans MT" w:cstheme="minorHAnsi"/>
                <w:bCs/>
                <w:color w:val="1D1D1B"/>
                <w:w w:val="105"/>
                <w:sz w:val="18"/>
                <w:szCs w:val="18"/>
              </w:rPr>
              <w:t>Meer vrouwen in leiderschapsposities en gelijke en betekenisvolle participatie van vrouwen en meisjes op  alle niveaus in besluitvormingsprocessen ten behoeve van vrede en veiligheid, inclusief conflictpreventie en</w:t>
            </w:r>
          </w:p>
          <w:p w:rsidRPr="00AE600B" w:rsidR="006C24BE" w:rsidP="00C64D41" w:rsidRDefault="006C24BE" w14:paraId="47D3C19F" w14:textId="77777777">
            <w:pPr>
              <w:widowControl w:val="0"/>
              <w:autoSpaceDE w:val="0"/>
              <w:autoSpaceDN w:val="0"/>
              <w:spacing w:line="276" w:lineRule="auto"/>
              <w:rPr>
                <w:rFonts w:ascii="Verdana" w:hAnsi="Verdana" w:eastAsia="Gill Sans MT" w:cstheme="minorHAnsi"/>
                <w:b/>
                <w:color w:val="1D1D1B"/>
                <w:w w:val="105"/>
                <w:sz w:val="18"/>
                <w:szCs w:val="18"/>
              </w:rPr>
            </w:pPr>
            <w:r w:rsidRPr="00AE600B">
              <w:rPr>
                <w:rFonts w:ascii="Verdana" w:hAnsi="Verdana" w:eastAsia="Gill Sans MT" w:cstheme="minorHAnsi"/>
                <w:bCs/>
                <w:color w:val="1D1D1B"/>
                <w:w w:val="105"/>
                <w:sz w:val="18"/>
                <w:szCs w:val="18"/>
              </w:rPr>
              <w:t>-beslechting, vredesopbouw, bescherming, noodhulp, wederopbouw en herstel.</w:t>
            </w:r>
          </w:p>
        </w:tc>
        <w:tc>
          <w:tcPr>
            <w:tcW w:w="11340" w:type="dxa"/>
            <w:shd w:val="clear" w:color="auto" w:fill="auto"/>
          </w:tcPr>
          <w:p w:rsidRPr="00AE600B" w:rsidR="006C24BE" w:rsidP="00C64D41" w:rsidRDefault="006C24BE" w14:paraId="21B7D851" w14:textId="18196464">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In 2024 was 22,2% van het totaal aantal uitgezonden politiefunctionarissen vrouw. In 2025 was dit percentage 21,6%, hetgeen een lichte daling betreft. Wanneer we kijken naar strategische/leidinggevende functies </w:t>
            </w:r>
            <w:r w:rsidRPr="00AE600B" w:rsidR="0068285B">
              <w:rPr>
                <w:rFonts w:ascii="Verdana" w:hAnsi="Verdana" w:eastAsia="Gill Sans MT" w:cstheme="minorHAnsi"/>
                <w:sz w:val="18"/>
                <w:szCs w:val="18"/>
              </w:rPr>
              <w:t xml:space="preserve">binnen missies </w:t>
            </w:r>
            <w:r w:rsidRPr="00AE600B">
              <w:rPr>
                <w:rFonts w:ascii="Verdana" w:hAnsi="Verdana" w:eastAsia="Gill Sans MT" w:cstheme="minorHAnsi"/>
                <w:sz w:val="18"/>
                <w:szCs w:val="18"/>
              </w:rPr>
              <w:t xml:space="preserve">blijft het aantal vrouwen nog verder achter. De meeste van dit soort functies die de Nederlandse politie in missies vervulde werden over de jaren 2024-2025 nog bekleed door mannen. </w:t>
            </w:r>
          </w:p>
          <w:p w:rsidRPr="00AE600B" w:rsidR="006C24BE" w:rsidP="00C64D41" w:rsidRDefault="006C24BE" w14:paraId="24F24FF4" w14:textId="299C63FA">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In april 2024 nam de beleidsadviseur van het Team Internationale Politie Uitzendingen (TIPU) deel aan de </w:t>
            </w:r>
            <w:proofErr w:type="spellStart"/>
            <w:r w:rsidRPr="00AE600B">
              <w:rPr>
                <w:rFonts w:ascii="Verdana" w:hAnsi="Verdana" w:eastAsia="Gill Sans MT" w:cstheme="minorHAnsi"/>
                <w:i/>
                <w:iCs/>
                <w:sz w:val="18"/>
                <w:szCs w:val="18"/>
              </w:rPr>
              <w:t>Annual</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Civilian</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Capabilities</w:t>
            </w:r>
            <w:proofErr w:type="spellEnd"/>
            <w:r w:rsidRPr="00AE600B">
              <w:rPr>
                <w:rFonts w:ascii="Verdana" w:hAnsi="Verdana" w:eastAsia="Gill Sans MT" w:cstheme="minorHAnsi"/>
                <w:sz w:val="18"/>
                <w:szCs w:val="18"/>
              </w:rPr>
              <w:t xml:space="preserve"> Conference van de EU in Brussel. Deze conferentie besprak onder andere vrouwenparticipatie binnen de EU-missies en de vraag hoe deze te verbeteren valt. Al snel luidde de conclusie dat lidstaten veel van elkaar kunnen leren. In navolging van deze Brusselse gesprekken zocht TIPU in de zomer van 2024 daarom contact met het </w:t>
            </w:r>
            <w:r w:rsidRPr="00AE600B">
              <w:rPr>
                <w:rFonts w:ascii="Verdana" w:hAnsi="Verdana" w:eastAsia="Gill Sans MT" w:cstheme="minorHAnsi"/>
                <w:i/>
                <w:iCs/>
                <w:sz w:val="18"/>
                <w:szCs w:val="18"/>
              </w:rPr>
              <w:t xml:space="preserve">European Centre of Excellence </w:t>
            </w:r>
            <w:proofErr w:type="spellStart"/>
            <w:r w:rsidRPr="00AE600B">
              <w:rPr>
                <w:rFonts w:ascii="Verdana" w:hAnsi="Verdana" w:eastAsia="Gill Sans MT" w:cstheme="minorHAnsi"/>
                <w:i/>
                <w:iCs/>
                <w:sz w:val="18"/>
                <w:szCs w:val="18"/>
              </w:rPr>
              <w:t>for</w:t>
            </w:r>
            <w:proofErr w:type="spellEnd"/>
            <w:r w:rsidRPr="00AE600B">
              <w:rPr>
                <w:rFonts w:ascii="Verdana" w:hAnsi="Verdana" w:eastAsia="Gill Sans MT" w:cstheme="minorHAnsi"/>
                <w:i/>
                <w:iCs/>
                <w:sz w:val="18"/>
                <w:szCs w:val="18"/>
              </w:rPr>
              <w:t xml:space="preserve"> </w:t>
            </w:r>
            <w:proofErr w:type="spellStart"/>
            <w:r w:rsidRPr="00AE600B">
              <w:rPr>
                <w:rFonts w:ascii="Verdana" w:hAnsi="Verdana" w:eastAsia="Gill Sans MT" w:cstheme="minorHAnsi"/>
                <w:i/>
                <w:iCs/>
                <w:sz w:val="18"/>
                <w:szCs w:val="18"/>
              </w:rPr>
              <w:t>Civilian</w:t>
            </w:r>
            <w:proofErr w:type="spellEnd"/>
            <w:r w:rsidRPr="00AE600B">
              <w:rPr>
                <w:rFonts w:ascii="Verdana" w:hAnsi="Verdana" w:eastAsia="Gill Sans MT" w:cstheme="minorHAnsi"/>
                <w:i/>
                <w:iCs/>
                <w:sz w:val="18"/>
                <w:szCs w:val="18"/>
              </w:rPr>
              <w:t xml:space="preserve"> Crisis Management</w:t>
            </w:r>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CoE</w:t>
            </w:r>
            <w:proofErr w:type="spellEnd"/>
            <w:r w:rsidRPr="00AE600B">
              <w:rPr>
                <w:rFonts w:ascii="Verdana" w:hAnsi="Verdana" w:eastAsia="Gill Sans MT" w:cstheme="minorHAnsi"/>
                <w:sz w:val="18"/>
                <w:szCs w:val="18"/>
              </w:rPr>
              <w:t xml:space="preserve">) in Berlijn. Na enkele brainstormsessies met de genderadviseur van het </w:t>
            </w:r>
            <w:proofErr w:type="spellStart"/>
            <w:r w:rsidRPr="00AE600B">
              <w:rPr>
                <w:rFonts w:ascii="Verdana" w:hAnsi="Verdana" w:eastAsia="Gill Sans MT" w:cstheme="minorHAnsi"/>
                <w:sz w:val="18"/>
                <w:szCs w:val="18"/>
              </w:rPr>
              <w:t>CoE</w:t>
            </w:r>
            <w:proofErr w:type="spellEnd"/>
            <w:r w:rsidRPr="00AE600B">
              <w:rPr>
                <w:rFonts w:ascii="Verdana" w:hAnsi="Verdana" w:eastAsia="Gill Sans MT" w:cstheme="minorHAnsi"/>
                <w:sz w:val="18"/>
                <w:szCs w:val="18"/>
              </w:rPr>
              <w:t xml:space="preserve"> ontstond het idee om de werkgroep </w:t>
            </w:r>
            <w:proofErr w:type="spellStart"/>
            <w:r w:rsidRPr="00AE600B">
              <w:rPr>
                <w:rFonts w:ascii="Verdana" w:hAnsi="Verdana" w:eastAsia="Gill Sans MT" w:cstheme="minorHAnsi"/>
                <w:i/>
                <w:iCs/>
                <w:sz w:val="18"/>
                <w:szCs w:val="18"/>
              </w:rPr>
              <w:t>Police</w:t>
            </w:r>
            <w:proofErr w:type="spellEnd"/>
            <w:r w:rsidRPr="00AE600B">
              <w:rPr>
                <w:rFonts w:ascii="Verdana" w:hAnsi="Verdana" w:eastAsia="Gill Sans MT" w:cstheme="minorHAnsi"/>
                <w:i/>
                <w:iCs/>
                <w:sz w:val="18"/>
                <w:szCs w:val="18"/>
              </w:rPr>
              <w:t xml:space="preserve">, CSDP </w:t>
            </w:r>
            <w:proofErr w:type="spellStart"/>
            <w:r w:rsidRPr="00AE600B">
              <w:rPr>
                <w:rFonts w:ascii="Verdana" w:hAnsi="Verdana" w:eastAsia="Gill Sans MT" w:cstheme="minorHAnsi"/>
                <w:i/>
                <w:iCs/>
                <w:sz w:val="18"/>
                <w:szCs w:val="18"/>
              </w:rPr>
              <w:t>and</w:t>
            </w:r>
            <w:proofErr w:type="spellEnd"/>
            <w:r w:rsidRPr="00AE600B">
              <w:rPr>
                <w:rFonts w:ascii="Verdana" w:hAnsi="Verdana" w:eastAsia="Gill Sans MT" w:cstheme="minorHAnsi"/>
                <w:i/>
                <w:iCs/>
                <w:sz w:val="18"/>
                <w:szCs w:val="18"/>
              </w:rPr>
              <w:t xml:space="preserve"> Gender</w:t>
            </w:r>
            <w:r w:rsidRPr="00AE600B">
              <w:rPr>
                <w:rFonts w:ascii="Verdana" w:hAnsi="Verdana" w:eastAsia="Gill Sans MT" w:cstheme="minorHAnsi"/>
                <w:sz w:val="18"/>
                <w:szCs w:val="18"/>
              </w:rPr>
              <w:t xml:space="preserve"> op te richten. Het gaat om een doorlopend initiatief om verschillende Europese lidstaten (online) ideeën, uitdagingen en </w:t>
            </w:r>
            <w:r w:rsidRPr="00AE600B">
              <w:rPr>
                <w:rFonts w:ascii="Verdana" w:hAnsi="Verdana" w:eastAsia="Gill Sans MT" w:cstheme="minorHAnsi"/>
                <w:i/>
                <w:iCs/>
                <w:sz w:val="18"/>
                <w:szCs w:val="18"/>
              </w:rPr>
              <w:t xml:space="preserve">best </w:t>
            </w:r>
            <w:proofErr w:type="spellStart"/>
            <w:r w:rsidRPr="00AE600B">
              <w:rPr>
                <w:rFonts w:ascii="Verdana" w:hAnsi="Verdana" w:eastAsia="Gill Sans MT" w:cstheme="minorHAnsi"/>
                <w:i/>
                <w:iCs/>
                <w:sz w:val="18"/>
                <w:szCs w:val="18"/>
              </w:rPr>
              <w:t>practices</w:t>
            </w:r>
            <w:proofErr w:type="spellEnd"/>
            <w:r w:rsidRPr="00AE600B">
              <w:rPr>
                <w:rFonts w:ascii="Verdana" w:hAnsi="Verdana" w:eastAsia="Gill Sans MT" w:cstheme="minorHAnsi"/>
                <w:sz w:val="18"/>
                <w:szCs w:val="18"/>
              </w:rPr>
              <w:t xml:space="preserve"> te laten uitwisselen op het gebied van gender en het werven van politievrouwen in het uitzendingendomein. Deze werkgroep kwam in 2024 en 2025 meerdere malen bijeen. Wisselend per sessie namen tussen de tien en twintig EU-lidstaten deel. Elke sessie – inhoudelijk voorbereid en </w:t>
            </w:r>
            <w:r w:rsidRPr="00AE600B" w:rsidR="000678A5">
              <w:rPr>
                <w:rFonts w:ascii="Verdana" w:hAnsi="Verdana" w:eastAsia="Gill Sans MT" w:cstheme="minorHAnsi"/>
                <w:sz w:val="18"/>
                <w:szCs w:val="18"/>
              </w:rPr>
              <w:t xml:space="preserve">voorgezeten </w:t>
            </w:r>
            <w:r w:rsidRPr="00AE600B">
              <w:rPr>
                <w:rFonts w:ascii="Verdana" w:hAnsi="Verdana" w:eastAsia="Gill Sans MT" w:cstheme="minorHAnsi"/>
                <w:sz w:val="18"/>
                <w:szCs w:val="18"/>
              </w:rPr>
              <w:t xml:space="preserve">door het </w:t>
            </w:r>
            <w:proofErr w:type="spellStart"/>
            <w:r w:rsidRPr="00AE600B">
              <w:rPr>
                <w:rFonts w:ascii="Verdana" w:hAnsi="Verdana" w:eastAsia="Gill Sans MT" w:cstheme="minorHAnsi"/>
                <w:sz w:val="18"/>
                <w:szCs w:val="18"/>
              </w:rPr>
              <w:t>CoE</w:t>
            </w:r>
            <w:proofErr w:type="spellEnd"/>
            <w:r w:rsidRPr="00AE600B">
              <w:rPr>
                <w:rFonts w:ascii="Verdana" w:hAnsi="Verdana" w:eastAsia="Gill Sans MT" w:cstheme="minorHAnsi"/>
                <w:sz w:val="18"/>
                <w:szCs w:val="18"/>
              </w:rPr>
              <w:t xml:space="preserve"> – kreeg een ander accent. Zowel EU-experts als lidstaten verzorgden tal van presentaties. Namens Nederland gaf TIPU een presentatie over onder meer de genderrapportages die tot begin 2023 verplicht waren voor Nederlandse politiefunctionarissen op uitzending. </w:t>
            </w:r>
          </w:p>
          <w:p w:rsidRPr="00AE600B" w:rsidR="006C24BE" w:rsidP="00C64D41" w:rsidRDefault="006C24BE" w14:paraId="7EF203C7"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Eind 2025 ging een delegatie van TIPU op bezoek bij het </w:t>
            </w:r>
            <w:proofErr w:type="spellStart"/>
            <w:r w:rsidRPr="00AE600B">
              <w:rPr>
                <w:rFonts w:ascii="Verdana" w:hAnsi="Verdana" w:eastAsia="Gill Sans MT" w:cstheme="minorHAnsi"/>
                <w:sz w:val="18"/>
                <w:szCs w:val="18"/>
              </w:rPr>
              <w:t>CoE</w:t>
            </w:r>
            <w:proofErr w:type="spellEnd"/>
            <w:r w:rsidRPr="00AE600B">
              <w:rPr>
                <w:rFonts w:ascii="Verdana" w:hAnsi="Verdana" w:eastAsia="Gill Sans MT" w:cstheme="minorHAnsi"/>
                <w:sz w:val="18"/>
                <w:szCs w:val="18"/>
              </w:rPr>
              <w:t xml:space="preserve">, mede om verdere stappen te zetten in het schrijven van een gender strategie. Daar werd o.a. besproken hoe de NP zo snel mogelijk een barrière analyse op kan zetten, om te onderzoeken wat vrouwen binnen de organisatie tegenhoudt om zich aan te melden om op missie te gaan en welke vorm van uitzending het beste bij hen past. In 2026 zal TIPU zich hiermee verder bezighouden. </w:t>
            </w:r>
          </w:p>
          <w:p w:rsidRPr="00AE600B" w:rsidR="006C24BE" w:rsidP="00C64D41" w:rsidRDefault="006C24BE" w14:paraId="2587D5B7"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Verder moedigde TIPU haar vrouwelijke missiepersoneel aan actief deel te nemen aan specifieke programma’s zoals het CSDP </w:t>
            </w:r>
            <w:proofErr w:type="spellStart"/>
            <w:r w:rsidRPr="00AE600B">
              <w:rPr>
                <w:rFonts w:ascii="Verdana" w:hAnsi="Verdana" w:eastAsia="Gill Sans MT" w:cstheme="minorHAnsi"/>
                <w:sz w:val="18"/>
                <w:szCs w:val="18"/>
              </w:rPr>
              <w:t>Mentoring</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Programme</w:t>
            </w:r>
            <w:proofErr w:type="spellEnd"/>
            <w:r w:rsidRPr="00AE600B">
              <w:rPr>
                <w:rFonts w:ascii="Verdana" w:hAnsi="Verdana" w:eastAsia="Gill Sans MT" w:cstheme="minorHAnsi"/>
                <w:sz w:val="18"/>
                <w:szCs w:val="18"/>
              </w:rPr>
              <w:t xml:space="preserve"> on </w:t>
            </w:r>
            <w:proofErr w:type="spellStart"/>
            <w:r w:rsidRPr="00AE600B">
              <w:rPr>
                <w:rFonts w:ascii="Verdana" w:hAnsi="Verdana" w:eastAsia="Gill Sans MT" w:cstheme="minorHAnsi"/>
                <w:sz w:val="18"/>
                <w:szCs w:val="18"/>
              </w:rPr>
              <w:t>Leadership</w:t>
            </w:r>
            <w:proofErr w:type="spellEnd"/>
            <w:r w:rsidRPr="00AE600B">
              <w:rPr>
                <w:rFonts w:ascii="Verdana" w:hAnsi="Verdana" w:eastAsia="Gill Sans MT" w:cstheme="minorHAnsi"/>
                <w:sz w:val="18"/>
                <w:szCs w:val="18"/>
              </w:rPr>
              <w:t xml:space="preserve"> for Women.</w:t>
            </w:r>
          </w:p>
          <w:p w:rsidRPr="00AE600B" w:rsidR="006C24BE" w:rsidP="00C64D41" w:rsidRDefault="006C24BE" w14:paraId="671EA106" w14:textId="77777777">
            <w:pPr>
              <w:widowControl w:val="0"/>
              <w:autoSpaceDE w:val="0"/>
              <w:autoSpaceDN w:val="0"/>
              <w:rPr>
                <w:rFonts w:ascii="Verdana" w:hAnsi="Verdana" w:eastAsia="Gill Sans MT" w:cstheme="minorHAnsi"/>
                <w:b/>
                <w:bCs/>
                <w:sz w:val="18"/>
                <w:szCs w:val="18"/>
              </w:rPr>
            </w:pPr>
          </w:p>
        </w:tc>
      </w:tr>
      <w:tr w:rsidRPr="00AE600B" w:rsidR="006C24BE" w:rsidTr="006E509E" w14:paraId="6DF67726" w14:textId="77777777">
        <w:trPr>
          <w:trHeight w:val="404"/>
        </w:trPr>
        <w:tc>
          <w:tcPr>
            <w:tcW w:w="2263" w:type="dxa"/>
            <w:shd w:val="clear" w:color="auto" w:fill="auto"/>
          </w:tcPr>
          <w:p w:rsidRPr="00AE600B" w:rsidR="006C24BE" w:rsidP="00C64D41" w:rsidRDefault="006C24BE" w14:paraId="2F80B771" w14:textId="77777777">
            <w:pPr>
              <w:widowControl w:val="0"/>
              <w:autoSpaceDE w:val="0"/>
              <w:autoSpaceDN w:val="0"/>
              <w:spacing w:line="276" w:lineRule="auto"/>
              <w:rPr>
                <w:rFonts w:ascii="Verdana" w:hAnsi="Verdana" w:eastAsia="Gill Sans MT" w:cstheme="minorHAnsi"/>
                <w:b/>
                <w:color w:val="1D1D1B"/>
                <w:w w:val="105"/>
                <w:sz w:val="18"/>
                <w:szCs w:val="18"/>
              </w:rPr>
            </w:pPr>
            <w:r w:rsidRPr="00AE600B">
              <w:rPr>
                <w:rFonts w:ascii="Verdana" w:hAnsi="Verdana" w:eastAsia="Gill Sans MT" w:cstheme="minorHAnsi"/>
                <w:b/>
                <w:color w:val="1D1D1B"/>
                <w:w w:val="105"/>
                <w:sz w:val="18"/>
                <w:szCs w:val="18"/>
              </w:rPr>
              <w:t>Subdoel 1.1:</w:t>
            </w:r>
          </w:p>
          <w:p w:rsidRPr="00AE600B" w:rsidR="006C24BE" w:rsidP="00C64D41" w:rsidRDefault="006C24BE" w14:paraId="780A3F2B" w14:textId="77777777">
            <w:pPr>
              <w:widowControl w:val="0"/>
              <w:autoSpaceDE w:val="0"/>
              <w:autoSpaceDN w:val="0"/>
              <w:spacing w:line="276" w:lineRule="auto"/>
              <w:rPr>
                <w:rFonts w:ascii="Verdana" w:hAnsi="Verdana" w:eastAsia="Gill Sans MT" w:cstheme="minorHAnsi"/>
                <w:bCs/>
                <w:color w:val="1D1D1B"/>
                <w:w w:val="105"/>
                <w:sz w:val="18"/>
                <w:szCs w:val="18"/>
              </w:rPr>
            </w:pPr>
            <w:r w:rsidRPr="00AE600B">
              <w:rPr>
                <w:rFonts w:ascii="Verdana" w:hAnsi="Verdana" w:eastAsia="Gill Sans MT" w:cstheme="minorHAnsi"/>
                <w:bCs/>
                <w:color w:val="1D1D1B"/>
                <w:w w:val="105"/>
                <w:sz w:val="18"/>
                <w:szCs w:val="18"/>
              </w:rPr>
              <w:t>Verbeterde randvoorwaarden ten aanzien van de gelijke</w:t>
            </w:r>
          </w:p>
          <w:p w:rsidRPr="00AE600B" w:rsidR="006C24BE" w:rsidP="002B7738" w:rsidRDefault="006C24BE" w14:paraId="21CB1FDB" w14:textId="68C2896B">
            <w:pPr>
              <w:widowControl w:val="0"/>
              <w:autoSpaceDE w:val="0"/>
              <w:autoSpaceDN w:val="0"/>
              <w:spacing w:line="276" w:lineRule="auto"/>
              <w:rPr>
                <w:rFonts w:ascii="Verdana" w:hAnsi="Verdana" w:eastAsia="Gill Sans MT" w:cstheme="minorHAnsi"/>
                <w:b/>
                <w:color w:val="1D1D1B"/>
                <w:w w:val="105"/>
                <w:sz w:val="18"/>
                <w:szCs w:val="18"/>
              </w:rPr>
            </w:pPr>
            <w:r w:rsidRPr="00AE600B">
              <w:rPr>
                <w:rFonts w:ascii="Verdana" w:hAnsi="Verdana" w:eastAsia="Gill Sans MT" w:cstheme="minorHAnsi"/>
                <w:bCs/>
                <w:color w:val="1D1D1B"/>
                <w:w w:val="105"/>
                <w:sz w:val="18"/>
                <w:szCs w:val="18"/>
              </w:rPr>
              <w:t>en betekenisvolle participatie van vrouwen en meisjes in vrede en veiligheid, inclusief conflictpreventie en</w:t>
            </w:r>
            <w:r w:rsidRPr="00AE600B" w:rsidR="002B7738">
              <w:rPr>
                <w:rFonts w:ascii="Verdana" w:hAnsi="Verdana" w:eastAsia="Gill Sans MT" w:cstheme="minorHAnsi"/>
                <w:bCs/>
                <w:color w:val="1D1D1B"/>
                <w:w w:val="105"/>
                <w:sz w:val="18"/>
                <w:szCs w:val="18"/>
              </w:rPr>
              <w:t xml:space="preserve"> </w:t>
            </w:r>
            <w:r w:rsidRPr="00AE600B">
              <w:rPr>
                <w:rFonts w:ascii="Verdana" w:hAnsi="Verdana" w:eastAsia="Gill Sans MT" w:cstheme="minorHAnsi"/>
                <w:bCs/>
                <w:color w:val="1D1D1B"/>
                <w:w w:val="105"/>
                <w:sz w:val="18"/>
                <w:szCs w:val="18"/>
              </w:rPr>
              <w:t xml:space="preserve">-beslechting, vredesopbouw, bescherming, </w:t>
            </w:r>
            <w:r w:rsidRPr="00AE600B">
              <w:rPr>
                <w:rFonts w:ascii="Verdana" w:hAnsi="Verdana" w:eastAsia="Gill Sans MT" w:cstheme="minorHAnsi"/>
                <w:bCs/>
                <w:color w:val="1D1D1B"/>
                <w:w w:val="105"/>
                <w:sz w:val="18"/>
                <w:szCs w:val="18"/>
              </w:rPr>
              <w:lastRenderedPageBreak/>
              <w:t>noodhulp, wederopbouw en herstel.</w:t>
            </w:r>
          </w:p>
        </w:tc>
        <w:tc>
          <w:tcPr>
            <w:tcW w:w="11340" w:type="dxa"/>
            <w:shd w:val="clear" w:color="auto" w:fill="auto"/>
          </w:tcPr>
          <w:p w:rsidRPr="00AE600B" w:rsidR="006C24BE" w:rsidP="00C64D41" w:rsidRDefault="006C24BE" w14:paraId="0891D227" w14:textId="6FB42843">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lastRenderedPageBreak/>
              <w:t>Het thema gender werd in 2025 weer officieel opgepakt binnen TIPU, met de aanstelling van een dossierhouder op dit onderwerp.</w:t>
            </w:r>
            <w:r w:rsidRPr="00AE600B" w:rsidR="00CD1BBE">
              <w:rPr>
                <w:rFonts w:ascii="Verdana" w:hAnsi="Verdana" w:eastAsia="Gill Sans MT" w:cstheme="minorHAnsi"/>
                <w:sz w:val="18"/>
                <w:szCs w:val="18"/>
              </w:rPr>
              <w:t xml:space="preserve"> Dit maakt dat o.a. vrouwenparticipatie binnen missies en operaties serieuzer opgepakt kan worden.</w:t>
            </w:r>
            <w:r w:rsidRPr="00AE600B">
              <w:rPr>
                <w:rFonts w:ascii="Verdana" w:hAnsi="Verdana" w:eastAsia="Gill Sans MT" w:cstheme="minorHAnsi"/>
                <w:sz w:val="18"/>
                <w:szCs w:val="18"/>
              </w:rPr>
              <w:t xml:space="preserve"> Dit is overigens niet voltijds en wordt </w:t>
            </w:r>
            <w:r w:rsidRPr="00AE600B" w:rsidR="00CD1BBE">
              <w:rPr>
                <w:rFonts w:ascii="Verdana" w:hAnsi="Verdana" w:eastAsia="Gill Sans MT" w:cstheme="minorHAnsi"/>
                <w:sz w:val="18"/>
                <w:szCs w:val="18"/>
              </w:rPr>
              <w:t xml:space="preserve">uitgevoerd </w:t>
            </w:r>
            <w:r w:rsidRPr="00AE600B">
              <w:rPr>
                <w:rFonts w:ascii="Verdana" w:hAnsi="Verdana" w:eastAsia="Gill Sans MT" w:cstheme="minorHAnsi"/>
                <w:sz w:val="18"/>
                <w:szCs w:val="18"/>
              </w:rPr>
              <w:t xml:space="preserve">naast de reguliere werkzaamheden. </w:t>
            </w:r>
          </w:p>
          <w:p w:rsidRPr="00AE600B" w:rsidR="006C24BE" w:rsidP="00C64D41" w:rsidRDefault="006C24BE" w14:paraId="5D37E17B" w14:textId="77777777">
            <w:pPr>
              <w:widowControl w:val="0"/>
              <w:autoSpaceDE w:val="0"/>
              <w:autoSpaceDN w:val="0"/>
              <w:rPr>
                <w:rFonts w:ascii="Verdana" w:hAnsi="Verdana" w:eastAsia="Gill Sans MT" w:cstheme="minorHAnsi"/>
                <w:sz w:val="18"/>
                <w:szCs w:val="18"/>
              </w:rPr>
            </w:pPr>
          </w:p>
          <w:p w:rsidRPr="00AE600B" w:rsidR="006C24BE" w:rsidP="00C64D41" w:rsidRDefault="006C24BE" w14:paraId="43D2182E"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In 2024 en 2025 leverde de Nationale Politie geen gender adviseurs aan missies wegens ontbreken van die expertise in de uitzendpool. Wel vervulden verschillende uitgezonden Nederlandse politiefunctionarissen tijdens hun missie de rol van </w:t>
            </w:r>
            <w:r w:rsidRPr="00AE600B">
              <w:rPr>
                <w:rFonts w:ascii="Verdana" w:hAnsi="Verdana" w:eastAsia="Gill Sans MT" w:cstheme="minorHAnsi"/>
                <w:i/>
                <w:iCs/>
                <w:sz w:val="18"/>
                <w:szCs w:val="18"/>
              </w:rPr>
              <w:t xml:space="preserve">gender </w:t>
            </w:r>
            <w:proofErr w:type="spellStart"/>
            <w:r w:rsidRPr="00AE600B">
              <w:rPr>
                <w:rFonts w:ascii="Verdana" w:hAnsi="Verdana" w:eastAsia="Gill Sans MT" w:cstheme="minorHAnsi"/>
                <w:i/>
                <w:iCs/>
                <w:sz w:val="18"/>
                <w:szCs w:val="18"/>
              </w:rPr>
              <w:t>focal</w:t>
            </w:r>
            <w:proofErr w:type="spellEnd"/>
            <w:r w:rsidRPr="00AE600B">
              <w:rPr>
                <w:rFonts w:ascii="Verdana" w:hAnsi="Verdana" w:eastAsia="Gill Sans MT" w:cstheme="minorHAnsi"/>
                <w:i/>
                <w:iCs/>
                <w:sz w:val="18"/>
                <w:szCs w:val="18"/>
              </w:rPr>
              <w:t xml:space="preserve"> point</w:t>
            </w:r>
            <w:r w:rsidRPr="00AE600B">
              <w:rPr>
                <w:rFonts w:ascii="Verdana" w:hAnsi="Verdana" w:eastAsia="Gill Sans MT" w:cstheme="minorHAnsi"/>
                <w:sz w:val="18"/>
                <w:szCs w:val="18"/>
              </w:rPr>
              <w:t>.</w:t>
            </w:r>
          </w:p>
        </w:tc>
      </w:tr>
      <w:tr w:rsidRPr="00AE600B" w:rsidR="006E509E" w:rsidTr="002F681F" w14:paraId="753AF5B7" w14:textId="77777777">
        <w:trPr>
          <w:trHeight w:val="404"/>
        </w:trPr>
        <w:tc>
          <w:tcPr>
            <w:tcW w:w="13603" w:type="dxa"/>
            <w:gridSpan w:val="2"/>
            <w:shd w:val="clear" w:color="auto" w:fill="D9E2F3" w:themeFill="accent1" w:themeFillTint="33"/>
          </w:tcPr>
          <w:p w:rsidRPr="00AE600B" w:rsidR="006E509E" w:rsidP="00C64D41" w:rsidRDefault="006E509E" w14:paraId="484409DB" w14:textId="2B4024F5">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color w:val="1D1D1B"/>
                <w:w w:val="105"/>
                <w:sz w:val="18"/>
                <w:szCs w:val="18"/>
              </w:rPr>
              <w:t>PREVENTIE</w:t>
            </w:r>
          </w:p>
        </w:tc>
      </w:tr>
      <w:tr w:rsidRPr="00AE600B" w:rsidR="006C24BE" w:rsidTr="006E509E" w14:paraId="141A9F96" w14:textId="77777777">
        <w:trPr>
          <w:trHeight w:val="404"/>
        </w:trPr>
        <w:tc>
          <w:tcPr>
            <w:tcW w:w="2263" w:type="dxa"/>
            <w:shd w:val="clear" w:color="auto" w:fill="auto"/>
          </w:tcPr>
          <w:p w:rsidRPr="00AE600B" w:rsidR="006C24BE" w:rsidP="00C64D41" w:rsidRDefault="006C24BE" w14:paraId="71F1618B" w14:textId="77777777">
            <w:pPr>
              <w:rPr>
                <w:rFonts w:ascii="Verdana" w:hAnsi="Verdana" w:cstheme="minorHAnsi"/>
                <w:b/>
                <w:bCs/>
                <w:sz w:val="18"/>
                <w:szCs w:val="18"/>
              </w:rPr>
            </w:pPr>
            <w:r w:rsidRPr="00AE600B">
              <w:rPr>
                <w:rFonts w:ascii="Verdana" w:hAnsi="Verdana" w:cstheme="minorHAnsi"/>
                <w:b/>
                <w:bCs/>
                <w:sz w:val="18"/>
                <w:szCs w:val="18"/>
              </w:rPr>
              <w:t>Strategisch doel 2:</w:t>
            </w:r>
          </w:p>
          <w:p w:rsidRPr="00AE600B" w:rsidR="006C24BE" w:rsidP="00C64D41" w:rsidRDefault="006C24BE" w14:paraId="5437F945" w14:textId="77777777">
            <w:pPr>
              <w:autoSpaceDE w:val="0"/>
              <w:autoSpaceDN w:val="0"/>
              <w:adjustRightInd w:val="0"/>
              <w:rPr>
                <w:rFonts w:ascii="Verdana" w:hAnsi="Verdana" w:cstheme="minorHAnsi"/>
                <w:color w:val="000000" w:themeColor="text1"/>
                <w:sz w:val="18"/>
                <w:szCs w:val="18"/>
              </w:rPr>
            </w:pPr>
            <w:r w:rsidRPr="00AE600B">
              <w:rPr>
                <w:rFonts w:ascii="Verdana" w:hAnsi="Verdana" w:cstheme="minorHAnsi"/>
                <w:color w:val="000000" w:themeColor="text1"/>
                <w:sz w:val="18"/>
                <w:szCs w:val="18"/>
              </w:rPr>
              <w:t>De preventie van gewapend conflict en de preventie</w:t>
            </w:r>
          </w:p>
          <w:p w:rsidRPr="00AE600B" w:rsidR="006C24BE" w:rsidP="00C64D41" w:rsidRDefault="006C24BE" w14:paraId="0262BBF0" w14:textId="77777777">
            <w:pPr>
              <w:autoSpaceDE w:val="0"/>
              <w:autoSpaceDN w:val="0"/>
              <w:adjustRightInd w:val="0"/>
              <w:rPr>
                <w:rFonts w:ascii="Verdana" w:hAnsi="Verdana" w:cstheme="minorHAnsi"/>
                <w:color w:val="000000" w:themeColor="text1"/>
                <w:sz w:val="18"/>
                <w:szCs w:val="18"/>
              </w:rPr>
            </w:pPr>
            <w:r w:rsidRPr="00AE600B">
              <w:rPr>
                <w:rFonts w:ascii="Verdana" w:hAnsi="Verdana" w:cstheme="minorHAnsi"/>
                <w:color w:val="000000" w:themeColor="text1"/>
                <w:sz w:val="18"/>
                <w:szCs w:val="18"/>
              </w:rPr>
              <w:t xml:space="preserve">van gewelddadig extremisme, inclusief het daaraan gerelateerde geweld tegen vrouwen en meisjes, is gebaseerd op de mensenrechtenbenadering en heeft </w:t>
            </w:r>
            <w:r w:rsidRPr="00AE600B">
              <w:rPr>
                <w:rFonts w:ascii="Verdana" w:hAnsi="Verdana" w:cstheme="minorHAnsi"/>
                <w:i/>
                <w:iCs/>
                <w:color w:val="000000" w:themeColor="text1"/>
                <w:sz w:val="18"/>
                <w:szCs w:val="18"/>
              </w:rPr>
              <w:t>human security</w:t>
            </w:r>
            <w:r w:rsidRPr="00AE600B">
              <w:rPr>
                <w:rFonts w:ascii="Verdana" w:hAnsi="Verdana" w:cstheme="minorHAnsi"/>
                <w:color w:val="000000" w:themeColor="text1"/>
                <w:sz w:val="18"/>
                <w:szCs w:val="18"/>
              </w:rPr>
              <w:t xml:space="preserve"> als uitgangspunt. preventiebeleid</w:t>
            </w:r>
          </w:p>
          <w:p w:rsidRPr="00AE600B" w:rsidR="006C24BE" w:rsidP="00C64D41" w:rsidRDefault="006C24BE" w14:paraId="20D0A0EF" w14:textId="77777777">
            <w:pPr>
              <w:autoSpaceDE w:val="0"/>
              <w:autoSpaceDN w:val="0"/>
              <w:adjustRightInd w:val="0"/>
              <w:rPr>
                <w:rFonts w:ascii="Verdana" w:hAnsi="Verdana" w:cstheme="minorHAnsi"/>
                <w:color w:val="000000" w:themeColor="text1"/>
                <w:sz w:val="18"/>
                <w:szCs w:val="18"/>
              </w:rPr>
            </w:pPr>
            <w:r w:rsidRPr="00AE600B">
              <w:rPr>
                <w:rFonts w:ascii="Verdana" w:hAnsi="Verdana" w:cstheme="minorHAnsi"/>
                <w:color w:val="000000" w:themeColor="text1"/>
                <w:sz w:val="18"/>
                <w:szCs w:val="18"/>
              </w:rPr>
              <w:t xml:space="preserve">en beleidsuitvoering is conflictsensitief en is gendersensitief, -responsief en </w:t>
            </w:r>
            <w:proofErr w:type="spellStart"/>
            <w:r w:rsidRPr="00AE600B">
              <w:rPr>
                <w:rFonts w:ascii="Verdana" w:hAnsi="Verdana" w:cstheme="minorHAnsi"/>
                <w:color w:val="000000" w:themeColor="text1"/>
                <w:sz w:val="18"/>
                <w:szCs w:val="18"/>
              </w:rPr>
              <w:t>transformatief</w:t>
            </w:r>
            <w:proofErr w:type="spellEnd"/>
            <w:r w:rsidRPr="00AE600B">
              <w:rPr>
                <w:rFonts w:ascii="Verdana" w:hAnsi="Verdana" w:cstheme="minorHAnsi"/>
                <w:color w:val="000000" w:themeColor="text1"/>
                <w:sz w:val="18"/>
                <w:szCs w:val="18"/>
              </w:rPr>
              <w:t>.</w:t>
            </w:r>
          </w:p>
          <w:p w:rsidRPr="00AE600B" w:rsidR="006C24BE" w:rsidP="00C64D41" w:rsidRDefault="006C24BE" w14:paraId="7EBAB3E2" w14:textId="77777777">
            <w:pPr>
              <w:widowControl w:val="0"/>
              <w:autoSpaceDE w:val="0"/>
              <w:autoSpaceDN w:val="0"/>
              <w:spacing w:line="276" w:lineRule="auto"/>
              <w:rPr>
                <w:rFonts w:ascii="Verdana" w:hAnsi="Verdana" w:eastAsia="Gill Sans MT" w:cstheme="minorHAnsi"/>
                <w:b/>
                <w:color w:val="1D1D1B"/>
                <w:w w:val="105"/>
                <w:sz w:val="18"/>
                <w:szCs w:val="18"/>
              </w:rPr>
            </w:pPr>
          </w:p>
        </w:tc>
        <w:tc>
          <w:tcPr>
            <w:tcW w:w="11340" w:type="dxa"/>
            <w:shd w:val="clear" w:color="auto" w:fill="auto"/>
          </w:tcPr>
          <w:p w:rsidRPr="00AE600B" w:rsidR="006C24BE" w:rsidP="00C64D41" w:rsidRDefault="006C24BE" w14:paraId="5B93EBBF" w14:textId="77777777">
            <w:pPr>
              <w:widowControl w:val="0"/>
              <w:autoSpaceDE w:val="0"/>
              <w:autoSpaceDN w:val="0"/>
              <w:spacing w:before="130"/>
              <w:rPr>
                <w:rFonts w:ascii="Verdana" w:hAnsi="Verdana" w:eastAsia="Gill Sans MT" w:cstheme="minorHAnsi"/>
                <w:w w:val="105"/>
                <w:sz w:val="18"/>
                <w:szCs w:val="18"/>
              </w:rPr>
            </w:pPr>
            <w:r w:rsidRPr="00AE600B">
              <w:rPr>
                <w:rFonts w:ascii="Verdana" w:hAnsi="Verdana" w:eastAsia="Gill Sans MT" w:cstheme="minorHAnsi"/>
                <w:w w:val="105"/>
                <w:sz w:val="18"/>
                <w:szCs w:val="18"/>
              </w:rPr>
              <w:t>Tijdens de algemene (voor politiefunctionarissen bestemde) pre-</w:t>
            </w:r>
            <w:proofErr w:type="spellStart"/>
            <w:r w:rsidRPr="00AE600B">
              <w:rPr>
                <w:rFonts w:ascii="Verdana" w:hAnsi="Verdana" w:eastAsia="Gill Sans MT" w:cstheme="minorHAnsi"/>
                <w:w w:val="105"/>
                <w:sz w:val="18"/>
                <w:szCs w:val="18"/>
              </w:rPr>
              <w:t>deployment</w:t>
            </w:r>
            <w:proofErr w:type="spellEnd"/>
            <w:r w:rsidRPr="00AE600B">
              <w:rPr>
                <w:rFonts w:ascii="Verdana" w:hAnsi="Verdana" w:eastAsia="Gill Sans MT" w:cstheme="minorHAnsi"/>
                <w:w w:val="105"/>
                <w:sz w:val="18"/>
                <w:szCs w:val="18"/>
              </w:rPr>
              <w:t xml:space="preserve"> opleiding voor internationale missies werd ook in 2024 en 2025 gedurende een 2 uur durende les de focus op gender gelegd. Hier wordt men, al dan niet beknopt, geleerd om op een </w:t>
            </w:r>
            <w:proofErr w:type="spellStart"/>
            <w:r w:rsidRPr="00AE600B">
              <w:rPr>
                <w:rFonts w:ascii="Verdana" w:hAnsi="Verdana" w:eastAsia="Gill Sans MT" w:cstheme="minorHAnsi"/>
                <w:w w:val="105"/>
                <w:sz w:val="18"/>
                <w:szCs w:val="18"/>
              </w:rPr>
              <w:t>gendersensitieve</w:t>
            </w:r>
            <w:proofErr w:type="spellEnd"/>
            <w:r w:rsidRPr="00AE600B">
              <w:rPr>
                <w:rFonts w:ascii="Verdana" w:hAnsi="Verdana" w:eastAsia="Gill Sans MT" w:cstheme="minorHAnsi"/>
                <w:w w:val="105"/>
                <w:sz w:val="18"/>
                <w:szCs w:val="18"/>
              </w:rPr>
              <w:t xml:space="preserve"> manier hun taken binnen de missie uit te voeren. </w:t>
            </w:r>
          </w:p>
          <w:p w:rsidRPr="00AE600B" w:rsidR="006C24BE" w:rsidP="00C64D41" w:rsidRDefault="006C24BE" w14:paraId="16866FDC" w14:textId="77777777">
            <w:pPr>
              <w:widowControl w:val="0"/>
              <w:autoSpaceDE w:val="0"/>
              <w:autoSpaceDN w:val="0"/>
              <w:rPr>
                <w:rFonts w:ascii="Verdana" w:hAnsi="Verdana" w:eastAsia="Gill Sans MT" w:cstheme="minorHAnsi"/>
                <w:b/>
                <w:bCs/>
                <w:sz w:val="18"/>
                <w:szCs w:val="18"/>
              </w:rPr>
            </w:pPr>
          </w:p>
          <w:p w:rsidRPr="00AE600B" w:rsidR="00603034" w:rsidP="00C64D41" w:rsidRDefault="00603034" w14:paraId="54C7E7F6" w14:textId="64CC4584">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Daarnaast namen er in 2024 vijf Nederlandse politiefunctionarissen deel aan cursussen omtrent gender en WPS. In 2025 waren dat er zes. Voorbeelden hiervan zijn de EU-cursus ‘’A </w:t>
            </w:r>
            <w:proofErr w:type="spellStart"/>
            <w:r w:rsidRPr="00AE600B">
              <w:rPr>
                <w:rFonts w:ascii="Verdana" w:hAnsi="Verdana" w:eastAsia="Gill Sans MT" w:cstheme="minorHAnsi"/>
                <w:sz w:val="18"/>
                <w:szCs w:val="18"/>
              </w:rPr>
              <w:t>comprehensive</w:t>
            </w:r>
            <w:proofErr w:type="spellEnd"/>
            <w:r w:rsidRPr="00AE600B">
              <w:rPr>
                <w:rFonts w:ascii="Verdana" w:hAnsi="Verdana" w:eastAsia="Gill Sans MT" w:cstheme="minorHAnsi"/>
                <w:sz w:val="18"/>
                <w:szCs w:val="18"/>
              </w:rPr>
              <w:t xml:space="preserve"> approach </w:t>
            </w:r>
            <w:proofErr w:type="spellStart"/>
            <w:r w:rsidRPr="00AE600B">
              <w:rPr>
                <w:rFonts w:ascii="Verdana" w:hAnsi="Verdana" w:eastAsia="Gill Sans MT" w:cstheme="minorHAnsi"/>
                <w:sz w:val="18"/>
                <w:szCs w:val="18"/>
              </w:rPr>
              <w:t>to</w:t>
            </w:r>
            <w:proofErr w:type="spellEnd"/>
            <w:r w:rsidRPr="00AE600B">
              <w:rPr>
                <w:rFonts w:ascii="Verdana" w:hAnsi="Verdana" w:eastAsia="Gill Sans MT" w:cstheme="minorHAnsi"/>
                <w:sz w:val="18"/>
                <w:szCs w:val="18"/>
              </w:rPr>
              <w:t xml:space="preserve"> gender in operations’’ en de VN-</w:t>
            </w:r>
            <w:proofErr w:type="spellStart"/>
            <w:r w:rsidRPr="00AE600B">
              <w:rPr>
                <w:rFonts w:ascii="Verdana" w:hAnsi="Verdana" w:eastAsia="Gill Sans MT" w:cstheme="minorHAnsi"/>
                <w:sz w:val="18"/>
                <w:szCs w:val="18"/>
              </w:rPr>
              <w:t>crusus</w:t>
            </w:r>
            <w:proofErr w:type="spellEnd"/>
            <w:r w:rsidRPr="00AE600B">
              <w:rPr>
                <w:rFonts w:ascii="Verdana" w:hAnsi="Verdana" w:eastAsia="Gill Sans MT" w:cstheme="minorHAnsi"/>
                <w:sz w:val="18"/>
                <w:szCs w:val="18"/>
              </w:rPr>
              <w:t xml:space="preserve"> ‘’Pre-</w:t>
            </w:r>
            <w:proofErr w:type="spellStart"/>
            <w:r w:rsidRPr="00AE600B">
              <w:rPr>
                <w:rFonts w:ascii="Verdana" w:hAnsi="Verdana" w:eastAsia="Gill Sans MT" w:cstheme="minorHAnsi"/>
                <w:sz w:val="18"/>
                <w:szCs w:val="18"/>
              </w:rPr>
              <w:t>deployment</w:t>
            </w:r>
            <w:proofErr w:type="spellEnd"/>
            <w:r w:rsidRPr="00AE600B">
              <w:rPr>
                <w:rFonts w:ascii="Verdana" w:hAnsi="Verdana" w:eastAsia="Gill Sans MT" w:cstheme="minorHAnsi"/>
                <w:sz w:val="18"/>
                <w:szCs w:val="18"/>
              </w:rPr>
              <w:t xml:space="preserve"> training </w:t>
            </w:r>
            <w:proofErr w:type="spellStart"/>
            <w:r w:rsidRPr="00AE600B">
              <w:rPr>
                <w:rFonts w:ascii="Verdana" w:hAnsi="Verdana" w:eastAsia="Gill Sans MT" w:cstheme="minorHAnsi"/>
                <w:sz w:val="18"/>
                <w:szCs w:val="18"/>
              </w:rPr>
              <w:t>for</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women</w:t>
            </w:r>
            <w:proofErr w:type="spellEnd"/>
            <w:r w:rsidRPr="00AE600B">
              <w:rPr>
                <w:rFonts w:ascii="Verdana" w:hAnsi="Verdana" w:eastAsia="Gill Sans MT" w:cstheme="minorHAnsi"/>
                <w:sz w:val="18"/>
                <w:szCs w:val="18"/>
              </w:rPr>
              <w:t xml:space="preserve"> peacekeepers’’.</w:t>
            </w:r>
          </w:p>
        </w:tc>
      </w:tr>
      <w:tr w:rsidRPr="00AE600B" w:rsidR="006E509E" w:rsidTr="00D96BF8" w14:paraId="43ABD78A" w14:textId="77777777">
        <w:trPr>
          <w:trHeight w:val="404"/>
        </w:trPr>
        <w:tc>
          <w:tcPr>
            <w:tcW w:w="13603" w:type="dxa"/>
            <w:gridSpan w:val="2"/>
            <w:shd w:val="clear" w:color="auto" w:fill="D9E2F3" w:themeFill="accent1" w:themeFillTint="33"/>
          </w:tcPr>
          <w:p w:rsidRPr="00AE600B" w:rsidR="006E509E" w:rsidP="00C64D41" w:rsidRDefault="006E509E" w14:paraId="43698F50" w14:textId="4F71B2AA">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color w:val="1D1D1B"/>
                <w:w w:val="105"/>
                <w:sz w:val="18"/>
                <w:szCs w:val="18"/>
              </w:rPr>
              <w:t>BESCHERMING</w:t>
            </w:r>
          </w:p>
        </w:tc>
      </w:tr>
      <w:tr w:rsidRPr="00AE600B" w:rsidR="006C24BE" w:rsidTr="006E509E" w14:paraId="066114E9" w14:textId="77777777">
        <w:trPr>
          <w:trHeight w:val="2785"/>
        </w:trPr>
        <w:tc>
          <w:tcPr>
            <w:tcW w:w="2263" w:type="dxa"/>
          </w:tcPr>
          <w:p w:rsidRPr="00AE600B" w:rsidR="006C24BE" w:rsidP="00C64D41" w:rsidRDefault="006C24BE" w14:paraId="32789D0E" w14:textId="77777777">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lastRenderedPageBreak/>
              <w:t>Strategisch</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doel</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3:</w:t>
            </w:r>
          </w:p>
          <w:p w:rsidRPr="00AE600B" w:rsidR="006C24BE" w:rsidP="00C64D41" w:rsidRDefault="006C24BE" w14:paraId="582DE658" w14:textId="77777777">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sz w:val="18"/>
                <w:szCs w:val="18"/>
              </w:rPr>
              <w:t>Vrouwen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meisjes,</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maar</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ook</w:t>
            </w:r>
            <w:r w:rsidRPr="00AE600B">
              <w:rPr>
                <w:rFonts w:ascii="Verdana" w:hAnsi="Verdana" w:eastAsia="Gill Sans MT" w:cstheme="minorHAnsi"/>
                <w:bCs/>
                <w:spacing w:val="13"/>
                <w:sz w:val="18"/>
                <w:szCs w:val="18"/>
              </w:rPr>
              <w:t xml:space="preserve"> </w:t>
            </w:r>
            <w:r w:rsidRPr="00AE600B">
              <w:rPr>
                <w:rFonts w:ascii="Verdana" w:hAnsi="Verdana" w:eastAsia="Gill Sans MT" w:cstheme="minorHAnsi"/>
                <w:bCs/>
                <w:sz w:val="18"/>
                <w:szCs w:val="18"/>
              </w:rPr>
              <w:t>mannen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jongens,</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in</w:t>
            </w:r>
            <w:r w:rsidRPr="00AE600B">
              <w:rPr>
                <w:rFonts w:ascii="Verdana" w:hAnsi="Verdana" w:eastAsia="Gill Sans MT" w:cstheme="minorHAnsi"/>
                <w:bCs/>
                <w:spacing w:val="-37"/>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uit</w:t>
            </w:r>
            <w:r w:rsidRPr="00AE600B">
              <w:rPr>
                <w:rFonts w:ascii="Verdana" w:hAnsi="Verdana" w:eastAsia="Gill Sans MT" w:cstheme="minorHAnsi"/>
                <w:bCs/>
                <w:spacing w:val="15"/>
                <w:sz w:val="18"/>
                <w:szCs w:val="18"/>
              </w:rPr>
              <w:t xml:space="preserve"> </w:t>
            </w:r>
            <w:r w:rsidRPr="00AE600B">
              <w:rPr>
                <w:rFonts w:ascii="Verdana" w:hAnsi="Verdana" w:eastAsia="Gill Sans MT" w:cstheme="minorHAnsi"/>
                <w:bCs/>
                <w:sz w:val="18"/>
                <w:szCs w:val="18"/>
              </w:rPr>
              <w:t>conflict,</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worden</w:t>
            </w:r>
            <w:r w:rsidRPr="00AE600B">
              <w:rPr>
                <w:rFonts w:ascii="Verdana" w:hAnsi="Verdana" w:eastAsia="Gill Sans MT" w:cstheme="minorHAnsi"/>
                <w:bCs/>
                <w:spacing w:val="15"/>
                <w:sz w:val="18"/>
                <w:szCs w:val="18"/>
              </w:rPr>
              <w:t xml:space="preserve"> </w:t>
            </w:r>
            <w:r w:rsidRPr="00AE600B">
              <w:rPr>
                <w:rFonts w:ascii="Verdana" w:hAnsi="Verdana" w:eastAsia="Gill Sans MT" w:cstheme="minorHAnsi"/>
                <w:bCs/>
                <w:sz w:val="18"/>
                <w:szCs w:val="18"/>
              </w:rPr>
              <w:t>beschermd</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tegen</w:t>
            </w:r>
            <w:r w:rsidRPr="00AE600B">
              <w:rPr>
                <w:rFonts w:ascii="Verdana" w:hAnsi="Verdana" w:eastAsia="Gill Sans MT" w:cstheme="minorHAnsi"/>
                <w:bCs/>
                <w:spacing w:val="15"/>
                <w:sz w:val="18"/>
                <w:szCs w:val="18"/>
              </w:rPr>
              <w:t xml:space="preserve"> </w:t>
            </w:r>
            <w:r w:rsidRPr="00AE600B">
              <w:rPr>
                <w:rFonts w:ascii="Verdana" w:hAnsi="Verdana" w:eastAsia="Gill Sans MT" w:cstheme="minorHAnsi"/>
                <w:bCs/>
                <w:sz w:val="18"/>
                <w:szCs w:val="18"/>
              </w:rPr>
              <w:t>alle</w:t>
            </w:r>
            <w:r w:rsidRPr="00AE600B">
              <w:rPr>
                <w:rFonts w:ascii="Verdana" w:hAnsi="Verdana" w:eastAsia="Gill Sans MT" w:cstheme="minorHAnsi"/>
                <w:bCs/>
                <w:spacing w:val="15"/>
                <w:sz w:val="18"/>
                <w:szCs w:val="18"/>
              </w:rPr>
              <w:t xml:space="preserve"> </w:t>
            </w:r>
            <w:r w:rsidRPr="00AE600B">
              <w:rPr>
                <w:rFonts w:ascii="Verdana" w:hAnsi="Verdana" w:eastAsia="Gill Sans MT" w:cstheme="minorHAnsi"/>
                <w:bCs/>
                <w:sz w:val="18"/>
                <w:szCs w:val="18"/>
              </w:rPr>
              <w:t>vormen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van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conflict gerelateerd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geweld,</w:t>
            </w:r>
            <w:r w:rsidRPr="00AE600B">
              <w:rPr>
                <w:rFonts w:ascii="Verdana" w:hAnsi="Verdana" w:eastAsia="Gill Sans MT" w:cstheme="minorHAnsi"/>
                <w:bCs/>
                <w:spacing w:val="40"/>
                <w:sz w:val="18"/>
                <w:szCs w:val="18"/>
              </w:rPr>
              <w:t xml:space="preserve"> </w:t>
            </w:r>
            <w:r w:rsidRPr="00AE600B">
              <w:rPr>
                <w:rFonts w:ascii="Verdana" w:hAnsi="Verdana" w:eastAsia="Gill Sans MT" w:cstheme="minorHAnsi"/>
                <w:bCs/>
                <w:sz w:val="18"/>
                <w:szCs w:val="18"/>
              </w:rPr>
              <w:t>waaronder</w:t>
            </w:r>
            <w:r w:rsidRPr="00AE600B">
              <w:rPr>
                <w:rFonts w:ascii="Verdana" w:hAnsi="Verdana" w:eastAsia="Gill Sans MT" w:cstheme="minorHAnsi"/>
                <w:bCs/>
                <w:spacing w:val="41"/>
                <w:sz w:val="18"/>
                <w:szCs w:val="18"/>
              </w:rPr>
              <w:t xml:space="preserve"> </w:t>
            </w:r>
            <w:r w:rsidRPr="00AE600B">
              <w:rPr>
                <w:rFonts w:ascii="Verdana" w:hAnsi="Verdana" w:eastAsia="Gill Sans MT" w:cstheme="minorHAnsi"/>
                <w:bCs/>
                <w:sz w:val="18"/>
                <w:szCs w:val="18"/>
              </w:rPr>
              <w:t>seksueel</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8"/>
                <w:sz w:val="18"/>
                <w:szCs w:val="18"/>
              </w:rPr>
              <w:t xml:space="preserve"> </w:t>
            </w:r>
            <w:r w:rsidRPr="00AE600B">
              <w:rPr>
                <w:rFonts w:ascii="Verdana" w:hAnsi="Verdana" w:eastAsia="Gill Sans MT" w:cstheme="minorHAnsi"/>
                <w:bCs/>
                <w:sz w:val="18"/>
                <w:szCs w:val="18"/>
              </w:rPr>
              <w:t>gender gerelateerd</w:t>
            </w:r>
            <w:r w:rsidRPr="00AE600B">
              <w:rPr>
                <w:rFonts w:ascii="Verdana" w:hAnsi="Verdana" w:eastAsia="Gill Sans MT" w:cstheme="minorHAnsi"/>
                <w:bCs/>
                <w:spacing w:val="8"/>
                <w:sz w:val="18"/>
                <w:szCs w:val="18"/>
              </w:rPr>
              <w:t xml:space="preserve"> </w:t>
            </w:r>
            <w:r w:rsidRPr="00AE600B">
              <w:rPr>
                <w:rFonts w:ascii="Verdana" w:hAnsi="Verdana" w:eastAsia="Gill Sans MT" w:cstheme="minorHAnsi"/>
                <w:bCs/>
                <w:sz w:val="18"/>
                <w:szCs w:val="18"/>
              </w:rPr>
              <w:t>geweld,</w:t>
            </w:r>
            <w:r w:rsidRPr="00AE600B">
              <w:rPr>
                <w:rFonts w:ascii="Verdana" w:hAnsi="Verdana" w:eastAsia="Gill Sans MT" w:cstheme="minorHAnsi"/>
                <w:bCs/>
                <w:spacing w:val="9"/>
                <w:sz w:val="18"/>
                <w:szCs w:val="18"/>
              </w:rPr>
              <w:t xml:space="preserve"> </w:t>
            </w:r>
            <w:r w:rsidRPr="00AE600B">
              <w:rPr>
                <w:rFonts w:ascii="Verdana" w:hAnsi="Verdana" w:eastAsia="Gill Sans MT" w:cstheme="minorHAnsi"/>
                <w:bCs/>
                <w:sz w:val="18"/>
                <w:szCs w:val="18"/>
              </w:rPr>
              <w:t>hun</w:t>
            </w:r>
            <w:r w:rsidRPr="00AE600B">
              <w:rPr>
                <w:rFonts w:ascii="Verdana" w:hAnsi="Verdana" w:eastAsia="Gill Sans MT" w:cstheme="minorHAnsi"/>
                <w:bCs/>
                <w:spacing w:val="8"/>
                <w:sz w:val="18"/>
                <w:szCs w:val="18"/>
              </w:rPr>
              <w:t xml:space="preserve"> </w:t>
            </w:r>
            <w:r w:rsidRPr="00AE600B">
              <w:rPr>
                <w:rFonts w:ascii="Verdana" w:hAnsi="Verdana" w:eastAsia="Gill Sans MT" w:cstheme="minorHAnsi"/>
                <w:bCs/>
                <w:sz w:val="18"/>
                <w:szCs w:val="18"/>
              </w:rPr>
              <w:t>rechten</w:t>
            </w:r>
            <w:r w:rsidRPr="00AE600B">
              <w:rPr>
                <w:rFonts w:ascii="Verdana" w:hAnsi="Verdana" w:eastAsia="Gill Sans MT" w:cstheme="minorHAnsi"/>
                <w:bCs/>
                <w:spacing w:val="9"/>
                <w:sz w:val="18"/>
                <w:szCs w:val="18"/>
              </w:rPr>
              <w:t xml:space="preserve"> </w:t>
            </w:r>
            <w:r w:rsidRPr="00AE600B">
              <w:rPr>
                <w:rFonts w:ascii="Verdana" w:hAnsi="Verdana" w:eastAsia="Gill Sans MT" w:cstheme="minorHAnsi"/>
                <w:bCs/>
                <w:sz w:val="18"/>
                <w:szCs w:val="18"/>
              </w:rPr>
              <w:t>worden</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gewaarborgd</w:t>
            </w:r>
            <w:r w:rsidRPr="00AE600B">
              <w:rPr>
                <w:rFonts w:ascii="Verdana" w:hAnsi="Verdana" w:eastAsia="Gill Sans MT" w:cstheme="minorHAnsi"/>
                <w:bCs/>
                <w:spacing w:val="1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zijn</w:t>
            </w:r>
            <w:r w:rsidRPr="00AE600B">
              <w:rPr>
                <w:rFonts w:ascii="Verdana" w:hAnsi="Verdana" w:eastAsia="Gill Sans MT" w:cstheme="minorHAnsi"/>
                <w:bCs/>
                <w:spacing w:val="12"/>
                <w:sz w:val="18"/>
                <w:szCs w:val="18"/>
              </w:rPr>
              <w:t xml:space="preserve"> </w:t>
            </w:r>
            <w:r w:rsidRPr="00AE600B">
              <w:rPr>
                <w:rFonts w:ascii="Verdana" w:hAnsi="Verdana" w:eastAsia="Gill Sans MT" w:cstheme="minorHAnsi"/>
                <w:bCs/>
                <w:sz w:val="18"/>
                <w:szCs w:val="18"/>
              </w:rPr>
              <w:t>afdwingbaar</w:t>
            </w:r>
          </w:p>
        </w:tc>
        <w:tc>
          <w:tcPr>
            <w:tcW w:w="11340" w:type="dxa"/>
          </w:tcPr>
          <w:p w:rsidRPr="00AE600B" w:rsidR="002B7738" w:rsidP="00C64D41" w:rsidRDefault="002B7738" w14:paraId="7104A460" w14:textId="77777777">
            <w:pPr>
              <w:widowControl w:val="0"/>
              <w:autoSpaceDE w:val="0"/>
              <w:autoSpaceDN w:val="0"/>
              <w:rPr>
                <w:rFonts w:ascii="Verdana" w:hAnsi="Verdana" w:cstheme="minorHAnsi"/>
                <w:sz w:val="18"/>
                <w:szCs w:val="18"/>
              </w:rPr>
            </w:pPr>
          </w:p>
          <w:p w:rsidRPr="00AE600B" w:rsidR="006C24BE" w:rsidP="00C64D41" w:rsidRDefault="006C24BE" w14:paraId="73EAAA03" w14:textId="5F3435E6">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thema’s </w:t>
            </w:r>
            <w:r w:rsidRPr="00AE600B">
              <w:rPr>
                <w:rFonts w:ascii="Verdana" w:hAnsi="Verdana" w:cstheme="minorHAnsi"/>
                <w:i/>
                <w:iCs/>
                <w:sz w:val="18"/>
                <w:szCs w:val="18"/>
              </w:rPr>
              <w:t xml:space="preserve">Conflict </w:t>
            </w:r>
            <w:proofErr w:type="spellStart"/>
            <w:r w:rsidRPr="00AE600B">
              <w:rPr>
                <w:rFonts w:ascii="Verdana" w:hAnsi="Verdana" w:cstheme="minorHAnsi"/>
                <w:i/>
                <w:iCs/>
                <w:sz w:val="18"/>
                <w:szCs w:val="18"/>
              </w:rPr>
              <w:t>Related</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Sexual</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Violence</w:t>
            </w:r>
            <w:proofErr w:type="spellEnd"/>
            <w:r w:rsidRPr="00AE600B">
              <w:rPr>
                <w:rFonts w:ascii="Verdana" w:hAnsi="Verdana" w:cstheme="minorHAnsi"/>
                <w:sz w:val="18"/>
                <w:szCs w:val="18"/>
              </w:rPr>
              <w:t xml:space="preserve"> (CRSV) en </w:t>
            </w:r>
            <w:proofErr w:type="spellStart"/>
            <w:r w:rsidRPr="00AE600B">
              <w:rPr>
                <w:rFonts w:ascii="Verdana" w:hAnsi="Verdana" w:cstheme="minorHAnsi"/>
                <w:i/>
                <w:iCs/>
                <w:sz w:val="18"/>
                <w:szCs w:val="18"/>
              </w:rPr>
              <w:t>Sexual</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Exploitation</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and</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Abuse</w:t>
            </w:r>
            <w:proofErr w:type="spellEnd"/>
            <w:r w:rsidRPr="00AE600B">
              <w:rPr>
                <w:rFonts w:ascii="Verdana" w:hAnsi="Verdana" w:cstheme="minorHAnsi"/>
                <w:i/>
                <w:iCs/>
                <w:sz w:val="18"/>
                <w:szCs w:val="18"/>
              </w:rPr>
              <w:t xml:space="preserve"> </w:t>
            </w:r>
            <w:r w:rsidRPr="00AE600B">
              <w:rPr>
                <w:rFonts w:ascii="Verdana" w:hAnsi="Verdana" w:cstheme="minorHAnsi"/>
                <w:sz w:val="18"/>
                <w:szCs w:val="18"/>
              </w:rPr>
              <w:t xml:space="preserve">(SEA) waren ook in 2024 en 2025 ingebed in de </w:t>
            </w:r>
            <w:r w:rsidRPr="00AE600B">
              <w:rPr>
                <w:rFonts w:ascii="Verdana" w:hAnsi="Verdana" w:eastAsia="Gill Sans MT" w:cstheme="minorHAnsi"/>
                <w:w w:val="105"/>
                <w:sz w:val="18"/>
                <w:szCs w:val="18"/>
              </w:rPr>
              <w:t>algemene (voor politiefunctionarissen bestemde) pre-</w:t>
            </w:r>
            <w:proofErr w:type="spellStart"/>
            <w:r w:rsidRPr="00AE600B">
              <w:rPr>
                <w:rFonts w:ascii="Verdana" w:hAnsi="Verdana" w:eastAsia="Gill Sans MT" w:cstheme="minorHAnsi"/>
                <w:w w:val="105"/>
                <w:sz w:val="18"/>
                <w:szCs w:val="18"/>
              </w:rPr>
              <w:t>deployment</w:t>
            </w:r>
            <w:proofErr w:type="spellEnd"/>
            <w:r w:rsidRPr="00AE600B">
              <w:rPr>
                <w:rFonts w:ascii="Verdana" w:hAnsi="Verdana" w:eastAsia="Gill Sans MT" w:cstheme="minorHAnsi"/>
                <w:w w:val="105"/>
                <w:sz w:val="18"/>
                <w:szCs w:val="18"/>
              </w:rPr>
              <w:t xml:space="preserve"> opleiding voor internationale missies </w:t>
            </w:r>
            <w:r w:rsidRPr="00AE600B">
              <w:rPr>
                <w:rFonts w:ascii="Verdana" w:hAnsi="Verdana" w:cstheme="minorHAnsi"/>
                <w:sz w:val="18"/>
                <w:szCs w:val="18"/>
              </w:rPr>
              <w:t xml:space="preserve">Tevens worden deze onderwerpen opgenomen in verschillende scenario’s bij oefeningen. Ook in de ESDC-cursus </w:t>
            </w:r>
            <w:r w:rsidRPr="00AE600B">
              <w:rPr>
                <w:rFonts w:ascii="Verdana" w:hAnsi="Verdana" w:cstheme="minorHAnsi"/>
                <w:i/>
                <w:iCs/>
                <w:sz w:val="18"/>
                <w:szCs w:val="18"/>
              </w:rPr>
              <w:t>A Comprehensive Approach to Gender in Operations</w:t>
            </w:r>
            <w:r w:rsidRPr="00AE600B">
              <w:rPr>
                <w:rFonts w:ascii="Verdana" w:hAnsi="Verdana" w:cstheme="minorHAnsi"/>
                <w:sz w:val="18"/>
                <w:szCs w:val="18"/>
              </w:rPr>
              <w:t>, welke verschillende politiefunctionarissen in 2024 en 2025 aanvullend op de algemene opleiding volgden, worden deze thema’s uitgebreid behandeld. Ook de beleidsadviseur van TIPU nam in 2025 deel aan deze cursus om meer inzicht te krijgen in het thema gender binnen internationale missies.</w:t>
            </w:r>
          </w:p>
          <w:p w:rsidRPr="00AE600B" w:rsidR="006C24BE" w:rsidP="00C64D41" w:rsidRDefault="006C24BE" w14:paraId="0C893273" w14:textId="77777777">
            <w:pPr>
              <w:widowControl w:val="0"/>
              <w:autoSpaceDE w:val="0"/>
              <w:autoSpaceDN w:val="0"/>
              <w:rPr>
                <w:rFonts w:ascii="Verdana" w:hAnsi="Verdana" w:eastAsia="Gill Sans MT" w:cstheme="minorHAnsi"/>
                <w:color w:val="1F3864" w:themeColor="accent1" w:themeShade="80"/>
                <w:sz w:val="18"/>
                <w:szCs w:val="18"/>
              </w:rPr>
            </w:pPr>
          </w:p>
        </w:tc>
      </w:tr>
      <w:tr w:rsidRPr="00AE600B" w:rsidR="006C24BE" w:rsidTr="00A12FD6" w14:paraId="370EAA8B" w14:textId="77777777">
        <w:trPr>
          <w:trHeight w:val="699"/>
        </w:trPr>
        <w:tc>
          <w:tcPr>
            <w:tcW w:w="2263" w:type="dxa"/>
          </w:tcPr>
          <w:p w:rsidRPr="00AE600B" w:rsidR="006C24BE" w:rsidP="00C64D41" w:rsidRDefault="006C24BE" w14:paraId="556BEBC9" w14:textId="77777777">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Subdoel</w:t>
            </w:r>
            <w:r w:rsidRPr="00AE600B">
              <w:rPr>
                <w:rFonts w:ascii="Verdana" w:hAnsi="Verdana" w:eastAsia="Gill Sans MT" w:cstheme="minorHAnsi"/>
                <w:b/>
                <w:color w:val="1D1D1B"/>
                <w:spacing w:val="3"/>
                <w:w w:val="105"/>
                <w:sz w:val="18"/>
                <w:szCs w:val="18"/>
              </w:rPr>
              <w:t xml:space="preserve"> </w:t>
            </w:r>
            <w:r w:rsidRPr="00AE600B">
              <w:rPr>
                <w:rFonts w:ascii="Verdana" w:hAnsi="Verdana" w:eastAsia="Gill Sans MT" w:cstheme="minorHAnsi"/>
                <w:b/>
                <w:color w:val="1D1D1B"/>
                <w:w w:val="105"/>
                <w:sz w:val="18"/>
                <w:szCs w:val="18"/>
              </w:rPr>
              <w:t>3.1:</w:t>
            </w:r>
          </w:p>
          <w:p w:rsidRPr="00AE600B" w:rsidR="006C24BE" w:rsidP="00C64D41" w:rsidRDefault="006C24BE" w14:paraId="28416041" w14:textId="77777777">
            <w:pPr>
              <w:widowControl w:val="0"/>
              <w:autoSpaceDE w:val="0"/>
              <w:autoSpaceDN w:val="0"/>
              <w:spacing w:before="130" w:line="218" w:lineRule="exact"/>
              <w:rPr>
                <w:rFonts w:ascii="Verdana" w:hAnsi="Verdana" w:eastAsia="Gill Sans MT" w:cstheme="minorHAnsi"/>
                <w:bCs/>
                <w:sz w:val="18"/>
                <w:szCs w:val="18"/>
              </w:rPr>
            </w:pPr>
            <w:r w:rsidRPr="00AE600B">
              <w:rPr>
                <w:rFonts w:ascii="Verdana" w:hAnsi="Verdana" w:eastAsia="Gill Sans MT" w:cstheme="minorHAnsi"/>
                <w:bCs/>
                <w:sz w:val="18"/>
                <w:szCs w:val="18"/>
              </w:rPr>
              <w:t>Vrouwen</w:t>
            </w:r>
            <w:r w:rsidRPr="00AE600B">
              <w:rPr>
                <w:rFonts w:ascii="Verdana" w:hAnsi="Verdana" w:eastAsia="Gill Sans MT" w:cstheme="minorHAnsi"/>
                <w:bCs/>
                <w:spacing w:val="13"/>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meisjes</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die</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conflicten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en/of</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daaraan</w:t>
            </w:r>
            <w:r w:rsidRPr="00AE600B">
              <w:rPr>
                <w:rFonts w:ascii="Verdana" w:hAnsi="Verdana" w:eastAsia="Gill Sans MT" w:cstheme="minorHAnsi"/>
                <w:bCs/>
                <w:spacing w:val="-38"/>
                <w:sz w:val="18"/>
                <w:szCs w:val="18"/>
              </w:rPr>
              <w:t xml:space="preserve"> </w:t>
            </w:r>
            <w:r w:rsidRPr="00AE600B">
              <w:rPr>
                <w:rFonts w:ascii="Verdana" w:hAnsi="Verdana" w:eastAsia="Gill Sans MT" w:cstheme="minorHAnsi"/>
                <w:bCs/>
                <w:sz w:val="18"/>
                <w:szCs w:val="18"/>
              </w:rPr>
              <w:t>gerelateerd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seksueel</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40"/>
                <w:sz w:val="18"/>
                <w:szCs w:val="18"/>
              </w:rPr>
              <w:t xml:space="preserve"> </w:t>
            </w:r>
            <w:r w:rsidRPr="00AE600B">
              <w:rPr>
                <w:rFonts w:ascii="Verdana" w:hAnsi="Verdana" w:eastAsia="Gill Sans MT" w:cstheme="minorHAnsi"/>
                <w:bCs/>
                <w:sz w:val="18"/>
                <w:szCs w:val="18"/>
              </w:rPr>
              <w:t>gender gerelateerd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geweld</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hebben</w:t>
            </w:r>
            <w:r w:rsidRPr="00AE600B">
              <w:rPr>
                <w:rFonts w:ascii="Verdana" w:hAnsi="Verdana" w:eastAsia="Gill Sans MT" w:cstheme="minorHAnsi"/>
                <w:bCs/>
                <w:spacing w:val="40"/>
                <w:sz w:val="18"/>
                <w:szCs w:val="18"/>
              </w:rPr>
              <w:t xml:space="preserve"> </w:t>
            </w:r>
            <w:r w:rsidRPr="00AE600B">
              <w:rPr>
                <w:rFonts w:ascii="Verdana" w:hAnsi="Verdana" w:eastAsia="Gill Sans MT" w:cstheme="minorHAnsi"/>
                <w:bCs/>
                <w:sz w:val="18"/>
                <w:szCs w:val="18"/>
              </w:rPr>
              <w:t>meegemaakt,</w:t>
            </w:r>
            <w:r w:rsidRPr="00AE600B">
              <w:rPr>
                <w:rFonts w:ascii="Verdana" w:hAnsi="Verdana" w:eastAsia="Gill Sans MT" w:cstheme="minorHAnsi"/>
                <w:bCs/>
                <w:spacing w:val="41"/>
                <w:sz w:val="18"/>
                <w:szCs w:val="18"/>
              </w:rPr>
              <w:t xml:space="preserve"> </w:t>
            </w:r>
            <w:r w:rsidRPr="00AE600B">
              <w:rPr>
                <w:rFonts w:ascii="Verdana" w:hAnsi="Verdana" w:eastAsia="Gill Sans MT" w:cstheme="minorHAnsi"/>
                <w:bCs/>
                <w:sz w:val="18"/>
                <w:szCs w:val="18"/>
              </w:rPr>
              <w:t>hebben</w:t>
            </w:r>
            <w:r w:rsidRPr="00AE600B">
              <w:rPr>
                <w:rFonts w:ascii="Verdana" w:hAnsi="Verdana" w:eastAsia="Gill Sans MT" w:cstheme="minorHAnsi"/>
                <w:bCs/>
                <w:spacing w:val="41"/>
                <w:sz w:val="18"/>
                <w:szCs w:val="18"/>
              </w:rPr>
              <w:t xml:space="preserve"> </w:t>
            </w:r>
            <w:r w:rsidRPr="00AE600B">
              <w:rPr>
                <w:rFonts w:ascii="Verdana" w:hAnsi="Verdana" w:eastAsia="Gill Sans MT" w:cstheme="minorHAnsi"/>
                <w:bCs/>
                <w:sz w:val="18"/>
                <w:szCs w:val="18"/>
              </w:rPr>
              <w:t>toegang</w:t>
            </w:r>
            <w:r w:rsidRPr="00AE600B">
              <w:rPr>
                <w:rFonts w:ascii="Verdana" w:hAnsi="Verdana" w:eastAsia="Gill Sans MT" w:cstheme="minorHAnsi"/>
                <w:bCs/>
                <w:spacing w:val="1"/>
                <w:sz w:val="18"/>
                <w:szCs w:val="18"/>
              </w:rPr>
              <w:t xml:space="preserve"> </w:t>
            </w:r>
            <w:r w:rsidRPr="00AE600B">
              <w:rPr>
                <w:rFonts w:ascii="Verdana" w:hAnsi="Verdana" w:eastAsia="Gill Sans MT" w:cstheme="minorHAnsi"/>
                <w:bCs/>
                <w:sz w:val="18"/>
                <w:szCs w:val="18"/>
              </w:rPr>
              <w:t>tot</w:t>
            </w:r>
            <w:r w:rsidRPr="00AE600B">
              <w:rPr>
                <w:rFonts w:ascii="Verdana" w:hAnsi="Verdana" w:eastAsia="Gill Sans MT" w:cstheme="minorHAnsi"/>
                <w:bCs/>
                <w:spacing w:val="25"/>
                <w:sz w:val="18"/>
                <w:szCs w:val="18"/>
              </w:rPr>
              <w:t xml:space="preserve"> </w:t>
            </w:r>
            <w:r w:rsidRPr="00AE600B">
              <w:rPr>
                <w:rFonts w:ascii="Verdana" w:hAnsi="Verdana" w:eastAsia="Gill Sans MT" w:cstheme="minorHAnsi"/>
                <w:bCs/>
                <w:sz w:val="18"/>
                <w:szCs w:val="18"/>
              </w:rPr>
              <w:t>internationale,</w:t>
            </w:r>
            <w:r w:rsidRPr="00AE600B">
              <w:rPr>
                <w:rFonts w:ascii="Verdana" w:hAnsi="Verdana" w:eastAsia="Gill Sans MT" w:cstheme="minorHAnsi"/>
                <w:bCs/>
                <w:spacing w:val="26"/>
                <w:sz w:val="18"/>
                <w:szCs w:val="18"/>
              </w:rPr>
              <w:t xml:space="preserve"> </w:t>
            </w:r>
            <w:r w:rsidRPr="00AE600B">
              <w:rPr>
                <w:rFonts w:ascii="Verdana" w:hAnsi="Verdana" w:eastAsia="Gill Sans MT" w:cstheme="minorHAnsi"/>
                <w:bCs/>
                <w:sz w:val="18"/>
                <w:szCs w:val="18"/>
              </w:rPr>
              <w:t>regionale,</w:t>
            </w:r>
            <w:r w:rsidRPr="00AE600B">
              <w:rPr>
                <w:rFonts w:ascii="Verdana" w:hAnsi="Verdana" w:eastAsia="Gill Sans MT" w:cstheme="minorHAnsi"/>
                <w:bCs/>
                <w:spacing w:val="25"/>
                <w:sz w:val="18"/>
                <w:szCs w:val="18"/>
              </w:rPr>
              <w:t xml:space="preserve"> </w:t>
            </w:r>
            <w:r w:rsidRPr="00AE600B">
              <w:rPr>
                <w:rFonts w:ascii="Verdana" w:hAnsi="Verdana" w:eastAsia="Gill Sans MT" w:cstheme="minorHAnsi"/>
                <w:bCs/>
                <w:sz w:val="18"/>
                <w:szCs w:val="18"/>
              </w:rPr>
              <w:t>nationale</w:t>
            </w:r>
            <w:r w:rsidRPr="00AE600B">
              <w:rPr>
                <w:rFonts w:ascii="Verdana" w:hAnsi="Verdana" w:eastAsia="Gill Sans MT" w:cstheme="minorHAnsi"/>
                <w:bCs/>
                <w:spacing w:val="26"/>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25"/>
                <w:sz w:val="18"/>
                <w:szCs w:val="18"/>
              </w:rPr>
              <w:t xml:space="preserve"> </w:t>
            </w:r>
            <w:r w:rsidRPr="00AE600B">
              <w:rPr>
                <w:rFonts w:ascii="Verdana" w:hAnsi="Verdana" w:eastAsia="Gill Sans MT" w:cstheme="minorHAnsi"/>
                <w:bCs/>
                <w:sz w:val="18"/>
                <w:szCs w:val="18"/>
              </w:rPr>
              <w:t>lokale</w:t>
            </w:r>
            <w:r w:rsidRPr="00AE600B">
              <w:rPr>
                <w:rFonts w:ascii="Verdana" w:hAnsi="Verdana" w:eastAsia="Gill Sans MT" w:cstheme="minorHAnsi"/>
                <w:bCs/>
                <w:spacing w:val="-38"/>
                <w:sz w:val="18"/>
                <w:szCs w:val="18"/>
              </w:rPr>
              <w:t xml:space="preserve"> </w:t>
            </w:r>
            <w:r w:rsidRPr="00AE600B">
              <w:rPr>
                <w:rFonts w:ascii="Verdana" w:hAnsi="Verdana" w:eastAsia="Gill Sans MT" w:cstheme="minorHAnsi"/>
                <w:bCs/>
                <w:sz w:val="18"/>
                <w:szCs w:val="18"/>
              </w:rPr>
              <w:t>veiligheids-</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en</w:t>
            </w:r>
            <w:r w:rsidRPr="00AE600B">
              <w:rPr>
                <w:rFonts w:ascii="Verdana" w:hAnsi="Verdana" w:eastAsia="Gill Sans MT" w:cstheme="minorHAnsi"/>
                <w:bCs/>
                <w:spacing w:val="14"/>
                <w:sz w:val="18"/>
                <w:szCs w:val="18"/>
              </w:rPr>
              <w:t xml:space="preserve"> </w:t>
            </w:r>
            <w:r w:rsidRPr="00AE600B">
              <w:rPr>
                <w:rFonts w:ascii="Verdana" w:hAnsi="Verdana" w:eastAsia="Gill Sans MT" w:cstheme="minorHAnsi"/>
                <w:bCs/>
                <w:sz w:val="18"/>
                <w:szCs w:val="18"/>
              </w:rPr>
              <w:t>rechtssystemen</w:t>
            </w:r>
          </w:p>
          <w:p w:rsidRPr="00AE600B" w:rsidR="006C24BE" w:rsidP="00C64D41" w:rsidRDefault="006C24BE" w14:paraId="6F16561B" w14:textId="77777777">
            <w:pPr>
              <w:widowControl w:val="0"/>
              <w:autoSpaceDE w:val="0"/>
              <w:autoSpaceDN w:val="0"/>
              <w:spacing w:before="130" w:line="218" w:lineRule="exact"/>
              <w:rPr>
                <w:rFonts w:ascii="Verdana" w:hAnsi="Verdana" w:eastAsia="Gill Sans MT" w:cstheme="minorHAnsi"/>
                <w:b/>
                <w:color w:val="1D1D1B"/>
                <w:w w:val="105"/>
                <w:sz w:val="18"/>
                <w:szCs w:val="18"/>
              </w:rPr>
            </w:pPr>
          </w:p>
        </w:tc>
        <w:tc>
          <w:tcPr>
            <w:tcW w:w="11340" w:type="dxa"/>
          </w:tcPr>
          <w:p w:rsidRPr="00AE600B" w:rsidR="006C24BE" w:rsidP="00C64D41" w:rsidRDefault="006C24BE" w14:paraId="46F2485D" w14:textId="77777777">
            <w:pPr>
              <w:widowControl w:val="0"/>
              <w:autoSpaceDE w:val="0"/>
              <w:autoSpaceDN w:val="0"/>
              <w:rPr>
                <w:rFonts w:ascii="Verdana" w:hAnsi="Verdana" w:cstheme="minorHAnsi"/>
                <w:i/>
                <w:color w:val="1D1D1B"/>
                <w:w w:val="105"/>
                <w:sz w:val="18"/>
                <w:szCs w:val="18"/>
              </w:rPr>
            </w:pPr>
            <w:r w:rsidRPr="00AE600B">
              <w:rPr>
                <w:rFonts w:ascii="Verdana" w:hAnsi="Verdana" w:cstheme="minorHAnsi"/>
                <w:i/>
                <w:color w:val="1D1D1B"/>
                <w:w w:val="105"/>
                <w:sz w:val="18"/>
                <w:szCs w:val="18"/>
              </w:rPr>
              <w:t>Asiel en Migratie</w:t>
            </w:r>
          </w:p>
          <w:p w:rsidRPr="00AE600B" w:rsidR="006C24BE" w:rsidP="00C64D41" w:rsidRDefault="003049B6" w14:paraId="57CEE9AE" w14:textId="77777777">
            <w:pPr>
              <w:widowControl w:val="0"/>
              <w:autoSpaceDE w:val="0"/>
              <w:autoSpaceDN w:val="0"/>
              <w:rPr>
                <w:rFonts w:ascii="Verdana" w:hAnsi="Verdana" w:cstheme="minorHAnsi"/>
                <w:i/>
                <w:color w:val="1D1D1B"/>
                <w:w w:val="105"/>
                <w:sz w:val="18"/>
                <w:szCs w:val="18"/>
              </w:rPr>
            </w:pPr>
            <w:r>
              <w:rPr>
                <w:rFonts w:ascii="Verdana" w:hAnsi="Verdana" w:cstheme="minorHAnsi"/>
                <w:i/>
                <w:color w:val="1D1D1B"/>
                <w:w w:val="105"/>
                <w:sz w:val="18"/>
                <w:szCs w:val="18"/>
              </w:rPr>
              <w:pict w14:anchorId="053F8D76">
                <v:rect id="_x0000_i1025" style="width:0;height:1.5pt" o:hr="t" o:hrstd="t" o:hralign="center" fillcolor="#a0a0a0" stroked="f"/>
              </w:pict>
            </w:r>
          </w:p>
          <w:p w:rsidRPr="00AE600B" w:rsidR="006C24BE" w:rsidP="00C64D41" w:rsidRDefault="006C24BE" w14:paraId="37E7A682" w14:textId="77777777">
            <w:pPr>
              <w:widowControl w:val="0"/>
              <w:autoSpaceDE w:val="0"/>
              <w:autoSpaceDN w:val="0"/>
              <w:rPr>
                <w:rFonts w:ascii="Verdana" w:hAnsi="Verdana" w:cstheme="minorHAnsi"/>
                <w:i/>
                <w:color w:val="1D1D1B"/>
                <w:w w:val="105"/>
                <w:sz w:val="18"/>
                <w:szCs w:val="18"/>
              </w:rPr>
            </w:pPr>
            <w:r w:rsidRPr="00AE600B">
              <w:rPr>
                <w:rFonts w:ascii="Verdana" w:hAnsi="Verdana" w:cstheme="minorHAnsi"/>
                <w:i/>
                <w:color w:val="1D1D1B"/>
                <w:w w:val="105"/>
                <w:sz w:val="18"/>
                <w:szCs w:val="18"/>
              </w:rPr>
              <w:t>Best</w:t>
            </w:r>
            <w:r w:rsidRPr="00AE600B">
              <w:rPr>
                <w:rFonts w:ascii="Verdana" w:hAnsi="Verdana" w:cstheme="minorHAnsi"/>
                <w:i/>
                <w:color w:val="1D1D1B"/>
                <w:spacing w:val="7"/>
                <w:w w:val="105"/>
                <w:sz w:val="18"/>
                <w:szCs w:val="18"/>
              </w:rPr>
              <w:t xml:space="preserve"> </w:t>
            </w:r>
            <w:proofErr w:type="spellStart"/>
            <w:r w:rsidRPr="00AE600B">
              <w:rPr>
                <w:rFonts w:ascii="Verdana" w:hAnsi="Verdana" w:cstheme="minorHAnsi"/>
                <w:i/>
                <w:color w:val="1D1D1B"/>
                <w:w w:val="105"/>
                <w:sz w:val="18"/>
                <w:szCs w:val="18"/>
              </w:rPr>
              <w:t>practices</w:t>
            </w:r>
            <w:proofErr w:type="spellEnd"/>
            <w:r w:rsidRPr="00AE600B">
              <w:rPr>
                <w:rFonts w:ascii="Verdana" w:hAnsi="Verdana" w:cstheme="minorHAnsi"/>
                <w:i/>
                <w:color w:val="1D1D1B"/>
                <w:spacing w:val="7"/>
                <w:w w:val="105"/>
                <w:sz w:val="18"/>
                <w:szCs w:val="18"/>
              </w:rPr>
              <w:t xml:space="preserve"> </w:t>
            </w:r>
            <w:r w:rsidRPr="00AE600B">
              <w:rPr>
                <w:rFonts w:ascii="Verdana" w:hAnsi="Verdana" w:cstheme="minorHAnsi"/>
                <w:i/>
                <w:color w:val="1D1D1B"/>
                <w:w w:val="105"/>
                <w:sz w:val="18"/>
                <w:szCs w:val="18"/>
              </w:rPr>
              <w:t>en</w:t>
            </w:r>
            <w:r w:rsidRPr="00AE600B">
              <w:rPr>
                <w:rFonts w:ascii="Verdana" w:hAnsi="Verdana" w:cstheme="minorHAnsi"/>
                <w:i/>
                <w:color w:val="1D1D1B"/>
                <w:spacing w:val="8"/>
                <w:w w:val="105"/>
                <w:sz w:val="18"/>
                <w:szCs w:val="18"/>
              </w:rPr>
              <w:t xml:space="preserve"> </w:t>
            </w:r>
            <w:r w:rsidRPr="00AE600B">
              <w:rPr>
                <w:rFonts w:ascii="Verdana" w:hAnsi="Verdana" w:cstheme="minorHAnsi"/>
                <w:i/>
                <w:color w:val="1D1D1B"/>
                <w:w w:val="105"/>
                <w:sz w:val="18"/>
                <w:szCs w:val="18"/>
              </w:rPr>
              <w:t>uitdagingen</w:t>
            </w:r>
            <w:r w:rsidRPr="00AE600B">
              <w:rPr>
                <w:rFonts w:ascii="Verdana" w:hAnsi="Verdana" w:cstheme="minorHAnsi"/>
                <w:i/>
                <w:color w:val="1D1D1B"/>
                <w:spacing w:val="7"/>
                <w:w w:val="105"/>
                <w:sz w:val="18"/>
                <w:szCs w:val="18"/>
              </w:rPr>
              <w:t xml:space="preserve"> </w:t>
            </w:r>
            <w:r w:rsidRPr="00AE600B">
              <w:rPr>
                <w:rFonts w:ascii="Verdana" w:hAnsi="Verdana" w:cstheme="minorHAnsi"/>
                <w:i/>
                <w:color w:val="1D1D1B"/>
                <w:w w:val="105"/>
                <w:sz w:val="18"/>
                <w:szCs w:val="18"/>
              </w:rPr>
              <w:t>inzake</w:t>
            </w:r>
            <w:r w:rsidRPr="00AE600B">
              <w:rPr>
                <w:rFonts w:ascii="Verdana" w:hAnsi="Verdana" w:cstheme="minorHAnsi"/>
                <w:i/>
                <w:color w:val="1D1D1B"/>
                <w:spacing w:val="7"/>
                <w:w w:val="105"/>
                <w:sz w:val="18"/>
                <w:szCs w:val="18"/>
              </w:rPr>
              <w:t xml:space="preserve"> </w:t>
            </w:r>
            <w:r w:rsidRPr="00AE600B">
              <w:rPr>
                <w:rFonts w:ascii="Verdana" w:hAnsi="Verdana" w:cstheme="minorHAnsi"/>
                <w:i/>
                <w:color w:val="1D1D1B"/>
                <w:w w:val="105"/>
                <w:sz w:val="18"/>
                <w:szCs w:val="18"/>
              </w:rPr>
              <w:t>beleid</w:t>
            </w:r>
            <w:r w:rsidRPr="00AE600B">
              <w:rPr>
                <w:rFonts w:ascii="Verdana" w:hAnsi="Verdana" w:cstheme="minorHAnsi"/>
                <w:i/>
                <w:color w:val="1D1D1B"/>
                <w:spacing w:val="8"/>
                <w:w w:val="105"/>
                <w:sz w:val="18"/>
                <w:szCs w:val="18"/>
              </w:rPr>
              <w:t xml:space="preserve"> </w:t>
            </w:r>
            <w:r w:rsidRPr="00AE600B">
              <w:rPr>
                <w:rFonts w:ascii="Verdana" w:hAnsi="Verdana" w:cstheme="minorHAnsi"/>
                <w:i/>
                <w:color w:val="1D1D1B"/>
                <w:w w:val="105"/>
                <w:sz w:val="18"/>
                <w:szCs w:val="18"/>
              </w:rPr>
              <w:t>en</w:t>
            </w:r>
            <w:r w:rsidRPr="00AE600B">
              <w:rPr>
                <w:rFonts w:ascii="Verdana" w:hAnsi="Verdana" w:cstheme="minorHAnsi"/>
                <w:i/>
                <w:color w:val="1D1D1B"/>
                <w:spacing w:val="7"/>
                <w:w w:val="105"/>
                <w:sz w:val="18"/>
                <w:szCs w:val="18"/>
              </w:rPr>
              <w:t xml:space="preserve"> </w:t>
            </w:r>
            <w:r w:rsidRPr="00AE600B">
              <w:rPr>
                <w:rFonts w:ascii="Verdana" w:hAnsi="Verdana" w:cstheme="minorHAnsi"/>
                <w:i/>
                <w:color w:val="1D1D1B"/>
                <w:w w:val="105"/>
                <w:sz w:val="18"/>
                <w:szCs w:val="18"/>
              </w:rPr>
              <w:t>initiatieven</w:t>
            </w:r>
            <w:r w:rsidRPr="00AE600B">
              <w:rPr>
                <w:rFonts w:ascii="Verdana" w:hAnsi="Verdana" w:cstheme="minorHAnsi"/>
                <w:i/>
                <w:color w:val="1D1D1B"/>
                <w:spacing w:val="8"/>
                <w:w w:val="105"/>
                <w:sz w:val="18"/>
                <w:szCs w:val="18"/>
              </w:rPr>
              <w:t xml:space="preserve"> </w:t>
            </w:r>
            <w:r w:rsidRPr="00AE600B">
              <w:rPr>
                <w:rFonts w:ascii="Verdana" w:hAnsi="Verdana" w:cstheme="minorHAnsi"/>
                <w:i/>
                <w:color w:val="1D1D1B"/>
                <w:w w:val="105"/>
                <w:sz w:val="18"/>
                <w:szCs w:val="18"/>
              </w:rPr>
              <w:t>op</w:t>
            </w:r>
            <w:r w:rsidRPr="00AE600B">
              <w:rPr>
                <w:rFonts w:ascii="Verdana" w:hAnsi="Verdana" w:cstheme="minorHAnsi"/>
                <w:i/>
                <w:color w:val="1D1D1B"/>
                <w:spacing w:val="7"/>
                <w:w w:val="105"/>
                <w:sz w:val="18"/>
                <w:szCs w:val="18"/>
              </w:rPr>
              <w:t xml:space="preserve"> </w:t>
            </w:r>
            <w:r w:rsidRPr="00AE600B">
              <w:rPr>
                <w:rFonts w:ascii="Verdana" w:hAnsi="Verdana" w:cstheme="minorHAnsi"/>
                <w:i/>
                <w:color w:val="1D1D1B"/>
                <w:w w:val="105"/>
                <w:sz w:val="18"/>
                <w:szCs w:val="18"/>
              </w:rPr>
              <w:t>het</w:t>
            </w:r>
            <w:r w:rsidRPr="00AE600B">
              <w:rPr>
                <w:rFonts w:ascii="Verdana" w:hAnsi="Verdana" w:cstheme="minorHAnsi"/>
                <w:i/>
                <w:color w:val="1D1D1B"/>
                <w:spacing w:val="7"/>
                <w:w w:val="105"/>
                <w:sz w:val="18"/>
                <w:szCs w:val="18"/>
              </w:rPr>
              <w:t xml:space="preserve"> </w:t>
            </w:r>
            <w:r w:rsidRPr="00AE600B">
              <w:rPr>
                <w:rFonts w:ascii="Verdana" w:hAnsi="Verdana" w:cstheme="minorHAnsi"/>
                <w:i/>
                <w:color w:val="1D1D1B"/>
                <w:w w:val="105"/>
                <w:sz w:val="18"/>
                <w:szCs w:val="18"/>
              </w:rPr>
              <w:t>gebied</w:t>
            </w:r>
            <w:r w:rsidRPr="00AE600B">
              <w:rPr>
                <w:rFonts w:ascii="Verdana" w:hAnsi="Verdana" w:cstheme="minorHAnsi"/>
                <w:i/>
                <w:color w:val="1D1D1B"/>
                <w:spacing w:val="8"/>
                <w:w w:val="105"/>
                <w:sz w:val="18"/>
                <w:szCs w:val="18"/>
              </w:rPr>
              <w:t xml:space="preserve"> </w:t>
            </w:r>
            <w:r w:rsidRPr="00AE600B">
              <w:rPr>
                <w:rFonts w:ascii="Verdana" w:hAnsi="Verdana" w:cstheme="minorHAnsi"/>
                <w:i/>
                <w:color w:val="1D1D1B"/>
                <w:w w:val="105"/>
                <w:sz w:val="18"/>
                <w:szCs w:val="18"/>
              </w:rPr>
              <w:t>van</w:t>
            </w:r>
            <w:r w:rsidRPr="00AE600B">
              <w:rPr>
                <w:rFonts w:ascii="Verdana" w:hAnsi="Verdana" w:cstheme="minorHAnsi"/>
                <w:i/>
                <w:color w:val="1D1D1B"/>
                <w:spacing w:val="-50"/>
                <w:w w:val="105"/>
                <w:sz w:val="18"/>
                <w:szCs w:val="18"/>
              </w:rPr>
              <w:t xml:space="preserve"> </w:t>
            </w:r>
            <w:r w:rsidRPr="00AE600B">
              <w:rPr>
                <w:rFonts w:ascii="Verdana" w:hAnsi="Verdana" w:cstheme="minorHAnsi"/>
                <w:i/>
                <w:color w:val="1D1D1B"/>
                <w:w w:val="105"/>
                <w:sz w:val="18"/>
                <w:szCs w:val="18"/>
              </w:rPr>
              <w:t>beschermingsmaatregelen en de wijze waarop deze van invloed zijn op/ten</w:t>
            </w:r>
            <w:r w:rsidRPr="00AE600B">
              <w:rPr>
                <w:rFonts w:ascii="Verdana" w:hAnsi="Verdana" w:cstheme="minorHAnsi"/>
                <w:i/>
                <w:color w:val="1D1D1B"/>
                <w:spacing w:val="1"/>
                <w:w w:val="105"/>
                <w:sz w:val="18"/>
                <w:szCs w:val="18"/>
              </w:rPr>
              <w:t xml:space="preserve"> </w:t>
            </w:r>
            <w:r w:rsidRPr="00AE600B">
              <w:rPr>
                <w:rFonts w:ascii="Verdana" w:hAnsi="Verdana" w:cstheme="minorHAnsi"/>
                <w:i/>
                <w:color w:val="1D1D1B"/>
                <w:w w:val="105"/>
                <w:sz w:val="18"/>
                <w:szCs w:val="18"/>
              </w:rPr>
              <w:t>goede</w:t>
            </w:r>
            <w:r w:rsidRPr="00AE600B">
              <w:rPr>
                <w:rFonts w:ascii="Verdana" w:hAnsi="Verdana" w:cstheme="minorHAnsi"/>
                <w:i/>
                <w:color w:val="1D1D1B"/>
                <w:spacing w:val="2"/>
                <w:w w:val="105"/>
                <w:sz w:val="18"/>
                <w:szCs w:val="18"/>
              </w:rPr>
              <w:t xml:space="preserve"> </w:t>
            </w:r>
            <w:r w:rsidRPr="00AE600B">
              <w:rPr>
                <w:rFonts w:ascii="Verdana" w:hAnsi="Verdana" w:cstheme="minorHAnsi"/>
                <w:i/>
                <w:color w:val="1D1D1B"/>
                <w:w w:val="105"/>
                <w:sz w:val="18"/>
                <w:szCs w:val="18"/>
              </w:rPr>
              <w:t>komen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aan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vrouwen,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mannen,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jongens,</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meisjes</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en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gender</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non-binaire</w:t>
            </w:r>
            <w:r w:rsidRPr="00AE600B">
              <w:rPr>
                <w:rFonts w:ascii="Verdana" w:hAnsi="Verdana" w:cstheme="minorHAnsi"/>
                <w:i/>
                <w:color w:val="1D1D1B"/>
                <w:spacing w:val="1"/>
                <w:w w:val="105"/>
                <w:sz w:val="18"/>
                <w:szCs w:val="18"/>
              </w:rPr>
              <w:t xml:space="preserve"> </w:t>
            </w:r>
            <w:r w:rsidRPr="00AE600B">
              <w:rPr>
                <w:rFonts w:ascii="Verdana" w:hAnsi="Verdana" w:cstheme="minorHAnsi"/>
                <w:i/>
                <w:color w:val="1D1D1B"/>
                <w:w w:val="105"/>
                <w:sz w:val="18"/>
                <w:szCs w:val="18"/>
              </w:rPr>
              <w:t>vluchtelingen</w:t>
            </w:r>
            <w:r w:rsidRPr="00AE600B">
              <w:rPr>
                <w:rFonts w:ascii="Verdana" w:hAnsi="Verdana" w:cstheme="minorHAnsi"/>
                <w:i/>
                <w:color w:val="1D1D1B"/>
                <w:spacing w:val="2"/>
                <w:w w:val="105"/>
                <w:sz w:val="18"/>
                <w:szCs w:val="18"/>
              </w:rPr>
              <w:t xml:space="preserve"> </w:t>
            </w:r>
            <w:r w:rsidRPr="00AE600B">
              <w:rPr>
                <w:rFonts w:ascii="Verdana" w:hAnsi="Verdana" w:cstheme="minorHAnsi"/>
                <w:i/>
                <w:color w:val="1D1D1B"/>
                <w:w w:val="105"/>
                <w:sz w:val="18"/>
                <w:szCs w:val="18"/>
              </w:rPr>
              <w:t>of</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asielzoekers</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uit</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landen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die</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getroffen</w:t>
            </w:r>
            <w:r w:rsidRPr="00AE600B">
              <w:rPr>
                <w:rFonts w:ascii="Verdana" w:hAnsi="Verdana" w:cstheme="minorHAnsi"/>
                <w:i/>
                <w:color w:val="1D1D1B"/>
                <w:spacing w:val="2"/>
                <w:w w:val="105"/>
                <w:sz w:val="18"/>
                <w:szCs w:val="18"/>
              </w:rPr>
              <w:t xml:space="preserve"> </w:t>
            </w:r>
            <w:r w:rsidRPr="00AE600B">
              <w:rPr>
                <w:rFonts w:ascii="Verdana" w:hAnsi="Verdana" w:cstheme="minorHAnsi"/>
                <w:i/>
                <w:color w:val="1D1D1B"/>
                <w:w w:val="105"/>
                <w:sz w:val="18"/>
                <w:szCs w:val="18"/>
              </w:rPr>
              <w:t>zijn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door</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een</w:t>
            </w:r>
            <w:r w:rsidRPr="00AE600B">
              <w:rPr>
                <w:rFonts w:ascii="Verdana" w:hAnsi="Verdana" w:cstheme="minorHAnsi"/>
                <w:i/>
                <w:color w:val="1D1D1B"/>
                <w:spacing w:val="3"/>
                <w:w w:val="105"/>
                <w:sz w:val="18"/>
                <w:szCs w:val="18"/>
              </w:rPr>
              <w:t xml:space="preserve"> </w:t>
            </w:r>
            <w:r w:rsidRPr="00AE600B">
              <w:rPr>
                <w:rFonts w:ascii="Verdana" w:hAnsi="Verdana" w:cstheme="minorHAnsi"/>
                <w:i/>
                <w:color w:val="1D1D1B"/>
                <w:w w:val="105"/>
                <w:sz w:val="18"/>
                <w:szCs w:val="18"/>
              </w:rPr>
              <w:t>gewapend</w:t>
            </w:r>
            <w:r w:rsidRPr="00AE600B">
              <w:rPr>
                <w:rFonts w:ascii="Verdana" w:hAnsi="Verdana" w:cstheme="minorHAnsi"/>
                <w:i/>
                <w:color w:val="1D1D1B"/>
                <w:spacing w:val="-50"/>
                <w:w w:val="105"/>
                <w:sz w:val="18"/>
                <w:szCs w:val="18"/>
              </w:rPr>
              <w:t xml:space="preserve"> </w:t>
            </w:r>
            <w:r w:rsidRPr="00AE600B">
              <w:rPr>
                <w:rFonts w:ascii="Verdana" w:hAnsi="Verdana" w:cstheme="minorHAnsi"/>
                <w:i/>
                <w:color w:val="1D1D1B"/>
                <w:w w:val="105"/>
                <w:sz w:val="18"/>
                <w:szCs w:val="18"/>
              </w:rPr>
              <w:t>conflict.</w:t>
            </w:r>
          </w:p>
          <w:p w:rsidRPr="00AE600B" w:rsidR="006C24BE" w:rsidP="00C64D41" w:rsidRDefault="006C24BE" w14:paraId="4CEB8B17" w14:textId="77777777">
            <w:pPr>
              <w:widowControl w:val="0"/>
              <w:autoSpaceDE w:val="0"/>
              <w:autoSpaceDN w:val="0"/>
              <w:rPr>
                <w:rFonts w:ascii="Verdana" w:hAnsi="Verdana" w:cstheme="minorHAnsi"/>
                <w:i/>
                <w:color w:val="1D1D1B"/>
                <w:w w:val="105"/>
                <w:sz w:val="18"/>
                <w:szCs w:val="18"/>
              </w:rPr>
            </w:pPr>
          </w:p>
          <w:p w:rsidRPr="00AE600B" w:rsidR="006C24BE" w:rsidP="00C64D41" w:rsidRDefault="006C24BE" w14:paraId="0343BE3C" w14:textId="77777777">
            <w:pPr>
              <w:widowControl w:val="0"/>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Voor landen waar veel asielzoekers vandaan komen wordt in voorkomende gevallen specifiek land gebonden asielbeleid gemaakt. Dit beleid is bedoeld als aanvulling op het reguliere asiel- en migratiebeleid. Binnen het land gebonden asielbeleid wordt waar relevant ook rekening gehouden met conflict-gerelateerd (seksueel) geweld waar zowel meerderjarige als minderjarige mannen en vrouwen mee te maken kunnen krijgen.</w:t>
            </w:r>
          </w:p>
          <w:p w:rsidRPr="00AE600B" w:rsidR="006C24BE" w:rsidP="00C64D41" w:rsidRDefault="006C24BE" w14:paraId="4BA9A6EA" w14:textId="77777777">
            <w:pPr>
              <w:widowControl w:val="0"/>
              <w:autoSpaceDE w:val="0"/>
              <w:autoSpaceDN w:val="0"/>
              <w:rPr>
                <w:rFonts w:ascii="Verdana" w:hAnsi="Verdana" w:cstheme="minorHAnsi"/>
                <w:b/>
                <w:bCs/>
                <w:color w:val="000000" w:themeColor="text1"/>
                <w:w w:val="105"/>
                <w:sz w:val="18"/>
                <w:szCs w:val="18"/>
              </w:rPr>
            </w:pPr>
            <w:r w:rsidRPr="00AE600B">
              <w:rPr>
                <w:rFonts w:ascii="Verdana" w:hAnsi="Verdana" w:cstheme="minorHAnsi"/>
                <w:b/>
                <w:bCs/>
                <w:color w:val="000000" w:themeColor="text1"/>
                <w:w w:val="105"/>
                <w:sz w:val="18"/>
                <w:szCs w:val="18"/>
              </w:rPr>
              <w:t>Structurele dialoog met vluchtelingenvrouwenorganisaties</w:t>
            </w:r>
          </w:p>
          <w:p w:rsidRPr="00AE600B" w:rsidR="006C24BE" w:rsidP="00C64D41" w:rsidRDefault="006C24BE" w14:paraId="46754BF4" w14:textId="77777777">
            <w:pPr>
              <w:widowControl w:val="0"/>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Vanuit de deelname van het COA aan het Nationaal Actieplan (NAP) 1325 IV - vrouwen, vrede en veiligheid is een waardevolle samenwerking ontstaan tussen COA en verschillende vluchtelingenvrouwenorganisaties, met WO=MEN als faciliterende partij. Dit partnerschap zet zich in voor het vergroten van de veiligheid en het verbeteren van de psychosociale ondersteuning van vrouwen en meisjes op COA-locaties, met name voor hen die gender- en/of conflict gerelateerd geweld hebben meegemaakt.</w:t>
            </w:r>
          </w:p>
          <w:p w:rsidRPr="00AE600B" w:rsidR="006C24BE" w:rsidP="00C64D41" w:rsidRDefault="006C24BE" w14:paraId="1CEFAD87" w14:textId="77777777">
            <w:pPr>
              <w:widowControl w:val="0"/>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Acties voor het opvangagentschap (COA) zijn onder andere:</w:t>
            </w:r>
          </w:p>
          <w:p w:rsidRPr="00AE600B" w:rsidR="006C24BE" w:rsidP="006C24BE" w:rsidRDefault="006C24BE" w14:paraId="31E0DE5F" w14:textId="77777777">
            <w:pPr>
              <w:pStyle w:val="ListParagraph"/>
              <w:widowControl w:val="0"/>
              <w:numPr>
                <w:ilvl w:val="0"/>
                <w:numId w:val="17"/>
              </w:numPr>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Het faciliteren van trainingen voor vrouwen in opvangcentra, verzorgd door de vrouwenvluchtelingenorganisaties.</w:t>
            </w:r>
          </w:p>
          <w:p w:rsidRPr="00AE600B" w:rsidR="006C24BE" w:rsidP="006C24BE" w:rsidRDefault="006C24BE" w14:paraId="1ABFC38C" w14:textId="77777777">
            <w:pPr>
              <w:pStyle w:val="ListParagraph"/>
              <w:widowControl w:val="0"/>
              <w:numPr>
                <w:ilvl w:val="0"/>
                <w:numId w:val="17"/>
              </w:numPr>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 xml:space="preserve">Het creëren van meer informatie voor COA-medewerkers over </w:t>
            </w:r>
            <w:proofErr w:type="spellStart"/>
            <w:r w:rsidRPr="00AE600B">
              <w:rPr>
                <w:rFonts w:ascii="Verdana" w:hAnsi="Verdana" w:cstheme="minorHAnsi"/>
                <w:color w:val="000000" w:themeColor="text1"/>
                <w:w w:val="105"/>
                <w:sz w:val="18"/>
                <w:szCs w:val="18"/>
              </w:rPr>
              <w:t>gendergerelateerd</w:t>
            </w:r>
            <w:proofErr w:type="spellEnd"/>
            <w:r w:rsidRPr="00AE600B">
              <w:rPr>
                <w:rFonts w:ascii="Verdana" w:hAnsi="Verdana" w:cstheme="minorHAnsi"/>
                <w:color w:val="000000" w:themeColor="text1"/>
                <w:w w:val="105"/>
                <w:sz w:val="18"/>
                <w:szCs w:val="18"/>
              </w:rPr>
              <w:t xml:space="preserve"> geweld.</w:t>
            </w:r>
          </w:p>
          <w:p w:rsidRPr="00AE600B" w:rsidR="006C24BE" w:rsidP="006C24BE" w:rsidRDefault="006C24BE" w14:paraId="49BD8DF4" w14:textId="77777777">
            <w:pPr>
              <w:pStyle w:val="ListParagraph"/>
              <w:widowControl w:val="0"/>
              <w:numPr>
                <w:ilvl w:val="0"/>
                <w:numId w:val="17"/>
              </w:numPr>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Het creëren van online content voor vrouwen in opvangcentra, bijvoorbeeld met informatie over waar ze hulp kunnen zoeken.</w:t>
            </w:r>
          </w:p>
          <w:p w:rsidRPr="00AE600B" w:rsidR="006C24BE" w:rsidP="00C64D41" w:rsidRDefault="006C24BE" w14:paraId="07FB970C" w14:textId="77777777">
            <w:pPr>
              <w:widowControl w:val="0"/>
              <w:autoSpaceDE w:val="0"/>
              <w:autoSpaceDN w:val="0"/>
              <w:rPr>
                <w:rFonts w:ascii="Verdana" w:hAnsi="Verdana" w:cstheme="minorHAnsi"/>
                <w:color w:val="000000" w:themeColor="text1"/>
                <w:w w:val="105"/>
                <w:sz w:val="18"/>
                <w:szCs w:val="18"/>
              </w:rPr>
            </w:pPr>
          </w:p>
          <w:p w:rsidRPr="00AE600B" w:rsidR="006C24BE" w:rsidP="00C64D41" w:rsidRDefault="006C24BE" w14:paraId="59DE4CD3" w14:textId="77777777">
            <w:pPr>
              <w:widowControl w:val="0"/>
              <w:autoSpaceDE w:val="0"/>
              <w:autoSpaceDN w:val="0"/>
              <w:rPr>
                <w:rFonts w:ascii="Verdana" w:hAnsi="Verdana" w:cstheme="minorHAnsi"/>
                <w:b/>
                <w:bCs/>
                <w:color w:val="000000" w:themeColor="text1"/>
                <w:w w:val="105"/>
                <w:sz w:val="18"/>
                <w:szCs w:val="18"/>
              </w:rPr>
            </w:pPr>
            <w:r w:rsidRPr="00AE600B">
              <w:rPr>
                <w:rFonts w:ascii="Verdana" w:hAnsi="Verdana" w:cstheme="minorHAnsi"/>
                <w:b/>
                <w:bCs/>
                <w:color w:val="000000" w:themeColor="text1"/>
                <w:w w:val="105"/>
                <w:sz w:val="18"/>
                <w:szCs w:val="18"/>
              </w:rPr>
              <w:t>Pilot</w:t>
            </w:r>
          </w:p>
          <w:p w:rsidRPr="00AE600B" w:rsidR="006C24BE" w:rsidP="00C64D41" w:rsidRDefault="006C24BE" w14:paraId="40360D99" w14:textId="77777777">
            <w:pPr>
              <w:widowControl w:val="0"/>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 xml:space="preserve">Door middel van een pilot in Oegstgeest eind 2023 heeft COA onderzocht hoe het trainingsaanbod van Migration Inc. en Voice of </w:t>
            </w:r>
            <w:proofErr w:type="spellStart"/>
            <w:r w:rsidRPr="00AE600B">
              <w:rPr>
                <w:rFonts w:ascii="Verdana" w:hAnsi="Verdana" w:cstheme="minorHAnsi"/>
                <w:color w:val="000000" w:themeColor="text1"/>
                <w:w w:val="105"/>
                <w:sz w:val="18"/>
                <w:szCs w:val="18"/>
              </w:rPr>
              <w:t>All</w:t>
            </w:r>
            <w:proofErr w:type="spellEnd"/>
            <w:r w:rsidRPr="00AE600B">
              <w:rPr>
                <w:rFonts w:ascii="Verdana" w:hAnsi="Verdana" w:cstheme="minorHAnsi"/>
                <w:color w:val="000000" w:themeColor="text1"/>
                <w:w w:val="105"/>
                <w:sz w:val="18"/>
                <w:szCs w:val="18"/>
              </w:rPr>
              <w:t xml:space="preserve"> </w:t>
            </w:r>
            <w:proofErr w:type="spellStart"/>
            <w:r w:rsidRPr="00AE600B">
              <w:rPr>
                <w:rFonts w:ascii="Verdana" w:hAnsi="Verdana" w:cstheme="minorHAnsi"/>
                <w:color w:val="000000" w:themeColor="text1"/>
                <w:w w:val="105"/>
                <w:sz w:val="18"/>
                <w:szCs w:val="18"/>
              </w:rPr>
              <w:t>Women</w:t>
            </w:r>
            <w:proofErr w:type="spellEnd"/>
            <w:r w:rsidRPr="00AE600B">
              <w:rPr>
                <w:rFonts w:ascii="Verdana" w:hAnsi="Verdana" w:cstheme="minorHAnsi"/>
                <w:color w:val="000000" w:themeColor="text1"/>
                <w:w w:val="105"/>
                <w:sz w:val="18"/>
                <w:szCs w:val="18"/>
              </w:rPr>
              <w:t xml:space="preserve"> (VOAW) van meerwaarde kan zijn op onze locaties. De resultaten zijn positief. Omdat de </w:t>
            </w:r>
            <w:r w:rsidRPr="00AE600B">
              <w:rPr>
                <w:rFonts w:ascii="Verdana" w:hAnsi="Verdana" w:cstheme="minorHAnsi"/>
                <w:color w:val="000000" w:themeColor="text1"/>
                <w:w w:val="105"/>
                <w:sz w:val="18"/>
                <w:szCs w:val="18"/>
              </w:rPr>
              <w:lastRenderedPageBreak/>
              <w:t>trainers zelf een vluchtachtergrond hebben, begrijpen zij met welke struikelblokken asielzoekers te maken krijgen. Vanuit die gedeelde ervaring kunnen zij cultureel sensitief en laagdrempelig in gesprek met vrouwen en meisjes op COA- locaties, veelal in hun eigen taal. Dit leidt ertoe dat vrouwen zich veiliger voelen om zich uit te spreken of om hulp te vragen, ook richting COA-medewerkers. Daarom is dit aanbod sinds 2025 landelijk toegankelijk.</w:t>
            </w:r>
          </w:p>
          <w:p w:rsidRPr="00AE600B" w:rsidR="006C24BE" w:rsidP="00C64D41" w:rsidRDefault="006C24BE" w14:paraId="74B48357" w14:textId="77777777">
            <w:pPr>
              <w:widowControl w:val="0"/>
              <w:autoSpaceDE w:val="0"/>
              <w:autoSpaceDN w:val="0"/>
              <w:rPr>
                <w:rFonts w:ascii="Verdana" w:hAnsi="Verdana" w:cstheme="minorHAnsi"/>
                <w:color w:val="000000" w:themeColor="text1"/>
                <w:w w:val="105"/>
                <w:sz w:val="18"/>
                <w:szCs w:val="18"/>
              </w:rPr>
            </w:pPr>
          </w:p>
          <w:p w:rsidRPr="00AE600B" w:rsidR="006C24BE" w:rsidP="00C64D41" w:rsidRDefault="006C24BE" w14:paraId="4C1F9BDD" w14:textId="77777777">
            <w:pPr>
              <w:widowControl w:val="0"/>
              <w:autoSpaceDE w:val="0"/>
              <w:autoSpaceDN w:val="0"/>
              <w:rPr>
                <w:rFonts w:ascii="Verdana" w:hAnsi="Verdana" w:cstheme="minorHAnsi"/>
                <w:b/>
                <w:bCs/>
                <w:color w:val="000000" w:themeColor="text1"/>
                <w:w w:val="105"/>
                <w:sz w:val="18"/>
                <w:szCs w:val="18"/>
              </w:rPr>
            </w:pPr>
            <w:r w:rsidRPr="00AE600B">
              <w:rPr>
                <w:rFonts w:ascii="Verdana" w:hAnsi="Verdana" w:cstheme="minorHAnsi"/>
                <w:b/>
                <w:bCs/>
                <w:color w:val="000000" w:themeColor="text1"/>
                <w:w w:val="105"/>
                <w:sz w:val="18"/>
                <w:szCs w:val="18"/>
              </w:rPr>
              <w:t>Trainingsaanbod</w:t>
            </w:r>
          </w:p>
          <w:p w:rsidRPr="00AE600B" w:rsidR="006C24BE" w:rsidP="00C64D41" w:rsidRDefault="006C24BE" w14:paraId="73AB3F7B" w14:textId="77777777">
            <w:pPr>
              <w:widowControl w:val="0"/>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 xml:space="preserve">De trainingen, verzorgd door vrouwelijke trainers met een migratieachtergrond, richten zich op thema’s zoals mentale weerbaarheid, financiële zelfredzaamheid, werken in Nederland en opvoeden tussen twee culturen, maar ook meer gevoelige onderwerpen zoals het bespreekbaar maken van </w:t>
            </w:r>
            <w:proofErr w:type="spellStart"/>
            <w:r w:rsidRPr="00AE600B">
              <w:rPr>
                <w:rFonts w:ascii="Verdana" w:hAnsi="Verdana" w:cstheme="minorHAnsi"/>
                <w:color w:val="000000" w:themeColor="text1"/>
                <w:w w:val="105"/>
                <w:sz w:val="18"/>
                <w:szCs w:val="18"/>
              </w:rPr>
              <w:t>gendergerelateerd</w:t>
            </w:r>
            <w:proofErr w:type="spellEnd"/>
            <w:r w:rsidRPr="00AE600B">
              <w:rPr>
                <w:rFonts w:ascii="Verdana" w:hAnsi="Verdana" w:cstheme="minorHAnsi"/>
                <w:color w:val="000000" w:themeColor="text1"/>
                <w:w w:val="105"/>
                <w:sz w:val="18"/>
                <w:szCs w:val="18"/>
              </w:rPr>
              <w:t xml:space="preserve"> geweld bij vluchtelingen. De trainingen kunnen worden gegeven in diverse talen (12 talen mogelijk) en bestaan uit drie bijeenkomsten van elk drie uur. Locaties kunnen de kosten dekken vanuit het vrij in te vullen locatiebudget (bijvoorbeeld als verdiepende module binnen het verplichte voorlichtingsprogramma Wonen en Leven op een COA Locatie - WLCL). Voor 2026 heeft COA financiering beschikbaar gesteld om de training op een aantal locaties uit te rollen en om bij te dragen aan de dialoog met de vluchtelingenvrouwen organisaties, die de afstemming met COA grotendeels op vrijwillige basis doen.</w:t>
            </w:r>
          </w:p>
          <w:p w:rsidRPr="00AE600B" w:rsidR="006C24BE" w:rsidP="00C64D41" w:rsidRDefault="006C24BE" w14:paraId="0BAF357E" w14:textId="77777777">
            <w:pPr>
              <w:widowControl w:val="0"/>
              <w:autoSpaceDE w:val="0"/>
              <w:autoSpaceDN w:val="0"/>
              <w:rPr>
                <w:rFonts w:ascii="Verdana" w:hAnsi="Verdana" w:cstheme="minorHAnsi"/>
                <w:color w:val="000000" w:themeColor="text1"/>
                <w:w w:val="105"/>
                <w:sz w:val="18"/>
                <w:szCs w:val="18"/>
              </w:rPr>
            </w:pPr>
          </w:p>
          <w:p w:rsidRPr="00AE600B" w:rsidR="006C24BE" w:rsidP="00C64D41" w:rsidRDefault="006C24BE" w14:paraId="5BA3D426" w14:textId="77777777">
            <w:pPr>
              <w:widowControl w:val="0"/>
              <w:autoSpaceDE w:val="0"/>
              <w:autoSpaceDN w:val="0"/>
              <w:rPr>
                <w:rFonts w:ascii="Verdana" w:hAnsi="Verdana" w:cstheme="minorHAnsi"/>
                <w:color w:val="000000" w:themeColor="text1"/>
                <w:w w:val="105"/>
                <w:sz w:val="18"/>
                <w:szCs w:val="18"/>
              </w:rPr>
            </w:pPr>
            <w:r w:rsidRPr="00AE600B">
              <w:rPr>
                <w:rFonts w:ascii="Verdana" w:hAnsi="Verdana" w:cstheme="minorHAnsi"/>
                <w:color w:val="000000" w:themeColor="text1"/>
                <w:w w:val="105"/>
                <w:sz w:val="18"/>
                <w:szCs w:val="18"/>
              </w:rPr>
              <w:t xml:space="preserve">Onder het </w:t>
            </w:r>
            <w:r w:rsidRPr="00AE600B">
              <w:rPr>
                <w:rFonts w:ascii="Verdana" w:hAnsi="Verdana" w:cstheme="minorHAnsi"/>
                <w:b/>
                <w:bCs/>
                <w:color w:val="000000" w:themeColor="text1"/>
                <w:w w:val="105"/>
                <w:sz w:val="18"/>
                <w:szCs w:val="18"/>
              </w:rPr>
              <w:t>PROMIS</w:t>
            </w:r>
            <w:r w:rsidRPr="00AE600B">
              <w:rPr>
                <w:rFonts w:ascii="Verdana" w:hAnsi="Verdana" w:cstheme="minorHAnsi"/>
                <w:color w:val="000000" w:themeColor="text1"/>
                <w:w w:val="105"/>
                <w:sz w:val="18"/>
                <w:szCs w:val="18"/>
              </w:rPr>
              <w:t xml:space="preserve"> programma in West-Afrika met UNODC en OHCHR, gericht op het versterken van landen hun human </w:t>
            </w:r>
            <w:proofErr w:type="spellStart"/>
            <w:r w:rsidRPr="00AE600B">
              <w:rPr>
                <w:rFonts w:ascii="Verdana" w:hAnsi="Verdana" w:cstheme="minorHAnsi"/>
                <w:color w:val="000000" w:themeColor="text1"/>
                <w:w w:val="105"/>
                <w:sz w:val="18"/>
                <w:szCs w:val="18"/>
              </w:rPr>
              <w:t>rights</w:t>
            </w:r>
            <w:proofErr w:type="spellEnd"/>
            <w:r w:rsidRPr="00AE600B">
              <w:rPr>
                <w:rFonts w:ascii="Verdana" w:hAnsi="Verdana" w:cstheme="minorHAnsi"/>
                <w:color w:val="000000" w:themeColor="text1"/>
                <w:w w:val="105"/>
                <w:sz w:val="18"/>
                <w:szCs w:val="18"/>
              </w:rPr>
              <w:t xml:space="preserve"> </w:t>
            </w:r>
            <w:proofErr w:type="spellStart"/>
            <w:r w:rsidRPr="00AE600B">
              <w:rPr>
                <w:rFonts w:ascii="Verdana" w:hAnsi="Verdana" w:cstheme="minorHAnsi"/>
                <w:color w:val="000000" w:themeColor="text1"/>
                <w:w w:val="105"/>
                <w:sz w:val="18"/>
                <w:szCs w:val="18"/>
              </w:rPr>
              <w:t>based</w:t>
            </w:r>
            <w:proofErr w:type="spellEnd"/>
            <w:r w:rsidRPr="00AE600B">
              <w:rPr>
                <w:rFonts w:ascii="Verdana" w:hAnsi="Verdana" w:cstheme="minorHAnsi"/>
                <w:color w:val="000000" w:themeColor="text1"/>
                <w:w w:val="105"/>
                <w:sz w:val="18"/>
                <w:szCs w:val="18"/>
              </w:rPr>
              <w:t xml:space="preserve"> benadering van het tegengaan van mensensmokkel en mensenhandel, steunde OHCHR ngo’s en nationale mensenrechten instanties bij hun inzet voor de mensenrechten van migranten of bij projecten die juridische hulpverlening aan migranten verbeteren In 2024 werden er 306 personen van het maatschappelijk middenveld, juridische instituties en mensenrechten organisaties getraind om migranten en slachtoffers van smokkel te helpen met het verkrijgen van toegang tot recht. Aan het eind van het programma waren er 50 van dit soort organisaties gesteund. Ook werkte dit programma aan het versterken van verschillende juridische raamwerken en de implementatie van wetten die mensenhandel tegengingen in lijn met internationale rechtsnormen in 9 West-Afrikaanse landen, en hield het teneinde dit doel verschillende workshops. Daarnaast werden er 21 activiteiten georganiseerd om bewustzijn over het toegang tot het recht te vergroten onder migrantengemeenschappen.</w:t>
            </w:r>
          </w:p>
        </w:tc>
      </w:tr>
      <w:tr w:rsidRPr="00AE600B" w:rsidR="006C24BE" w:rsidTr="006E509E" w14:paraId="5CB486FB" w14:textId="77777777">
        <w:tc>
          <w:tcPr>
            <w:tcW w:w="2263" w:type="dxa"/>
          </w:tcPr>
          <w:p w:rsidRPr="00AE600B" w:rsidR="006C24BE" w:rsidP="00C64D41" w:rsidRDefault="006C24BE" w14:paraId="48B1702F" w14:textId="77777777">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lastRenderedPageBreak/>
              <w:t>Subdoel</w:t>
            </w:r>
            <w:r w:rsidRPr="00AE600B">
              <w:rPr>
                <w:rFonts w:ascii="Verdana" w:hAnsi="Verdana" w:eastAsia="Gill Sans MT" w:cstheme="minorHAnsi"/>
                <w:b/>
                <w:color w:val="1D1D1B"/>
                <w:spacing w:val="3"/>
                <w:w w:val="105"/>
                <w:sz w:val="18"/>
                <w:szCs w:val="18"/>
              </w:rPr>
              <w:t xml:space="preserve"> </w:t>
            </w:r>
            <w:r w:rsidRPr="00AE600B">
              <w:rPr>
                <w:rFonts w:ascii="Verdana" w:hAnsi="Verdana" w:eastAsia="Gill Sans MT" w:cstheme="minorHAnsi"/>
                <w:b/>
                <w:color w:val="1D1D1B"/>
                <w:w w:val="105"/>
                <w:sz w:val="18"/>
                <w:szCs w:val="18"/>
              </w:rPr>
              <w:t>3.2:</w:t>
            </w:r>
          </w:p>
          <w:p w:rsidRPr="00AE600B" w:rsidR="006C24BE" w:rsidP="00C64D41" w:rsidRDefault="006C24BE" w14:paraId="5A29A52C" w14:textId="77777777">
            <w:pPr>
              <w:widowControl w:val="0"/>
              <w:autoSpaceDE w:val="0"/>
              <w:autoSpaceDN w:val="0"/>
              <w:spacing w:before="2" w:line="235" w:lineRule="auto"/>
              <w:ind w:left="170" w:right="734"/>
              <w:rPr>
                <w:rFonts w:ascii="Verdana" w:hAnsi="Verdana" w:eastAsia="Gill Sans MT" w:cstheme="minorHAnsi"/>
                <w:bCs/>
                <w:color w:val="1D1D1B"/>
                <w:sz w:val="18"/>
                <w:szCs w:val="18"/>
              </w:rPr>
            </w:pPr>
          </w:p>
          <w:p w:rsidRPr="00AE600B" w:rsidR="006C24BE" w:rsidP="00C64D41" w:rsidRDefault="006C24BE" w14:paraId="0AB26A9F" w14:textId="77777777">
            <w:pPr>
              <w:widowControl w:val="0"/>
              <w:autoSpaceDE w:val="0"/>
              <w:autoSpaceDN w:val="0"/>
              <w:spacing w:before="2" w:line="235" w:lineRule="auto"/>
              <w:ind w:right="734"/>
              <w:rPr>
                <w:rFonts w:ascii="Verdana" w:hAnsi="Verdana" w:eastAsia="Gill Sans MT" w:cstheme="minorHAnsi"/>
                <w:bCs/>
                <w:color w:val="1D1D1B"/>
                <w:sz w:val="18"/>
                <w:szCs w:val="18"/>
              </w:rPr>
            </w:pPr>
            <w:r w:rsidRPr="00AE600B">
              <w:rPr>
                <w:rFonts w:ascii="Verdana" w:hAnsi="Verdana" w:eastAsia="Gill Sans MT" w:cstheme="minorHAnsi"/>
                <w:bCs/>
                <w:color w:val="1D1D1B"/>
                <w:sz w:val="18"/>
                <w:szCs w:val="18"/>
              </w:rPr>
              <w:t>Straffeloosheid</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wordt</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bestreden</w:t>
            </w:r>
            <w:r w:rsidRPr="00AE600B">
              <w:rPr>
                <w:rFonts w:ascii="Verdana" w:hAnsi="Verdana" w:eastAsia="Gill Sans MT" w:cstheme="minorHAnsi"/>
                <w:bCs/>
                <w:color w:val="1D1D1B"/>
                <w:spacing w:val="13"/>
                <w:sz w:val="18"/>
                <w:szCs w:val="18"/>
              </w:rPr>
              <w:t xml:space="preserve"> </w:t>
            </w:r>
            <w:r w:rsidRPr="00AE600B">
              <w:rPr>
                <w:rFonts w:ascii="Verdana" w:hAnsi="Verdana" w:eastAsia="Gill Sans MT" w:cstheme="minorHAnsi"/>
                <w:bCs/>
                <w:color w:val="1D1D1B"/>
                <w:sz w:val="18"/>
                <w:szCs w:val="18"/>
              </w:rPr>
              <w:t>door</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vervolging</w:t>
            </w:r>
            <w:r w:rsidRPr="00AE600B">
              <w:rPr>
                <w:rFonts w:ascii="Verdana" w:hAnsi="Verdana" w:eastAsia="Gill Sans MT" w:cstheme="minorHAnsi"/>
                <w:bCs/>
                <w:color w:val="1D1D1B"/>
                <w:spacing w:val="-38"/>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verdachten</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sancties</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tegen</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daders</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van geweldsmisdrijven</w:t>
            </w:r>
            <w:r w:rsidRPr="00AE600B">
              <w:rPr>
                <w:rFonts w:ascii="Verdana" w:hAnsi="Verdana" w:eastAsia="Gill Sans MT" w:cstheme="minorHAnsi"/>
                <w:bCs/>
                <w:color w:val="1D1D1B"/>
                <w:spacing w:val="9"/>
                <w:sz w:val="18"/>
                <w:szCs w:val="18"/>
              </w:rPr>
              <w:t xml:space="preserve"> </w:t>
            </w:r>
            <w:r w:rsidRPr="00AE600B">
              <w:rPr>
                <w:rFonts w:ascii="Verdana" w:hAnsi="Verdana" w:eastAsia="Gill Sans MT" w:cstheme="minorHAnsi"/>
                <w:bCs/>
                <w:color w:val="1D1D1B"/>
                <w:sz w:val="18"/>
                <w:szCs w:val="18"/>
              </w:rPr>
              <w:t>tegen</w:t>
            </w:r>
            <w:r w:rsidRPr="00AE600B">
              <w:rPr>
                <w:rFonts w:ascii="Verdana" w:hAnsi="Verdana" w:eastAsia="Gill Sans MT" w:cstheme="minorHAnsi"/>
                <w:bCs/>
                <w:color w:val="1D1D1B"/>
                <w:spacing w:val="10"/>
                <w:sz w:val="18"/>
                <w:szCs w:val="18"/>
              </w:rPr>
              <w:t xml:space="preserve"> </w:t>
            </w:r>
            <w:r w:rsidRPr="00AE600B">
              <w:rPr>
                <w:rFonts w:ascii="Verdana" w:hAnsi="Verdana" w:eastAsia="Gill Sans MT" w:cstheme="minorHAnsi"/>
                <w:bCs/>
                <w:color w:val="1D1D1B"/>
                <w:sz w:val="18"/>
                <w:szCs w:val="18"/>
              </w:rPr>
              <w:lastRenderedPageBreak/>
              <w:t>vrouwen</w:t>
            </w:r>
            <w:r w:rsidRPr="00AE600B">
              <w:rPr>
                <w:rFonts w:ascii="Verdana" w:hAnsi="Verdana" w:eastAsia="Gill Sans MT" w:cstheme="minorHAnsi"/>
                <w:bCs/>
                <w:color w:val="1D1D1B"/>
                <w:spacing w:val="10"/>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0"/>
                <w:sz w:val="18"/>
                <w:szCs w:val="18"/>
              </w:rPr>
              <w:t xml:space="preserve"> </w:t>
            </w:r>
            <w:r w:rsidRPr="00AE600B">
              <w:rPr>
                <w:rFonts w:ascii="Verdana" w:hAnsi="Verdana" w:eastAsia="Gill Sans MT" w:cstheme="minorHAnsi"/>
                <w:bCs/>
                <w:color w:val="1D1D1B"/>
                <w:sz w:val="18"/>
                <w:szCs w:val="18"/>
              </w:rPr>
              <w:t>meisjes,</w:t>
            </w:r>
            <w:r w:rsidRPr="00AE600B">
              <w:rPr>
                <w:rFonts w:ascii="Verdana" w:hAnsi="Verdana" w:eastAsia="Gill Sans MT" w:cstheme="minorHAnsi"/>
                <w:bCs/>
                <w:color w:val="1D1D1B"/>
                <w:spacing w:val="9"/>
                <w:sz w:val="18"/>
                <w:szCs w:val="18"/>
              </w:rPr>
              <w:t xml:space="preserve"> </w:t>
            </w:r>
            <w:r w:rsidRPr="00AE600B">
              <w:rPr>
                <w:rFonts w:ascii="Verdana" w:hAnsi="Verdana" w:eastAsia="Gill Sans MT" w:cstheme="minorHAnsi"/>
                <w:bCs/>
                <w:color w:val="1D1D1B"/>
                <w:sz w:val="18"/>
                <w:szCs w:val="18"/>
              </w:rPr>
              <w:t>waaronder</w:t>
            </w:r>
            <w:r w:rsidRPr="00AE600B">
              <w:rPr>
                <w:rFonts w:ascii="Verdana" w:hAnsi="Verdana" w:eastAsia="Gill Sans MT" w:cstheme="minorHAnsi"/>
                <w:bCs/>
                <w:color w:val="1D1D1B"/>
                <w:spacing w:val="-37"/>
                <w:sz w:val="18"/>
                <w:szCs w:val="18"/>
              </w:rPr>
              <w:t xml:space="preserve"> </w:t>
            </w:r>
            <w:r w:rsidRPr="00AE600B">
              <w:rPr>
                <w:rFonts w:ascii="Verdana" w:hAnsi="Verdana" w:eastAsia="Gill Sans MT" w:cstheme="minorHAnsi"/>
                <w:bCs/>
                <w:color w:val="1D1D1B"/>
                <w:sz w:val="18"/>
                <w:szCs w:val="18"/>
              </w:rPr>
              <w:t>seksueel</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gender gerelateerd</w:t>
            </w:r>
            <w:r w:rsidRPr="00AE600B">
              <w:rPr>
                <w:rFonts w:ascii="Verdana" w:hAnsi="Verdana" w:eastAsia="Gill Sans MT" w:cstheme="minorHAnsi"/>
                <w:bCs/>
                <w:color w:val="1D1D1B"/>
                <w:spacing w:val="12"/>
                <w:sz w:val="18"/>
                <w:szCs w:val="18"/>
              </w:rPr>
              <w:t xml:space="preserve"> </w:t>
            </w:r>
            <w:r w:rsidRPr="00AE600B">
              <w:rPr>
                <w:rFonts w:ascii="Verdana" w:hAnsi="Verdana" w:eastAsia="Gill Sans MT" w:cstheme="minorHAnsi"/>
                <w:bCs/>
                <w:color w:val="1D1D1B"/>
                <w:sz w:val="18"/>
                <w:szCs w:val="18"/>
              </w:rPr>
              <w:t>geweld</w:t>
            </w:r>
          </w:p>
          <w:p w:rsidRPr="00AE600B" w:rsidR="006C24BE" w:rsidP="00C64D41" w:rsidRDefault="006C24BE" w14:paraId="79B0FCDF" w14:textId="77777777">
            <w:pPr>
              <w:widowControl w:val="0"/>
              <w:autoSpaceDE w:val="0"/>
              <w:autoSpaceDN w:val="0"/>
              <w:spacing w:before="130" w:line="218" w:lineRule="exact"/>
              <w:ind w:left="170"/>
              <w:rPr>
                <w:rFonts w:ascii="Verdana" w:hAnsi="Verdana" w:eastAsia="Gill Sans MT" w:cstheme="minorHAnsi"/>
                <w:b/>
                <w:color w:val="1D1D1B"/>
                <w:w w:val="105"/>
                <w:sz w:val="18"/>
                <w:szCs w:val="18"/>
              </w:rPr>
            </w:pPr>
          </w:p>
        </w:tc>
        <w:tc>
          <w:tcPr>
            <w:tcW w:w="11340" w:type="dxa"/>
          </w:tcPr>
          <w:p w:rsidRPr="00AE600B" w:rsidR="006C24BE" w:rsidP="00C64D41" w:rsidRDefault="006C24BE" w14:paraId="15E1F02C" w14:textId="77777777">
            <w:pPr>
              <w:widowControl w:val="0"/>
              <w:autoSpaceDE w:val="0"/>
              <w:autoSpaceDN w:val="0"/>
              <w:spacing w:before="128" w:line="247" w:lineRule="auto"/>
              <w:ind w:right="268"/>
              <w:rPr>
                <w:rFonts w:ascii="Verdana" w:hAnsi="Verdana" w:eastAsia="Gill Sans MT" w:cstheme="minorHAnsi"/>
                <w:sz w:val="18"/>
                <w:szCs w:val="18"/>
              </w:rPr>
            </w:pPr>
            <w:r w:rsidRPr="00AE600B">
              <w:rPr>
                <w:rFonts w:ascii="Verdana" w:hAnsi="Verdana" w:cstheme="minorHAnsi"/>
                <w:i/>
                <w:iCs/>
                <w:sz w:val="18"/>
                <w:szCs w:val="18"/>
              </w:rPr>
              <w:lastRenderedPageBreak/>
              <w:t>Hoe wordt ingezet om straffeloosheid te bestrijden en accountability te bevorderen en wat zijn behaalde resultaten hierop?</w:t>
            </w:r>
            <w:r w:rsidRPr="00AE600B">
              <w:rPr>
                <w:rFonts w:ascii="Verdana" w:hAnsi="Verdana" w:cstheme="minorHAnsi"/>
                <w:i/>
                <w:iCs/>
                <w:sz w:val="18"/>
                <w:szCs w:val="18"/>
              </w:rPr>
              <w:br/>
            </w:r>
            <w:r w:rsidRPr="00AE600B">
              <w:rPr>
                <w:rFonts w:ascii="Verdana" w:hAnsi="Verdana" w:cstheme="minorHAnsi"/>
                <w:i/>
                <w:iCs/>
                <w:sz w:val="18"/>
                <w:szCs w:val="18"/>
              </w:rPr>
              <w:br/>
            </w:r>
            <w:r w:rsidRPr="00AE600B">
              <w:rPr>
                <w:rFonts w:ascii="Verdana" w:hAnsi="Verdana" w:eastAsia="Gill Sans MT" w:cstheme="minorHAnsi"/>
                <w:sz w:val="18"/>
                <w:szCs w:val="18"/>
              </w:rPr>
              <w:t xml:space="preserve">Het Nederlands beleid is gericht op het voorkomen van straffeloosheid voor internationale misdrijven, waaronder oorlogsmisdrijven en misdrijven tegen de menselijkheid. Dit zijn misdrijven waar tijdens conflicten vaak kwetsbaren, zoals vrouwen en kinderen, slachtoffer van worden. De inzet van politie en openbaar ministerie heeft er de afgelopen jaren toe geleid dat er verdachten zijn gedagvaard voor het slavernij als misdrijf tegen de menselijkheid en seksueel geweld als misdrijf tegen de menselijkheid. Het is de eerste keer dat hiervoor in Nederland vervolging plaatsvindt. </w:t>
            </w:r>
          </w:p>
          <w:p w:rsidRPr="00AE600B" w:rsidR="006C24BE" w:rsidP="00C64D41" w:rsidRDefault="006C24BE" w14:paraId="17C796E3" w14:textId="77777777">
            <w:pPr>
              <w:ind w:left="2"/>
              <w:rPr>
                <w:rFonts w:ascii="Verdana" w:hAnsi="Verdana" w:eastAsia="Gill Sans MT" w:cstheme="minorHAnsi"/>
                <w:sz w:val="18"/>
                <w:szCs w:val="18"/>
              </w:rPr>
            </w:pPr>
            <w:r w:rsidRPr="00AE600B">
              <w:rPr>
                <w:rFonts w:ascii="Verdana" w:hAnsi="Verdana" w:eastAsia="Gill Sans MT" w:cstheme="minorHAnsi"/>
                <w:sz w:val="18"/>
                <w:szCs w:val="18"/>
              </w:rPr>
              <w:t xml:space="preserve"> </w:t>
            </w:r>
          </w:p>
          <w:p w:rsidRPr="00AE600B" w:rsidR="006C24BE" w:rsidP="00C64D41" w:rsidRDefault="006C24BE" w14:paraId="5EF44034" w14:textId="77777777">
            <w:pPr>
              <w:rPr>
                <w:rStyle w:val="Hyperlink"/>
                <w:rFonts w:ascii="Verdana" w:hAnsi="Verdana" w:cstheme="minorHAnsi"/>
                <w:color w:val="000000" w:themeColor="text1"/>
                <w:sz w:val="18"/>
                <w:szCs w:val="18"/>
                <w:u w:val="none"/>
              </w:rPr>
            </w:pPr>
            <w:r w:rsidRPr="00AE600B">
              <w:rPr>
                <w:rFonts w:ascii="Verdana" w:hAnsi="Verdana" w:eastAsia="Gill Sans MT" w:cstheme="minorHAnsi"/>
                <w:sz w:val="18"/>
                <w:szCs w:val="18"/>
              </w:rPr>
              <w:t xml:space="preserve">Jaarlijks wordt de Tweede Kamer middels de Rapportagebrief internationale misdrijven geïnformeerd over de inspanningen die door de verschillende ketenpartners worden verricht. Zie de laatste rapportagebrief met meer gedetailleerde informatie: </w:t>
            </w:r>
            <w:hyperlink w:history="1" r:id="rId17">
              <w:r w:rsidRPr="00AE600B">
                <w:rPr>
                  <w:rStyle w:val="Hyperlink"/>
                  <w:rFonts w:ascii="Verdana" w:hAnsi="Verdana" w:eastAsia="Gill Sans MT" w:cstheme="minorHAnsi"/>
                  <w:sz w:val="18"/>
                  <w:szCs w:val="18"/>
                </w:rPr>
                <w:t>Rapportagebrief Internationale Misdrijven 2024 - 2025</w:t>
              </w:r>
            </w:hyperlink>
            <w:r w:rsidRPr="00AE600B">
              <w:rPr>
                <w:rFonts w:ascii="Verdana" w:hAnsi="Verdana" w:eastAsia="Gill Sans MT" w:cstheme="minorHAnsi"/>
                <w:sz w:val="18"/>
                <w:szCs w:val="18"/>
              </w:rPr>
              <w:t>.</w:t>
            </w:r>
            <w:r w:rsidRPr="00AE600B">
              <w:rPr>
                <w:rFonts w:ascii="Verdana" w:hAnsi="Verdana" w:cstheme="minorHAnsi"/>
                <w:color w:val="000000" w:themeColor="text1"/>
                <w:sz w:val="18"/>
                <w:szCs w:val="18"/>
              </w:rPr>
              <w:t xml:space="preserve"> H</w:t>
            </w:r>
            <w:r w:rsidRPr="00AE600B">
              <w:rPr>
                <w:rStyle w:val="Hyperlink"/>
                <w:rFonts w:ascii="Verdana" w:hAnsi="Verdana" w:cstheme="minorHAnsi"/>
                <w:color w:val="000000" w:themeColor="text1"/>
                <w:sz w:val="18"/>
                <w:szCs w:val="18"/>
                <w:u w:val="none"/>
              </w:rPr>
              <w:t xml:space="preserve">et Team Internationale Misdrijven van de politie (dat onderzoek verricht naar oorlogsmisdaden, genocide, etc.) en het cluster Internationale Misdrijven van het </w:t>
            </w:r>
            <w:r w:rsidRPr="00AE600B">
              <w:rPr>
                <w:rStyle w:val="Hyperlink"/>
                <w:rFonts w:ascii="Verdana" w:hAnsi="Verdana" w:cstheme="minorHAnsi"/>
                <w:color w:val="000000" w:themeColor="text1"/>
                <w:sz w:val="18"/>
                <w:szCs w:val="18"/>
                <w:u w:val="none"/>
              </w:rPr>
              <w:lastRenderedPageBreak/>
              <w:t>Landelijk Parket hebben in toenemende mate aandacht voor conflict- en gender gerelateerd seksueel geweld in onderzoeken. Dit is helaas eerder regel dan uitzondering in gewapende conflicten en blijft vaak om diverse redenen onderbelicht. Om dit onderwerp de aandacht te geven die het verdient, wordt er een professionaliseringsslag gemaakt waar het gaat om het op juiste wijze van adresseren van zedendelicten in oorlogs- en onderdrukkingssituaties. Dit valt in een breder beleid om slachtoffers en getuigen van IM-zaken die in Nederland in onderzoek zijn, op de juiste wijze te bedienen.</w:t>
            </w:r>
          </w:p>
          <w:p w:rsidRPr="00AE600B" w:rsidR="006C24BE" w:rsidP="00C64D41" w:rsidRDefault="006C24BE" w14:paraId="5B4FFE81" w14:textId="77777777">
            <w:pPr>
              <w:ind w:left="2"/>
              <w:rPr>
                <w:rStyle w:val="Hyperlink"/>
                <w:rFonts w:ascii="Verdana" w:hAnsi="Verdana" w:cstheme="minorHAnsi"/>
                <w:color w:val="000000" w:themeColor="text1"/>
                <w:sz w:val="18"/>
                <w:szCs w:val="18"/>
                <w:u w:val="none"/>
              </w:rPr>
            </w:pPr>
          </w:p>
          <w:p w:rsidRPr="00AE600B" w:rsidR="006C24BE" w:rsidP="00C64D41" w:rsidRDefault="006C24BE" w14:paraId="26E37F1F" w14:textId="77777777">
            <w:pPr>
              <w:ind w:left="2"/>
              <w:rPr>
                <w:rStyle w:val="Hyperlink"/>
                <w:rFonts w:ascii="Verdana" w:hAnsi="Verdana" w:cstheme="minorHAnsi"/>
                <w:sz w:val="18"/>
                <w:szCs w:val="18"/>
                <w:u w:val="none"/>
              </w:rPr>
            </w:pPr>
            <w:r w:rsidRPr="00AE600B">
              <w:rPr>
                <w:rStyle w:val="Hyperlink"/>
                <w:rFonts w:ascii="Verdana" w:hAnsi="Verdana" w:cstheme="minorHAnsi"/>
                <w:color w:val="000000" w:themeColor="text1"/>
                <w:sz w:val="18"/>
                <w:szCs w:val="18"/>
                <w:u w:val="none"/>
              </w:rPr>
              <w:t>Zo is in het Gelderse Druten op 8 december 2023 een 55-jarige Syrische man aangehouden die verdacht wordt van internationale misdrijven gepleegd in Syrië. Hij wordt onder andere verdacht van verkrachting en seksueel geweld als misdrijven tegen de menselijkheid. Het is voor het eerst dat iemand in Nederland van deze zware misdrijven wordt beschuldigd. De zaak werd in april 2026 inhoudelijk behandeld en de rechtbank zal op 9 juni 2026 vonnis wijzen.</w:t>
            </w:r>
          </w:p>
          <w:p w:rsidRPr="00AE600B" w:rsidR="006C24BE" w:rsidP="00C64D41" w:rsidRDefault="006C24BE" w14:paraId="00907D17" w14:textId="77777777">
            <w:pPr>
              <w:ind w:left="2"/>
              <w:rPr>
                <w:rStyle w:val="Hyperlink"/>
                <w:rFonts w:ascii="Verdana" w:hAnsi="Verdana" w:cstheme="minorHAnsi"/>
                <w:sz w:val="18"/>
                <w:szCs w:val="18"/>
                <w:u w:val="none"/>
              </w:rPr>
            </w:pPr>
          </w:p>
          <w:p w:rsidRPr="00AE600B" w:rsidR="006C24BE" w:rsidP="00C64D41" w:rsidRDefault="006C24BE" w14:paraId="3696AF4D" w14:textId="77777777">
            <w:pPr>
              <w:ind w:left="2"/>
              <w:rPr>
                <w:rFonts w:ascii="Verdana" w:hAnsi="Verdana" w:cstheme="minorHAnsi"/>
                <w:color w:val="000000" w:themeColor="text1"/>
                <w:sz w:val="18"/>
                <w:szCs w:val="18"/>
              </w:rPr>
            </w:pPr>
            <w:r w:rsidRPr="00AE600B">
              <w:rPr>
                <w:rFonts w:ascii="Verdana" w:hAnsi="Verdana" w:cstheme="minorHAnsi"/>
                <w:color w:val="000000" w:themeColor="text1"/>
                <w:sz w:val="18"/>
                <w:szCs w:val="18"/>
              </w:rPr>
              <w:t>Ook is in mei 2023 tijdens een diplomatieke conferentie in Ljubljana de tekst van het verdrag van Ljubljana-Den Haag aangenomen. Het verdrag biedt een kader voor samenwerking om verdachten van oorlogsmisdrijven, misdrijven tegen de menselijkheid, genocide en andere internationale misdrijven nationaal op te sporen, te vervolgen en te berechten. In het verdrag zijn ook gender specifieke bepalingen opgenomen. Daarnaast bevat het verdrag verplichtingen tot strafbaarstelling van internationale misdrijven en bepalingen over de bescherming van onder meer slachtoffers.</w:t>
            </w:r>
          </w:p>
          <w:p w:rsidRPr="00AE600B" w:rsidR="006C24BE" w:rsidP="00C64D41" w:rsidRDefault="006C24BE" w14:paraId="4DCFFD68" w14:textId="77777777">
            <w:pPr>
              <w:ind w:left="2"/>
              <w:rPr>
                <w:rFonts w:ascii="Verdana" w:hAnsi="Verdana" w:cstheme="minorHAnsi"/>
                <w:color w:val="000000" w:themeColor="text1"/>
                <w:sz w:val="18"/>
                <w:szCs w:val="18"/>
              </w:rPr>
            </w:pPr>
          </w:p>
          <w:p w:rsidRPr="00AE600B" w:rsidR="006C24BE" w:rsidP="00C64D41" w:rsidRDefault="006C24BE" w14:paraId="3F394FDB" w14:textId="77777777">
            <w:pPr>
              <w:ind w:left="2"/>
              <w:rPr>
                <w:rFonts w:ascii="Verdana" w:hAnsi="Verdana" w:cstheme="minorHAnsi"/>
                <w:color w:val="000000" w:themeColor="text1"/>
                <w:sz w:val="18"/>
                <w:szCs w:val="18"/>
              </w:rPr>
            </w:pPr>
            <w:r w:rsidRPr="00AE600B">
              <w:rPr>
                <w:rFonts w:ascii="Verdana" w:hAnsi="Verdana" w:cstheme="minorHAnsi"/>
                <w:color w:val="000000" w:themeColor="text1"/>
                <w:sz w:val="18"/>
                <w:szCs w:val="18"/>
              </w:rPr>
              <w:t xml:space="preserve">Via de </w:t>
            </w:r>
            <w:r w:rsidRPr="00AE600B">
              <w:rPr>
                <w:rFonts w:ascii="Verdana" w:hAnsi="Verdana" w:cstheme="minorHAnsi"/>
                <w:b/>
                <w:bCs/>
                <w:color w:val="000000" w:themeColor="text1"/>
                <w:sz w:val="18"/>
                <w:szCs w:val="18"/>
              </w:rPr>
              <w:t>COMPASS</w:t>
            </w:r>
            <w:r w:rsidRPr="00AE600B">
              <w:rPr>
                <w:rFonts w:ascii="Verdana" w:hAnsi="Verdana" w:cstheme="minorHAnsi"/>
                <w:color w:val="000000" w:themeColor="text1"/>
                <w:sz w:val="18"/>
                <w:szCs w:val="18"/>
              </w:rPr>
              <w:t xml:space="preserve"> en </w:t>
            </w:r>
            <w:r w:rsidRPr="00AE600B">
              <w:rPr>
                <w:rFonts w:ascii="Verdana" w:hAnsi="Verdana" w:cstheme="minorHAnsi"/>
                <w:b/>
                <w:bCs/>
                <w:color w:val="000000" w:themeColor="text1"/>
                <w:sz w:val="18"/>
                <w:szCs w:val="18"/>
              </w:rPr>
              <w:t>PROMIS</w:t>
            </w:r>
            <w:r w:rsidRPr="00AE600B">
              <w:rPr>
                <w:rFonts w:ascii="Verdana" w:hAnsi="Verdana" w:cstheme="minorHAnsi"/>
                <w:color w:val="000000" w:themeColor="text1"/>
                <w:sz w:val="18"/>
                <w:szCs w:val="18"/>
              </w:rPr>
              <w:t xml:space="preserve"> programma’s zette NL zich in voor het voorkomen van mensenhandel en -smokkel en het vervolgen van de daders. Het PROMIS programma wordt uitgevoerd door UNODC en OHCHR in landen in Noord- en West-Afrika, gericht op het verbeteren van wetgeving, opsporingscapaciteit, vervolging en internationale samenwerking. Mensenrechten staan hierbij centraal. Landen als Mali, Senegal, Gambia en Niger ontwikkelden met ondersteuning gespecialiseerde wetsvoorstellen op het gebied van mensenhandel (Senegal en Mali) en mensensmokkel (Senegal, Mali, Gambia en Niger). UNODC ondersteunt bij het verdere parlementaire wetgevingsproces. In 2024 werden onder PROMIS 354 personen, waarvan 171 vrouwen, opgeleid om mensenhandel en -smokkel te voorkomen, opsporen, onderzoeken en vervolgen. In het specifiek werden er 38 </w:t>
            </w:r>
            <w:proofErr w:type="spellStart"/>
            <w:r w:rsidRPr="00AE600B">
              <w:rPr>
                <w:rFonts w:ascii="Verdana" w:hAnsi="Verdana" w:cstheme="minorHAnsi"/>
                <w:color w:val="000000" w:themeColor="text1"/>
                <w:sz w:val="18"/>
                <w:szCs w:val="18"/>
              </w:rPr>
              <w:t>handhavings</w:t>
            </w:r>
            <w:proofErr w:type="spellEnd"/>
            <w:r w:rsidRPr="00AE600B">
              <w:rPr>
                <w:rFonts w:ascii="Verdana" w:hAnsi="Verdana" w:cstheme="minorHAnsi"/>
                <w:color w:val="000000" w:themeColor="text1"/>
                <w:sz w:val="18"/>
                <w:szCs w:val="18"/>
              </w:rPr>
              <w:t xml:space="preserve"> en juridische actoren, waarvan 17 vrouwen, getraind om met een gender-sensitieve benadering mensensmokkel tegen te gaan. De bescherming van slachtoffers, veelal vrouwen en meisjes, stond hierbij centraal. Deelnemers aan de trainingen leerden om signalen van mensenhandel te herkennen. Hierdoor kunnen slachtoffers tijdig geïdentificeerd worden en betere hulp ontvangen. Onder COMPASS ontvingen in 2024 224 additionele personen soortgelijke trainingen om mensenhandel en -smokkel tegen te gaan, waarvan 82 vrouwen. Ook werden er 6 bijeenkomsten gehouden om regionale en internationale coöperatie op dit vlak te verbeteren, onder COMPASS waren dit er een additionele 6. Cijfers over 2025 zijn nog niet bekend.</w:t>
            </w:r>
          </w:p>
          <w:p w:rsidRPr="00AE600B" w:rsidR="006C24BE" w:rsidP="00C64D41" w:rsidRDefault="006C24BE" w14:paraId="14B94C91" w14:textId="77777777">
            <w:pPr>
              <w:ind w:left="2"/>
              <w:rPr>
                <w:rFonts w:ascii="Verdana" w:hAnsi="Verdana" w:cstheme="minorHAnsi"/>
                <w:color w:val="000000" w:themeColor="text1"/>
                <w:sz w:val="18"/>
                <w:szCs w:val="18"/>
              </w:rPr>
            </w:pPr>
          </w:p>
          <w:p w:rsidRPr="00AE600B" w:rsidR="006C24BE" w:rsidP="00C64D41" w:rsidRDefault="006C24BE" w14:paraId="23BB1F82" w14:textId="77777777">
            <w:pPr>
              <w:rPr>
                <w:rFonts w:ascii="Verdana" w:hAnsi="Verdana" w:eastAsia="Gill Sans MT" w:cstheme="minorHAnsi"/>
                <w:sz w:val="18"/>
                <w:szCs w:val="18"/>
              </w:rPr>
            </w:pPr>
          </w:p>
        </w:tc>
      </w:tr>
      <w:tr w:rsidRPr="00AE600B" w:rsidR="006C24BE" w:rsidTr="006E509E" w14:paraId="59657C6A" w14:textId="77777777">
        <w:tc>
          <w:tcPr>
            <w:tcW w:w="2263" w:type="dxa"/>
          </w:tcPr>
          <w:p w:rsidRPr="00AE600B" w:rsidR="006C24BE" w:rsidP="00C64D41" w:rsidRDefault="006C24BE" w14:paraId="14AB3356" w14:textId="77777777">
            <w:pPr>
              <w:widowControl w:val="0"/>
              <w:autoSpaceDE w:val="0"/>
              <w:autoSpaceDN w:val="0"/>
              <w:spacing w:before="130" w:line="218" w:lineRule="exact"/>
              <w:rPr>
                <w:rFonts w:ascii="Verdana" w:hAnsi="Verdana" w:cstheme="minorHAnsi"/>
                <w:b/>
                <w:bCs/>
                <w:sz w:val="18"/>
                <w:szCs w:val="18"/>
              </w:rPr>
            </w:pPr>
            <w:r w:rsidRPr="00AE600B">
              <w:rPr>
                <w:rFonts w:ascii="Verdana" w:hAnsi="Verdana" w:cstheme="minorHAnsi"/>
                <w:b/>
                <w:bCs/>
                <w:sz w:val="18"/>
                <w:szCs w:val="18"/>
              </w:rPr>
              <w:lastRenderedPageBreak/>
              <w:t xml:space="preserve">Subdoel 3.4: </w:t>
            </w:r>
          </w:p>
          <w:p w:rsidRPr="00AE600B" w:rsidR="006C24BE" w:rsidP="00C64D41" w:rsidRDefault="006C24BE" w14:paraId="06DD3027" w14:textId="77777777">
            <w:pPr>
              <w:widowControl w:val="0"/>
              <w:autoSpaceDE w:val="0"/>
              <w:autoSpaceDN w:val="0"/>
              <w:spacing w:before="130" w:line="218" w:lineRule="exact"/>
              <w:rPr>
                <w:rFonts w:ascii="Verdana" w:hAnsi="Verdana" w:eastAsia="Gill Sans MT" w:cstheme="minorHAnsi"/>
                <w:b/>
                <w:color w:val="1D1D1B"/>
                <w:w w:val="105"/>
                <w:sz w:val="18"/>
                <w:szCs w:val="18"/>
              </w:rPr>
            </w:pPr>
            <w:r w:rsidRPr="00AE600B">
              <w:rPr>
                <w:rFonts w:ascii="Verdana" w:hAnsi="Verdana" w:cstheme="minorHAnsi"/>
                <w:sz w:val="18"/>
                <w:szCs w:val="18"/>
              </w:rPr>
              <w:t>Gender sensitief, -responsief en -</w:t>
            </w:r>
            <w:proofErr w:type="spellStart"/>
            <w:r w:rsidRPr="00AE600B">
              <w:rPr>
                <w:rFonts w:ascii="Verdana" w:hAnsi="Verdana" w:cstheme="minorHAnsi"/>
                <w:sz w:val="18"/>
                <w:szCs w:val="18"/>
              </w:rPr>
              <w:t>transformatief</w:t>
            </w:r>
            <w:proofErr w:type="spellEnd"/>
            <w:r w:rsidRPr="00AE600B">
              <w:rPr>
                <w:rFonts w:ascii="Verdana" w:hAnsi="Verdana" w:cstheme="minorHAnsi"/>
                <w:sz w:val="18"/>
                <w:szCs w:val="18"/>
              </w:rPr>
              <w:t xml:space="preserve"> asielbeleid, met </w:t>
            </w:r>
            <w:r w:rsidRPr="00AE600B">
              <w:rPr>
                <w:rFonts w:ascii="Verdana" w:hAnsi="Verdana" w:cstheme="minorHAnsi"/>
                <w:sz w:val="18"/>
                <w:szCs w:val="18"/>
              </w:rPr>
              <w:lastRenderedPageBreak/>
              <w:t>speciale aandacht voor alleenstaande vrouwen en minderjarigen, inclusief LHBTQI+- asielzoeker</w:t>
            </w:r>
          </w:p>
        </w:tc>
        <w:tc>
          <w:tcPr>
            <w:tcW w:w="11340" w:type="dxa"/>
          </w:tcPr>
          <w:p w:rsidRPr="00AE600B" w:rsidR="006C24BE" w:rsidP="00C64D41" w:rsidRDefault="006C24BE" w14:paraId="6E8D0DB3" w14:textId="77777777">
            <w:pPr>
              <w:widowControl w:val="0"/>
              <w:autoSpaceDE w:val="0"/>
              <w:autoSpaceDN w:val="0"/>
              <w:rPr>
                <w:rFonts w:ascii="Verdana" w:hAnsi="Verdana" w:cstheme="minorHAnsi"/>
                <w:i/>
                <w:iCs/>
                <w:sz w:val="18"/>
                <w:szCs w:val="18"/>
              </w:rPr>
            </w:pPr>
            <w:r w:rsidRPr="00AE600B">
              <w:rPr>
                <w:rFonts w:ascii="Verdana" w:hAnsi="Verdana" w:cstheme="minorHAnsi"/>
                <w:i/>
                <w:iCs/>
                <w:sz w:val="18"/>
                <w:szCs w:val="18"/>
              </w:rPr>
              <w:lastRenderedPageBreak/>
              <w:t>Asiel en Migratie</w:t>
            </w:r>
          </w:p>
          <w:p w:rsidRPr="00AE600B" w:rsidR="006C24BE" w:rsidP="00C64D41" w:rsidRDefault="003049B6" w14:paraId="34537B72" w14:textId="77777777">
            <w:pPr>
              <w:widowControl w:val="0"/>
              <w:autoSpaceDE w:val="0"/>
              <w:autoSpaceDN w:val="0"/>
              <w:rPr>
                <w:rFonts w:ascii="Verdana" w:hAnsi="Verdana" w:cstheme="minorHAnsi"/>
                <w:i/>
                <w:iCs/>
                <w:sz w:val="18"/>
                <w:szCs w:val="18"/>
              </w:rPr>
            </w:pPr>
            <w:r>
              <w:rPr>
                <w:rFonts w:ascii="Verdana" w:hAnsi="Verdana" w:cstheme="minorHAnsi"/>
                <w:i/>
                <w:color w:val="1D1D1B"/>
                <w:w w:val="105"/>
                <w:sz w:val="18"/>
                <w:szCs w:val="18"/>
              </w:rPr>
              <w:pict w14:anchorId="722289A8">
                <v:rect id="_x0000_i1026" style="width:0;height:1.5pt" o:hr="t" o:hrstd="t" o:hralign="center" fillcolor="#a0a0a0" stroked="f"/>
              </w:pict>
            </w:r>
          </w:p>
          <w:p w:rsidRPr="00AE600B" w:rsidR="006C24BE" w:rsidP="00C64D41" w:rsidRDefault="006C24BE" w14:paraId="01B3A227" w14:textId="77777777">
            <w:pPr>
              <w:widowControl w:val="0"/>
              <w:autoSpaceDE w:val="0"/>
              <w:autoSpaceDN w:val="0"/>
              <w:rPr>
                <w:rFonts w:ascii="Verdana" w:hAnsi="Verdana" w:cstheme="minorHAnsi"/>
                <w:sz w:val="18"/>
                <w:szCs w:val="18"/>
              </w:rPr>
            </w:pPr>
            <w:r w:rsidRPr="00AE600B">
              <w:rPr>
                <w:rFonts w:ascii="Verdana" w:hAnsi="Verdana" w:cstheme="minorHAnsi"/>
                <w:i/>
                <w:iCs/>
                <w:sz w:val="18"/>
                <w:szCs w:val="18"/>
              </w:rPr>
              <w:t xml:space="preserve">Voorbeelden van de uitvoering van het </w:t>
            </w:r>
            <w:proofErr w:type="spellStart"/>
            <w:r w:rsidRPr="00AE600B">
              <w:rPr>
                <w:rFonts w:ascii="Verdana" w:hAnsi="Verdana" w:cstheme="minorHAnsi"/>
                <w:i/>
                <w:iCs/>
                <w:sz w:val="18"/>
                <w:szCs w:val="18"/>
              </w:rPr>
              <w:t>genderresponsief</w:t>
            </w:r>
            <w:proofErr w:type="spellEnd"/>
            <w:r w:rsidRPr="00AE600B">
              <w:rPr>
                <w:rFonts w:ascii="Verdana" w:hAnsi="Verdana" w:cstheme="minorHAnsi"/>
                <w:i/>
                <w:iCs/>
                <w:sz w:val="18"/>
                <w:szCs w:val="18"/>
              </w:rPr>
              <w:t xml:space="preserve"> en - </w:t>
            </w:r>
            <w:proofErr w:type="spellStart"/>
            <w:r w:rsidRPr="00AE600B">
              <w:rPr>
                <w:rFonts w:ascii="Verdana" w:hAnsi="Verdana" w:cstheme="minorHAnsi"/>
                <w:i/>
                <w:iCs/>
                <w:sz w:val="18"/>
                <w:szCs w:val="18"/>
              </w:rPr>
              <w:t>transformatief</w:t>
            </w:r>
            <w:proofErr w:type="spellEnd"/>
            <w:r w:rsidRPr="00AE600B">
              <w:rPr>
                <w:rFonts w:ascii="Verdana" w:hAnsi="Verdana" w:cstheme="minorHAnsi"/>
                <w:i/>
                <w:iCs/>
                <w:sz w:val="18"/>
                <w:szCs w:val="18"/>
              </w:rPr>
              <w:t xml:space="preserve"> beschermingsbeleid op Nederlands nationaal of </w:t>
            </w:r>
            <w:proofErr w:type="spellStart"/>
            <w:r w:rsidRPr="00AE600B">
              <w:rPr>
                <w:rFonts w:ascii="Verdana" w:hAnsi="Verdana" w:cstheme="minorHAnsi"/>
                <w:i/>
                <w:iCs/>
                <w:sz w:val="18"/>
                <w:szCs w:val="18"/>
              </w:rPr>
              <w:t>subnationaal</w:t>
            </w:r>
            <w:proofErr w:type="spellEnd"/>
            <w:r w:rsidRPr="00AE600B">
              <w:rPr>
                <w:rFonts w:ascii="Verdana" w:hAnsi="Verdana" w:cstheme="minorHAnsi"/>
                <w:i/>
                <w:iCs/>
                <w:sz w:val="18"/>
                <w:szCs w:val="18"/>
              </w:rPr>
              <w:t xml:space="preserve"> niveau.</w:t>
            </w:r>
            <w:r w:rsidRPr="00AE600B">
              <w:rPr>
                <w:rFonts w:ascii="Verdana" w:hAnsi="Verdana" w:cstheme="minorHAnsi"/>
                <w:i/>
                <w:iCs/>
                <w:sz w:val="18"/>
                <w:szCs w:val="18"/>
              </w:rPr>
              <w:br/>
            </w:r>
          </w:p>
          <w:p w:rsidRPr="00AE600B" w:rsidR="006C24BE" w:rsidP="00C64D41" w:rsidRDefault="006C24BE" w14:paraId="63606E8F" w14:textId="77777777">
            <w:pPr>
              <w:widowControl w:val="0"/>
              <w:autoSpaceDE w:val="0"/>
              <w:autoSpaceDN w:val="0"/>
              <w:rPr>
                <w:rFonts w:ascii="Verdana" w:hAnsi="Verdana" w:cstheme="minorHAnsi"/>
                <w:i/>
                <w:iCs/>
                <w:sz w:val="18"/>
                <w:szCs w:val="18"/>
              </w:rPr>
            </w:pPr>
            <w:r w:rsidRPr="00AE600B">
              <w:rPr>
                <w:rFonts w:ascii="Verdana" w:hAnsi="Verdana" w:cstheme="minorHAnsi"/>
                <w:i/>
                <w:iCs/>
                <w:sz w:val="18"/>
                <w:szCs w:val="18"/>
              </w:rPr>
              <w:t xml:space="preserve">In een arrest van 11 juni 2024 heeft het Hof van Justitie van de Europese Unie (hierna: het Hof) prejudiciële vragen beantwoord van een Nederlandse rechtbank over (minderjarige) vrouwen die naar Nederland zijn gekomen en een </w:t>
            </w:r>
            <w:r w:rsidRPr="00AE600B">
              <w:rPr>
                <w:rFonts w:ascii="Verdana" w:hAnsi="Verdana" w:cstheme="minorHAnsi"/>
                <w:i/>
                <w:iCs/>
                <w:sz w:val="18"/>
                <w:szCs w:val="18"/>
              </w:rPr>
              <w:lastRenderedPageBreak/>
              <w:t xml:space="preserve">westerse levensstijl hebben aangenomen, de vervolgingsgrond “sociale groep” en de belangen van het kind in de asielprocedure. Het Hof hanteert in haar uitspraak niet de term ‘verwestering’. In plaats daarvan spreekt het Hof over ‘de vereenzelviging van de (minderjarige) vrouwen met de fundamentele waarde van gelijkheid tussen man en vrouw’. Het Hof komt tot de conclusie dat (minderjarige) vrouwen, die een dergelijke vereenzelviging als gemeenschappelijk kenmerk hebben, een sociale groep kunnen vormen al naar gelang de omstandigheden in het land van herkomst, namelijk indien zij in het land van herkomst hierom als afwijkend worden beschouwd. Indien sprake is van een gegronde vrees voor daden van vervolging vanwege het behoren tot deze groep, kan dit leiden tot verlening van de vluchtelingschap. Als gevolg van dit arrest is de Werkinstructie 2019/1 ‘het beoordelen van asielaanvragen van verwesterde vrouwen’ komen te vervallen en is het nieuw kader in de </w:t>
            </w:r>
            <w:proofErr w:type="spellStart"/>
            <w:r w:rsidRPr="00AE600B">
              <w:rPr>
                <w:rFonts w:ascii="Verdana" w:hAnsi="Verdana" w:cstheme="minorHAnsi"/>
                <w:i/>
                <w:iCs/>
                <w:sz w:val="18"/>
                <w:szCs w:val="18"/>
              </w:rPr>
              <w:t>Vc</w:t>
            </w:r>
            <w:proofErr w:type="spellEnd"/>
            <w:r w:rsidRPr="00AE600B">
              <w:rPr>
                <w:rFonts w:ascii="Verdana" w:hAnsi="Verdana" w:cstheme="minorHAnsi"/>
                <w:i/>
                <w:iCs/>
                <w:sz w:val="18"/>
                <w:szCs w:val="18"/>
              </w:rPr>
              <w:t xml:space="preserve"> opgenomen.</w:t>
            </w:r>
          </w:p>
          <w:p w:rsidRPr="00AE600B" w:rsidR="006C24BE" w:rsidP="00C64D41" w:rsidRDefault="006C24BE" w14:paraId="057E4D3B" w14:textId="77777777">
            <w:pPr>
              <w:widowControl w:val="0"/>
              <w:autoSpaceDE w:val="0"/>
              <w:autoSpaceDN w:val="0"/>
              <w:rPr>
                <w:rFonts w:ascii="Verdana" w:hAnsi="Verdana" w:cstheme="minorHAnsi"/>
                <w:sz w:val="18"/>
                <w:szCs w:val="18"/>
              </w:rPr>
            </w:pPr>
            <w:r w:rsidRPr="00AE600B">
              <w:rPr>
                <w:rFonts w:ascii="Verdana" w:hAnsi="Verdana" w:cstheme="minorHAnsi"/>
                <w:i/>
                <w:iCs/>
                <w:sz w:val="18"/>
                <w:szCs w:val="18"/>
              </w:rPr>
              <w:br/>
            </w:r>
            <w:r w:rsidRPr="00AE600B">
              <w:rPr>
                <w:rFonts w:ascii="Verdana" w:hAnsi="Verdana" w:eastAsia="Gill Sans MT" w:cstheme="minorHAnsi"/>
                <w:sz w:val="18"/>
                <w:szCs w:val="18"/>
              </w:rPr>
              <w:t xml:space="preserve">Op 16 januari 2024 deed het Hof van Justitie van de Europese Unie uitspraak in een zaak waarin prejudiciële vragen werden gesteld over onder andere de vraag of vrouwen kunnen worden beschouwd als een sociale groep in de zin van artikel 10, lid 1, onder d), van de Kwalificatierichtlijn. Het Hof oordeelde in zijn arrest dat zowel vrouwen in het algemeen als beperktere groepen vrouwen met een gemeenschappelijk kenmerk kunnen worden beschouwd als behorend tot een 'bepaalde sociale groep', afhankelijk van de situatie in het land van herkomst. Het Nederlandse beleid was altijd dat vrouwen in het algemeen niet als een bijzondere sociale groep kunnen worden beschouwd omdat dit een te ruime categorie is. Deze uitspraak heeft geleid tot een herziening van dit beleid. Dit heeft gevolgen voor de kwalificatie van (beperkte) groepen vrouwen in </w:t>
            </w:r>
            <w:proofErr w:type="spellStart"/>
            <w:r w:rsidRPr="00AE600B">
              <w:rPr>
                <w:rFonts w:ascii="Verdana" w:hAnsi="Verdana" w:eastAsia="Gill Sans MT" w:cstheme="minorHAnsi"/>
                <w:sz w:val="18"/>
                <w:szCs w:val="18"/>
              </w:rPr>
              <w:t>landgebonden</w:t>
            </w:r>
            <w:proofErr w:type="spellEnd"/>
            <w:r w:rsidRPr="00AE600B">
              <w:rPr>
                <w:rFonts w:ascii="Verdana" w:hAnsi="Verdana" w:eastAsia="Gill Sans MT" w:cstheme="minorHAnsi"/>
                <w:sz w:val="18"/>
                <w:szCs w:val="18"/>
              </w:rPr>
              <w:t xml:space="preserve"> beleid. Waar zij voorheen zouden worden gecategoriseerd als groepen onder subsidiaire bescherming betekent deze uitspraak dat vrouwen kunnen worden gecategoriseerd als groepen onder het Vluchtelingenverdrag als een vervolgingsgrond is gelegen in het behoren tot een sociale groep. </w:t>
            </w:r>
          </w:p>
        </w:tc>
      </w:tr>
      <w:tr w:rsidRPr="00AE600B" w:rsidR="006C24BE" w:rsidTr="006E509E" w14:paraId="76595A35" w14:textId="77777777">
        <w:tc>
          <w:tcPr>
            <w:tcW w:w="2263" w:type="dxa"/>
          </w:tcPr>
          <w:p w:rsidRPr="00AE600B" w:rsidR="006C24BE" w:rsidP="00C64D41" w:rsidRDefault="006C24BE" w14:paraId="2562E040" w14:textId="77777777">
            <w:pPr>
              <w:widowControl w:val="0"/>
              <w:autoSpaceDE w:val="0"/>
              <w:autoSpaceDN w:val="0"/>
              <w:spacing w:before="130" w:line="218" w:lineRule="exact"/>
              <w:rPr>
                <w:rFonts w:ascii="Verdana" w:hAnsi="Verdana" w:eastAsia="Gill Sans MT" w:cstheme="minorHAnsi"/>
                <w:b/>
                <w:bCs/>
                <w:color w:val="1D1D1B"/>
                <w:w w:val="105"/>
                <w:sz w:val="18"/>
                <w:szCs w:val="18"/>
              </w:rPr>
            </w:pPr>
            <w:r w:rsidRPr="00AE600B">
              <w:rPr>
                <w:rFonts w:ascii="Verdana" w:hAnsi="Verdana" w:eastAsia="Gill Sans MT" w:cstheme="minorHAnsi"/>
                <w:b/>
                <w:bCs/>
                <w:color w:val="1D1D1B"/>
                <w:w w:val="105"/>
                <w:sz w:val="18"/>
                <w:szCs w:val="18"/>
              </w:rPr>
              <w:lastRenderedPageBreak/>
              <w:t>Vervolg</w:t>
            </w:r>
            <w:r w:rsidRPr="00AE600B">
              <w:rPr>
                <w:rFonts w:ascii="Verdana" w:hAnsi="Verdana" w:eastAsia="Gill Sans MT" w:cstheme="minorHAnsi"/>
                <w:b/>
                <w:bCs/>
                <w:color w:val="1D1D1B"/>
                <w:w w:val="105"/>
                <w:sz w:val="18"/>
                <w:szCs w:val="18"/>
              </w:rPr>
              <w:br/>
              <w:t>Subdoel 3.4:</w:t>
            </w:r>
          </w:p>
        </w:tc>
        <w:tc>
          <w:tcPr>
            <w:tcW w:w="11340" w:type="dxa"/>
          </w:tcPr>
          <w:p w:rsidRPr="00AE600B" w:rsidR="006C24BE" w:rsidP="00C64D41" w:rsidRDefault="006C24BE" w14:paraId="5D41C6BF" w14:textId="77777777">
            <w:pPr>
              <w:widowControl w:val="0"/>
              <w:autoSpaceDE w:val="0"/>
              <w:autoSpaceDN w:val="0"/>
              <w:rPr>
                <w:rFonts w:ascii="Verdana" w:hAnsi="Verdana" w:cstheme="minorHAnsi"/>
                <w:i/>
                <w:iCs/>
                <w:sz w:val="18"/>
                <w:szCs w:val="18"/>
              </w:rPr>
            </w:pPr>
            <w:r w:rsidRPr="00AE600B">
              <w:rPr>
                <w:rFonts w:ascii="Verdana" w:hAnsi="Verdana" w:cstheme="minorHAnsi"/>
                <w:i/>
                <w:iCs/>
                <w:sz w:val="18"/>
                <w:szCs w:val="18"/>
              </w:rPr>
              <w:t>Asiel en Migratie</w:t>
            </w:r>
          </w:p>
          <w:p w:rsidRPr="00AE600B" w:rsidR="006C24BE" w:rsidP="00C64D41" w:rsidRDefault="003049B6" w14:paraId="3F7282E0" w14:textId="77777777">
            <w:pPr>
              <w:widowControl w:val="0"/>
              <w:autoSpaceDE w:val="0"/>
              <w:autoSpaceDN w:val="0"/>
              <w:rPr>
                <w:rFonts w:ascii="Verdana" w:hAnsi="Verdana" w:cstheme="minorHAnsi"/>
                <w:i/>
                <w:iCs/>
                <w:sz w:val="18"/>
                <w:szCs w:val="18"/>
              </w:rPr>
            </w:pPr>
            <w:r>
              <w:rPr>
                <w:rFonts w:ascii="Verdana" w:hAnsi="Verdana" w:cstheme="minorHAnsi"/>
                <w:i/>
                <w:color w:val="1D1D1B"/>
                <w:w w:val="105"/>
                <w:sz w:val="18"/>
                <w:szCs w:val="18"/>
              </w:rPr>
              <w:pict w14:anchorId="3207EF2A">
                <v:rect id="_x0000_i1027" style="width:0;height:1.5pt" o:hr="t" o:hrstd="t" o:hralign="center" fillcolor="#a0a0a0" stroked="f"/>
              </w:pict>
            </w:r>
          </w:p>
          <w:p w:rsidRPr="00AE600B" w:rsidR="006C24BE" w:rsidP="00C64D41" w:rsidRDefault="006C24BE" w14:paraId="27139E06" w14:textId="77777777">
            <w:pPr>
              <w:widowControl w:val="0"/>
              <w:autoSpaceDE w:val="0"/>
              <w:autoSpaceDN w:val="0"/>
              <w:rPr>
                <w:rFonts w:ascii="Verdana" w:hAnsi="Verdana" w:cstheme="minorHAnsi"/>
                <w:i/>
                <w:iCs/>
                <w:sz w:val="18"/>
                <w:szCs w:val="18"/>
              </w:rPr>
            </w:pPr>
            <w:r w:rsidRPr="00AE600B">
              <w:rPr>
                <w:rFonts w:ascii="Verdana" w:hAnsi="Verdana" w:cstheme="minorHAnsi"/>
                <w:i/>
                <w:iCs/>
                <w:sz w:val="18"/>
                <w:szCs w:val="18"/>
              </w:rPr>
              <w:t xml:space="preserve">Aantal </w:t>
            </w:r>
            <w:proofErr w:type="spellStart"/>
            <w:r w:rsidRPr="00AE600B">
              <w:rPr>
                <w:rFonts w:ascii="Verdana" w:hAnsi="Verdana" w:cstheme="minorHAnsi"/>
                <w:i/>
                <w:iCs/>
                <w:sz w:val="18"/>
                <w:szCs w:val="18"/>
              </w:rPr>
              <w:t>multi</w:t>
            </w:r>
            <w:proofErr w:type="spellEnd"/>
            <w:r w:rsidRPr="00AE600B">
              <w:rPr>
                <w:rFonts w:ascii="Verdana" w:hAnsi="Verdana" w:cstheme="minorHAnsi"/>
                <w:i/>
                <w:iCs/>
                <w:sz w:val="18"/>
                <w:szCs w:val="18"/>
              </w:rPr>
              <w:t>-stakeholder dialogen tussen meerdere belanghebbenden over de ontwikkeling, de uitvoering en het toezicht op het beschermingsbeleid en -programma’s, bijvoorbeeld in asielzoekerscentra en opvanglocaties.</w:t>
            </w:r>
            <w:r w:rsidRPr="00AE600B">
              <w:rPr>
                <w:rFonts w:ascii="Verdana" w:hAnsi="Verdana" w:cstheme="minorHAnsi"/>
                <w:i/>
                <w:iCs/>
                <w:sz w:val="18"/>
                <w:szCs w:val="18"/>
              </w:rPr>
              <w:br/>
            </w:r>
          </w:p>
          <w:p w:rsidRPr="00AE600B" w:rsidR="006C24BE" w:rsidP="00C64D41" w:rsidRDefault="006C24BE" w14:paraId="36A20D12" w14:textId="77777777">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IND heeft periodiek contact  met verschillende stakeholders en voert met de maatschappelijke organisaties het gesprek over aanbevelingen. </w:t>
            </w:r>
          </w:p>
          <w:p w:rsidRPr="00AE600B" w:rsidR="006C24BE" w:rsidP="00C64D41" w:rsidRDefault="006C24BE" w14:paraId="01DC2A8F" w14:textId="5A22DF53">
            <w:pPr>
              <w:widowControl w:val="0"/>
              <w:autoSpaceDE w:val="0"/>
              <w:autoSpaceDN w:val="0"/>
              <w:rPr>
                <w:rFonts w:ascii="Verdana" w:hAnsi="Verdana" w:eastAsia="Gill Sans MT" w:cstheme="minorHAnsi"/>
                <w:sz w:val="18"/>
                <w:szCs w:val="18"/>
              </w:rPr>
            </w:pPr>
          </w:p>
        </w:tc>
      </w:tr>
      <w:tr w:rsidRPr="00AE600B" w:rsidR="006E509E" w:rsidTr="00C65757" w14:paraId="78384415" w14:textId="77777777">
        <w:tc>
          <w:tcPr>
            <w:tcW w:w="13603" w:type="dxa"/>
            <w:gridSpan w:val="2"/>
            <w:shd w:val="clear" w:color="auto" w:fill="D9E2F3" w:themeFill="accent1" w:themeFillTint="33"/>
          </w:tcPr>
          <w:p w:rsidRPr="00AE600B" w:rsidR="006E509E" w:rsidP="00C64D41" w:rsidRDefault="006E509E" w14:paraId="052CA991" w14:textId="77777777">
            <w:pPr>
              <w:widowControl w:val="0"/>
              <w:autoSpaceDE w:val="0"/>
              <w:autoSpaceDN w:val="0"/>
              <w:rPr>
                <w:rFonts w:ascii="Verdana" w:hAnsi="Verdana" w:eastAsia="Gill Sans MT" w:cstheme="minorHAnsi"/>
                <w:b/>
                <w:bCs/>
                <w:color w:val="1D1D1B"/>
                <w:w w:val="105"/>
                <w:sz w:val="18"/>
                <w:szCs w:val="18"/>
              </w:rPr>
            </w:pPr>
            <w:r w:rsidRPr="00AE600B">
              <w:rPr>
                <w:rFonts w:ascii="Verdana" w:hAnsi="Verdana" w:eastAsia="Gill Sans MT" w:cstheme="minorHAnsi"/>
                <w:b/>
                <w:bCs/>
                <w:color w:val="1D1D1B"/>
                <w:w w:val="105"/>
                <w:sz w:val="18"/>
                <w:szCs w:val="18"/>
              </w:rPr>
              <w:t>NOODHULP, WEDEROPBOUW EN HERSTEL</w:t>
            </w:r>
          </w:p>
          <w:p w:rsidRPr="00AE600B" w:rsidR="006E509E" w:rsidP="00C64D41" w:rsidRDefault="006E509E" w14:paraId="13E94CE9" w14:textId="6921C5A5">
            <w:pPr>
              <w:widowControl w:val="0"/>
              <w:autoSpaceDE w:val="0"/>
              <w:autoSpaceDN w:val="0"/>
              <w:rPr>
                <w:rFonts w:ascii="Verdana" w:hAnsi="Verdana" w:eastAsia="Gill Sans MT" w:cstheme="minorHAnsi"/>
                <w:sz w:val="18"/>
                <w:szCs w:val="18"/>
              </w:rPr>
            </w:pPr>
          </w:p>
        </w:tc>
      </w:tr>
      <w:tr w:rsidRPr="00AE600B" w:rsidR="006C24BE" w:rsidTr="006E509E" w14:paraId="539A64F7" w14:textId="77777777">
        <w:tc>
          <w:tcPr>
            <w:tcW w:w="2263" w:type="dxa"/>
            <w:shd w:val="clear" w:color="auto" w:fill="auto"/>
          </w:tcPr>
          <w:p w:rsidRPr="00AE600B" w:rsidR="006C24BE" w:rsidP="00C64D41" w:rsidRDefault="006C24BE" w14:paraId="2198D7BC" w14:textId="77777777">
            <w:pPr>
              <w:widowControl w:val="0"/>
              <w:autoSpaceDE w:val="0"/>
              <w:autoSpaceDN w:val="0"/>
              <w:spacing w:before="130" w:line="218" w:lineRule="exact"/>
              <w:rPr>
                <w:rFonts w:ascii="Verdana" w:hAnsi="Verdana" w:eastAsia="Gill Sans MT" w:cstheme="minorHAnsi"/>
                <w:b/>
                <w:bCs/>
                <w:color w:val="1D1D1B"/>
                <w:w w:val="105"/>
                <w:sz w:val="18"/>
                <w:szCs w:val="18"/>
              </w:rPr>
            </w:pPr>
            <w:r w:rsidRPr="00AE600B">
              <w:rPr>
                <w:rFonts w:ascii="Verdana" w:hAnsi="Verdana" w:eastAsia="Gill Sans MT" w:cstheme="minorHAnsi"/>
                <w:b/>
                <w:bCs/>
                <w:color w:val="1D1D1B"/>
                <w:w w:val="105"/>
                <w:sz w:val="18"/>
                <w:szCs w:val="18"/>
              </w:rPr>
              <w:t>Strategisch doel 4:</w:t>
            </w:r>
          </w:p>
          <w:p w:rsidRPr="00AE600B" w:rsidR="006C24BE" w:rsidP="00C64D41" w:rsidRDefault="006C24BE" w14:paraId="7F9915BE" w14:textId="77777777">
            <w:pPr>
              <w:widowControl w:val="0"/>
              <w:autoSpaceDE w:val="0"/>
              <w:autoSpaceDN w:val="0"/>
              <w:spacing w:before="130" w:line="218" w:lineRule="exact"/>
              <w:rPr>
                <w:rFonts w:ascii="Verdana" w:hAnsi="Verdana" w:eastAsia="Gill Sans MT" w:cstheme="minorHAnsi"/>
                <w:color w:val="1D1D1B"/>
                <w:w w:val="105"/>
                <w:sz w:val="18"/>
                <w:szCs w:val="18"/>
              </w:rPr>
            </w:pPr>
            <w:r w:rsidRPr="00AE600B">
              <w:rPr>
                <w:rFonts w:ascii="Verdana" w:hAnsi="Verdana" w:eastAsia="Gill Sans MT" w:cstheme="minorHAnsi"/>
                <w:color w:val="1D1D1B"/>
                <w:w w:val="105"/>
                <w:sz w:val="18"/>
                <w:szCs w:val="18"/>
              </w:rPr>
              <w:t>Noodhulp, wederopbouw en herstel voldoen aan de</w:t>
            </w:r>
          </w:p>
          <w:p w:rsidRPr="00AE600B" w:rsidR="006C24BE" w:rsidP="00C64D41" w:rsidRDefault="006C24BE" w14:paraId="2EE4210C" w14:textId="77777777">
            <w:pPr>
              <w:widowControl w:val="0"/>
              <w:autoSpaceDE w:val="0"/>
              <w:autoSpaceDN w:val="0"/>
              <w:spacing w:before="130" w:line="218" w:lineRule="exact"/>
              <w:rPr>
                <w:rFonts w:ascii="Verdana" w:hAnsi="Verdana" w:eastAsia="Gill Sans MT" w:cstheme="minorHAnsi"/>
                <w:b/>
                <w:bCs/>
                <w:color w:val="1D1D1B"/>
                <w:w w:val="105"/>
                <w:sz w:val="18"/>
                <w:szCs w:val="18"/>
              </w:rPr>
            </w:pPr>
            <w:r w:rsidRPr="00AE600B">
              <w:rPr>
                <w:rFonts w:ascii="Verdana" w:hAnsi="Verdana" w:eastAsia="Gill Sans MT" w:cstheme="minorHAnsi"/>
                <w:color w:val="1D1D1B"/>
                <w:w w:val="105"/>
                <w:sz w:val="18"/>
                <w:szCs w:val="18"/>
              </w:rPr>
              <w:t>behoeften en dragen bij aan de empowerment van vrouwen en meisjes.</w:t>
            </w:r>
          </w:p>
        </w:tc>
        <w:tc>
          <w:tcPr>
            <w:tcW w:w="11340" w:type="dxa"/>
            <w:shd w:val="clear" w:color="auto" w:fill="auto"/>
          </w:tcPr>
          <w:p w:rsidRPr="00AE600B" w:rsidR="006C24BE" w:rsidP="002B7738" w:rsidRDefault="006C24BE" w14:paraId="749D5A34" w14:textId="1A72EFFB">
            <w:pPr>
              <w:pStyle w:val="pf0"/>
              <w:rPr>
                <w:rFonts w:ascii="Verdana" w:hAnsi="Verdana" w:eastAsia="Gill Sans MT" w:cstheme="minorHAnsi"/>
                <w:sz w:val="18"/>
                <w:szCs w:val="18"/>
              </w:rPr>
            </w:pPr>
            <w:r w:rsidRPr="00AE600B">
              <w:rPr>
                <w:rStyle w:val="cf11"/>
                <w:rFonts w:ascii="Verdana" w:hAnsi="Verdana" w:cstheme="minorHAnsi"/>
              </w:rPr>
              <w:t xml:space="preserve">Er werden in 2024 en 2025 door Nederlandse politiefunctionarissen verschillende activiteiten ontplooid om bij te dragen aan </w:t>
            </w:r>
            <w:proofErr w:type="spellStart"/>
            <w:r w:rsidRPr="00AE600B">
              <w:rPr>
                <w:rStyle w:val="cf11"/>
                <w:rFonts w:ascii="Verdana" w:hAnsi="Verdana" w:cstheme="minorHAnsi"/>
              </w:rPr>
              <w:t>female</w:t>
            </w:r>
            <w:proofErr w:type="spellEnd"/>
            <w:r w:rsidRPr="00AE600B">
              <w:rPr>
                <w:rStyle w:val="cf11"/>
                <w:rFonts w:ascii="Verdana" w:hAnsi="Verdana" w:cstheme="minorHAnsi"/>
              </w:rPr>
              <w:t xml:space="preserve"> empowerment in de missiegebieden, bijvoorbeeld in de missie EUAM Irak. Een Nederlandse politiefunctionaris zette een groep van acht missiecollega’s op om de onderwerpen gender en mensenrechten te bespreken, het op dit vlak opgebouwde netwerk te onderhouden en nieuwe activiteiten te organiseren. Zij initieerden onder meer vieringen van de Internationale Vrouwendag. Ook hielden ze strategische adviessessies met de </w:t>
            </w:r>
            <w:r w:rsidRPr="00AE600B">
              <w:rPr>
                <w:rStyle w:val="cf21"/>
                <w:rFonts w:ascii="Verdana" w:hAnsi="Verdana" w:cstheme="minorHAnsi"/>
              </w:rPr>
              <w:t xml:space="preserve">High Council of Women </w:t>
            </w:r>
            <w:r w:rsidRPr="00AE600B">
              <w:rPr>
                <w:rStyle w:val="cf11"/>
                <w:rFonts w:ascii="Verdana" w:hAnsi="Verdana" w:cstheme="minorHAnsi"/>
              </w:rPr>
              <w:t xml:space="preserve">en het Koerdische </w:t>
            </w:r>
            <w:r w:rsidRPr="00AE600B">
              <w:rPr>
                <w:rStyle w:val="cf21"/>
                <w:rFonts w:ascii="Verdana" w:hAnsi="Verdana" w:cstheme="minorHAnsi"/>
              </w:rPr>
              <w:t xml:space="preserve">Joint Crisis </w:t>
            </w:r>
            <w:proofErr w:type="spellStart"/>
            <w:r w:rsidRPr="00AE600B">
              <w:rPr>
                <w:rStyle w:val="cf21"/>
                <w:rFonts w:ascii="Verdana" w:hAnsi="Verdana" w:cstheme="minorHAnsi"/>
              </w:rPr>
              <w:t>Coordination</w:t>
            </w:r>
            <w:proofErr w:type="spellEnd"/>
            <w:r w:rsidRPr="00AE600B">
              <w:rPr>
                <w:rStyle w:val="cf21"/>
                <w:rFonts w:ascii="Verdana" w:hAnsi="Verdana" w:cstheme="minorHAnsi"/>
              </w:rPr>
              <w:t xml:space="preserve"> Centre</w:t>
            </w:r>
            <w:r w:rsidRPr="00AE600B">
              <w:rPr>
                <w:rStyle w:val="cf11"/>
                <w:rFonts w:ascii="Verdana" w:hAnsi="Verdana" w:cstheme="minorHAnsi"/>
              </w:rPr>
              <w:t xml:space="preserve">. Op aanbeveling van deze </w:t>
            </w:r>
            <w:r w:rsidRPr="00AE600B">
              <w:rPr>
                <w:rStyle w:val="cf21"/>
                <w:rFonts w:ascii="Verdana" w:hAnsi="Verdana" w:cstheme="minorHAnsi"/>
              </w:rPr>
              <w:t xml:space="preserve">High Council of Women </w:t>
            </w:r>
            <w:r w:rsidRPr="00AE600B">
              <w:rPr>
                <w:rStyle w:val="cf11"/>
                <w:rFonts w:ascii="Verdana" w:hAnsi="Verdana" w:cstheme="minorHAnsi"/>
              </w:rPr>
              <w:t xml:space="preserve">riep de Iraakse overheid in het najaar van 2024 ook een nationale vrouwendag uit, namelijk op 3 maart. Nederlandse politiefunctionarissen binnen de Irakmissie waren verder op diverse momenten aanwezig bij bijeenkomsten waarop gender en mensenrechten centraal stonden. Bijvoorbeeld bij de viering van het 76e jubileum van de Universele Verklaring van de Rechten van de Mens. Daarnaast hebben Nederlandse politiefunctionarissen een bijdrage geleverd aan een workshop met als onderwerp </w:t>
            </w:r>
            <w:proofErr w:type="spellStart"/>
            <w:r w:rsidRPr="00AE600B">
              <w:rPr>
                <w:rStyle w:val="cf21"/>
                <w:rFonts w:ascii="Verdana" w:hAnsi="Verdana" w:cstheme="minorHAnsi"/>
              </w:rPr>
              <w:t>Female</w:t>
            </w:r>
            <w:proofErr w:type="spellEnd"/>
            <w:r w:rsidRPr="00AE600B">
              <w:rPr>
                <w:rStyle w:val="cf21"/>
                <w:rFonts w:ascii="Verdana" w:hAnsi="Verdana" w:cstheme="minorHAnsi"/>
              </w:rPr>
              <w:t xml:space="preserve"> </w:t>
            </w:r>
            <w:proofErr w:type="spellStart"/>
            <w:r w:rsidRPr="00AE600B">
              <w:rPr>
                <w:rStyle w:val="cf21"/>
                <w:rFonts w:ascii="Verdana" w:hAnsi="Verdana" w:cstheme="minorHAnsi"/>
              </w:rPr>
              <w:lastRenderedPageBreak/>
              <w:t>Leadership</w:t>
            </w:r>
            <w:proofErr w:type="spellEnd"/>
            <w:r w:rsidRPr="00AE600B">
              <w:rPr>
                <w:rStyle w:val="cf11"/>
                <w:rFonts w:ascii="Verdana" w:hAnsi="Verdana" w:cstheme="minorHAnsi"/>
              </w:rPr>
              <w:t xml:space="preserve">. Naar aanleiding van deze sessie zijn vervolgbijeenkomsten gepland. </w:t>
            </w:r>
            <w:r w:rsidRPr="00AE600B" w:rsidR="002B7738">
              <w:rPr>
                <w:rStyle w:val="cf11"/>
                <w:rFonts w:ascii="Verdana" w:hAnsi="Verdana" w:cstheme="minorHAnsi"/>
              </w:rPr>
              <w:br/>
            </w:r>
          </w:p>
        </w:tc>
      </w:tr>
      <w:tr w:rsidRPr="00AE600B" w:rsidR="006E509E" w:rsidTr="000F3B68" w14:paraId="0359A8D6" w14:textId="77777777">
        <w:tc>
          <w:tcPr>
            <w:tcW w:w="13603" w:type="dxa"/>
            <w:gridSpan w:val="2"/>
            <w:shd w:val="clear" w:color="auto" w:fill="D9E2F3" w:themeFill="accent1" w:themeFillTint="33"/>
          </w:tcPr>
          <w:p w:rsidRPr="00AE600B" w:rsidR="006E509E" w:rsidP="00C64D41" w:rsidRDefault="006E509E" w14:paraId="6BD489EA" w14:textId="77777777">
            <w:pPr>
              <w:widowControl w:val="0"/>
              <w:autoSpaceDE w:val="0"/>
              <w:autoSpaceDN w:val="0"/>
              <w:rPr>
                <w:rFonts w:ascii="Verdana" w:hAnsi="Verdana" w:eastAsia="Gill Sans MT" w:cstheme="minorHAnsi"/>
                <w:b/>
                <w:color w:val="1D1D1B"/>
                <w:w w:val="105"/>
                <w:sz w:val="18"/>
                <w:szCs w:val="18"/>
              </w:rPr>
            </w:pPr>
            <w:r w:rsidRPr="00AE600B">
              <w:rPr>
                <w:rFonts w:ascii="Verdana" w:hAnsi="Verdana" w:eastAsia="Gill Sans MT" w:cstheme="minorHAnsi"/>
                <w:b/>
                <w:color w:val="1D1D1B"/>
                <w:w w:val="105"/>
                <w:sz w:val="18"/>
                <w:szCs w:val="18"/>
              </w:rPr>
              <w:lastRenderedPageBreak/>
              <w:t>WPS- MAINSTREAMING</w:t>
            </w:r>
          </w:p>
          <w:p w:rsidRPr="00AE600B" w:rsidR="006E509E" w:rsidP="00C64D41" w:rsidRDefault="006E509E" w14:paraId="228FD7E1" w14:textId="7A295041">
            <w:pPr>
              <w:widowControl w:val="0"/>
              <w:autoSpaceDE w:val="0"/>
              <w:autoSpaceDN w:val="0"/>
              <w:rPr>
                <w:rFonts w:ascii="Verdana" w:hAnsi="Verdana" w:eastAsia="Gill Sans MT" w:cstheme="minorHAnsi"/>
                <w:sz w:val="18"/>
                <w:szCs w:val="18"/>
              </w:rPr>
            </w:pPr>
          </w:p>
        </w:tc>
      </w:tr>
      <w:tr w:rsidRPr="00AE600B" w:rsidR="006C24BE" w:rsidTr="006E509E" w14:paraId="626E608A" w14:textId="77777777">
        <w:trPr>
          <w:trHeight w:val="1408"/>
        </w:trPr>
        <w:tc>
          <w:tcPr>
            <w:tcW w:w="2263" w:type="dxa"/>
          </w:tcPr>
          <w:p w:rsidRPr="00AE600B" w:rsidR="006C24BE" w:rsidP="00C64D41" w:rsidRDefault="006C24BE" w14:paraId="21AEC1E8" w14:textId="77777777">
            <w:pPr>
              <w:widowControl w:val="0"/>
              <w:autoSpaceDE w:val="0"/>
              <w:autoSpaceDN w:val="0"/>
              <w:spacing w:before="130" w:line="218" w:lineRule="exact"/>
              <w:rPr>
                <w:rFonts w:ascii="Verdana" w:hAnsi="Verdana" w:eastAsia="Gill Sans MT" w:cstheme="minorHAnsi"/>
                <w:b/>
                <w:color w:val="1D1D1B"/>
                <w:w w:val="105"/>
                <w:sz w:val="18"/>
                <w:szCs w:val="18"/>
              </w:rPr>
            </w:pPr>
          </w:p>
          <w:p w:rsidRPr="00AE600B" w:rsidR="006C24BE" w:rsidP="00C64D41" w:rsidRDefault="006C24BE" w14:paraId="4851A28B" w14:textId="77777777">
            <w:pPr>
              <w:widowControl w:val="0"/>
              <w:autoSpaceDE w:val="0"/>
              <w:autoSpaceDN w:val="0"/>
              <w:spacing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Subdoel</w:t>
            </w:r>
            <w:r w:rsidRPr="00AE600B">
              <w:rPr>
                <w:rFonts w:ascii="Verdana" w:hAnsi="Verdana" w:eastAsia="Gill Sans MT" w:cstheme="minorHAnsi"/>
                <w:b/>
                <w:color w:val="1D1D1B"/>
                <w:spacing w:val="3"/>
                <w:w w:val="105"/>
                <w:sz w:val="18"/>
                <w:szCs w:val="18"/>
              </w:rPr>
              <w:t xml:space="preserve"> </w:t>
            </w:r>
            <w:r w:rsidRPr="00AE600B">
              <w:rPr>
                <w:rFonts w:ascii="Verdana" w:hAnsi="Verdana" w:eastAsia="Gill Sans MT" w:cstheme="minorHAnsi"/>
                <w:b/>
                <w:color w:val="1D1D1B"/>
                <w:w w:val="105"/>
                <w:sz w:val="18"/>
                <w:szCs w:val="18"/>
              </w:rPr>
              <w:t>5.1:</w:t>
            </w:r>
          </w:p>
          <w:p w:rsidRPr="00AE600B" w:rsidR="006C24BE" w:rsidP="00C64D41" w:rsidRDefault="006C24BE" w14:paraId="7ED59059" w14:textId="77777777">
            <w:pPr>
              <w:widowControl w:val="0"/>
              <w:autoSpaceDE w:val="0"/>
              <w:autoSpaceDN w:val="0"/>
              <w:spacing w:before="130" w:line="218" w:lineRule="exact"/>
              <w:rPr>
                <w:rFonts w:ascii="Verdana" w:hAnsi="Verdana" w:eastAsia="Gill Sans MT" w:cstheme="minorHAnsi"/>
                <w:b/>
                <w:color w:val="1D1D1B"/>
                <w:w w:val="105"/>
                <w:sz w:val="18"/>
                <w:szCs w:val="18"/>
              </w:rPr>
            </w:pPr>
            <w:r w:rsidRPr="00AE600B">
              <w:rPr>
                <w:rFonts w:ascii="Verdana" w:hAnsi="Verdana" w:eastAsia="Gill Sans MT" w:cstheme="minorHAnsi"/>
                <w:bCs/>
                <w:color w:val="1D1D1B"/>
                <w:spacing w:val="-1"/>
                <w:w w:val="105"/>
                <w:sz w:val="18"/>
                <w:szCs w:val="18"/>
              </w:rPr>
              <w:t>Vrede-</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spacing w:val="-1"/>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spacing w:val="-1"/>
                <w:w w:val="105"/>
                <w:sz w:val="18"/>
                <w:szCs w:val="18"/>
              </w:rPr>
              <w:t>veiligheidspersoneel</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spacing w:val="-1"/>
                <w:w w:val="105"/>
                <w:sz w:val="18"/>
                <w:szCs w:val="18"/>
              </w:rPr>
              <w:t>is</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spacing w:val="-1"/>
                <w:w w:val="105"/>
                <w:sz w:val="18"/>
                <w:szCs w:val="18"/>
              </w:rPr>
              <w:t>genderbewust</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spacing w:val="-1"/>
                <w:w w:val="105"/>
                <w:sz w:val="18"/>
                <w:szCs w:val="18"/>
              </w:rPr>
              <w:t>en</w:t>
            </w:r>
            <w:r w:rsidRPr="00AE600B">
              <w:rPr>
                <w:rFonts w:ascii="Verdana" w:hAnsi="Verdana" w:eastAsia="Gill Sans MT" w:cstheme="minorHAnsi"/>
                <w:bCs/>
                <w:color w:val="1D1D1B"/>
                <w:spacing w:val="-39"/>
                <w:w w:val="105"/>
                <w:sz w:val="18"/>
                <w:szCs w:val="18"/>
              </w:rPr>
              <w:t xml:space="preserve"> </w:t>
            </w:r>
            <w:r w:rsidRPr="00AE600B">
              <w:rPr>
                <w:rFonts w:ascii="Verdana" w:hAnsi="Verdana" w:eastAsia="Gill Sans MT" w:cstheme="minorHAnsi"/>
                <w:bCs/>
                <w:color w:val="1D1D1B"/>
                <w:w w:val="105"/>
                <w:sz w:val="18"/>
                <w:szCs w:val="18"/>
              </w:rPr>
              <w:t>past structureel</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een</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genderlens</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toe</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in</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beleid</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beleidsuitvoering</w:t>
            </w:r>
            <w:r w:rsidRPr="00AE600B">
              <w:rPr>
                <w:rFonts w:ascii="Verdana" w:hAnsi="Verdana" w:eastAsia="Gill Sans MT" w:cstheme="minorHAnsi"/>
                <w:bCs/>
                <w:color w:val="1D1D1B"/>
                <w:spacing w:val="4"/>
                <w:w w:val="105"/>
                <w:sz w:val="18"/>
                <w:szCs w:val="18"/>
              </w:rPr>
              <w:t xml:space="preserve"> </w:t>
            </w:r>
            <w:r w:rsidRPr="00AE600B">
              <w:rPr>
                <w:rFonts w:ascii="Verdana" w:hAnsi="Verdana" w:eastAsia="Gill Sans MT" w:cstheme="minorHAnsi"/>
                <w:bCs/>
                <w:color w:val="1D1D1B"/>
                <w:w w:val="105"/>
                <w:sz w:val="18"/>
                <w:szCs w:val="18"/>
              </w:rPr>
              <w:t>rond</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vrede</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veiligheid</w:t>
            </w:r>
          </w:p>
        </w:tc>
        <w:tc>
          <w:tcPr>
            <w:tcW w:w="11340" w:type="dxa"/>
          </w:tcPr>
          <w:p w:rsidRPr="00AE600B" w:rsidR="006C24BE" w:rsidP="00C64D41" w:rsidRDefault="006C24BE" w14:paraId="620FAF13" w14:textId="77777777">
            <w:pPr>
              <w:pStyle w:val="Default"/>
              <w:rPr>
                <w:rFonts w:ascii="Verdana" w:hAnsi="Verdana" w:cstheme="minorHAnsi"/>
                <w:sz w:val="18"/>
                <w:szCs w:val="18"/>
              </w:rPr>
            </w:pPr>
            <w:r w:rsidRPr="00AE600B">
              <w:rPr>
                <w:rFonts w:ascii="Verdana" w:hAnsi="Verdana" w:cstheme="minorHAnsi"/>
                <w:i/>
                <w:iCs/>
                <w:color w:val="1D1D1B"/>
                <w:spacing w:val="-1"/>
                <w:sz w:val="18"/>
                <w:szCs w:val="18"/>
              </w:rPr>
              <w:t>Aantal</w:t>
            </w:r>
            <w:r w:rsidRPr="00AE600B">
              <w:rPr>
                <w:rFonts w:ascii="Verdana" w:hAnsi="Verdana" w:cstheme="minorHAnsi"/>
                <w:i/>
                <w:iCs/>
                <w:color w:val="1D1D1B"/>
                <w:spacing w:val="-11"/>
                <w:sz w:val="18"/>
                <w:szCs w:val="18"/>
              </w:rPr>
              <w:t xml:space="preserve"> </w:t>
            </w:r>
            <w:r w:rsidRPr="00AE600B">
              <w:rPr>
                <w:rFonts w:ascii="Verdana" w:hAnsi="Verdana" w:cstheme="minorHAnsi"/>
                <w:i/>
                <w:iCs/>
                <w:color w:val="1D1D1B"/>
                <w:spacing w:val="-1"/>
                <w:sz w:val="18"/>
                <w:szCs w:val="18"/>
              </w:rPr>
              <w:t>en</w:t>
            </w:r>
            <w:r w:rsidRPr="00AE600B">
              <w:rPr>
                <w:rFonts w:ascii="Verdana" w:hAnsi="Verdana" w:cstheme="minorHAnsi"/>
                <w:i/>
                <w:iCs/>
                <w:color w:val="1D1D1B"/>
                <w:spacing w:val="-11"/>
                <w:sz w:val="18"/>
                <w:szCs w:val="18"/>
              </w:rPr>
              <w:t xml:space="preserve"> </w:t>
            </w:r>
            <w:r w:rsidRPr="00AE600B">
              <w:rPr>
                <w:rFonts w:ascii="Verdana" w:hAnsi="Verdana" w:cstheme="minorHAnsi"/>
                <w:i/>
                <w:iCs/>
                <w:color w:val="1D1D1B"/>
                <w:spacing w:val="-1"/>
                <w:sz w:val="18"/>
                <w:szCs w:val="18"/>
              </w:rPr>
              <w:t>aandeel</w:t>
            </w:r>
            <w:r w:rsidRPr="00AE600B">
              <w:rPr>
                <w:rFonts w:ascii="Verdana" w:hAnsi="Verdana" w:cstheme="minorHAnsi"/>
                <w:i/>
                <w:iCs/>
                <w:color w:val="1D1D1B"/>
                <w:spacing w:val="-11"/>
                <w:sz w:val="18"/>
                <w:szCs w:val="18"/>
              </w:rPr>
              <w:t xml:space="preserve"> </w:t>
            </w:r>
            <w:r w:rsidRPr="00AE600B">
              <w:rPr>
                <w:rFonts w:ascii="Verdana" w:hAnsi="Verdana" w:cstheme="minorHAnsi"/>
                <w:i/>
                <w:iCs/>
                <w:color w:val="1D1D1B"/>
                <w:spacing w:val="-1"/>
                <w:sz w:val="18"/>
                <w:szCs w:val="18"/>
              </w:rPr>
              <w:t>van</w:t>
            </w:r>
            <w:r w:rsidRPr="00AE600B">
              <w:rPr>
                <w:rFonts w:ascii="Verdana" w:hAnsi="Verdana" w:cstheme="minorHAnsi"/>
                <w:i/>
                <w:iCs/>
                <w:color w:val="1D1D1B"/>
                <w:spacing w:val="-11"/>
                <w:sz w:val="18"/>
                <w:szCs w:val="18"/>
              </w:rPr>
              <w:t xml:space="preserve"> </w:t>
            </w:r>
            <w:r w:rsidRPr="00AE600B">
              <w:rPr>
                <w:rFonts w:ascii="Verdana" w:hAnsi="Verdana" w:cstheme="minorHAnsi"/>
                <w:i/>
                <w:iCs/>
                <w:color w:val="1D1D1B"/>
                <w:spacing w:val="-1"/>
                <w:sz w:val="18"/>
                <w:szCs w:val="18"/>
              </w:rPr>
              <w:t>medewerkers</w:t>
            </w:r>
            <w:r w:rsidRPr="00AE600B">
              <w:rPr>
                <w:rFonts w:ascii="Verdana" w:hAnsi="Verdana" w:cstheme="minorHAnsi"/>
                <w:i/>
                <w:iCs/>
                <w:color w:val="1D1D1B"/>
                <w:spacing w:val="-10"/>
                <w:sz w:val="18"/>
                <w:szCs w:val="18"/>
              </w:rPr>
              <w:t xml:space="preserve"> </w:t>
            </w:r>
            <w:r w:rsidRPr="00AE600B">
              <w:rPr>
                <w:rFonts w:ascii="Verdana" w:hAnsi="Verdana" w:cstheme="minorHAnsi"/>
                <w:i/>
                <w:iCs/>
                <w:color w:val="1D1D1B"/>
                <w:spacing w:val="-1"/>
                <w:sz w:val="18"/>
                <w:szCs w:val="18"/>
              </w:rPr>
              <w:t>met</w:t>
            </w:r>
            <w:r w:rsidRPr="00AE600B">
              <w:rPr>
                <w:rFonts w:ascii="Verdana" w:hAnsi="Verdana" w:cstheme="minorHAnsi"/>
                <w:i/>
                <w:iCs/>
                <w:color w:val="1D1D1B"/>
                <w:spacing w:val="-11"/>
                <w:sz w:val="18"/>
                <w:szCs w:val="18"/>
              </w:rPr>
              <w:t xml:space="preserve"> </w:t>
            </w:r>
            <w:r w:rsidRPr="00AE600B">
              <w:rPr>
                <w:rFonts w:ascii="Verdana" w:hAnsi="Verdana" w:cstheme="minorHAnsi"/>
                <w:i/>
                <w:iCs/>
                <w:color w:val="1D1D1B"/>
                <w:spacing w:val="-1"/>
                <w:sz w:val="18"/>
                <w:szCs w:val="18"/>
              </w:rPr>
              <w:t>gender-/WPS-expertise</w:t>
            </w:r>
            <w:r w:rsidRPr="00AE600B">
              <w:rPr>
                <w:rFonts w:ascii="Verdana" w:hAnsi="Verdana" w:cstheme="minorHAnsi"/>
                <w:i/>
                <w:iCs/>
                <w:color w:val="1D1D1B"/>
                <w:spacing w:val="-11"/>
                <w:sz w:val="18"/>
                <w:szCs w:val="18"/>
              </w:rPr>
              <w:t xml:space="preserve"> </w:t>
            </w:r>
            <w:r w:rsidRPr="00AE600B">
              <w:rPr>
                <w:rFonts w:ascii="Verdana" w:hAnsi="Verdana" w:cstheme="minorHAnsi"/>
                <w:i/>
                <w:iCs/>
                <w:color w:val="1D1D1B"/>
                <w:spacing w:val="-1"/>
                <w:sz w:val="18"/>
                <w:szCs w:val="18"/>
              </w:rPr>
              <w:t>in</w:t>
            </w:r>
            <w:r w:rsidRPr="00AE600B">
              <w:rPr>
                <w:rFonts w:ascii="Verdana" w:hAnsi="Verdana" w:cstheme="minorHAnsi"/>
                <w:i/>
                <w:iCs/>
                <w:color w:val="1D1D1B"/>
                <w:spacing w:val="-11"/>
                <w:sz w:val="18"/>
                <w:szCs w:val="18"/>
              </w:rPr>
              <w:t xml:space="preserve"> </w:t>
            </w:r>
            <w:r w:rsidRPr="00AE600B">
              <w:rPr>
                <w:rFonts w:ascii="Verdana" w:hAnsi="Verdana" w:cstheme="minorHAnsi"/>
                <w:i/>
                <w:iCs/>
                <w:color w:val="1D1D1B"/>
                <w:spacing w:val="-1"/>
                <w:sz w:val="18"/>
                <w:szCs w:val="18"/>
              </w:rPr>
              <w:t>Nederlandse</w:t>
            </w:r>
            <w:r w:rsidRPr="00AE600B">
              <w:rPr>
                <w:rFonts w:ascii="Verdana" w:hAnsi="Verdana" w:cstheme="minorHAnsi"/>
                <w:i/>
                <w:iCs/>
                <w:color w:val="1D1D1B"/>
                <w:spacing w:val="-47"/>
                <w:sz w:val="18"/>
                <w:szCs w:val="18"/>
              </w:rPr>
              <w:t xml:space="preserve"> </w:t>
            </w:r>
            <w:r w:rsidRPr="00AE600B">
              <w:rPr>
                <w:rFonts w:ascii="Verdana" w:hAnsi="Verdana" w:cstheme="minorHAnsi"/>
                <w:i/>
                <w:iCs/>
                <w:color w:val="1D1D1B"/>
                <w:sz w:val="18"/>
                <w:szCs w:val="18"/>
              </w:rPr>
              <w:t>overheidsstructuren</w:t>
            </w:r>
            <w:r w:rsidRPr="00AE600B">
              <w:rPr>
                <w:rFonts w:ascii="Verdana" w:hAnsi="Verdana" w:cstheme="minorHAnsi"/>
                <w:i/>
                <w:iCs/>
                <w:color w:val="1D1D1B"/>
                <w:spacing w:val="1"/>
                <w:sz w:val="18"/>
                <w:szCs w:val="18"/>
              </w:rPr>
              <w:t xml:space="preserve"> </w:t>
            </w:r>
            <w:r w:rsidRPr="00AE600B">
              <w:rPr>
                <w:rFonts w:ascii="Verdana" w:hAnsi="Verdana" w:cstheme="minorHAnsi"/>
                <w:i/>
                <w:iCs/>
                <w:color w:val="1D1D1B"/>
                <w:sz w:val="18"/>
                <w:szCs w:val="18"/>
              </w:rPr>
              <w:t>en</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-instellingen,</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onder</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andere</w:t>
            </w:r>
            <w:r w:rsidRPr="00AE600B">
              <w:rPr>
                <w:rFonts w:ascii="Verdana" w:hAnsi="Verdana" w:cstheme="minorHAnsi"/>
                <w:i/>
                <w:iCs/>
                <w:color w:val="1D1D1B"/>
                <w:spacing w:val="1"/>
                <w:sz w:val="18"/>
                <w:szCs w:val="18"/>
              </w:rPr>
              <w:t xml:space="preserve"> </w:t>
            </w:r>
            <w:r w:rsidRPr="00AE600B">
              <w:rPr>
                <w:rFonts w:ascii="Verdana" w:hAnsi="Verdana" w:cstheme="minorHAnsi"/>
                <w:i/>
                <w:iCs/>
                <w:color w:val="1D1D1B"/>
                <w:sz w:val="18"/>
                <w:szCs w:val="18"/>
              </w:rPr>
              <w:t>bij</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diplomatieke</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missies,</w:t>
            </w:r>
            <w:r w:rsidRPr="00AE600B">
              <w:rPr>
                <w:rFonts w:ascii="Verdana" w:hAnsi="Verdana" w:cstheme="minorHAnsi"/>
                <w:i/>
                <w:iCs/>
                <w:color w:val="1D1D1B"/>
                <w:spacing w:val="1"/>
                <w:sz w:val="18"/>
                <w:szCs w:val="18"/>
              </w:rPr>
              <w:t xml:space="preserve"> </w:t>
            </w:r>
            <w:r w:rsidRPr="00AE600B">
              <w:rPr>
                <w:rFonts w:ascii="Verdana" w:hAnsi="Verdana" w:cstheme="minorHAnsi"/>
                <w:i/>
                <w:iCs/>
                <w:color w:val="1D1D1B"/>
                <w:sz w:val="18"/>
                <w:szCs w:val="18"/>
              </w:rPr>
              <w:t>VN-, NAVO- en OVSE-missies en operaties, met specifieke vermelding van</w:t>
            </w:r>
            <w:r w:rsidRPr="00AE600B">
              <w:rPr>
                <w:rFonts w:ascii="Verdana" w:hAnsi="Verdana" w:cstheme="minorHAnsi"/>
                <w:i/>
                <w:iCs/>
                <w:color w:val="1D1D1B"/>
                <w:spacing w:val="1"/>
                <w:sz w:val="18"/>
                <w:szCs w:val="18"/>
              </w:rPr>
              <w:t xml:space="preserve"> </w:t>
            </w:r>
            <w:r w:rsidRPr="00AE600B">
              <w:rPr>
                <w:rFonts w:ascii="Verdana" w:hAnsi="Verdana" w:cstheme="minorHAnsi"/>
                <w:i/>
                <w:iCs/>
                <w:color w:val="1D1D1B"/>
                <w:sz w:val="18"/>
                <w:szCs w:val="18"/>
              </w:rPr>
              <w:t>dergelijke</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medewerkers</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in</w:t>
            </w:r>
            <w:r w:rsidRPr="00AE600B">
              <w:rPr>
                <w:rFonts w:ascii="Verdana" w:hAnsi="Verdana" w:cstheme="minorHAnsi"/>
                <w:i/>
                <w:iCs/>
                <w:color w:val="1D1D1B"/>
                <w:spacing w:val="2"/>
                <w:sz w:val="18"/>
                <w:szCs w:val="18"/>
              </w:rPr>
              <w:t xml:space="preserve"> </w:t>
            </w:r>
            <w:r w:rsidRPr="00AE600B">
              <w:rPr>
                <w:rFonts w:ascii="Verdana" w:hAnsi="Verdana" w:cstheme="minorHAnsi"/>
                <w:i/>
                <w:iCs/>
                <w:color w:val="1D1D1B"/>
                <w:sz w:val="18"/>
                <w:szCs w:val="18"/>
              </w:rPr>
              <w:t>leidinggevende</w:t>
            </w:r>
            <w:r w:rsidRPr="00AE600B">
              <w:rPr>
                <w:rFonts w:ascii="Verdana" w:hAnsi="Verdana" w:cstheme="minorHAnsi"/>
                <w:i/>
                <w:iCs/>
                <w:color w:val="1D1D1B"/>
                <w:spacing w:val="3"/>
                <w:sz w:val="18"/>
                <w:szCs w:val="18"/>
              </w:rPr>
              <w:t xml:space="preserve"> </w:t>
            </w:r>
            <w:r w:rsidRPr="00AE600B">
              <w:rPr>
                <w:rFonts w:ascii="Verdana" w:hAnsi="Verdana" w:cstheme="minorHAnsi"/>
                <w:i/>
                <w:iCs/>
                <w:color w:val="1D1D1B"/>
                <w:sz w:val="18"/>
                <w:szCs w:val="18"/>
              </w:rPr>
              <w:t>functies.</w:t>
            </w:r>
            <w:r w:rsidRPr="00AE600B">
              <w:rPr>
                <w:rFonts w:ascii="Verdana" w:hAnsi="Verdana" w:cstheme="minorHAnsi"/>
                <w:i/>
                <w:iCs/>
                <w:color w:val="1D1D1B"/>
                <w:sz w:val="18"/>
                <w:szCs w:val="18"/>
              </w:rPr>
              <w:br/>
            </w:r>
            <w:r w:rsidRPr="00AE600B">
              <w:rPr>
                <w:rFonts w:ascii="Verdana" w:hAnsi="Verdana" w:cstheme="minorHAnsi"/>
                <w:i/>
                <w:iCs/>
                <w:color w:val="1D1D1B"/>
                <w:sz w:val="18"/>
                <w:szCs w:val="18"/>
              </w:rPr>
              <w:br/>
            </w:r>
            <w:r w:rsidRPr="00AE600B">
              <w:rPr>
                <w:rFonts w:ascii="Verdana" w:hAnsi="Verdana" w:cstheme="minorHAnsi"/>
                <w:sz w:val="18"/>
                <w:szCs w:val="18"/>
              </w:rPr>
              <w:t>Hoewel de uitgezonden Nederlandse politiefunctionarissen gendersensitief worden opgeleid, bleef in 2024 en 2025 door het ontbreken van specifieke genderrapportages onvoldoende zicht op wat Nederlandse politiefunctionarissen op het gebied van gender in de missies ontplooien en wat de concrete resultaten zijn van het toepassen van een genderlens in hun werk. Door informatie hierover te bundelen in het jaaroverzicht van 2024 werd dit tot op zekere hoogte duidelijk, maar voor het jaar 2025 dient deze informatie nog opgehaald te worden.</w:t>
            </w:r>
          </w:p>
          <w:p w:rsidRPr="00AE600B" w:rsidR="006C24BE" w:rsidP="00C64D41" w:rsidRDefault="006C24BE" w14:paraId="0EBC58C7" w14:textId="1F5223CD">
            <w:pPr>
              <w:pStyle w:val="Default"/>
              <w:rPr>
                <w:rFonts w:ascii="Verdana" w:hAnsi="Verdana" w:cstheme="minorHAnsi"/>
                <w:sz w:val="18"/>
                <w:szCs w:val="18"/>
              </w:rPr>
            </w:pPr>
            <w:r w:rsidRPr="00AE600B">
              <w:rPr>
                <w:rFonts w:ascii="Verdana" w:hAnsi="Verdana" w:cstheme="minorHAnsi"/>
                <w:sz w:val="18"/>
                <w:szCs w:val="18"/>
              </w:rPr>
              <w:t>De politie heeft, gezamenlijk met de koninklijke marechaussee, vanaf Q2 2026 een Directeur Versterking aanpak geweld tegen vrouwen aangesteld die zich actief voor dit thema zal inzetten.</w:t>
            </w:r>
            <w:r w:rsidRPr="00AE600B" w:rsidR="00C45FFD">
              <w:rPr>
                <w:rFonts w:ascii="Verdana" w:hAnsi="Verdana" w:cstheme="minorHAnsi"/>
                <w:sz w:val="18"/>
                <w:szCs w:val="18"/>
              </w:rPr>
              <w:t xml:space="preserve"> Zij zal zich ook met bredere werkzaamheden op het vlak van </w:t>
            </w:r>
            <w:r w:rsidRPr="00AE600B" w:rsidR="00C45FFD">
              <w:rPr>
                <w:rFonts w:ascii="Verdana" w:hAnsi="Verdana" w:cstheme="minorHAnsi"/>
                <w:i/>
                <w:iCs/>
                <w:sz w:val="18"/>
                <w:szCs w:val="18"/>
              </w:rPr>
              <w:t>Gender-</w:t>
            </w:r>
            <w:proofErr w:type="spellStart"/>
            <w:r w:rsidRPr="00AE600B" w:rsidR="00C45FFD">
              <w:rPr>
                <w:rFonts w:ascii="Verdana" w:hAnsi="Verdana" w:cstheme="minorHAnsi"/>
                <w:i/>
                <w:iCs/>
                <w:sz w:val="18"/>
                <w:szCs w:val="18"/>
              </w:rPr>
              <w:t>Responsive</w:t>
            </w:r>
            <w:proofErr w:type="spellEnd"/>
            <w:r w:rsidRPr="00AE600B" w:rsidR="00C45FFD">
              <w:rPr>
                <w:rFonts w:ascii="Verdana" w:hAnsi="Verdana" w:cstheme="minorHAnsi"/>
                <w:i/>
                <w:iCs/>
                <w:sz w:val="18"/>
                <w:szCs w:val="18"/>
              </w:rPr>
              <w:t xml:space="preserve"> </w:t>
            </w:r>
            <w:proofErr w:type="spellStart"/>
            <w:r w:rsidRPr="00AE600B" w:rsidR="00C45FFD">
              <w:rPr>
                <w:rFonts w:ascii="Verdana" w:hAnsi="Verdana" w:cstheme="minorHAnsi"/>
                <w:i/>
                <w:iCs/>
                <w:sz w:val="18"/>
                <w:szCs w:val="18"/>
              </w:rPr>
              <w:t>Policing</w:t>
            </w:r>
            <w:proofErr w:type="spellEnd"/>
            <w:r w:rsidRPr="00AE600B" w:rsidR="00C45FFD">
              <w:rPr>
                <w:rFonts w:ascii="Verdana" w:hAnsi="Verdana" w:cstheme="minorHAnsi"/>
                <w:sz w:val="18"/>
                <w:szCs w:val="18"/>
              </w:rPr>
              <w:t xml:space="preserve"> gaan bezighouden. Ook gender/WPS m.b.t. de inzet van de Nederlandse politie in het buitenland valt binnen haar aandachtsgebied. </w:t>
            </w:r>
          </w:p>
          <w:p w:rsidRPr="00AE600B" w:rsidR="006C24BE" w:rsidP="00C64D41" w:rsidRDefault="006C24BE" w14:paraId="6AA67AD8" w14:textId="77777777">
            <w:pPr>
              <w:pStyle w:val="Default"/>
              <w:rPr>
                <w:rFonts w:ascii="Verdana" w:hAnsi="Verdana" w:cstheme="minorHAnsi"/>
                <w:sz w:val="18"/>
                <w:szCs w:val="18"/>
              </w:rPr>
            </w:pPr>
          </w:p>
          <w:p w:rsidRPr="00AE600B" w:rsidR="006C24BE" w:rsidP="00C64D41" w:rsidRDefault="006C24BE" w14:paraId="0FC3A549" w14:textId="77777777">
            <w:pPr>
              <w:pStyle w:val="Default"/>
              <w:rPr>
                <w:rFonts w:ascii="Verdana" w:hAnsi="Verdana" w:cstheme="minorHAnsi"/>
                <w:sz w:val="18"/>
                <w:szCs w:val="18"/>
              </w:rPr>
            </w:pPr>
            <w:r w:rsidRPr="00AE600B">
              <w:rPr>
                <w:rFonts w:ascii="Verdana" w:hAnsi="Verdana" w:cstheme="minorHAnsi"/>
                <w:sz w:val="18"/>
                <w:szCs w:val="18"/>
              </w:rPr>
              <w:t xml:space="preserve">Janny Knol is sinds 1 maart 2024 korpschef van de Nederlandse politie, zij is de eerste vrouw in die functie. In 2024 werd Korpschef Knol </w:t>
            </w:r>
            <w:proofErr w:type="spellStart"/>
            <w:r w:rsidRPr="00AE600B">
              <w:rPr>
                <w:rFonts w:ascii="Verdana" w:hAnsi="Verdana" w:cstheme="minorHAnsi"/>
                <w:sz w:val="18"/>
                <w:szCs w:val="18"/>
              </w:rPr>
              <w:t>co-voorzitter</w:t>
            </w:r>
            <w:proofErr w:type="spellEnd"/>
            <w:r w:rsidRPr="00AE600B">
              <w:rPr>
                <w:rFonts w:ascii="Verdana" w:hAnsi="Verdana" w:cstheme="minorHAnsi"/>
                <w:sz w:val="18"/>
                <w:szCs w:val="18"/>
              </w:rPr>
              <w:t xml:space="preserve"> van een nieuw VN-netwerk voor “</w:t>
            </w:r>
            <w:r w:rsidRPr="00AE600B">
              <w:rPr>
                <w:rFonts w:ascii="Verdana" w:hAnsi="Verdana" w:cstheme="minorHAnsi"/>
                <w:i/>
                <w:iCs/>
                <w:sz w:val="18"/>
                <w:szCs w:val="18"/>
              </w:rPr>
              <w:t>Gender-</w:t>
            </w:r>
            <w:proofErr w:type="spellStart"/>
            <w:r w:rsidRPr="00AE600B">
              <w:rPr>
                <w:rFonts w:ascii="Verdana" w:hAnsi="Verdana" w:cstheme="minorHAnsi"/>
                <w:i/>
                <w:iCs/>
                <w:sz w:val="18"/>
                <w:szCs w:val="18"/>
              </w:rPr>
              <w:t>Responsive</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Policing</w:t>
            </w:r>
            <w:proofErr w:type="spellEnd"/>
            <w:r w:rsidRPr="00AE600B">
              <w:rPr>
                <w:rFonts w:ascii="Verdana" w:hAnsi="Verdana" w:cstheme="minorHAnsi"/>
                <w:sz w:val="18"/>
                <w:szCs w:val="18"/>
              </w:rPr>
              <w:t xml:space="preserve">”. Dit netwerk werd opgezet tijdens de </w:t>
            </w:r>
            <w:r w:rsidRPr="00AE600B">
              <w:rPr>
                <w:rFonts w:ascii="Verdana" w:hAnsi="Verdana" w:cstheme="minorHAnsi"/>
                <w:i/>
                <w:iCs/>
                <w:sz w:val="18"/>
                <w:szCs w:val="18"/>
              </w:rPr>
              <w:t xml:space="preserve">United Nations </w:t>
            </w:r>
            <w:proofErr w:type="spellStart"/>
            <w:r w:rsidRPr="00AE600B">
              <w:rPr>
                <w:rFonts w:ascii="Verdana" w:hAnsi="Verdana" w:cstheme="minorHAnsi"/>
                <w:i/>
                <w:iCs/>
                <w:sz w:val="18"/>
                <w:szCs w:val="18"/>
              </w:rPr>
              <w:t>Chiefs</w:t>
            </w:r>
            <w:proofErr w:type="spellEnd"/>
            <w:r w:rsidRPr="00AE600B">
              <w:rPr>
                <w:rFonts w:ascii="Verdana" w:hAnsi="Verdana" w:cstheme="minorHAnsi"/>
                <w:i/>
                <w:iCs/>
                <w:sz w:val="18"/>
                <w:szCs w:val="18"/>
              </w:rPr>
              <w:t xml:space="preserve"> of </w:t>
            </w:r>
            <w:proofErr w:type="spellStart"/>
            <w:r w:rsidRPr="00AE600B">
              <w:rPr>
                <w:rFonts w:ascii="Verdana" w:hAnsi="Verdana" w:cstheme="minorHAnsi"/>
                <w:i/>
                <w:iCs/>
                <w:sz w:val="18"/>
                <w:szCs w:val="18"/>
              </w:rPr>
              <w:t>Police</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Summit</w:t>
            </w:r>
            <w:proofErr w:type="spellEnd"/>
            <w:r w:rsidRPr="00AE600B">
              <w:rPr>
                <w:rFonts w:ascii="Verdana" w:hAnsi="Verdana" w:cstheme="minorHAnsi"/>
                <w:sz w:val="18"/>
                <w:szCs w:val="18"/>
              </w:rPr>
              <w:t xml:space="preserve"> (UNCOPS) in New York. Het netwerk is een internationaal platform waar landen samenwerken om politiewerk beter af te stemmen op problemen zoals geweld tegen vrouwen en meisjes, seksueel geweld en huiselijk geweld, betere behandeling van slachtoffers, meer gelijkheid en representatie binnen politieorganisaties.</w:t>
            </w:r>
          </w:p>
          <w:p w:rsidRPr="00AE600B" w:rsidR="006C24BE" w:rsidP="00C64D41" w:rsidRDefault="006C24BE" w14:paraId="5FA89BD0" w14:textId="77777777">
            <w:pPr>
              <w:pStyle w:val="Default"/>
              <w:rPr>
                <w:rFonts w:ascii="Verdana" w:hAnsi="Verdana" w:cstheme="minorHAnsi"/>
                <w:sz w:val="18"/>
                <w:szCs w:val="18"/>
              </w:rPr>
            </w:pPr>
          </w:p>
        </w:tc>
      </w:tr>
      <w:tr w:rsidRPr="00AE600B" w:rsidR="006C24BE" w:rsidTr="006E509E" w14:paraId="19CFE68C" w14:textId="77777777">
        <w:tc>
          <w:tcPr>
            <w:tcW w:w="2263" w:type="dxa"/>
          </w:tcPr>
          <w:p w:rsidRPr="00AE600B" w:rsidR="006C24BE" w:rsidP="00C64D41" w:rsidRDefault="006C24BE" w14:paraId="3F7A7024" w14:textId="77777777">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Subdoel</w:t>
            </w:r>
            <w:r w:rsidRPr="00AE600B">
              <w:rPr>
                <w:rFonts w:ascii="Verdana" w:hAnsi="Verdana" w:eastAsia="Gill Sans MT" w:cstheme="minorHAnsi"/>
                <w:b/>
                <w:color w:val="1D1D1B"/>
                <w:spacing w:val="3"/>
                <w:w w:val="105"/>
                <w:sz w:val="18"/>
                <w:szCs w:val="18"/>
              </w:rPr>
              <w:t xml:space="preserve"> </w:t>
            </w:r>
            <w:r w:rsidRPr="00AE600B">
              <w:rPr>
                <w:rFonts w:ascii="Verdana" w:hAnsi="Verdana" w:eastAsia="Gill Sans MT" w:cstheme="minorHAnsi"/>
                <w:b/>
                <w:color w:val="1D1D1B"/>
                <w:w w:val="105"/>
                <w:sz w:val="18"/>
                <w:szCs w:val="18"/>
              </w:rPr>
              <w:t>5.4:</w:t>
            </w:r>
          </w:p>
          <w:p w:rsidRPr="00AE600B" w:rsidR="006C24BE" w:rsidP="00C64D41" w:rsidRDefault="006C24BE" w14:paraId="572CDF08" w14:textId="77777777">
            <w:pPr>
              <w:widowControl w:val="0"/>
              <w:autoSpaceDE w:val="0"/>
              <w:autoSpaceDN w:val="0"/>
              <w:spacing w:before="130"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sz w:val="18"/>
                <w:szCs w:val="18"/>
              </w:rPr>
              <w:t>Verbeterde</w:t>
            </w:r>
            <w:r w:rsidRPr="00AE600B">
              <w:rPr>
                <w:rFonts w:ascii="Verdana" w:hAnsi="Verdana" w:eastAsia="Gill Sans MT" w:cstheme="minorHAnsi"/>
                <w:bCs/>
                <w:color w:val="1D1D1B"/>
                <w:spacing w:val="19"/>
                <w:sz w:val="18"/>
                <w:szCs w:val="18"/>
              </w:rPr>
              <w:t xml:space="preserve"> </w:t>
            </w:r>
            <w:r w:rsidRPr="00AE600B">
              <w:rPr>
                <w:rFonts w:ascii="Verdana" w:hAnsi="Verdana" w:eastAsia="Gill Sans MT" w:cstheme="minorHAnsi"/>
                <w:bCs/>
                <w:color w:val="1D1D1B"/>
                <w:sz w:val="18"/>
                <w:szCs w:val="18"/>
              </w:rPr>
              <w:t>institutionele</w:t>
            </w:r>
            <w:r w:rsidRPr="00AE600B">
              <w:rPr>
                <w:rFonts w:ascii="Verdana" w:hAnsi="Verdana" w:eastAsia="Gill Sans MT" w:cstheme="minorHAnsi"/>
                <w:bCs/>
                <w:color w:val="1D1D1B"/>
                <w:spacing w:val="20"/>
                <w:sz w:val="18"/>
                <w:szCs w:val="18"/>
              </w:rPr>
              <w:t xml:space="preserve"> </w:t>
            </w:r>
            <w:r w:rsidRPr="00AE600B">
              <w:rPr>
                <w:rFonts w:ascii="Verdana" w:hAnsi="Verdana" w:eastAsia="Gill Sans MT" w:cstheme="minorHAnsi"/>
                <w:bCs/>
                <w:color w:val="1D1D1B"/>
                <w:sz w:val="18"/>
                <w:szCs w:val="18"/>
              </w:rPr>
              <w:t>coördinatie</w:t>
            </w:r>
            <w:r w:rsidRPr="00AE600B">
              <w:rPr>
                <w:rFonts w:ascii="Verdana" w:hAnsi="Verdana" w:eastAsia="Gill Sans MT" w:cstheme="minorHAnsi"/>
                <w:bCs/>
                <w:color w:val="1D1D1B"/>
                <w:spacing w:val="20"/>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20"/>
                <w:sz w:val="18"/>
                <w:szCs w:val="18"/>
              </w:rPr>
              <w:t xml:space="preserve"> </w:t>
            </w:r>
            <w:r w:rsidRPr="00AE600B">
              <w:rPr>
                <w:rFonts w:ascii="Verdana" w:hAnsi="Verdana" w:eastAsia="Gill Sans MT" w:cstheme="minorHAnsi"/>
                <w:bCs/>
                <w:color w:val="1D1D1B"/>
                <w:sz w:val="18"/>
                <w:szCs w:val="18"/>
              </w:rPr>
              <w:t>samenwerking</w:t>
            </w:r>
            <w:r w:rsidRPr="00AE600B">
              <w:rPr>
                <w:rFonts w:ascii="Verdana" w:hAnsi="Verdana" w:eastAsia="Gill Sans MT" w:cstheme="minorHAnsi"/>
                <w:bCs/>
                <w:color w:val="1D1D1B"/>
                <w:spacing w:val="-38"/>
                <w:sz w:val="18"/>
                <w:szCs w:val="18"/>
              </w:rPr>
              <w:t xml:space="preserve"> </w:t>
            </w:r>
            <w:r w:rsidRPr="00AE600B">
              <w:rPr>
                <w:rFonts w:ascii="Verdana" w:hAnsi="Verdana" w:eastAsia="Gill Sans MT" w:cstheme="minorHAnsi"/>
                <w:bCs/>
                <w:color w:val="1D1D1B"/>
                <w:w w:val="105"/>
                <w:sz w:val="18"/>
                <w:szCs w:val="18"/>
              </w:rPr>
              <w:t>tussen internationale, regionale, nationale en lokale</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actoren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in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vrede</w:t>
            </w:r>
            <w:r w:rsidRPr="00AE600B">
              <w:rPr>
                <w:rFonts w:ascii="Verdana" w:hAnsi="Verdana" w:eastAsia="Gill Sans MT" w:cstheme="minorHAnsi"/>
                <w:bCs/>
                <w:color w:val="1D1D1B"/>
                <w:spacing w:val="9"/>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veiligheid</w:t>
            </w:r>
          </w:p>
          <w:p w:rsidRPr="00AE600B" w:rsidR="006C24BE" w:rsidP="00C64D41" w:rsidRDefault="006C24BE" w14:paraId="6F751A75" w14:textId="77777777">
            <w:pPr>
              <w:widowControl w:val="0"/>
              <w:autoSpaceDE w:val="0"/>
              <w:autoSpaceDN w:val="0"/>
              <w:spacing w:before="130" w:line="218" w:lineRule="exact"/>
              <w:rPr>
                <w:rFonts w:ascii="Verdana" w:hAnsi="Verdana" w:eastAsia="Gill Sans MT" w:cstheme="minorHAnsi"/>
                <w:b/>
                <w:color w:val="1D1D1B"/>
                <w:w w:val="105"/>
                <w:sz w:val="18"/>
                <w:szCs w:val="18"/>
              </w:rPr>
            </w:pPr>
            <w:r w:rsidRPr="00AE600B">
              <w:rPr>
                <w:rFonts w:ascii="Verdana" w:hAnsi="Verdana" w:eastAsia="Gill Sans MT" w:cstheme="minorHAnsi"/>
                <w:b/>
                <w:color w:val="FF0000"/>
                <w:w w:val="105"/>
                <w:sz w:val="18"/>
                <w:szCs w:val="18"/>
              </w:rPr>
              <w:t xml:space="preserve"> </w:t>
            </w:r>
          </w:p>
        </w:tc>
        <w:tc>
          <w:tcPr>
            <w:tcW w:w="11340" w:type="dxa"/>
          </w:tcPr>
          <w:p w:rsidRPr="00AE600B" w:rsidR="006C24BE" w:rsidP="00C64D41" w:rsidRDefault="006C24BE" w14:paraId="7A84F190" w14:textId="6A204573">
            <w:pPr>
              <w:widowControl w:val="0"/>
              <w:autoSpaceDE w:val="0"/>
              <w:autoSpaceDN w:val="0"/>
              <w:rPr>
                <w:rFonts w:ascii="Verdana" w:hAnsi="Verdana" w:eastAsia="Gill Sans MT" w:cstheme="minorHAnsi"/>
                <w:sz w:val="18"/>
                <w:szCs w:val="18"/>
              </w:rPr>
            </w:pPr>
            <w:r w:rsidRPr="00AE600B">
              <w:rPr>
                <w:rFonts w:ascii="Verdana" w:hAnsi="Verdana" w:cstheme="minorHAnsi"/>
                <w:i/>
                <w:iCs/>
                <w:color w:val="1D1D1B"/>
                <w:sz w:val="18"/>
                <w:szCs w:val="18"/>
              </w:rPr>
              <w:t>Aantal acties ondernomen door de Nederlandse overheid, waaronder</w:t>
            </w:r>
            <w:r w:rsidRPr="00AE600B">
              <w:rPr>
                <w:rFonts w:ascii="Verdana" w:hAnsi="Verdana" w:cstheme="minorHAnsi"/>
                <w:i/>
                <w:iCs/>
                <w:color w:val="1D1D1B"/>
                <w:spacing w:val="1"/>
                <w:sz w:val="18"/>
                <w:szCs w:val="18"/>
              </w:rPr>
              <w:t xml:space="preserve"> </w:t>
            </w:r>
            <w:r w:rsidRPr="00AE600B">
              <w:rPr>
                <w:rFonts w:ascii="Verdana" w:hAnsi="Verdana" w:cstheme="minorHAnsi"/>
                <w:i/>
                <w:iCs/>
                <w:color w:val="1D1D1B"/>
                <w:sz w:val="18"/>
                <w:szCs w:val="18"/>
              </w:rPr>
              <w:t>diplomatieke missies en operaties, voor het aanpakken en opnemen van</w:t>
            </w:r>
            <w:r w:rsidRPr="00AE600B">
              <w:rPr>
                <w:rFonts w:ascii="Verdana" w:hAnsi="Verdana" w:cstheme="minorHAnsi"/>
                <w:i/>
                <w:iCs/>
                <w:color w:val="1D1D1B"/>
                <w:spacing w:val="1"/>
                <w:sz w:val="18"/>
                <w:szCs w:val="18"/>
              </w:rPr>
              <w:t xml:space="preserve"> </w:t>
            </w:r>
            <w:r w:rsidRPr="00AE600B">
              <w:rPr>
                <w:rFonts w:ascii="Verdana" w:hAnsi="Verdana" w:cstheme="minorHAnsi"/>
                <w:i/>
                <w:iCs/>
                <w:color w:val="1D1D1B"/>
                <w:sz w:val="18"/>
                <w:szCs w:val="18"/>
              </w:rPr>
              <w:t>WPS-kwesties</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die</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door</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lokale,</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nationale</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en</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internationale</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maatschappelijke</w:t>
            </w:r>
            <w:r w:rsidRPr="00AE600B">
              <w:rPr>
                <w:rFonts w:ascii="Verdana" w:hAnsi="Verdana" w:cstheme="minorHAnsi"/>
                <w:i/>
                <w:iCs/>
                <w:color w:val="1D1D1B"/>
                <w:spacing w:val="-47"/>
                <w:sz w:val="18"/>
                <w:szCs w:val="18"/>
              </w:rPr>
              <w:t xml:space="preserve"> </w:t>
            </w:r>
            <w:r w:rsidRPr="00AE600B">
              <w:rPr>
                <w:rFonts w:ascii="Verdana" w:hAnsi="Verdana" w:cstheme="minorHAnsi"/>
                <w:i/>
                <w:iCs/>
                <w:color w:val="1D1D1B"/>
                <w:sz w:val="18"/>
                <w:szCs w:val="18"/>
              </w:rPr>
              <w:t>organisaties,</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met</w:t>
            </w:r>
            <w:r w:rsidRPr="00AE600B">
              <w:rPr>
                <w:rFonts w:ascii="Verdana" w:hAnsi="Verdana" w:cstheme="minorHAnsi"/>
                <w:i/>
                <w:iCs/>
                <w:color w:val="1D1D1B"/>
                <w:spacing w:val="-3"/>
                <w:sz w:val="18"/>
                <w:szCs w:val="18"/>
              </w:rPr>
              <w:t xml:space="preserve"> </w:t>
            </w:r>
            <w:r w:rsidRPr="00AE600B">
              <w:rPr>
                <w:rFonts w:ascii="Verdana" w:hAnsi="Verdana" w:cstheme="minorHAnsi"/>
                <w:i/>
                <w:iCs/>
                <w:color w:val="1D1D1B"/>
                <w:sz w:val="18"/>
                <w:szCs w:val="18"/>
              </w:rPr>
              <w:t>name</w:t>
            </w:r>
            <w:r w:rsidRPr="00AE600B">
              <w:rPr>
                <w:rFonts w:ascii="Verdana" w:hAnsi="Verdana" w:cstheme="minorHAnsi"/>
                <w:i/>
                <w:iCs/>
                <w:color w:val="1D1D1B"/>
                <w:spacing w:val="-3"/>
                <w:sz w:val="18"/>
                <w:szCs w:val="18"/>
              </w:rPr>
              <w:t xml:space="preserve"> </w:t>
            </w:r>
            <w:r w:rsidRPr="00AE600B">
              <w:rPr>
                <w:rFonts w:ascii="Verdana" w:hAnsi="Verdana" w:cstheme="minorHAnsi"/>
                <w:i/>
                <w:iCs/>
                <w:color w:val="1D1D1B"/>
                <w:sz w:val="18"/>
                <w:szCs w:val="18"/>
              </w:rPr>
              <w:t>vrouwenorganisaties,</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aan</w:t>
            </w:r>
            <w:r w:rsidRPr="00AE600B">
              <w:rPr>
                <w:rFonts w:ascii="Verdana" w:hAnsi="Verdana" w:cstheme="minorHAnsi"/>
                <w:i/>
                <w:iCs/>
                <w:color w:val="1D1D1B"/>
                <w:spacing w:val="-3"/>
                <w:sz w:val="18"/>
                <w:szCs w:val="18"/>
              </w:rPr>
              <w:t xml:space="preserve"> </w:t>
            </w:r>
            <w:r w:rsidRPr="00AE600B">
              <w:rPr>
                <w:rFonts w:ascii="Verdana" w:hAnsi="Verdana" w:cstheme="minorHAnsi"/>
                <w:i/>
                <w:iCs/>
                <w:color w:val="1D1D1B"/>
                <w:sz w:val="18"/>
                <w:szCs w:val="18"/>
              </w:rPr>
              <w:t>de</w:t>
            </w:r>
            <w:r w:rsidRPr="00AE600B">
              <w:rPr>
                <w:rFonts w:ascii="Verdana" w:hAnsi="Verdana" w:cstheme="minorHAnsi"/>
                <w:i/>
                <w:iCs/>
                <w:color w:val="1D1D1B"/>
                <w:spacing w:val="-3"/>
                <w:sz w:val="18"/>
                <w:szCs w:val="18"/>
              </w:rPr>
              <w:t xml:space="preserve"> </w:t>
            </w:r>
            <w:r w:rsidRPr="00AE600B">
              <w:rPr>
                <w:rFonts w:ascii="Verdana" w:hAnsi="Verdana" w:cstheme="minorHAnsi"/>
                <w:i/>
                <w:iCs/>
                <w:color w:val="1D1D1B"/>
                <w:sz w:val="18"/>
                <w:szCs w:val="18"/>
              </w:rPr>
              <w:t>orde</w:t>
            </w:r>
            <w:r w:rsidRPr="00AE600B">
              <w:rPr>
                <w:rFonts w:ascii="Verdana" w:hAnsi="Verdana" w:cstheme="minorHAnsi"/>
                <w:i/>
                <w:iCs/>
                <w:color w:val="1D1D1B"/>
                <w:spacing w:val="-3"/>
                <w:sz w:val="18"/>
                <w:szCs w:val="18"/>
              </w:rPr>
              <w:t xml:space="preserve"> </w:t>
            </w:r>
            <w:r w:rsidRPr="00AE600B">
              <w:rPr>
                <w:rFonts w:ascii="Verdana" w:hAnsi="Verdana" w:cstheme="minorHAnsi"/>
                <w:i/>
                <w:iCs/>
                <w:color w:val="1D1D1B"/>
                <w:sz w:val="18"/>
                <w:szCs w:val="18"/>
              </w:rPr>
              <w:t>worden</w:t>
            </w:r>
            <w:r w:rsidRPr="00AE600B">
              <w:rPr>
                <w:rFonts w:ascii="Verdana" w:hAnsi="Verdana" w:cstheme="minorHAnsi"/>
                <w:i/>
                <w:iCs/>
                <w:color w:val="1D1D1B"/>
                <w:spacing w:val="-4"/>
                <w:sz w:val="18"/>
                <w:szCs w:val="18"/>
              </w:rPr>
              <w:t xml:space="preserve"> </w:t>
            </w:r>
            <w:r w:rsidRPr="00AE600B">
              <w:rPr>
                <w:rFonts w:ascii="Verdana" w:hAnsi="Verdana" w:cstheme="minorHAnsi"/>
                <w:i/>
                <w:iCs/>
                <w:color w:val="1D1D1B"/>
                <w:sz w:val="18"/>
                <w:szCs w:val="18"/>
              </w:rPr>
              <w:t>gesteld.</w:t>
            </w:r>
            <w:r w:rsidRPr="00AE600B">
              <w:rPr>
                <w:rFonts w:ascii="Verdana" w:hAnsi="Verdana" w:cstheme="minorHAnsi"/>
                <w:i/>
                <w:iCs/>
                <w:color w:val="1D1D1B"/>
                <w:sz w:val="18"/>
                <w:szCs w:val="18"/>
              </w:rPr>
              <w:br/>
            </w:r>
            <w:r w:rsidRPr="00AE600B">
              <w:rPr>
                <w:rFonts w:ascii="Verdana" w:hAnsi="Verdana" w:cstheme="minorHAnsi"/>
                <w:i/>
                <w:iCs/>
                <w:color w:val="1D1D1B"/>
                <w:sz w:val="18"/>
                <w:szCs w:val="18"/>
              </w:rPr>
              <w:br/>
            </w:r>
            <w:r w:rsidRPr="00AE600B">
              <w:rPr>
                <w:rFonts w:ascii="Verdana" w:hAnsi="Verdana" w:eastAsia="Gill Sans MT" w:cstheme="minorHAnsi"/>
                <w:sz w:val="18"/>
                <w:szCs w:val="18"/>
              </w:rPr>
              <w:t xml:space="preserve">In 2025 werd </w:t>
            </w:r>
            <w:r w:rsidRPr="00AE600B" w:rsidR="00100A12">
              <w:rPr>
                <w:rFonts w:ascii="Verdana" w:hAnsi="Verdana" w:eastAsia="Gill Sans MT" w:cstheme="minorHAnsi"/>
                <w:sz w:val="18"/>
                <w:szCs w:val="18"/>
              </w:rPr>
              <w:t xml:space="preserve">de NP via </w:t>
            </w:r>
            <w:r w:rsidRPr="00AE600B">
              <w:rPr>
                <w:rFonts w:ascii="Verdana" w:hAnsi="Verdana" w:eastAsia="Gill Sans MT" w:cstheme="minorHAnsi"/>
                <w:sz w:val="18"/>
                <w:szCs w:val="18"/>
              </w:rPr>
              <w:t xml:space="preserve">TIPU weer actief in het Nederlandse NAP1325 netwerk. De dossierhouder gender en de beleidsadviseur van TIPU sloten in het kader van het 25-jaar bestaan van resolutie 1325 aan bij de (door de ministeries van Buitenlandse Zaken en Defensie, in nauwe samenwerking met WO=MEN) georganiseerde internationale conferentie in Den Haag.  </w:t>
            </w:r>
          </w:p>
          <w:p w:rsidRPr="00AE600B" w:rsidR="006C24BE" w:rsidP="00C64D41" w:rsidRDefault="006C24BE" w14:paraId="59341347" w14:textId="77777777">
            <w:pPr>
              <w:widowControl w:val="0"/>
              <w:autoSpaceDE w:val="0"/>
              <w:autoSpaceDN w:val="0"/>
              <w:rPr>
                <w:rFonts w:ascii="Verdana" w:hAnsi="Verdana" w:eastAsia="Gill Sans MT" w:cstheme="minorHAnsi"/>
                <w:sz w:val="18"/>
                <w:szCs w:val="18"/>
              </w:rPr>
            </w:pPr>
          </w:p>
          <w:p w:rsidRPr="00AE600B" w:rsidR="006C24BE" w:rsidP="00C64D41" w:rsidRDefault="006C24BE" w14:paraId="3DD46F46" w14:textId="77777777">
            <w:pPr>
              <w:widowControl w:val="0"/>
              <w:autoSpaceDE w:val="0"/>
              <w:autoSpaceDN w:val="0"/>
              <w:rPr>
                <w:rFonts w:ascii="Verdana" w:hAnsi="Verdana" w:eastAsia="Gill Sans MT" w:cstheme="minorHAnsi"/>
                <w:sz w:val="18"/>
                <w:szCs w:val="18"/>
              </w:rPr>
            </w:pPr>
            <w:r w:rsidRPr="00AE600B">
              <w:rPr>
                <w:rFonts w:ascii="Verdana" w:hAnsi="Verdana" w:eastAsia="Gill Sans MT" w:cstheme="minorHAnsi"/>
                <w:sz w:val="18"/>
                <w:szCs w:val="18"/>
              </w:rPr>
              <w:t xml:space="preserve">Op internationaal niveau werd er, zoals eerder benoemd, contact gezocht met het European Centre of Excellence </w:t>
            </w:r>
            <w:proofErr w:type="spellStart"/>
            <w:r w:rsidRPr="00AE600B">
              <w:rPr>
                <w:rFonts w:ascii="Verdana" w:hAnsi="Verdana" w:eastAsia="Gill Sans MT" w:cstheme="minorHAnsi"/>
                <w:sz w:val="18"/>
                <w:szCs w:val="18"/>
              </w:rPr>
              <w:t>for</w:t>
            </w:r>
            <w:proofErr w:type="spellEnd"/>
            <w:r w:rsidRPr="00AE600B">
              <w:rPr>
                <w:rFonts w:ascii="Verdana" w:hAnsi="Verdana" w:eastAsia="Gill Sans MT" w:cstheme="minorHAnsi"/>
                <w:sz w:val="18"/>
                <w:szCs w:val="18"/>
              </w:rPr>
              <w:t xml:space="preserve"> </w:t>
            </w:r>
            <w:proofErr w:type="spellStart"/>
            <w:r w:rsidRPr="00AE600B">
              <w:rPr>
                <w:rFonts w:ascii="Verdana" w:hAnsi="Verdana" w:eastAsia="Gill Sans MT" w:cstheme="minorHAnsi"/>
                <w:sz w:val="18"/>
                <w:szCs w:val="18"/>
              </w:rPr>
              <w:t>Civilian</w:t>
            </w:r>
            <w:proofErr w:type="spellEnd"/>
            <w:r w:rsidRPr="00AE600B">
              <w:rPr>
                <w:rFonts w:ascii="Verdana" w:hAnsi="Verdana" w:eastAsia="Gill Sans MT" w:cstheme="minorHAnsi"/>
                <w:sz w:val="18"/>
                <w:szCs w:val="18"/>
              </w:rPr>
              <w:t xml:space="preserve"> Crisis Management (</w:t>
            </w:r>
            <w:proofErr w:type="spellStart"/>
            <w:r w:rsidRPr="00AE600B">
              <w:rPr>
                <w:rFonts w:ascii="Verdana" w:hAnsi="Verdana" w:eastAsia="Gill Sans MT" w:cstheme="minorHAnsi"/>
                <w:sz w:val="18"/>
                <w:szCs w:val="18"/>
              </w:rPr>
              <w:t>CoE</w:t>
            </w:r>
            <w:proofErr w:type="spellEnd"/>
            <w:r w:rsidRPr="00AE600B">
              <w:rPr>
                <w:rFonts w:ascii="Verdana" w:hAnsi="Verdana" w:eastAsia="Gill Sans MT" w:cstheme="minorHAnsi"/>
                <w:sz w:val="18"/>
                <w:szCs w:val="18"/>
              </w:rPr>
              <w:t xml:space="preserve">). Daar werd eind 2025 een bezoek aangebracht door TIPU, welke in het teken van gender stond. Het </w:t>
            </w:r>
            <w:proofErr w:type="spellStart"/>
            <w:r w:rsidRPr="00AE600B">
              <w:rPr>
                <w:rFonts w:ascii="Verdana" w:hAnsi="Verdana" w:eastAsia="Gill Sans MT" w:cstheme="minorHAnsi"/>
                <w:sz w:val="18"/>
                <w:szCs w:val="18"/>
              </w:rPr>
              <w:t>CoE</w:t>
            </w:r>
            <w:proofErr w:type="spellEnd"/>
            <w:r w:rsidRPr="00AE600B">
              <w:rPr>
                <w:rFonts w:ascii="Verdana" w:hAnsi="Verdana" w:eastAsia="Gill Sans MT" w:cstheme="minorHAnsi"/>
                <w:sz w:val="18"/>
                <w:szCs w:val="18"/>
              </w:rPr>
              <w:t xml:space="preserve"> faciliteerde tevens de werkgroep </w:t>
            </w:r>
            <w:proofErr w:type="spellStart"/>
            <w:r w:rsidRPr="00AE600B">
              <w:rPr>
                <w:rFonts w:ascii="Verdana" w:hAnsi="Verdana" w:eastAsia="Gill Sans MT" w:cstheme="minorHAnsi"/>
                <w:i/>
                <w:iCs/>
                <w:sz w:val="18"/>
                <w:szCs w:val="18"/>
              </w:rPr>
              <w:t>Police</w:t>
            </w:r>
            <w:proofErr w:type="spellEnd"/>
            <w:r w:rsidRPr="00AE600B">
              <w:rPr>
                <w:rFonts w:ascii="Verdana" w:hAnsi="Verdana" w:eastAsia="Gill Sans MT" w:cstheme="minorHAnsi"/>
                <w:i/>
                <w:iCs/>
                <w:sz w:val="18"/>
                <w:szCs w:val="18"/>
              </w:rPr>
              <w:t xml:space="preserve">, CSDP </w:t>
            </w:r>
            <w:proofErr w:type="spellStart"/>
            <w:r w:rsidRPr="00AE600B">
              <w:rPr>
                <w:rFonts w:ascii="Verdana" w:hAnsi="Verdana" w:eastAsia="Gill Sans MT" w:cstheme="minorHAnsi"/>
                <w:i/>
                <w:iCs/>
                <w:sz w:val="18"/>
                <w:szCs w:val="18"/>
              </w:rPr>
              <w:t>and</w:t>
            </w:r>
            <w:proofErr w:type="spellEnd"/>
            <w:r w:rsidRPr="00AE600B">
              <w:rPr>
                <w:rFonts w:ascii="Verdana" w:hAnsi="Verdana" w:eastAsia="Gill Sans MT" w:cstheme="minorHAnsi"/>
                <w:i/>
                <w:iCs/>
                <w:sz w:val="18"/>
                <w:szCs w:val="18"/>
              </w:rPr>
              <w:t xml:space="preserve"> Gender</w:t>
            </w:r>
            <w:r w:rsidRPr="00AE600B">
              <w:rPr>
                <w:rFonts w:ascii="Verdana" w:hAnsi="Verdana" w:eastAsia="Gill Sans MT" w:cstheme="minorHAnsi"/>
                <w:sz w:val="18"/>
                <w:szCs w:val="18"/>
              </w:rPr>
              <w:t>, waarin TIPU namens Nederland met politiekorpsen van andere EU-lidstaten kennis uitwisselt over de thema’s gender en vrouwenparticipatie binnen internationale vredesmissies.</w:t>
            </w:r>
          </w:p>
          <w:p w:rsidRPr="00AE600B" w:rsidR="006C24BE" w:rsidP="00C64D41" w:rsidRDefault="006C24BE" w14:paraId="19BD9A29" w14:textId="77777777">
            <w:pPr>
              <w:rPr>
                <w:rFonts w:ascii="Verdana" w:hAnsi="Verdana" w:eastAsia="Gill Sans MT" w:cstheme="minorHAnsi"/>
                <w:sz w:val="18"/>
                <w:szCs w:val="18"/>
              </w:rPr>
            </w:pPr>
          </w:p>
        </w:tc>
      </w:tr>
    </w:tbl>
    <w:p w:rsidRPr="00AE600B" w:rsidR="008B1E4E" w:rsidP="006C24BE" w:rsidRDefault="008B1E4E" w14:paraId="53E04C1D" w14:textId="77777777">
      <w:pPr>
        <w:rPr>
          <w:rFonts w:ascii="Verdana" w:hAnsi="Verdana" w:cstheme="minorHAnsi"/>
          <w:sz w:val="18"/>
          <w:szCs w:val="18"/>
        </w:rPr>
      </w:pPr>
    </w:p>
    <w:tbl>
      <w:tblPr>
        <w:tblStyle w:val="TableGrid"/>
        <w:tblW w:w="14220" w:type="dxa"/>
        <w:tblLayout w:type="fixed"/>
        <w:tblLook w:val="04A0" w:firstRow="1" w:lastRow="0" w:firstColumn="1" w:lastColumn="0" w:noHBand="0" w:noVBand="1"/>
      </w:tblPr>
      <w:tblGrid>
        <w:gridCol w:w="2263"/>
        <w:gridCol w:w="11957"/>
      </w:tblGrid>
      <w:tr w:rsidRPr="00AE600B" w:rsidR="008B1E4E" w:rsidTr="00405ABE" w14:paraId="60EA43FE" w14:textId="77777777">
        <w:tc>
          <w:tcPr>
            <w:tcW w:w="14220" w:type="dxa"/>
            <w:gridSpan w:val="2"/>
            <w:shd w:val="clear" w:color="auto" w:fill="D9E2F3" w:themeFill="accent1" w:themeFillTint="33"/>
          </w:tcPr>
          <w:p w:rsidRPr="00AE600B" w:rsidR="008B1E4E" w:rsidP="008B1E4E" w:rsidRDefault="008B1E4E" w14:paraId="13380A49" w14:textId="77777777">
            <w:pPr>
              <w:widowControl w:val="0"/>
              <w:autoSpaceDE w:val="0"/>
              <w:autoSpaceDN w:val="0"/>
              <w:jc w:val="center"/>
              <w:rPr>
                <w:rFonts w:ascii="Verdana" w:hAnsi="Verdana" w:eastAsia="Gill Sans MT" w:cstheme="minorHAnsi"/>
                <w:b/>
                <w:bCs/>
                <w:sz w:val="18"/>
                <w:szCs w:val="18"/>
              </w:rPr>
            </w:pPr>
          </w:p>
          <w:p w:rsidRPr="00AE600B" w:rsidR="008B1E4E" w:rsidP="008B1E4E" w:rsidRDefault="008B1E4E" w14:paraId="51DC3125" w14:textId="5E27AFC1">
            <w:pPr>
              <w:widowControl w:val="0"/>
              <w:autoSpaceDE w:val="0"/>
              <w:autoSpaceDN w:val="0"/>
              <w:jc w:val="center"/>
              <w:rPr>
                <w:rFonts w:ascii="Verdana" w:hAnsi="Verdana" w:eastAsia="Gill Sans MT" w:cstheme="minorHAnsi"/>
                <w:b/>
                <w:bCs/>
                <w:sz w:val="18"/>
                <w:szCs w:val="18"/>
              </w:rPr>
            </w:pPr>
            <w:r w:rsidRPr="00AE600B">
              <w:rPr>
                <w:rFonts w:ascii="Verdana" w:hAnsi="Verdana" w:eastAsia="Gill Sans MT" w:cstheme="minorHAnsi"/>
                <w:b/>
                <w:bCs/>
                <w:sz w:val="18"/>
                <w:szCs w:val="18"/>
              </w:rPr>
              <w:t>Ministerie van Onderwijs</w:t>
            </w:r>
            <w:r w:rsidRPr="00AE600B" w:rsidR="00034BD7">
              <w:rPr>
                <w:rFonts w:ascii="Verdana" w:hAnsi="Verdana" w:eastAsia="Gill Sans MT" w:cstheme="minorHAnsi"/>
                <w:b/>
                <w:bCs/>
                <w:sz w:val="18"/>
                <w:szCs w:val="18"/>
              </w:rPr>
              <w:t>, Cultuur en Wetenschap</w:t>
            </w:r>
            <w:r w:rsidRPr="00AE600B">
              <w:rPr>
                <w:rFonts w:ascii="Verdana" w:hAnsi="Verdana" w:eastAsia="Gill Sans MT" w:cstheme="minorHAnsi"/>
                <w:b/>
                <w:bCs/>
                <w:sz w:val="18"/>
                <w:szCs w:val="18"/>
              </w:rPr>
              <w:t xml:space="preserve"> </w:t>
            </w:r>
          </w:p>
          <w:p w:rsidRPr="00AE600B" w:rsidR="008B1E4E" w:rsidP="008B1E4E" w:rsidRDefault="008B1E4E" w14:paraId="2ED5F379" w14:textId="0C299A95">
            <w:pPr>
              <w:widowControl w:val="0"/>
              <w:autoSpaceDE w:val="0"/>
              <w:autoSpaceDN w:val="0"/>
              <w:jc w:val="center"/>
              <w:rPr>
                <w:rFonts w:ascii="Verdana" w:hAnsi="Verdana" w:eastAsia="Gill Sans MT" w:cstheme="minorHAnsi"/>
                <w:b/>
                <w:bCs/>
                <w:sz w:val="18"/>
                <w:szCs w:val="18"/>
              </w:rPr>
            </w:pPr>
          </w:p>
        </w:tc>
      </w:tr>
      <w:tr w:rsidRPr="00AE600B" w:rsidR="008B1E4E" w:rsidTr="00C64D41" w14:paraId="5560A5DE" w14:textId="77777777">
        <w:tc>
          <w:tcPr>
            <w:tcW w:w="2263" w:type="dxa"/>
            <w:shd w:val="clear" w:color="auto" w:fill="D9E2F3" w:themeFill="accent1" w:themeFillTint="33"/>
          </w:tcPr>
          <w:p w:rsidRPr="00AE600B" w:rsidR="008B1E4E" w:rsidP="00C64D41" w:rsidRDefault="008B1E4E" w14:paraId="639ACA0D" w14:textId="77777777">
            <w:pPr>
              <w:widowControl w:val="0"/>
              <w:autoSpaceDE w:val="0"/>
              <w:autoSpaceDN w:val="0"/>
              <w:rPr>
                <w:rFonts w:ascii="Verdana" w:hAnsi="Verdana" w:eastAsia="Gill Sans MT" w:cstheme="minorHAnsi"/>
                <w:b/>
                <w:bCs/>
                <w:sz w:val="18"/>
                <w:szCs w:val="18"/>
              </w:rPr>
            </w:pPr>
            <w:r w:rsidRPr="00AE600B">
              <w:rPr>
                <w:rFonts w:ascii="Verdana" w:hAnsi="Verdana" w:eastAsia="Gill Sans MT" w:cstheme="minorHAnsi"/>
                <w:b/>
                <w:bCs/>
                <w:sz w:val="18"/>
                <w:szCs w:val="18"/>
              </w:rPr>
              <w:t>PARTICIPATIE</w:t>
            </w:r>
          </w:p>
        </w:tc>
        <w:tc>
          <w:tcPr>
            <w:tcW w:w="11957" w:type="dxa"/>
            <w:shd w:val="clear" w:color="auto" w:fill="D9E2F3" w:themeFill="accent1" w:themeFillTint="33"/>
          </w:tcPr>
          <w:p w:rsidRPr="00AE600B" w:rsidR="008B1E4E" w:rsidP="00C64D41" w:rsidRDefault="008B1E4E" w14:paraId="44463B60" w14:textId="622DD66B">
            <w:pPr>
              <w:widowControl w:val="0"/>
              <w:autoSpaceDE w:val="0"/>
              <w:autoSpaceDN w:val="0"/>
              <w:rPr>
                <w:rFonts w:ascii="Verdana" w:hAnsi="Verdana" w:eastAsia="Gill Sans MT" w:cstheme="minorHAnsi"/>
                <w:b/>
                <w:bCs/>
                <w:sz w:val="18"/>
                <w:szCs w:val="18"/>
              </w:rPr>
            </w:pPr>
          </w:p>
        </w:tc>
      </w:tr>
      <w:tr w:rsidRPr="00AE600B" w:rsidR="008B1E4E" w:rsidTr="00C64D41" w14:paraId="682C3DDD" w14:textId="77777777">
        <w:tc>
          <w:tcPr>
            <w:tcW w:w="2263" w:type="dxa"/>
          </w:tcPr>
          <w:p w:rsidRPr="00AE600B" w:rsidR="008B1E4E" w:rsidP="00C64D41" w:rsidRDefault="008B1E4E" w14:paraId="77C8273D" w14:textId="77777777">
            <w:pPr>
              <w:widowControl w:val="0"/>
              <w:autoSpaceDE w:val="0"/>
              <w:autoSpaceDN w:val="0"/>
              <w:spacing w:before="130" w:line="218" w:lineRule="exact"/>
              <w:rPr>
                <w:rFonts w:ascii="Verdana" w:hAnsi="Verdana" w:eastAsia="Gill Sans MT" w:cstheme="minorHAnsi"/>
                <w:b/>
                <w:sz w:val="18"/>
                <w:szCs w:val="18"/>
              </w:rPr>
            </w:pPr>
            <w:r w:rsidRPr="00AE600B">
              <w:rPr>
                <w:rFonts w:ascii="Verdana" w:hAnsi="Verdana" w:eastAsia="Gill Sans MT" w:cstheme="minorHAnsi"/>
                <w:b/>
                <w:color w:val="1D1D1B"/>
                <w:w w:val="105"/>
                <w:sz w:val="18"/>
                <w:szCs w:val="18"/>
              </w:rPr>
              <w:t>Strategisch</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doel</w:t>
            </w:r>
            <w:r w:rsidRPr="00AE600B">
              <w:rPr>
                <w:rFonts w:ascii="Verdana" w:hAnsi="Verdana" w:eastAsia="Gill Sans MT" w:cstheme="minorHAnsi"/>
                <w:b/>
                <w:color w:val="1D1D1B"/>
                <w:spacing w:val="2"/>
                <w:w w:val="105"/>
                <w:sz w:val="18"/>
                <w:szCs w:val="18"/>
              </w:rPr>
              <w:t xml:space="preserve"> </w:t>
            </w:r>
            <w:r w:rsidRPr="00AE600B">
              <w:rPr>
                <w:rFonts w:ascii="Verdana" w:hAnsi="Verdana" w:eastAsia="Gill Sans MT" w:cstheme="minorHAnsi"/>
                <w:b/>
                <w:color w:val="1D1D1B"/>
                <w:w w:val="105"/>
                <w:sz w:val="18"/>
                <w:szCs w:val="18"/>
              </w:rPr>
              <w:t>1:</w:t>
            </w:r>
          </w:p>
          <w:p w:rsidRPr="00AE600B" w:rsidR="008B1E4E" w:rsidP="00C64D41" w:rsidRDefault="008B1E4E" w14:paraId="54963716" w14:textId="77777777">
            <w:pPr>
              <w:widowControl w:val="0"/>
              <w:autoSpaceDE w:val="0"/>
              <w:autoSpaceDN w:val="0"/>
              <w:spacing w:before="2" w:line="235" w:lineRule="auto"/>
              <w:ind w:left="170" w:right="302"/>
              <w:rPr>
                <w:rFonts w:ascii="Verdana" w:hAnsi="Verdana" w:eastAsia="Gill Sans MT" w:cstheme="minorHAnsi"/>
                <w:b/>
                <w:color w:val="1D1D1B"/>
                <w:sz w:val="18"/>
                <w:szCs w:val="18"/>
              </w:rPr>
            </w:pPr>
          </w:p>
          <w:p w:rsidRPr="00AE600B" w:rsidR="008B1E4E" w:rsidP="00C64D41" w:rsidRDefault="008B1E4E" w14:paraId="21CC1E70" w14:textId="77777777">
            <w:pPr>
              <w:widowControl w:val="0"/>
              <w:autoSpaceDE w:val="0"/>
              <w:autoSpaceDN w:val="0"/>
              <w:spacing w:before="2" w:line="235" w:lineRule="auto"/>
              <w:ind w:right="302"/>
              <w:rPr>
                <w:rFonts w:ascii="Verdana" w:hAnsi="Verdana" w:eastAsia="Gill Sans MT" w:cstheme="minorHAnsi"/>
                <w:b/>
                <w:sz w:val="18"/>
                <w:szCs w:val="18"/>
              </w:rPr>
            </w:pPr>
            <w:r w:rsidRPr="00AE600B">
              <w:rPr>
                <w:rFonts w:ascii="Verdana" w:hAnsi="Verdana" w:eastAsia="Gill Sans MT" w:cstheme="minorHAnsi"/>
                <w:b/>
                <w:color w:val="1D1D1B"/>
                <w:sz w:val="18"/>
                <w:szCs w:val="18"/>
              </w:rPr>
              <w:t>Meer</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vrouwen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in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leiderschapsposities</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gelijke</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betekenisvolle</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participatie</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van</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vrouwen</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21"/>
                <w:sz w:val="18"/>
                <w:szCs w:val="18"/>
              </w:rPr>
              <w:t xml:space="preserve"> </w:t>
            </w:r>
            <w:r w:rsidRPr="00AE600B">
              <w:rPr>
                <w:rFonts w:ascii="Verdana" w:hAnsi="Verdana" w:eastAsia="Gill Sans MT" w:cstheme="minorHAnsi"/>
                <w:b/>
                <w:color w:val="1D1D1B"/>
                <w:sz w:val="18"/>
                <w:szCs w:val="18"/>
              </w:rPr>
              <w:t>meisjes</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 xml:space="preserve">op </w:t>
            </w:r>
            <w:r w:rsidRPr="00AE600B">
              <w:rPr>
                <w:rFonts w:ascii="Verdana" w:hAnsi="Verdana" w:eastAsia="Gill Sans MT" w:cstheme="minorHAnsi"/>
                <w:b/>
                <w:color w:val="1D1D1B"/>
                <w:spacing w:val="-38"/>
                <w:sz w:val="18"/>
                <w:szCs w:val="18"/>
              </w:rPr>
              <w:t xml:space="preserve">   </w:t>
            </w:r>
            <w:r w:rsidRPr="00AE600B">
              <w:rPr>
                <w:rFonts w:ascii="Verdana" w:hAnsi="Verdana" w:eastAsia="Gill Sans MT" w:cstheme="minorHAnsi"/>
                <w:b/>
                <w:color w:val="1D1D1B"/>
                <w:sz w:val="18"/>
                <w:szCs w:val="18"/>
              </w:rPr>
              <w:t>alle</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niveaus</w:t>
            </w:r>
            <w:r w:rsidRPr="00AE600B">
              <w:rPr>
                <w:rFonts w:ascii="Verdana" w:hAnsi="Verdana" w:eastAsia="Gill Sans MT" w:cstheme="minorHAnsi"/>
                <w:b/>
                <w:color w:val="1D1D1B"/>
                <w:spacing w:val="23"/>
                <w:sz w:val="18"/>
                <w:szCs w:val="18"/>
              </w:rPr>
              <w:t xml:space="preserve"> </w:t>
            </w:r>
            <w:r w:rsidRPr="00AE600B">
              <w:rPr>
                <w:rFonts w:ascii="Verdana" w:hAnsi="Verdana" w:eastAsia="Gill Sans MT" w:cstheme="minorHAnsi"/>
                <w:b/>
                <w:color w:val="1D1D1B"/>
                <w:sz w:val="18"/>
                <w:szCs w:val="18"/>
              </w:rPr>
              <w:t>in</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besluitvormingsprocessen</w:t>
            </w:r>
            <w:r w:rsidRPr="00AE600B">
              <w:rPr>
                <w:rFonts w:ascii="Verdana" w:hAnsi="Verdana" w:eastAsia="Gill Sans MT" w:cstheme="minorHAnsi"/>
                <w:b/>
                <w:color w:val="1D1D1B"/>
                <w:spacing w:val="23"/>
                <w:sz w:val="18"/>
                <w:szCs w:val="18"/>
              </w:rPr>
              <w:t xml:space="preserve"> </w:t>
            </w:r>
            <w:r w:rsidRPr="00AE600B">
              <w:rPr>
                <w:rFonts w:ascii="Verdana" w:hAnsi="Verdana" w:eastAsia="Gill Sans MT" w:cstheme="minorHAnsi"/>
                <w:b/>
                <w:color w:val="1D1D1B"/>
                <w:sz w:val="18"/>
                <w:szCs w:val="18"/>
              </w:rPr>
              <w:t>ten</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behoeve</w:t>
            </w:r>
            <w:r w:rsidRPr="00AE600B">
              <w:rPr>
                <w:rFonts w:ascii="Verdana" w:hAnsi="Verdana" w:eastAsia="Gill Sans MT" w:cstheme="minorHAnsi"/>
                <w:b/>
                <w:color w:val="1D1D1B"/>
                <w:spacing w:val="1"/>
                <w:sz w:val="18"/>
                <w:szCs w:val="18"/>
              </w:rPr>
              <w:t xml:space="preserve"> </w:t>
            </w:r>
            <w:r w:rsidRPr="00AE600B">
              <w:rPr>
                <w:rFonts w:ascii="Verdana" w:hAnsi="Verdana" w:eastAsia="Gill Sans MT" w:cstheme="minorHAnsi"/>
                <w:b/>
                <w:color w:val="1D1D1B"/>
                <w:sz w:val="18"/>
                <w:szCs w:val="18"/>
              </w:rPr>
              <w:t>van</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vrede</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veiligheid,</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inclusief</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conflictpreventie</w:t>
            </w:r>
            <w:r w:rsidRPr="00AE600B">
              <w:rPr>
                <w:rFonts w:ascii="Verdana" w:hAnsi="Verdana" w:eastAsia="Gill Sans MT" w:cstheme="minorHAnsi"/>
                <w:b/>
                <w:color w:val="1D1D1B"/>
                <w:spacing w:val="27"/>
                <w:sz w:val="18"/>
                <w:szCs w:val="18"/>
              </w:rPr>
              <w:t xml:space="preserve"> </w:t>
            </w:r>
            <w:r w:rsidRPr="00AE600B">
              <w:rPr>
                <w:rFonts w:ascii="Verdana" w:hAnsi="Verdana" w:eastAsia="Gill Sans MT" w:cstheme="minorHAnsi"/>
                <w:b/>
                <w:color w:val="1D1D1B"/>
                <w:sz w:val="18"/>
                <w:szCs w:val="18"/>
              </w:rPr>
              <w:t>en</w:t>
            </w:r>
          </w:p>
          <w:p w:rsidRPr="00AE600B" w:rsidR="008B1E4E" w:rsidP="00C64D41" w:rsidRDefault="008B1E4E" w14:paraId="2EB86131" w14:textId="77777777">
            <w:pPr>
              <w:widowControl w:val="0"/>
              <w:autoSpaceDE w:val="0"/>
              <w:autoSpaceDN w:val="0"/>
              <w:rPr>
                <w:rFonts w:ascii="Verdana" w:hAnsi="Verdana" w:eastAsia="Gill Sans MT" w:cstheme="minorHAnsi"/>
                <w:b/>
                <w:color w:val="1D1D1B"/>
                <w:sz w:val="18"/>
                <w:szCs w:val="18"/>
              </w:rPr>
            </w:pPr>
            <w:r w:rsidRPr="00AE600B">
              <w:rPr>
                <w:rFonts w:ascii="Verdana" w:hAnsi="Verdana" w:eastAsia="Gill Sans MT" w:cstheme="minorHAnsi"/>
                <w:b/>
                <w:color w:val="1D1D1B"/>
                <w:sz w:val="18"/>
                <w:szCs w:val="18"/>
              </w:rPr>
              <w:t>-beslechting,</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vredesopbouw,</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bescherming,</w:t>
            </w:r>
            <w:r w:rsidRPr="00AE600B">
              <w:rPr>
                <w:rFonts w:ascii="Verdana" w:hAnsi="Verdana" w:eastAsia="Gill Sans MT" w:cstheme="minorHAnsi"/>
                <w:b/>
                <w:color w:val="1D1D1B"/>
                <w:spacing w:val="22"/>
                <w:sz w:val="18"/>
                <w:szCs w:val="18"/>
              </w:rPr>
              <w:t xml:space="preserve"> </w:t>
            </w:r>
            <w:r w:rsidRPr="00AE600B">
              <w:rPr>
                <w:rFonts w:ascii="Verdana" w:hAnsi="Verdana" w:eastAsia="Gill Sans MT" w:cstheme="minorHAnsi"/>
                <w:b/>
                <w:color w:val="1D1D1B"/>
                <w:sz w:val="18"/>
                <w:szCs w:val="18"/>
              </w:rPr>
              <w:t>noodhulp,</w:t>
            </w:r>
            <w:r w:rsidRPr="00AE600B">
              <w:rPr>
                <w:rFonts w:ascii="Verdana" w:hAnsi="Verdana" w:eastAsia="Gill Sans MT" w:cstheme="minorHAnsi"/>
                <w:b/>
                <w:color w:val="1D1D1B"/>
                <w:spacing w:val="-37"/>
                <w:sz w:val="18"/>
                <w:szCs w:val="18"/>
              </w:rPr>
              <w:t xml:space="preserve"> </w:t>
            </w:r>
            <w:r w:rsidRPr="00AE600B">
              <w:rPr>
                <w:rFonts w:ascii="Verdana" w:hAnsi="Verdana" w:eastAsia="Gill Sans MT" w:cstheme="minorHAnsi"/>
                <w:b/>
                <w:color w:val="1D1D1B"/>
                <w:sz w:val="18"/>
                <w:szCs w:val="18"/>
              </w:rPr>
              <w:t>wederopbouw</w:t>
            </w:r>
            <w:r w:rsidRPr="00AE600B">
              <w:rPr>
                <w:rFonts w:ascii="Verdana" w:hAnsi="Verdana" w:eastAsia="Gill Sans MT" w:cstheme="minorHAnsi"/>
                <w:b/>
                <w:color w:val="1D1D1B"/>
                <w:spacing w:val="11"/>
                <w:sz w:val="18"/>
                <w:szCs w:val="18"/>
              </w:rPr>
              <w:t xml:space="preserve"> </w:t>
            </w:r>
            <w:r w:rsidRPr="00AE600B">
              <w:rPr>
                <w:rFonts w:ascii="Verdana" w:hAnsi="Verdana" w:eastAsia="Gill Sans MT" w:cstheme="minorHAnsi"/>
                <w:b/>
                <w:color w:val="1D1D1B"/>
                <w:sz w:val="18"/>
                <w:szCs w:val="18"/>
              </w:rPr>
              <w:t>en</w:t>
            </w:r>
            <w:r w:rsidRPr="00AE600B">
              <w:rPr>
                <w:rFonts w:ascii="Verdana" w:hAnsi="Verdana" w:eastAsia="Gill Sans MT" w:cstheme="minorHAnsi"/>
                <w:b/>
                <w:color w:val="1D1D1B"/>
                <w:spacing w:val="11"/>
                <w:sz w:val="18"/>
                <w:szCs w:val="18"/>
              </w:rPr>
              <w:t xml:space="preserve"> </w:t>
            </w:r>
            <w:r w:rsidRPr="00AE600B">
              <w:rPr>
                <w:rFonts w:ascii="Verdana" w:hAnsi="Verdana" w:eastAsia="Gill Sans MT" w:cstheme="minorHAnsi"/>
                <w:b/>
                <w:color w:val="1D1D1B"/>
                <w:sz w:val="18"/>
                <w:szCs w:val="18"/>
              </w:rPr>
              <w:t>herstel</w:t>
            </w:r>
          </w:p>
          <w:p w:rsidRPr="00AE600B" w:rsidR="008B1E4E" w:rsidP="00C64D41" w:rsidRDefault="008B1E4E" w14:paraId="7275589C" w14:textId="77777777">
            <w:pPr>
              <w:widowControl w:val="0"/>
              <w:autoSpaceDE w:val="0"/>
              <w:autoSpaceDN w:val="0"/>
              <w:spacing w:before="127" w:line="218" w:lineRule="exact"/>
              <w:rPr>
                <w:rFonts w:ascii="Verdana" w:hAnsi="Verdana" w:eastAsia="Gill Sans MT" w:cstheme="minorHAnsi"/>
                <w:b/>
                <w:color w:val="1D1D1B"/>
                <w:w w:val="105"/>
                <w:sz w:val="18"/>
                <w:szCs w:val="18"/>
              </w:rPr>
            </w:pPr>
          </w:p>
        </w:tc>
        <w:tc>
          <w:tcPr>
            <w:tcW w:w="11957" w:type="dxa"/>
          </w:tcPr>
          <w:p w:rsidRPr="00AE600B" w:rsidR="008B1E4E" w:rsidP="00C64D41" w:rsidRDefault="008B1E4E" w14:paraId="1AD54146" w14:textId="77777777">
            <w:pPr>
              <w:widowControl w:val="0"/>
              <w:autoSpaceDE w:val="0"/>
              <w:autoSpaceDN w:val="0"/>
              <w:spacing w:before="124" w:line="247" w:lineRule="auto"/>
              <w:ind w:right="271"/>
              <w:rPr>
                <w:rFonts w:ascii="Verdana" w:hAnsi="Verdana" w:eastAsia="Gill Sans MT" w:cstheme="minorHAnsi"/>
                <w:i/>
                <w:iCs/>
                <w:sz w:val="18"/>
                <w:szCs w:val="18"/>
              </w:rPr>
            </w:pPr>
            <w:r w:rsidRPr="00AE600B">
              <w:rPr>
                <w:rFonts w:ascii="Verdana" w:hAnsi="Verdana" w:eastAsia="Gill Sans MT" w:cstheme="minorHAnsi"/>
                <w:i/>
                <w:iCs/>
                <w:color w:val="1D1D1B"/>
                <w:spacing w:val="-2"/>
                <w:sz w:val="18"/>
                <w:szCs w:val="18"/>
              </w:rPr>
              <w:t>Aantal</w:t>
            </w:r>
            <w:r w:rsidRPr="00AE600B">
              <w:rPr>
                <w:rFonts w:ascii="Verdana" w:hAnsi="Verdana" w:eastAsia="Gill Sans MT" w:cstheme="minorHAnsi"/>
                <w:i/>
                <w:iCs/>
                <w:color w:val="1D1D1B"/>
                <w:spacing w:val="-11"/>
                <w:sz w:val="18"/>
                <w:szCs w:val="18"/>
              </w:rPr>
              <w:t xml:space="preserve"> </w:t>
            </w:r>
            <w:r w:rsidRPr="00AE600B">
              <w:rPr>
                <w:rFonts w:ascii="Verdana" w:hAnsi="Verdana" w:eastAsia="Gill Sans MT" w:cstheme="minorHAnsi"/>
                <w:i/>
                <w:iCs/>
                <w:color w:val="1D1D1B"/>
                <w:spacing w:val="-2"/>
                <w:sz w:val="18"/>
                <w:szCs w:val="18"/>
              </w:rPr>
              <w:t>door</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pacing w:val="-2"/>
                <w:sz w:val="18"/>
                <w:szCs w:val="18"/>
              </w:rPr>
              <w:t>de</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pacing w:val="-2"/>
                <w:sz w:val="18"/>
                <w:szCs w:val="18"/>
              </w:rPr>
              <w:t>Nederlandse</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pacing w:val="-2"/>
                <w:sz w:val="18"/>
                <w:szCs w:val="18"/>
              </w:rPr>
              <w:t>overheid</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pacing w:val="-2"/>
                <w:sz w:val="18"/>
                <w:szCs w:val="18"/>
              </w:rPr>
              <w:t>gesteunde</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pacing w:val="-1"/>
                <w:sz w:val="18"/>
                <w:szCs w:val="18"/>
              </w:rPr>
              <w:t>processen</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pacing w:val="-1"/>
                <w:sz w:val="18"/>
                <w:szCs w:val="18"/>
              </w:rPr>
              <w:t>met</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pacing w:val="-1"/>
                <w:sz w:val="18"/>
                <w:szCs w:val="18"/>
              </w:rPr>
              <w:t>betrokkenheid</w:t>
            </w:r>
            <w:r w:rsidRPr="00AE600B">
              <w:rPr>
                <w:rFonts w:ascii="Verdana" w:hAnsi="Verdana" w:eastAsia="Gill Sans MT" w:cstheme="minorHAnsi"/>
                <w:i/>
                <w:iCs/>
                <w:color w:val="1D1D1B"/>
                <w:spacing w:val="-47"/>
                <w:sz w:val="18"/>
                <w:szCs w:val="18"/>
              </w:rPr>
              <w:t xml:space="preserve">    </w:t>
            </w:r>
            <w:r w:rsidRPr="00AE600B">
              <w:rPr>
                <w:rFonts w:ascii="Verdana" w:hAnsi="Verdana" w:eastAsia="Gill Sans MT" w:cstheme="minorHAnsi"/>
                <w:i/>
                <w:iCs/>
                <w:color w:val="1D1D1B"/>
                <w:sz w:val="18"/>
                <w:szCs w:val="18"/>
              </w:rPr>
              <w:t>van</w:t>
            </w:r>
            <w:r w:rsidRPr="00AE600B">
              <w:rPr>
                <w:rFonts w:ascii="Verdana" w:hAnsi="Verdana" w:eastAsia="Gill Sans MT" w:cstheme="minorHAnsi"/>
                <w:i/>
                <w:iCs/>
                <w:color w:val="1D1D1B"/>
                <w:spacing w:val="2"/>
                <w:sz w:val="18"/>
                <w:szCs w:val="18"/>
              </w:rPr>
              <w:t xml:space="preserve"> </w:t>
            </w:r>
            <w:r w:rsidRPr="00AE600B">
              <w:rPr>
                <w:rFonts w:ascii="Verdana" w:hAnsi="Verdana" w:eastAsia="Gill Sans MT" w:cstheme="minorHAnsi"/>
                <w:i/>
                <w:iCs/>
                <w:color w:val="1D1D1B"/>
                <w:sz w:val="18"/>
                <w:szCs w:val="18"/>
              </w:rPr>
              <w:t>vrouwen</w:t>
            </w:r>
            <w:r w:rsidRPr="00AE600B">
              <w:rPr>
                <w:rFonts w:ascii="Verdana" w:hAnsi="Verdana" w:eastAsia="Gill Sans MT" w:cstheme="minorHAnsi"/>
                <w:i/>
                <w:iCs/>
                <w:color w:val="1D1D1B"/>
                <w:spacing w:val="3"/>
                <w:sz w:val="18"/>
                <w:szCs w:val="18"/>
              </w:rPr>
              <w:t xml:space="preserve"> </w:t>
            </w:r>
            <w:r w:rsidRPr="00AE600B">
              <w:rPr>
                <w:rFonts w:ascii="Verdana" w:hAnsi="Verdana" w:eastAsia="Gill Sans MT" w:cstheme="minorHAnsi"/>
                <w:i/>
                <w:iCs/>
                <w:color w:val="1D1D1B"/>
                <w:sz w:val="18"/>
                <w:szCs w:val="18"/>
              </w:rPr>
              <w:t>en</w:t>
            </w:r>
            <w:r w:rsidRPr="00AE600B">
              <w:rPr>
                <w:rFonts w:ascii="Verdana" w:hAnsi="Verdana" w:eastAsia="Gill Sans MT" w:cstheme="minorHAnsi"/>
                <w:i/>
                <w:iCs/>
                <w:color w:val="1D1D1B"/>
                <w:spacing w:val="2"/>
                <w:sz w:val="18"/>
                <w:szCs w:val="18"/>
              </w:rPr>
              <w:t xml:space="preserve"> </w:t>
            </w:r>
            <w:r w:rsidRPr="00AE600B">
              <w:rPr>
                <w:rFonts w:ascii="Verdana" w:hAnsi="Verdana" w:eastAsia="Gill Sans MT" w:cstheme="minorHAnsi"/>
                <w:i/>
                <w:iCs/>
                <w:color w:val="1D1D1B"/>
                <w:sz w:val="18"/>
                <w:szCs w:val="18"/>
              </w:rPr>
              <w:t>genderperspectief.,</w:t>
            </w:r>
            <w:r w:rsidRPr="00AE600B">
              <w:rPr>
                <w:rFonts w:ascii="Verdana" w:hAnsi="Verdana" w:eastAsia="Gill Sans MT" w:cstheme="minorHAnsi"/>
                <w:i/>
                <w:iCs/>
                <w:color w:val="1D1D1B"/>
                <w:spacing w:val="3"/>
                <w:sz w:val="18"/>
                <w:szCs w:val="18"/>
              </w:rPr>
              <w:t xml:space="preserve"> </w:t>
            </w:r>
            <w:r w:rsidRPr="00AE600B">
              <w:rPr>
                <w:rFonts w:ascii="Verdana" w:hAnsi="Verdana" w:eastAsia="Gill Sans MT" w:cstheme="minorHAnsi"/>
                <w:i/>
                <w:iCs/>
                <w:color w:val="1D1D1B"/>
                <w:sz w:val="18"/>
                <w:szCs w:val="18"/>
              </w:rPr>
              <w:t>d.w.z.:</w:t>
            </w:r>
          </w:p>
          <w:p w:rsidRPr="00AE600B" w:rsidR="008B1E4E" w:rsidP="008B1E4E" w:rsidRDefault="008B1E4E" w14:paraId="0235E3CA" w14:textId="77777777">
            <w:pPr>
              <w:pStyle w:val="ListParagraph"/>
              <w:widowControl w:val="0"/>
              <w:numPr>
                <w:ilvl w:val="0"/>
                <w:numId w:val="20"/>
              </w:numPr>
              <w:tabs>
                <w:tab w:val="left" w:pos="889"/>
                <w:tab w:val="left" w:pos="890"/>
              </w:tabs>
              <w:autoSpaceDE w:val="0"/>
              <w:autoSpaceDN w:val="0"/>
              <w:spacing w:before="2"/>
              <w:rPr>
                <w:rFonts w:ascii="Verdana" w:hAnsi="Verdana" w:eastAsia="Gill Sans MT" w:cstheme="minorHAnsi"/>
                <w:i/>
                <w:iCs/>
                <w:sz w:val="18"/>
                <w:szCs w:val="18"/>
              </w:rPr>
            </w:pPr>
            <w:r w:rsidRPr="00AE600B">
              <w:rPr>
                <w:rFonts w:ascii="Verdana" w:hAnsi="Verdana" w:eastAsia="Gill Sans MT" w:cstheme="minorHAnsi"/>
                <w:i/>
                <w:iCs/>
                <w:color w:val="1D1D1B"/>
                <w:spacing w:val="-1"/>
                <w:sz w:val="18"/>
                <w:szCs w:val="18"/>
              </w:rPr>
              <w:t>Wetgeving</w:t>
            </w:r>
            <w:r w:rsidRPr="00AE600B">
              <w:rPr>
                <w:rFonts w:ascii="Verdana" w:hAnsi="Verdana" w:eastAsia="Gill Sans MT" w:cstheme="minorHAnsi"/>
                <w:i/>
                <w:iCs/>
                <w:color w:val="1D1D1B"/>
                <w:spacing w:val="-11"/>
                <w:sz w:val="18"/>
                <w:szCs w:val="18"/>
              </w:rPr>
              <w:t xml:space="preserve"> </w:t>
            </w:r>
            <w:r w:rsidRPr="00AE600B">
              <w:rPr>
                <w:rFonts w:ascii="Verdana" w:hAnsi="Verdana" w:eastAsia="Gill Sans MT" w:cstheme="minorHAnsi"/>
                <w:i/>
                <w:iCs/>
                <w:color w:val="1D1D1B"/>
                <w:spacing w:val="-1"/>
                <w:sz w:val="18"/>
                <w:szCs w:val="18"/>
              </w:rPr>
              <w:t>voor</w:t>
            </w:r>
            <w:r w:rsidRPr="00AE600B">
              <w:rPr>
                <w:rFonts w:ascii="Verdana" w:hAnsi="Verdana" w:eastAsia="Gill Sans MT" w:cstheme="minorHAnsi"/>
                <w:i/>
                <w:iCs/>
                <w:color w:val="1D1D1B"/>
                <w:spacing w:val="-11"/>
                <w:sz w:val="18"/>
                <w:szCs w:val="18"/>
              </w:rPr>
              <w:t xml:space="preserve"> </w:t>
            </w:r>
            <w:r w:rsidRPr="00AE600B">
              <w:rPr>
                <w:rFonts w:ascii="Verdana" w:hAnsi="Verdana" w:eastAsia="Gill Sans MT" w:cstheme="minorHAnsi"/>
                <w:i/>
                <w:iCs/>
                <w:color w:val="1D1D1B"/>
                <w:spacing w:val="-1"/>
                <w:sz w:val="18"/>
                <w:szCs w:val="18"/>
              </w:rPr>
              <w:t>vrouwen</w:t>
            </w:r>
            <w:r w:rsidRPr="00AE600B">
              <w:rPr>
                <w:rFonts w:ascii="Verdana" w:hAnsi="Verdana" w:eastAsia="Gill Sans MT" w:cstheme="minorHAnsi"/>
                <w:i/>
                <w:iCs/>
                <w:color w:val="1D1D1B"/>
                <w:spacing w:val="-11"/>
                <w:sz w:val="18"/>
                <w:szCs w:val="18"/>
              </w:rPr>
              <w:t xml:space="preserve"> </w:t>
            </w:r>
            <w:r w:rsidRPr="00AE600B">
              <w:rPr>
                <w:rFonts w:ascii="Verdana" w:hAnsi="Verdana" w:eastAsia="Gill Sans MT" w:cstheme="minorHAnsi"/>
                <w:i/>
                <w:iCs/>
                <w:color w:val="1D1D1B"/>
                <w:spacing w:val="-1"/>
                <w:sz w:val="18"/>
                <w:szCs w:val="18"/>
              </w:rPr>
              <w:t>in</w:t>
            </w:r>
            <w:r w:rsidRPr="00AE600B">
              <w:rPr>
                <w:rFonts w:ascii="Verdana" w:hAnsi="Verdana" w:eastAsia="Gill Sans MT" w:cstheme="minorHAnsi"/>
                <w:i/>
                <w:iCs/>
                <w:color w:val="1D1D1B"/>
                <w:spacing w:val="-11"/>
                <w:sz w:val="18"/>
                <w:szCs w:val="18"/>
              </w:rPr>
              <w:t xml:space="preserve"> </w:t>
            </w:r>
            <w:r w:rsidRPr="00AE600B">
              <w:rPr>
                <w:rFonts w:ascii="Verdana" w:hAnsi="Verdana" w:eastAsia="Gill Sans MT" w:cstheme="minorHAnsi"/>
                <w:i/>
                <w:iCs/>
                <w:color w:val="1D1D1B"/>
                <w:spacing w:val="-1"/>
                <w:sz w:val="18"/>
                <w:szCs w:val="18"/>
              </w:rPr>
              <w:t>hogere</w:t>
            </w:r>
            <w:r w:rsidRPr="00AE600B">
              <w:rPr>
                <w:rFonts w:ascii="Verdana" w:hAnsi="Verdana" w:eastAsia="Gill Sans MT" w:cstheme="minorHAnsi"/>
                <w:i/>
                <w:iCs/>
                <w:color w:val="1D1D1B"/>
                <w:spacing w:val="-10"/>
                <w:sz w:val="18"/>
                <w:szCs w:val="18"/>
              </w:rPr>
              <w:t xml:space="preserve"> </w:t>
            </w:r>
            <w:r w:rsidRPr="00AE600B">
              <w:rPr>
                <w:rFonts w:ascii="Verdana" w:hAnsi="Verdana" w:eastAsia="Gill Sans MT" w:cstheme="minorHAnsi"/>
                <w:i/>
                <w:iCs/>
                <w:color w:val="1D1D1B"/>
                <w:sz w:val="18"/>
                <w:szCs w:val="18"/>
              </w:rPr>
              <w:t>posities</w:t>
            </w:r>
          </w:p>
          <w:p w:rsidRPr="00AE600B" w:rsidR="008B1E4E" w:rsidP="008B1E4E" w:rsidRDefault="008B1E4E" w14:paraId="68706930" w14:textId="77777777">
            <w:pPr>
              <w:pStyle w:val="ListParagraph"/>
              <w:widowControl w:val="0"/>
              <w:numPr>
                <w:ilvl w:val="0"/>
                <w:numId w:val="20"/>
              </w:numPr>
              <w:tabs>
                <w:tab w:val="left" w:pos="889"/>
                <w:tab w:val="left" w:pos="890"/>
              </w:tabs>
              <w:autoSpaceDE w:val="0"/>
              <w:autoSpaceDN w:val="0"/>
              <w:spacing w:before="2"/>
              <w:jc w:val="both"/>
              <w:rPr>
                <w:rFonts w:ascii="Verdana" w:hAnsi="Verdana" w:cstheme="minorHAnsi"/>
                <w:i/>
                <w:iCs/>
                <w:sz w:val="18"/>
                <w:szCs w:val="18"/>
                <w:u w:val="single"/>
              </w:rPr>
            </w:pPr>
            <w:r w:rsidRPr="00AE600B">
              <w:rPr>
                <w:rFonts w:ascii="Verdana" w:hAnsi="Verdana" w:eastAsia="Gill Sans MT" w:cstheme="minorHAnsi"/>
                <w:i/>
                <w:iCs/>
                <w:color w:val="1D1D1B"/>
                <w:sz w:val="18"/>
                <w:szCs w:val="18"/>
              </w:rPr>
              <w:t>Overige</w:t>
            </w:r>
          </w:p>
          <w:p w:rsidRPr="00AE600B" w:rsidR="008B1E4E" w:rsidP="00C64D41" w:rsidRDefault="008B1E4E" w14:paraId="3B80481B" w14:textId="77777777">
            <w:pPr>
              <w:widowControl w:val="0"/>
              <w:tabs>
                <w:tab w:val="left" w:pos="889"/>
                <w:tab w:val="left" w:pos="890"/>
              </w:tabs>
              <w:autoSpaceDE w:val="0"/>
              <w:autoSpaceDN w:val="0"/>
              <w:spacing w:before="2"/>
              <w:ind w:left="1"/>
              <w:jc w:val="both"/>
              <w:rPr>
                <w:rFonts w:ascii="Verdana" w:hAnsi="Verdana" w:cstheme="minorHAnsi"/>
                <w:sz w:val="18"/>
                <w:szCs w:val="18"/>
                <w:u w:val="single"/>
              </w:rPr>
            </w:pPr>
          </w:p>
          <w:p w:rsidRPr="00AE600B" w:rsidR="008B1E4E" w:rsidP="00C64D41" w:rsidRDefault="008B1E4E" w14:paraId="435B1358" w14:textId="77777777">
            <w:pPr>
              <w:widowControl w:val="0"/>
              <w:tabs>
                <w:tab w:val="left" w:pos="889"/>
                <w:tab w:val="left" w:pos="890"/>
              </w:tabs>
              <w:autoSpaceDE w:val="0"/>
              <w:autoSpaceDN w:val="0"/>
              <w:spacing w:before="2"/>
              <w:ind w:left="1"/>
              <w:jc w:val="both"/>
              <w:rPr>
                <w:rFonts w:ascii="Verdana" w:hAnsi="Verdana" w:cstheme="minorHAnsi"/>
                <w:sz w:val="18"/>
                <w:szCs w:val="18"/>
                <w:u w:val="single"/>
              </w:rPr>
            </w:pPr>
            <w:r w:rsidRPr="00AE600B">
              <w:rPr>
                <w:rFonts w:ascii="Verdana" w:hAnsi="Verdana" w:cstheme="minorHAnsi"/>
                <w:sz w:val="18"/>
                <w:szCs w:val="18"/>
                <w:u w:val="single"/>
              </w:rPr>
              <w:t>Overkoepelend: Beleidskompas - Kwaliteitseis Effecten op Gendergelijkheid</w:t>
            </w:r>
          </w:p>
          <w:p w:rsidRPr="00AE600B" w:rsidR="008B1E4E" w:rsidP="00C64D41" w:rsidRDefault="008B1E4E" w14:paraId="1801E127" w14:textId="77777777">
            <w:pPr>
              <w:pStyle w:val="NoSpacing"/>
              <w:jc w:val="both"/>
              <w:rPr>
                <w:rFonts w:ascii="Verdana" w:hAnsi="Verdana" w:cstheme="minorHAnsi"/>
                <w:sz w:val="18"/>
                <w:szCs w:val="18"/>
              </w:rPr>
            </w:pPr>
            <w:r w:rsidRPr="00AE600B">
              <w:rPr>
                <w:rFonts w:ascii="Verdana" w:hAnsi="Verdana" w:cstheme="minorHAnsi"/>
                <w:sz w:val="18"/>
                <w:szCs w:val="18"/>
              </w:rPr>
              <w:t xml:space="preserve">Sinds het voorjaar van 2023 is het Integraal Afwegingskader (IAK) vervangen door het beleidskompas. Daarin is de kwaliteitseis “Effecten op gendergelijkheid” als een van de verplichte kwaliteitseisen overgenomen (bij het onderdeel effecten van beleid). Deze gendertoets zorgt ervoor dat er bij beleidsvoorbereiding wordt nagedacht over de mogelijke effecten op gendergelijkheid. Genderverschillen in de uitwerking van beleid kunnen zo in vroeg stadium inzichtelijk worden gemaakt en worden meegenomen in de verdere beleidsvorming. Op deze manier wordt voorkomen dat nieuw beleid bijdraagt aan het vergroten van genderongelijkheid. De gendertoets in het beleidskompas is een uitwerking van SDG 5 en is van toepassing op al het nieuw te ontwikkelen beleid, inclusief beleid dat raakt aan Vrouwen, Vrede en Veiligheid, en vrouwen en meisjes (met een verleden) in conflictsituaties. </w:t>
            </w:r>
          </w:p>
          <w:p w:rsidRPr="00AE600B" w:rsidR="008B1E4E" w:rsidP="00C64D41" w:rsidRDefault="008B1E4E" w14:paraId="1B2741E7" w14:textId="77777777">
            <w:pPr>
              <w:pStyle w:val="ListParagraph"/>
              <w:jc w:val="both"/>
              <w:rPr>
                <w:rFonts w:ascii="Verdana" w:hAnsi="Verdana" w:cstheme="minorHAnsi"/>
                <w:sz w:val="18"/>
                <w:szCs w:val="18"/>
                <w:u w:val="single"/>
              </w:rPr>
            </w:pPr>
          </w:p>
          <w:p w:rsidRPr="00AE600B" w:rsidR="008B1E4E" w:rsidP="00C64D41" w:rsidRDefault="008B1E4E" w14:paraId="4C17FF41" w14:textId="77777777">
            <w:pPr>
              <w:jc w:val="both"/>
              <w:rPr>
                <w:rFonts w:ascii="Verdana" w:hAnsi="Verdana" w:cstheme="minorHAnsi"/>
                <w:sz w:val="18"/>
                <w:szCs w:val="18"/>
              </w:rPr>
            </w:pPr>
            <w:r w:rsidRPr="00AE600B">
              <w:rPr>
                <w:rFonts w:ascii="Verdana" w:hAnsi="Verdana" w:cstheme="minorHAnsi"/>
                <w:sz w:val="18"/>
                <w:szCs w:val="18"/>
              </w:rPr>
              <w:t>Wetgeving voor vrouwen in hoge posities:</w:t>
            </w:r>
          </w:p>
          <w:p w:rsidRPr="00AE600B" w:rsidR="008B1E4E" w:rsidP="00C64D41" w:rsidRDefault="008B1E4E" w14:paraId="4FA82D44" w14:textId="77777777">
            <w:pPr>
              <w:pStyle w:val="ListParagraph"/>
              <w:jc w:val="both"/>
              <w:rPr>
                <w:rFonts w:ascii="Verdana" w:hAnsi="Verdana" w:cstheme="minorHAnsi"/>
                <w:sz w:val="18"/>
                <w:szCs w:val="18"/>
                <w:u w:val="single"/>
              </w:rPr>
            </w:pPr>
          </w:p>
          <w:p w:rsidRPr="00AE600B" w:rsidR="008B1E4E" w:rsidP="008B1E4E" w:rsidRDefault="008B1E4E" w14:paraId="01DD5C94" w14:textId="77777777">
            <w:pPr>
              <w:pStyle w:val="ListParagraph"/>
              <w:numPr>
                <w:ilvl w:val="0"/>
                <w:numId w:val="21"/>
              </w:numPr>
              <w:jc w:val="both"/>
              <w:rPr>
                <w:rFonts w:ascii="Verdana" w:hAnsi="Verdana" w:cstheme="minorHAnsi"/>
                <w:sz w:val="18"/>
                <w:szCs w:val="18"/>
                <w:u w:val="single"/>
              </w:rPr>
            </w:pPr>
            <w:r w:rsidRPr="00AE600B">
              <w:rPr>
                <w:rFonts w:ascii="Verdana" w:hAnsi="Verdana" w:cstheme="minorHAnsi"/>
                <w:sz w:val="18"/>
                <w:szCs w:val="18"/>
                <w:u w:val="single"/>
              </w:rPr>
              <w:t>Financiering vrouwenrechtenorganisaties</w:t>
            </w:r>
          </w:p>
          <w:p w:rsidRPr="00AE600B" w:rsidR="008B1E4E" w:rsidP="00C64D41" w:rsidRDefault="008B1E4E" w14:paraId="24354932" w14:textId="77777777">
            <w:pPr>
              <w:jc w:val="both"/>
              <w:rPr>
                <w:rFonts w:ascii="Verdana" w:hAnsi="Verdana" w:cstheme="minorHAnsi"/>
                <w:sz w:val="18"/>
                <w:szCs w:val="18"/>
              </w:rPr>
            </w:pPr>
            <w:r w:rsidRPr="00AE600B">
              <w:rPr>
                <w:rFonts w:ascii="Verdana" w:hAnsi="Verdana" w:cstheme="minorHAnsi"/>
                <w:sz w:val="18"/>
                <w:szCs w:val="18"/>
              </w:rPr>
              <w:t xml:space="preserve">Financiering van vrouwenrechtenorganisaties gebeurde op nationaal en internationaal niveau, vanuit de begrotingen van OCW en van BZ. Zoals aangegeven in de vorige voortgangsrapportage, heeft de Directie Emancipatie (OCW/DE) naar aanleiding van de aanbevelingen uit de CEDAW </w:t>
            </w:r>
            <w:proofErr w:type="spellStart"/>
            <w:r w:rsidRPr="00AE600B">
              <w:rPr>
                <w:rFonts w:ascii="Verdana" w:hAnsi="Verdana" w:cstheme="minorHAnsi"/>
                <w:i/>
                <w:iCs/>
                <w:sz w:val="18"/>
                <w:szCs w:val="18"/>
              </w:rPr>
              <w:t>Midterm</w:t>
            </w:r>
            <w:proofErr w:type="spellEnd"/>
            <w:r w:rsidRPr="00AE600B">
              <w:rPr>
                <w:rFonts w:ascii="Verdana" w:hAnsi="Verdana" w:cstheme="minorHAnsi"/>
                <w:i/>
                <w:iCs/>
                <w:sz w:val="18"/>
                <w:szCs w:val="18"/>
              </w:rPr>
              <w:t xml:space="preserve"> Review</w:t>
            </w:r>
            <w:r w:rsidRPr="00AE600B">
              <w:rPr>
                <w:rFonts w:ascii="Verdana" w:hAnsi="Verdana" w:cstheme="minorHAnsi"/>
                <w:sz w:val="18"/>
                <w:szCs w:val="18"/>
              </w:rPr>
              <w:t xml:space="preserve"> van het emancipatie</w:t>
            </w:r>
            <w:r w:rsidRPr="00AE600B">
              <w:rPr>
                <w:rFonts w:ascii="Verdana" w:hAnsi="Verdana" w:cstheme="minorHAnsi"/>
                <w:sz w:val="18"/>
                <w:szCs w:val="18"/>
              </w:rPr>
              <w:softHyphen/>
              <w:t>beleid in 2014 op 1 januari 2018 veranderingen aangebracht in de wijze waarop subsidie wordt verleend aan het emancipatieveld. Tot dat moment verleende OCW/DE instellingssubsidies en projectsubsi</w:t>
            </w:r>
            <w:r w:rsidRPr="00AE600B">
              <w:rPr>
                <w:rFonts w:ascii="Verdana" w:hAnsi="Verdana" w:cstheme="minorHAnsi"/>
                <w:sz w:val="18"/>
                <w:szCs w:val="18"/>
              </w:rPr>
              <w:softHyphen/>
              <w:t>dies aan afzonderlijke organisaties. In januari 2018 hebben deze plaatsge</w:t>
            </w:r>
            <w:r w:rsidRPr="00AE600B">
              <w:rPr>
                <w:rFonts w:ascii="Verdana" w:hAnsi="Verdana" w:cstheme="minorHAnsi"/>
                <w:sz w:val="18"/>
                <w:szCs w:val="18"/>
              </w:rPr>
              <w:softHyphen/>
              <w:t xml:space="preserve">maakt voor instellingssubsidies aan in totaal acht allianties die werken aan het vergroten van gender- en/of </w:t>
            </w:r>
            <w:proofErr w:type="spellStart"/>
            <w:r w:rsidRPr="00AE600B">
              <w:rPr>
                <w:rFonts w:ascii="Verdana" w:hAnsi="Verdana" w:cstheme="minorHAnsi"/>
                <w:sz w:val="18"/>
                <w:szCs w:val="18"/>
              </w:rPr>
              <w:t>lhbtiq+</w:t>
            </w:r>
            <w:proofErr w:type="spellEnd"/>
            <w:r w:rsidRPr="00AE600B">
              <w:rPr>
                <w:rFonts w:ascii="Verdana" w:hAnsi="Verdana" w:cstheme="minorHAnsi"/>
                <w:sz w:val="18"/>
                <w:szCs w:val="18"/>
              </w:rPr>
              <w:t xml:space="preserve"> gelijkheid op door OCW/DE geselecteerde thema’s: onderwijs, veiligheid, gezondheid, arbeidsmarkt, media, politiek, recht en leefvormen. Deze allianties liepen tot eind 2022. Begin 2023 werden strategische partnerschappen met acht nieuwe allianties gesloten. Daarnaast financiert OCW/DE twee archiefinstellingen op het gebied van gendergelijkheid en </w:t>
            </w:r>
            <w:proofErr w:type="spellStart"/>
            <w:r w:rsidRPr="00AE600B">
              <w:rPr>
                <w:rFonts w:ascii="Verdana" w:hAnsi="Verdana" w:cstheme="minorHAnsi"/>
                <w:sz w:val="18"/>
                <w:szCs w:val="18"/>
              </w:rPr>
              <w:t>lhbtiq</w:t>
            </w:r>
            <w:proofErr w:type="spellEnd"/>
            <w:r w:rsidRPr="00AE600B">
              <w:rPr>
                <w:rFonts w:ascii="Verdana" w:hAnsi="Verdana" w:cstheme="minorHAnsi"/>
                <w:sz w:val="18"/>
                <w:szCs w:val="18"/>
              </w:rPr>
              <w:t>+-gelijkheid. Projectsubsidies blijven beschikbaar voor losse projecten, met name die van orga</w:t>
            </w:r>
            <w:r w:rsidRPr="00AE600B">
              <w:rPr>
                <w:rFonts w:ascii="Verdana" w:hAnsi="Verdana" w:cstheme="minorHAnsi"/>
                <w:sz w:val="18"/>
                <w:szCs w:val="18"/>
              </w:rPr>
              <w:softHyphen/>
              <w:t xml:space="preserve">nisaties die niet deelnemen aan een alliantie en die zich richten op andere onderwerpen dan die van de allianties. Met de allianties beoogt OCW/DE impact te vergroten, door o.a. meer focus en stroomlijning van subsidiegeld en minder versnippering, betere samenwerking tussen en met maatschappelijke organisaties, en meer kansen voor de kleinere organisaties en moeilijk bereikbare groepen (zie nader onder 1.1). </w:t>
            </w:r>
          </w:p>
          <w:p w:rsidRPr="00AE600B" w:rsidR="008B1E4E" w:rsidP="008B1E4E" w:rsidRDefault="008B1E4E" w14:paraId="2B45DC2F" w14:textId="77777777">
            <w:pPr>
              <w:pStyle w:val="ListParagraph"/>
              <w:numPr>
                <w:ilvl w:val="0"/>
                <w:numId w:val="21"/>
              </w:numPr>
              <w:jc w:val="both"/>
              <w:rPr>
                <w:rFonts w:ascii="Verdana" w:hAnsi="Verdana" w:cstheme="minorHAnsi"/>
                <w:sz w:val="18"/>
                <w:szCs w:val="18"/>
                <w:u w:val="single"/>
              </w:rPr>
            </w:pPr>
            <w:r w:rsidRPr="00AE600B">
              <w:rPr>
                <w:rFonts w:ascii="Verdana" w:hAnsi="Verdana" w:eastAsiaTheme="minorEastAsia" w:cstheme="minorHAnsi"/>
                <w:sz w:val="18"/>
                <w:szCs w:val="18"/>
                <w:u w:val="single"/>
              </w:rPr>
              <w:t>Wetgeving: Ingroeiquotum en streefcijferregeling</w:t>
            </w:r>
          </w:p>
          <w:p w:rsidRPr="00AE600B" w:rsidR="008B1E4E" w:rsidP="00C64D41" w:rsidRDefault="008B1E4E" w14:paraId="321CB976"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In de vorige rapportage is verwezen naar de actieve aanpak die Nederland hanteert in het stimuleren van een evenwichtige vertegenwoordiging van vrouwen in topposities. Op 1 januari 2022 trad daartoe de Wet Evenwichtiger verhouding tussen mannen en vrouwen in bestuur en raden van commissarissen (Topvouwenwet) in werking. De wet bestaat uit drie onderdelen. In de 1</w:t>
            </w:r>
            <w:r w:rsidRPr="00AE600B">
              <w:rPr>
                <w:rFonts w:ascii="Verdana" w:hAnsi="Verdana" w:eastAsiaTheme="minorEastAsia" w:cstheme="minorHAnsi"/>
                <w:sz w:val="18"/>
                <w:szCs w:val="18"/>
                <w:vertAlign w:val="superscript"/>
              </w:rPr>
              <w:t>ste</w:t>
            </w:r>
            <w:r w:rsidRPr="00AE600B">
              <w:rPr>
                <w:rFonts w:ascii="Verdana" w:hAnsi="Verdana" w:eastAsiaTheme="minorEastAsia" w:cstheme="minorHAnsi"/>
                <w:sz w:val="18"/>
                <w:szCs w:val="18"/>
              </w:rPr>
              <w:t xml:space="preserve"> plaats een ingroeiquotum voor de raden van commissarissen (</w:t>
            </w:r>
            <w:proofErr w:type="spellStart"/>
            <w:r w:rsidRPr="00AE600B">
              <w:rPr>
                <w:rFonts w:ascii="Verdana" w:hAnsi="Verdana" w:eastAsiaTheme="minorEastAsia" w:cstheme="minorHAnsi"/>
                <w:sz w:val="18"/>
                <w:szCs w:val="18"/>
              </w:rPr>
              <w:t>rvc’s</w:t>
            </w:r>
            <w:proofErr w:type="spellEnd"/>
            <w:r w:rsidRPr="00AE600B">
              <w:rPr>
                <w:rFonts w:ascii="Verdana" w:hAnsi="Verdana" w:eastAsiaTheme="minorEastAsia" w:cstheme="minorHAnsi"/>
                <w:sz w:val="18"/>
                <w:szCs w:val="18"/>
              </w:rPr>
              <w:t xml:space="preserve">) van circa 90 Nederlandse beursgenoteerde bedrijven. Ten minste een derde van de </w:t>
            </w:r>
            <w:proofErr w:type="spellStart"/>
            <w:r w:rsidRPr="00AE600B">
              <w:rPr>
                <w:rFonts w:ascii="Verdana" w:hAnsi="Verdana" w:eastAsiaTheme="minorEastAsia" w:cstheme="minorHAnsi"/>
                <w:sz w:val="18"/>
                <w:szCs w:val="18"/>
              </w:rPr>
              <w:t>rvc</w:t>
            </w:r>
            <w:proofErr w:type="spellEnd"/>
            <w:r w:rsidRPr="00AE600B">
              <w:rPr>
                <w:rFonts w:ascii="Verdana" w:hAnsi="Verdana" w:eastAsiaTheme="minorEastAsia" w:cstheme="minorHAnsi"/>
                <w:sz w:val="18"/>
                <w:szCs w:val="18"/>
              </w:rPr>
              <w:t xml:space="preserve"> zetels moet door vrouwen worden bezet en een derde door mannen. </w:t>
            </w:r>
          </w:p>
          <w:p w:rsidRPr="00AE600B" w:rsidR="008B1E4E" w:rsidP="00C64D41" w:rsidRDefault="008B1E4E" w14:paraId="1303BB29"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lastRenderedPageBreak/>
              <w:t>Het 2</w:t>
            </w:r>
            <w:r w:rsidRPr="00AE600B">
              <w:rPr>
                <w:rFonts w:ascii="Verdana" w:hAnsi="Verdana" w:eastAsiaTheme="minorEastAsia" w:cstheme="minorHAnsi"/>
                <w:sz w:val="18"/>
                <w:szCs w:val="18"/>
                <w:vertAlign w:val="superscript"/>
              </w:rPr>
              <w:t>e</w:t>
            </w:r>
            <w:r w:rsidRPr="00AE600B">
              <w:rPr>
                <w:rFonts w:ascii="Verdana" w:hAnsi="Verdana" w:eastAsiaTheme="minorEastAsia" w:cstheme="minorHAnsi"/>
                <w:sz w:val="18"/>
                <w:szCs w:val="18"/>
              </w:rPr>
              <w:t xml:space="preserve"> onderdeel ziet op streefcijfers en plannen van aanpak voor circa 5.000 grote vennootschappen. Deze vennootschappen stellen zelf passende en ambitieuze streefcijfers vast voor de vrouw-man-verhouding in het bestuur, de </w:t>
            </w:r>
            <w:proofErr w:type="spellStart"/>
            <w:r w:rsidRPr="00AE600B">
              <w:rPr>
                <w:rFonts w:ascii="Verdana" w:hAnsi="Verdana" w:eastAsiaTheme="minorEastAsia" w:cstheme="minorHAnsi"/>
                <w:sz w:val="18"/>
                <w:szCs w:val="18"/>
              </w:rPr>
              <w:t>rvc</w:t>
            </w:r>
            <w:proofErr w:type="spellEnd"/>
            <w:r w:rsidRPr="00AE600B">
              <w:rPr>
                <w:rFonts w:ascii="Verdana" w:hAnsi="Verdana" w:eastAsiaTheme="minorEastAsia" w:cstheme="minorHAnsi"/>
                <w:sz w:val="18"/>
                <w:szCs w:val="18"/>
              </w:rPr>
              <w:t xml:space="preserve"> en subtop. Daarnaast maken zij een plan van aanpak om deze streefcijfers te behalen. Grote beursgenoteerde bedrijven stellen alleen streefcijfers op voor het bestuur en de subtop omdat het ingroeiquotum al geldt voor de </w:t>
            </w:r>
            <w:proofErr w:type="spellStart"/>
            <w:r w:rsidRPr="00AE600B">
              <w:rPr>
                <w:rFonts w:ascii="Verdana" w:hAnsi="Verdana" w:eastAsiaTheme="minorEastAsia" w:cstheme="minorHAnsi"/>
                <w:sz w:val="18"/>
                <w:szCs w:val="18"/>
              </w:rPr>
              <w:t>rvc</w:t>
            </w:r>
            <w:proofErr w:type="spellEnd"/>
            <w:r w:rsidRPr="00AE600B">
              <w:rPr>
                <w:rFonts w:ascii="Verdana" w:hAnsi="Verdana" w:eastAsiaTheme="minorEastAsia" w:cstheme="minorHAnsi"/>
                <w:sz w:val="18"/>
                <w:szCs w:val="18"/>
              </w:rPr>
              <w:t xml:space="preserve">. </w:t>
            </w:r>
          </w:p>
          <w:p w:rsidRPr="00AE600B" w:rsidR="008B1E4E" w:rsidP="00C64D41" w:rsidRDefault="008B1E4E" w14:paraId="112FDED3"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 xml:space="preserve">En tot slot een rapportage- en transparantieverplichting. Grote vennootschappen rapporteren - naast rapportage in het </w:t>
            </w:r>
            <w:proofErr w:type="spellStart"/>
            <w:r w:rsidRPr="00AE600B">
              <w:rPr>
                <w:rFonts w:ascii="Verdana" w:hAnsi="Verdana" w:eastAsiaTheme="minorEastAsia" w:cstheme="minorHAnsi"/>
                <w:sz w:val="18"/>
                <w:szCs w:val="18"/>
              </w:rPr>
              <w:t>bestuursverslag</w:t>
            </w:r>
            <w:proofErr w:type="spellEnd"/>
            <w:r w:rsidRPr="00AE600B">
              <w:rPr>
                <w:rFonts w:ascii="Verdana" w:hAnsi="Verdana" w:eastAsiaTheme="minorEastAsia" w:cstheme="minorHAnsi"/>
                <w:sz w:val="18"/>
                <w:szCs w:val="18"/>
              </w:rPr>
              <w:t xml:space="preserve"> – ook jaarlijks aan de SER via het SER Diversiteitsportaal over de man-vrouwverhouding, de streefcijfers, het plan van aanpak en de redenen waarom doelen niet zijn behaald (indien van toepassing). De SER maakt de streefcijfers, plannen en voortgang zichtbaar via de SER dataverkenner.</w:t>
            </w:r>
          </w:p>
          <w:p w:rsidRPr="00AE600B" w:rsidR="008B1E4E" w:rsidP="00C64D41" w:rsidRDefault="008B1E4E" w14:paraId="748410B4"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Op 29 januari 2024 werd op basis van de rapportages de SER Dataverkenner gelanceerd, waarmee Nederlandse bedrijven voor het eerst op grote schaal inzicht bieden in de man-vrouwverhouding, streefcijfer en plannen om de ambities te realiseren. In totaal werden de rapportages van ruim 2.000 bedrijven geanalyseerd.</w:t>
            </w:r>
          </w:p>
          <w:p w:rsidRPr="00AE600B" w:rsidR="008B1E4E" w:rsidP="00C64D41" w:rsidRDefault="008B1E4E" w14:paraId="0981B13F"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 xml:space="preserve">Uit onderzoek van het CPB, adviesorganisatie </w:t>
            </w:r>
            <w:proofErr w:type="spellStart"/>
            <w:r w:rsidRPr="00AE600B">
              <w:rPr>
                <w:rFonts w:ascii="Verdana" w:hAnsi="Verdana" w:eastAsiaTheme="minorEastAsia" w:cstheme="minorHAnsi"/>
                <w:sz w:val="18"/>
                <w:szCs w:val="18"/>
              </w:rPr>
              <w:t>Powels</w:t>
            </w:r>
            <w:proofErr w:type="spellEnd"/>
            <w:r w:rsidRPr="00AE600B">
              <w:rPr>
                <w:rFonts w:ascii="Verdana" w:hAnsi="Verdana" w:eastAsiaTheme="minorEastAsia" w:cstheme="minorHAnsi"/>
                <w:sz w:val="18"/>
                <w:szCs w:val="18"/>
              </w:rPr>
              <w:t xml:space="preserve"> en de universiteiten van Leiden en Groningen dat op 14 maart 2024 werd gepubliceerd, blijkt dat het quotum werkt: Dankzij het quotum is het aantal bedrijven met genoeg vrouwen in de top gegroeid. Ruim 80% van de beursgenoteerde bedrijven voldeden eind 2022 aan de norm dat minimaal een derde van de raad van commissarissen uit vrouwen moet bestaan. Dat was in 2020, vlak na de aankondiging van het quotum, nog maar 70%. En vóór 2020 was dat slechts 35%.</w:t>
            </w:r>
          </w:p>
          <w:p w:rsidRPr="00AE600B" w:rsidR="008B1E4E" w:rsidP="00C64D41" w:rsidRDefault="008B1E4E" w14:paraId="4F796812"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Op 4 maart 2026 is voor de 3</w:t>
            </w:r>
            <w:r w:rsidRPr="00AE600B">
              <w:rPr>
                <w:rFonts w:ascii="Verdana" w:hAnsi="Verdana" w:eastAsiaTheme="minorEastAsia" w:cstheme="minorHAnsi"/>
                <w:sz w:val="18"/>
                <w:szCs w:val="18"/>
                <w:vertAlign w:val="superscript"/>
              </w:rPr>
              <w:t>e</w:t>
            </w:r>
            <w:r w:rsidRPr="00AE600B">
              <w:rPr>
                <w:rFonts w:ascii="Verdana" w:hAnsi="Verdana" w:eastAsiaTheme="minorEastAsia" w:cstheme="minorHAnsi"/>
                <w:sz w:val="18"/>
                <w:szCs w:val="18"/>
              </w:rPr>
              <w:t xml:space="preserve"> keer de SER Scorecard gepubliceerd. De SER Scorecard 2026 heeft betrekking op het boekjaar 2024. Het geeft een samenvattend overzicht van de genderbalans in de top en subtop van bedrijven die vallen onder de wet. Daarnaast is de SER dataverkenner geactualiseerd. </w:t>
            </w:r>
          </w:p>
          <w:p w:rsidRPr="00AE600B" w:rsidR="008B1E4E" w:rsidP="00C64D41" w:rsidRDefault="008B1E4E" w14:paraId="7F9A5E7D"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 xml:space="preserve">De respons van bedrijven bedroeg 67,3% (t.o.v. 63,5% vorig jaar). Ook hebben 628 bedrijven die niet onder de wet vallen, vrijwillig gerapporteerd. Eind 2024 was gemiddeld 17,3% van de bestuurders vrouw. Dit is een stijging van 2 procentpunt t.o.v. 2023. In de raden voor commissarissen was het aandeel vrouwen eind 2024 gemiddeld 26,1%. Dit is vergelijkbaar met 2022 (en iets hoger dan in 2023, toen er een kleine dip was). Hier lijkt dus enige stagnatie op te treden. Eind 2024 bestond 56% van de besturen en 30,5% van de </w:t>
            </w:r>
            <w:proofErr w:type="spellStart"/>
            <w:r w:rsidRPr="00AE600B">
              <w:rPr>
                <w:rFonts w:ascii="Verdana" w:hAnsi="Verdana" w:eastAsiaTheme="minorEastAsia" w:cstheme="minorHAnsi"/>
                <w:sz w:val="18"/>
                <w:szCs w:val="18"/>
              </w:rPr>
              <w:t>rvc’s</w:t>
            </w:r>
            <w:proofErr w:type="spellEnd"/>
            <w:r w:rsidRPr="00AE600B">
              <w:rPr>
                <w:rFonts w:ascii="Verdana" w:hAnsi="Verdana" w:eastAsiaTheme="minorEastAsia" w:cstheme="minorHAnsi"/>
                <w:sz w:val="18"/>
                <w:szCs w:val="18"/>
              </w:rPr>
              <w:t xml:space="preserve"> volledig uit mannen. Dit is sinds 2012 wel afgenomen (resp. 80,3% </w:t>
            </w:r>
            <w:proofErr w:type="spellStart"/>
            <w:r w:rsidRPr="00AE600B">
              <w:rPr>
                <w:rFonts w:ascii="Verdana" w:hAnsi="Verdana" w:eastAsiaTheme="minorEastAsia" w:cstheme="minorHAnsi"/>
                <w:sz w:val="18"/>
                <w:szCs w:val="18"/>
              </w:rPr>
              <w:t>all</w:t>
            </w:r>
            <w:proofErr w:type="spellEnd"/>
            <w:r w:rsidRPr="00AE600B">
              <w:rPr>
                <w:rFonts w:ascii="Verdana" w:hAnsi="Verdana" w:eastAsiaTheme="minorEastAsia" w:cstheme="minorHAnsi"/>
                <w:sz w:val="18"/>
                <w:szCs w:val="18"/>
              </w:rPr>
              <w:t xml:space="preserve">-male </w:t>
            </w:r>
            <w:proofErr w:type="spellStart"/>
            <w:r w:rsidRPr="00AE600B">
              <w:rPr>
                <w:rFonts w:ascii="Verdana" w:hAnsi="Verdana" w:eastAsiaTheme="minorEastAsia" w:cstheme="minorHAnsi"/>
                <w:sz w:val="18"/>
                <w:szCs w:val="18"/>
              </w:rPr>
              <w:t>rvb’s</w:t>
            </w:r>
            <w:proofErr w:type="spellEnd"/>
            <w:r w:rsidRPr="00AE600B">
              <w:rPr>
                <w:rFonts w:ascii="Verdana" w:hAnsi="Verdana" w:eastAsiaTheme="minorEastAsia" w:cstheme="minorHAnsi"/>
                <w:sz w:val="18"/>
                <w:szCs w:val="18"/>
              </w:rPr>
              <w:t xml:space="preserve"> en 67,5% </w:t>
            </w:r>
            <w:proofErr w:type="spellStart"/>
            <w:r w:rsidRPr="00AE600B">
              <w:rPr>
                <w:rFonts w:ascii="Verdana" w:hAnsi="Verdana" w:eastAsiaTheme="minorEastAsia" w:cstheme="minorHAnsi"/>
                <w:sz w:val="18"/>
                <w:szCs w:val="18"/>
              </w:rPr>
              <w:t>all</w:t>
            </w:r>
            <w:proofErr w:type="spellEnd"/>
            <w:r w:rsidRPr="00AE600B">
              <w:rPr>
                <w:rFonts w:ascii="Verdana" w:hAnsi="Verdana" w:eastAsiaTheme="minorEastAsia" w:cstheme="minorHAnsi"/>
                <w:sz w:val="18"/>
                <w:szCs w:val="18"/>
              </w:rPr>
              <w:t xml:space="preserve">-male </w:t>
            </w:r>
            <w:proofErr w:type="spellStart"/>
            <w:r w:rsidRPr="00AE600B">
              <w:rPr>
                <w:rFonts w:ascii="Verdana" w:hAnsi="Verdana" w:eastAsiaTheme="minorEastAsia" w:cstheme="minorHAnsi"/>
                <w:sz w:val="18"/>
                <w:szCs w:val="18"/>
              </w:rPr>
              <w:t>rvc’s</w:t>
            </w:r>
            <w:proofErr w:type="spellEnd"/>
            <w:r w:rsidRPr="00AE600B">
              <w:rPr>
                <w:rFonts w:ascii="Verdana" w:hAnsi="Verdana" w:eastAsiaTheme="minorEastAsia" w:cstheme="minorHAnsi"/>
                <w:sz w:val="18"/>
                <w:szCs w:val="18"/>
              </w:rPr>
              <w:t xml:space="preserve">). </w:t>
            </w:r>
          </w:p>
          <w:p w:rsidRPr="00AE600B" w:rsidR="008B1E4E" w:rsidP="00C64D41" w:rsidRDefault="008B1E4E" w14:paraId="6027ED73"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 xml:space="preserve">Maart 2026 heeft het CPB het rapport “Effecten van het diversiteitsquotum op de middellange termijn” gepubliceerd. Het CPB concludeert daarin dat het bindende quotum op de middellange termijn leidde tot een meer evenwichtige man-vrouwverdeling in </w:t>
            </w:r>
            <w:proofErr w:type="spellStart"/>
            <w:r w:rsidRPr="00AE600B">
              <w:rPr>
                <w:rFonts w:ascii="Verdana" w:hAnsi="Verdana" w:eastAsiaTheme="minorEastAsia" w:cstheme="minorHAnsi"/>
                <w:sz w:val="18"/>
                <w:szCs w:val="18"/>
              </w:rPr>
              <w:t>rvc’s</w:t>
            </w:r>
            <w:proofErr w:type="spellEnd"/>
            <w:r w:rsidRPr="00AE600B">
              <w:rPr>
                <w:rFonts w:ascii="Verdana" w:hAnsi="Verdana" w:eastAsiaTheme="minorEastAsia" w:cstheme="minorHAnsi"/>
                <w:sz w:val="18"/>
                <w:szCs w:val="18"/>
              </w:rPr>
              <w:t xml:space="preserve"> en een groter effect had dan de streefcijferregeling met transparantieverplichting. Twee jaar na invoering van de Topvrouwenwet bestaat de </w:t>
            </w:r>
            <w:proofErr w:type="spellStart"/>
            <w:r w:rsidRPr="00AE600B">
              <w:rPr>
                <w:rFonts w:ascii="Verdana" w:hAnsi="Verdana" w:eastAsiaTheme="minorEastAsia" w:cstheme="minorHAnsi"/>
                <w:sz w:val="18"/>
                <w:szCs w:val="18"/>
              </w:rPr>
              <w:t>rvc</w:t>
            </w:r>
            <w:proofErr w:type="spellEnd"/>
            <w:r w:rsidRPr="00AE600B">
              <w:rPr>
                <w:rFonts w:ascii="Verdana" w:hAnsi="Verdana" w:eastAsiaTheme="minorEastAsia" w:cstheme="minorHAnsi"/>
                <w:sz w:val="18"/>
                <w:szCs w:val="18"/>
              </w:rPr>
              <w:t xml:space="preserve"> van 92% van de beursgenoteerde bedrijven voor ten minste een derde uit vrouwen. Dit ging gepaard met de benoeming van gelijk gekwalificeerde kandidaten.</w:t>
            </w:r>
          </w:p>
          <w:p w:rsidRPr="00AE600B" w:rsidR="008B1E4E" w:rsidP="00C64D41" w:rsidRDefault="008B1E4E" w14:paraId="76CD4158"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 xml:space="preserve">In een eerder stadium had het CPB al de effecten van het diversiteitsquotum op de korte termijn onderzocht. </w:t>
            </w:r>
          </w:p>
          <w:p w:rsidRPr="00AE600B" w:rsidR="008B1E4E" w:rsidP="008B1E4E" w:rsidRDefault="008B1E4E" w14:paraId="3B50D4BD" w14:textId="77777777">
            <w:pPr>
              <w:pStyle w:val="NoSpacing"/>
              <w:numPr>
                <w:ilvl w:val="0"/>
                <w:numId w:val="21"/>
              </w:numPr>
              <w:jc w:val="both"/>
              <w:rPr>
                <w:rFonts w:ascii="Verdana" w:hAnsi="Verdana" w:cstheme="minorHAnsi"/>
                <w:sz w:val="18"/>
                <w:szCs w:val="18"/>
                <w:u w:val="single"/>
                <w:lang w:eastAsia="nl-NL"/>
              </w:rPr>
            </w:pPr>
            <w:r w:rsidRPr="00AE600B">
              <w:rPr>
                <w:rFonts w:ascii="Verdana" w:hAnsi="Verdana" w:eastAsiaTheme="minorEastAsia" w:cstheme="minorHAnsi"/>
                <w:sz w:val="18"/>
                <w:szCs w:val="18"/>
                <w:u w:val="single"/>
                <w:lang w:eastAsia="nl-NL"/>
              </w:rPr>
              <w:t>Maatregelen (sub)top (semi)publieke sector</w:t>
            </w:r>
          </w:p>
          <w:p w:rsidRPr="00AE600B" w:rsidR="008B1E4E" w:rsidP="00C64D41" w:rsidRDefault="008B1E4E" w14:paraId="26FE3599"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 xml:space="preserve">Vanuit de voorbeeldfunctie nam een vorig kabinet de volgende maatregelen: </w:t>
            </w:r>
          </w:p>
          <w:p w:rsidRPr="00AE600B" w:rsidR="008B1E4E" w:rsidP="00C64D41" w:rsidRDefault="008B1E4E" w14:paraId="015AE762" w14:textId="77777777">
            <w:pPr>
              <w:jc w:val="both"/>
              <w:rPr>
                <w:rFonts w:ascii="Verdana" w:hAnsi="Verdana" w:eastAsiaTheme="minorEastAsia" w:cstheme="minorHAnsi"/>
                <w:color w:val="44546A" w:themeColor="text2"/>
                <w:sz w:val="18"/>
                <w:szCs w:val="18"/>
              </w:rPr>
            </w:pPr>
            <w:r w:rsidRPr="00AE600B">
              <w:rPr>
                <w:rFonts w:ascii="Verdana" w:hAnsi="Verdana" w:eastAsiaTheme="minorEastAsia" w:cstheme="minorHAnsi"/>
                <w:sz w:val="18"/>
                <w:szCs w:val="18"/>
              </w:rPr>
              <w:t>Ministeries en hun uitvoeringsorganisaties streven ernaar binnen vijf jaar te komen tot 45% tot 55% vrouwen in de (sub)top. De monitoring hiervan gebeurt per ministerie, omdat daar ook de verantwoordelijkheid voor de realisatie ligt. Het (toenmalig) kabinet legde zichzelf een streefcijfer op van 50% vrouwen in de top voor benoemingen van zelfstandige bestuursorganen (</w:t>
            </w:r>
            <w:proofErr w:type="spellStart"/>
            <w:r w:rsidRPr="00AE600B">
              <w:rPr>
                <w:rFonts w:ascii="Verdana" w:hAnsi="Verdana" w:eastAsiaTheme="minorEastAsia" w:cstheme="minorHAnsi"/>
                <w:sz w:val="18"/>
                <w:szCs w:val="18"/>
              </w:rPr>
              <w:t>zbo’s</w:t>
            </w:r>
            <w:proofErr w:type="spellEnd"/>
            <w:r w:rsidRPr="00AE600B">
              <w:rPr>
                <w:rFonts w:ascii="Verdana" w:hAnsi="Verdana" w:eastAsiaTheme="minorEastAsia" w:cstheme="minorHAnsi"/>
                <w:sz w:val="18"/>
                <w:szCs w:val="18"/>
              </w:rPr>
              <w:t>) en adviescolleges. Ook voor de Hoge Colleges van Staat ging het (toenmalig) kabinet op bestuurlijk niveau het gesprek aan om te streven naar 50% vrouwen in topfuncties. De ambitie is het streefcijfer van 50% in de top van deze organisaties binnen vijf jaar te realiseren.</w:t>
            </w:r>
            <w:r w:rsidRPr="00AE600B">
              <w:rPr>
                <w:rFonts w:ascii="Verdana" w:hAnsi="Verdana" w:eastAsiaTheme="minorEastAsia" w:cstheme="minorHAnsi"/>
                <w:color w:val="44546A" w:themeColor="text2"/>
                <w:sz w:val="18"/>
                <w:szCs w:val="18"/>
              </w:rPr>
              <w:t xml:space="preserve"> </w:t>
            </w:r>
          </w:p>
          <w:p w:rsidRPr="00AE600B" w:rsidR="008B1E4E" w:rsidP="00C64D41" w:rsidRDefault="008B1E4E" w14:paraId="176B41F1" w14:textId="77777777">
            <w:pPr>
              <w:jc w:val="both"/>
              <w:rPr>
                <w:rFonts w:ascii="Verdana" w:hAnsi="Verdana" w:eastAsiaTheme="minorEastAsia" w:cstheme="minorHAnsi"/>
                <w:sz w:val="18"/>
                <w:szCs w:val="18"/>
              </w:rPr>
            </w:pPr>
            <w:r w:rsidRPr="00AE600B">
              <w:rPr>
                <w:rFonts w:ascii="Verdana" w:hAnsi="Verdana" w:eastAsiaTheme="minorEastAsia" w:cstheme="minorHAnsi"/>
                <w:sz w:val="18"/>
                <w:szCs w:val="18"/>
              </w:rPr>
              <w:t xml:space="preserve"> Voorts om de voortgang op het gebied van genderdiversiteit in de top van de (semi-)publieke sector te meten, heeft SEO Economisch Onderzoek de opdracht gekregen om in de periode 2022-2027 elk jaar een monitoringsrapportage uit te brengen. </w:t>
            </w:r>
            <w:r w:rsidRPr="00AE600B">
              <w:rPr>
                <w:rFonts w:ascii="Verdana" w:hAnsi="Verdana" w:eastAsiaTheme="minorEastAsia" w:cstheme="minorHAnsi"/>
                <w:sz w:val="18"/>
                <w:szCs w:val="18"/>
              </w:rPr>
              <w:lastRenderedPageBreak/>
              <w:t xml:space="preserve">Voor het vierde jaar op rij stijgt het gemiddelde aandeel vrouw met twee procentpunten: van 41 naar 43 procent tussen 2024 en 2025. Bij de helft van de ministeries is het aandeel vrouw tussen de 45 en 55 procent (figuur 2.15 Monitor Genderdiversiteit 2025 SEO). </w:t>
            </w:r>
          </w:p>
          <w:p w:rsidRPr="00AE600B" w:rsidR="008B1E4E" w:rsidP="00C64D41" w:rsidRDefault="008B1E4E" w14:paraId="08CD7BE5" w14:textId="77777777">
            <w:pPr>
              <w:jc w:val="both"/>
              <w:rPr>
                <w:rFonts w:ascii="Verdana" w:hAnsi="Verdana" w:cstheme="minorHAnsi"/>
                <w:color w:val="000000"/>
                <w:sz w:val="18"/>
                <w:szCs w:val="18"/>
              </w:rPr>
            </w:pPr>
            <w:r w:rsidRPr="00AE600B">
              <w:rPr>
                <w:rFonts w:ascii="Verdana" w:hAnsi="Verdana" w:eastAsiaTheme="minorEastAsia" w:cstheme="minorHAnsi"/>
                <w:sz w:val="18"/>
                <w:szCs w:val="18"/>
              </w:rPr>
              <w:t xml:space="preserve">Door het vorige kabinet is besloten geen wettelijk quotum in te voeren. </w:t>
            </w:r>
          </w:p>
          <w:p w:rsidRPr="00AE600B" w:rsidR="008B1E4E" w:rsidP="008B1E4E" w:rsidRDefault="008B1E4E" w14:paraId="4E16A7CA" w14:textId="77777777">
            <w:pPr>
              <w:pStyle w:val="ListParagraph"/>
              <w:numPr>
                <w:ilvl w:val="0"/>
                <w:numId w:val="21"/>
              </w:numPr>
              <w:jc w:val="both"/>
              <w:rPr>
                <w:rFonts w:ascii="Verdana" w:hAnsi="Verdana" w:eastAsia="Gill Sans MT" w:cstheme="minorHAnsi"/>
                <w:i/>
                <w:iCs/>
                <w:color w:val="1D1D1B"/>
                <w:sz w:val="18"/>
                <w:szCs w:val="18"/>
              </w:rPr>
            </w:pPr>
            <w:r w:rsidRPr="00AE600B">
              <w:rPr>
                <w:rFonts w:ascii="Verdana" w:hAnsi="Verdana" w:cstheme="minorHAnsi"/>
                <w:sz w:val="18"/>
                <w:szCs w:val="18"/>
                <w:u w:val="single"/>
              </w:rPr>
              <w:t>Alliantie Politica</w:t>
            </w:r>
          </w:p>
          <w:p w:rsidRPr="00AE600B" w:rsidR="008B1E4E" w:rsidP="00C64D41" w:rsidRDefault="008B1E4E" w14:paraId="562FDD4A" w14:textId="77777777">
            <w:pPr>
              <w:jc w:val="both"/>
              <w:rPr>
                <w:rFonts w:ascii="Verdana" w:hAnsi="Verdana" w:eastAsia="Gill Sans MT" w:cstheme="minorHAnsi"/>
                <w:i/>
                <w:iCs/>
                <w:color w:val="1D1D1B"/>
                <w:spacing w:val="-2"/>
                <w:sz w:val="18"/>
                <w:szCs w:val="18"/>
              </w:rPr>
            </w:pPr>
            <w:r w:rsidRPr="00AE600B">
              <w:rPr>
                <w:rFonts w:ascii="Verdana" w:hAnsi="Verdana" w:eastAsia="Times New Roman" w:cstheme="minorHAnsi"/>
                <w:sz w:val="18"/>
                <w:szCs w:val="18"/>
              </w:rPr>
              <w:t>De door OCW/DE gesteunde alliantie Gelijke Representatie in de Politiek is een samenwerkingsverband tussen WO=MEN, Stem op een Vrouw en de Nederlandse Vrouwen Raad. De alliantie zet in op een duurzame gelijke representatie van vrouwen in de Nederlandse politiek. Het gaat hierbij om vrouwen in al hun diversiteit.</w:t>
            </w:r>
          </w:p>
          <w:p w:rsidRPr="00AE600B" w:rsidR="008B1E4E" w:rsidP="00C64D41" w:rsidRDefault="008B1E4E" w14:paraId="05494D6F" w14:textId="77777777">
            <w:pPr>
              <w:jc w:val="both"/>
              <w:rPr>
                <w:rFonts w:ascii="Verdana" w:hAnsi="Verdana" w:cstheme="minorHAnsi"/>
                <w:sz w:val="18"/>
                <w:szCs w:val="18"/>
                <w:u w:val="single"/>
              </w:rPr>
            </w:pPr>
          </w:p>
        </w:tc>
      </w:tr>
      <w:tr w:rsidRPr="00AE600B" w:rsidR="008B1E4E" w:rsidTr="00C64D41" w14:paraId="55672B52" w14:textId="77777777">
        <w:tc>
          <w:tcPr>
            <w:tcW w:w="2263" w:type="dxa"/>
          </w:tcPr>
          <w:p w:rsidRPr="00AE600B" w:rsidR="008B1E4E" w:rsidP="00C64D41" w:rsidRDefault="008B1E4E" w14:paraId="044E3D60" w14:textId="77777777">
            <w:pPr>
              <w:widowControl w:val="0"/>
              <w:autoSpaceDE w:val="0"/>
              <w:autoSpaceDN w:val="0"/>
              <w:spacing w:before="127" w:line="218" w:lineRule="exact"/>
              <w:rPr>
                <w:rFonts w:ascii="Verdana" w:hAnsi="Verdana" w:eastAsia="Gill Sans MT" w:cstheme="minorHAnsi"/>
                <w:bCs/>
                <w:color w:val="1D1D1B"/>
                <w:w w:val="105"/>
                <w:sz w:val="18"/>
                <w:szCs w:val="18"/>
              </w:rPr>
            </w:pPr>
            <w:r w:rsidRPr="00AE600B">
              <w:rPr>
                <w:rFonts w:ascii="Verdana" w:hAnsi="Verdana" w:eastAsia="Gill Sans MT" w:cstheme="minorHAnsi"/>
                <w:bCs/>
                <w:color w:val="1D1D1B"/>
                <w:w w:val="105"/>
                <w:sz w:val="18"/>
                <w:szCs w:val="18"/>
              </w:rPr>
              <w:lastRenderedPageBreak/>
              <w:t>Subdoel</w:t>
            </w:r>
            <w:r w:rsidRPr="00AE600B">
              <w:rPr>
                <w:rFonts w:ascii="Verdana" w:hAnsi="Verdana" w:eastAsia="Gill Sans MT" w:cstheme="minorHAnsi"/>
                <w:bCs/>
                <w:color w:val="1D1D1B"/>
                <w:spacing w:val="3"/>
                <w:w w:val="105"/>
                <w:sz w:val="18"/>
                <w:szCs w:val="18"/>
              </w:rPr>
              <w:t xml:space="preserve"> </w:t>
            </w:r>
            <w:r w:rsidRPr="00AE600B">
              <w:rPr>
                <w:rFonts w:ascii="Verdana" w:hAnsi="Verdana" w:eastAsia="Gill Sans MT" w:cstheme="minorHAnsi"/>
                <w:bCs/>
                <w:color w:val="1D1D1B"/>
                <w:w w:val="105"/>
                <w:sz w:val="18"/>
                <w:szCs w:val="18"/>
              </w:rPr>
              <w:t>1.1:</w:t>
            </w:r>
          </w:p>
          <w:p w:rsidRPr="00AE600B" w:rsidR="008B1E4E" w:rsidP="00C64D41" w:rsidRDefault="008B1E4E" w14:paraId="4895498A" w14:textId="77777777">
            <w:pPr>
              <w:widowControl w:val="0"/>
              <w:autoSpaceDE w:val="0"/>
              <w:autoSpaceDN w:val="0"/>
              <w:spacing w:before="127" w:line="218" w:lineRule="exact"/>
              <w:rPr>
                <w:rFonts w:ascii="Verdana" w:hAnsi="Verdana" w:eastAsia="Gill Sans MT" w:cstheme="minorHAnsi"/>
                <w:bCs/>
                <w:sz w:val="18"/>
                <w:szCs w:val="18"/>
              </w:rPr>
            </w:pPr>
          </w:p>
          <w:p w:rsidRPr="00AE600B" w:rsidR="008B1E4E" w:rsidP="00C64D41" w:rsidRDefault="008B1E4E" w14:paraId="22331FC8" w14:textId="77777777">
            <w:pPr>
              <w:widowControl w:val="0"/>
              <w:autoSpaceDE w:val="0"/>
              <w:autoSpaceDN w:val="0"/>
              <w:spacing w:before="1" w:line="235" w:lineRule="auto"/>
              <w:ind w:right="244"/>
              <w:rPr>
                <w:rFonts w:ascii="Verdana" w:hAnsi="Verdana" w:eastAsia="Gill Sans MT" w:cstheme="minorHAnsi"/>
                <w:bCs/>
                <w:sz w:val="18"/>
                <w:szCs w:val="18"/>
              </w:rPr>
            </w:pPr>
            <w:r w:rsidRPr="00AE600B">
              <w:rPr>
                <w:rFonts w:ascii="Verdana" w:hAnsi="Verdana" w:eastAsia="Gill Sans MT" w:cstheme="minorHAnsi"/>
                <w:bCs/>
                <w:color w:val="1D1D1B"/>
                <w:sz w:val="18"/>
                <w:szCs w:val="18"/>
              </w:rPr>
              <w:t>Verbeterde</w:t>
            </w:r>
            <w:r w:rsidRPr="00AE600B">
              <w:rPr>
                <w:rFonts w:ascii="Verdana" w:hAnsi="Verdana" w:eastAsia="Gill Sans MT" w:cstheme="minorHAnsi"/>
                <w:bCs/>
                <w:color w:val="1D1D1B"/>
                <w:spacing w:val="6"/>
                <w:sz w:val="18"/>
                <w:szCs w:val="18"/>
              </w:rPr>
              <w:t xml:space="preserve"> </w:t>
            </w:r>
            <w:r w:rsidRPr="00AE600B">
              <w:rPr>
                <w:rFonts w:ascii="Verdana" w:hAnsi="Verdana" w:eastAsia="Gill Sans MT" w:cstheme="minorHAnsi"/>
                <w:bCs/>
                <w:color w:val="1D1D1B"/>
                <w:sz w:val="18"/>
                <w:szCs w:val="18"/>
              </w:rPr>
              <w:t>randvoorwaarden</w:t>
            </w:r>
            <w:r w:rsidRPr="00AE600B">
              <w:rPr>
                <w:rFonts w:ascii="Verdana" w:hAnsi="Verdana" w:eastAsia="Gill Sans MT" w:cstheme="minorHAnsi"/>
                <w:bCs/>
                <w:color w:val="1D1D1B"/>
                <w:spacing w:val="7"/>
                <w:sz w:val="18"/>
                <w:szCs w:val="18"/>
              </w:rPr>
              <w:t xml:space="preserve"> </w:t>
            </w:r>
            <w:r w:rsidRPr="00AE600B">
              <w:rPr>
                <w:rFonts w:ascii="Verdana" w:hAnsi="Verdana" w:eastAsia="Gill Sans MT" w:cstheme="minorHAnsi"/>
                <w:bCs/>
                <w:color w:val="1D1D1B"/>
                <w:sz w:val="18"/>
                <w:szCs w:val="18"/>
              </w:rPr>
              <w:t>ten</w:t>
            </w:r>
            <w:r w:rsidRPr="00AE600B">
              <w:rPr>
                <w:rFonts w:ascii="Verdana" w:hAnsi="Verdana" w:eastAsia="Gill Sans MT" w:cstheme="minorHAnsi"/>
                <w:bCs/>
                <w:color w:val="1D1D1B"/>
                <w:spacing w:val="6"/>
                <w:sz w:val="18"/>
                <w:szCs w:val="18"/>
              </w:rPr>
              <w:t xml:space="preserve"> </w:t>
            </w:r>
            <w:r w:rsidRPr="00AE600B">
              <w:rPr>
                <w:rFonts w:ascii="Verdana" w:hAnsi="Verdana" w:eastAsia="Gill Sans MT" w:cstheme="minorHAnsi"/>
                <w:bCs/>
                <w:color w:val="1D1D1B"/>
                <w:sz w:val="18"/>
                <w:szCs w:val="18"/>
              </w:rPr>
              <w:t>aanzien</w:t>
            </w:r>
            <w:r w:rsidRPr="00AE600B">
              <w:rPr>
                <w:rFonts w:ascii="Verdana" w:hAnsi="Verdana" w:eastAsia="Gill Sans MT" w:cstheme="minorHAnsi"/>
                <w:bCs/>
                <w:color w:val="1D1D1B"/>
                <w:spacing w:val="7"/>
                <w:sz w:val="18"/>
                <w:szCs w:val="18"/>
              </w:rPr>
              <w:t xml:space="preserve"> </w:t>
            </w:r>
            <w:r w:rsidRPr="00AE600B">
              <w:rPr>
                <w:rFonts w:ascii="Verdana" w:hAnsi="Verdana" w:eastAsia="Gill Sans MT" w:cstheme="minorHAnsi"/>
                <w:bCs/>
                <w:color w:val="1D1D1B"/>
                <w:sz w:val="18"/>
                <w:szCs w:val="18"/>
              </w:rPr>
              <w:t>van</w:t>
            </w:r>
            <w:r w:rsidRPr="00AE600B">
              <w:rPr>
                <w:rFonts w:ascii="Verdana" w:hAnsi="Verdana" w:eastAsia="Gill Sans MT" w:cstheme="minorHAnsi"/>
                <w:bCs/>
                <w:color w:val="1D1D1B"/>
                <w:spacing w:val="6"/>
                <w:sz w:val="18"/>
                <w:szCs w:val="18"/>
              </w:rPr>
              <w:t xml:space="preserve"> </w:t>
            </w:r>
            <w:r w:rsidRPr="00AE600B">
              <w:rPr>
                <w:rFonts w:ascii="Verdana" w:hAnsi="Verdana" w:eastAsia="Gill Sans MT" w:cstheme="minorHAnsi"/>
                <w:bCs/>
                <w:color w:val="1D1D1B"/>
                <w:sz w:val="18"/>
                <w:szCs w:val="18"/>
              </w:rPr>
              <w:t>de</w:t>
            </w:r>
            <w:r w:rsidRPr="00AE600B">
              <w:rPr>
                <w:rFonts w:ascii="Verdana" w:hAnsi="Verdana" w:eastAsia="Gill Sans MT" w:cstheme="minorHAnsi"/>
                <w:bCs/>
                <w:color w:val="1D1D1B"/>
                <w:spacing w:val="7"/>
                <w:sz w:val="18"/>
                <w:szCs w:val="18"/>
              </w:rPr>
              <w:t xml:space="preserve"> </w:t>
            </w:r>
            <w:r w:rsidRPr="00AE600B">
              <w:rPr>
                <w:rFonts w:ascii="Verdana" w:hAnsi="Verdana" w:eastAsia="Gill Sans MT" w:cstheme="minorHAnsi"/>
                <w:bCs/>
                <w:color w:val="1D1D1B"/>
                <w:sz w:val="18"/>
                <w:szCs w:val="18"/>
              </w:rPr>
              <w:t>gelijke</w:t>
            </w:r>
            <w:r w:rsidRPr="00AE600B">
              <w:rPr>
                <w:rFonts w:ascii="Verdana" w:hAnsi="Verdana" w:eastAsia="Gill Sans MT" w:cstheme="minorHAnsi"/>
                <w:bCs/>
                <w:color w:val="1D1D1B"/>
                <w:spacing w:val="-38"/>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betekenisvolle</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participatie</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van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vrouwen</w:t>
            </w:r>
            <w:r w:rsidRPr="00AE600B">
              <w:rPr>
                <w:rFonts w:ascii="Verdana" w:hAnsi="Verdana" w:eastAsia="Gill Sans MT" w:cstheme="minorHAnsi"/>
                <w:bCs/>
                <w:color w:val="1D1D1B"/>
                <w:spacing w:val="-7"/>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8"/>
                <w:w w:val="105"/>
                <w:sz w:val="18"/>
                <w:szCs w:val="18"/>
              </w:rPr>
              <w:t xml:space="preserve"> </w:t>
            </w:r>
            <w:r w:rsidRPr="00AE600B">
              <w:rPr>
                <w:rFonts w:ascii="Verdana" w:hAnsi="Verdana" w:eastAsia="Gill Sans MT" w:cstheme="minorHAnsi"/>
                <w:bCs/>
                <w:color w:val="1D1D1B"/>
                <w:w w:val="105"/>
                <w:sz w:val="18"/>
                <w:szCs w:val="18"/>
              </w:rPr>
              <w:t>meisjes</w:t>
            </w:r>
            <w:r w:rsidRPr="00AE600B">
              <w:rPr>
                <w:rFonts w:ascii="Verdana" w:hAnsi="Verdana" w:eastAsia="Gill Sans MT" w:cstheme="minorHAnsi"/>
                <w:bCs/>
                <w:color w:val="1D1D1B"/>
                <w:spacing w:val="1"/>
                <w:w w:val="105"/>
                <w:sz w:val="18"/>
                <w:szCs w:val="18"/>
              </w:rPr>
              <w:t xml:space="preserve"> </w:t>
            </w:r>
            <w:r w:rsidRPr="00AE600B">
              <w:rPr>
                <w:rFonts w:ascii="Verdana" w:hAnsi="Verdana" w:eastAsia="Gill Sans MT" w:cstheme="minorHAnsi"/>
                <w:bCs/>
                <w:color w:val="1D1D1B"/>
                <w:w w:val="105"/>
                <w:sz w:val="18"/>
                <w:szCs w:val="18"/>
              </w:rPr>
              <w:t>in</w:t>
            </w:r>
            <w:r w:rsidRPr="00AE600B">
              <w:rPr>
                <w:rFonts w:ascii="Verdana" w:hAnsi="Verdana" w:eastAsia="Gill Sans MT" w:cstheme="minorHAnsi"/>
                <w:bCs/>
                <w:color w:val="1D1D1B"/>
                <w:spacing w:val="4"/>
                <w:w w:val="105"/>
                <w:sz w:val="18"/>
                <w:szCs w:val="18"/>
              </w:rPr>
              <w:t xml:space="preserve"> </w:t>
            </w:r>
            <w:r w:rsidRPr="00AE600B">
              <w:rPr>
                <w:rFonts w:ascii="Verdana" w:hAnsi="Verdana" w:eastAsia="Gill Sans MT" w:cstheme="minorHAnsi"/>
                <w:bCs/>
                <w:color w:val="1D1D1B"/>
                <w:w w:val="105"/>
                <w:sz w:val="18"/>
                <w:szCs w:val="18"/>
              </w:rPr>
              <w:t>vrede</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en</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veiligheid,</w:t>
            </w:r>
            <w:r w:rsidRPr="00AE600B">
              <w:rPr>
                <w:rFonts w:ascii="Verdana" w:hAnsi="Verdana" w:eastAsia="Gill Sans MT" w:cstheme="minorHAnsi"/>
                <w:bCs/>
                <w:color w:val="1D1D1B"/>
                <w:spacing w:val="4"/>
                <w:w w:val="105"/>
                <w:sz w:val="18"/>
                <w:szCs w:val="18"/>
              </w:rPr>
              <w:t xml:space="preserve"> </w:t>
            </w:r>
            <w:r w:rsidRPr="00AE600B">
              <w:rPr>
                <w:rFonts w:ascii="Verdana" w:hAnsi="Verdana" w:eastAsia="Gill Sans MT" w:cstheme="minorHAnsi"/>
                <w:bCs/>
                <w:color w:val="1D1D1B"/>
                <w:w w:val="105"/>
                <w:sz w:val="18"/>
                <w:szCs w:val="18"/>
              </w:rPr>
              <w:t>inclusief</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conflictpreventie</w:t>
            </w:r>
            <w:r w:rsidRPr="00AE600B">
              <w:rPr>
                <w:rFonts w:ascii="Verdana" w:hAnsi="Verdana" w:eastAsia="Gill Sans MT" w:cstheme="minorHAnsi"/>
                <w:bCs/>
                <w:color w:val="1D1D1B"/>
                <w:spacing w:val="5"/>
                <w:w w:val="105"/>
                <w:sz w:val="18"/>
                <w:szCs w:val="18"/>
              </w:rPr>
              <w:t xml:space="preserve"> </w:t>
            </w:r>
            <w:r w:rsidRPr="00AE600B">
              <w:rPr>
                <w:rFonts w:ascii="Verdana" w:hAnsi="Verdana" w:eastAsia="Gill Sans MT" w:cstheme="minorHAnsi"/>
                <w:bCs/>
                <w:color w:val="1D1D1B"/>
                <w:w w:val="105"/>
                <w:sz w:val="18"/>
                <w:szCs w:val="18"/>
              </w:rPr>
              <w:t>en</w:t>
            </w:r>
          </w:p>
          <w:p w:rsidRPr="00AE600B" w:rsidR="008B1E4E" w:rsidP="00C64D41" w:rsidRDefault="008B1E4E" w14:paraId="1E56FDAC" w14:textId="77777777">
            <w:pPr>
              <w:widowControl w:val="0"/>
              <w:autoSpaceDE w:val="0"/>
              <w:autoSpaceDN w:val="0"/>
              <w:rPr>
                <w:rFonts w:ascii="Verdana" w:hAnsi="Verdana" w:eastAsia="Gill Sans MT" w:cstheme="minorHAnsi"/>
                <w:bCs/>
                <w:sz w:val="18"/>
                <w:szCs w:val="18"/>
              </w:rPr>
            </w:pPr>
            <w:r w:rsidRPr="00AE600B">
              <w:rPr>
                <w:rFonts w:ascii="Verdana" w:hAnsi="Verdana" w:eastAsia="Gill Sans MT" w:cstheme="minorHAnsi"/>
                <w:bCs/>
                <w:color w:val="1D1D1B"/>
                <w:sz w:val="18"/>
                <w:szCs w:val="18"/>
              </w:rPr>
              <w:t>-beslechting,</w:t>
            </w:r>
            <w:r w:rsidRPr="00AE600B">
              <w:rPr>
                <w:rFonts w:ascii="Verdana" w:hAnsi="Verdana" w:eastAsia="Gill Sans MT" w:cstheme="minorHAnsi"/>
                <w:bCs/>
                <w:color w:val="1D1D1B"/>
                <w:spacing w:val="22"/>
                <w:sz w:val="18"/>
                <w:szCs w:val="18"/>
              </w:rPr>
              <w:t xml:space="preserve"> </w:t>
            </w:r>
            <w:r w:rsidRPr="00AE600B">
              <w:rPr>
                <w:rFonts w:ascii="Verdana" w:hAnsi="Verdana" w:eastAsia="Gill Sans MT" w:cstheme="minorHAnsi"/>
                <w:bCs/>
                <w:color w:val="1D1D1B"/>
                <w:sz w:val="18"/>
                <w:szCs w:val="18"/>
              </w:rPr>
              <w:t>vredesopbouw,</w:t>
            </w:r>
            <w:r w:rsidRPr="00AE600B">
              <w:rPr>
                <w:rFonts w:ascii="Verdana" w:hAnsi="Verdana" w:eastAsia="Gill Sans MT" w:cstheme="minorHAnsi"/>
                <w:bCs/>
                <w:color w:val="1D1D1B"/>
                <w:spacing w:val="22"/>
                <w:sz w:val="18"/>
                <w:szCs w:val="18"/>
              </w:rPr>
              <w:t xml:space="preserve"> </w:t>
            </w:r>
            <w:r w:rsidRPr="00AE600B">
              <w:rPr>
                <w:rFonts w:ascii="Verdana" w:hAnsi="Verdana" w:eastAsia="Gill Sans MT" w:cstheme="minorHAnsi"/>
                <w:bCs/>
                <w:color w:val="1D1D1B"/>
                <w:sz w:val="18"/>
                <w:szCs w:val="18"/>
              </w:rPr>
              <w:t>bescherming,</w:t>
            </w:r>
            <w:r w:rsidRPr="00AE600B">
              <w:rPr>
                <w:rFonts w:ascii="Verdana" w:hAnsi="Verdana" w:eastAsia="Gill Sans MT" w:cstheme="minorHAnsi"/>
                <w:bCs/>
                <w:color w:val="1D1D1B"/>
                <w:spacing w:val="22"/>
                <w:sz w:val="18"/>
                <w:szCs w:val="18"/>
              </w:rPr>
              <w:t xml:space="preserve"> </w:t>
            </w:r>
            <w:r w:rsidRPr="00AE600B">
              <w:rPr>
                <w:rFonts w:ascii="Verdana" w:hAnsi="Verdana" w:eastAsia="Gill Sans MT" w:cstheme="minorHAnsi"/>
                <w:bCs/>
                <w:color w:val="1D1D1B"/>
                <w:sz w:val="18"/>
                <w:szCs w:val="18"/>
              </w:rPr>
              <w:t>noodhulp,</w:t>
            </w:r>
            <w:r w:rsidRPr="00AE600B">
              <w:rPr>
                <w:rFonts w:ascii="Verdana" w:hAnsi="Verdana" w:eastAsia="Gill Sans MT" w:cstheme="minorHAnsi"/>
                <w:bCs/>
                <w:color w:val="1D1D1B"/>
                <w:spacing w:val="-37"/>
                <w:sz w:val="18"/>
                <w:szCs w:val="18"/>
              </w:rPr>
              <w:t xml:space="preserve"> </w:t>
            </w:r>
            <w:r w:rsidRPr="00AE600B">
              <w:rPr>
                <w:rFonts w:ascii="Verdana" w:hAnsi="Verdana" w:eastAsia="Gill Sans MT" w:cstheme="minorHAnsi"/>
                <w:bCs/>
                <w:color w:val="1D1D1B"/>
                <w:sz w:val="18"/>
                <w:szCs w:val="18"/>
              </w:rPr>
              <w:t>wederopbouw</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en</w:t>
            </w:r>
            <w:r w:rsidRPr="00AE600B">
              <w:rPr>
                <w:rFonts w:ascii="Verdana" w:hAnsi="Verdana" w:eastAsia="Gill Sans MT" w:cstheme="minorHAnsi"/>
                <w:bCs/>
                <w:color w:val="1D1D1B"/>
                <w:spacing w:val="11"/>
                <w:sz w:val="18"/>
                <w:szCs w:val="18"/>
              </w:rPr>
              <w:t xml:space="preserve"> </w:t>
            </w:r>
            <w:r w:rsidRPr="00AE600B">
              <w:rPr>
                <w:rFonts w:ascii="Verdana" w:hAnsi="Verdana" w:eastAsia="Gill Sans MT" w:cstheme="minorHAnsi"/>
                <w:bCs/>
                <w:color w:val="1D1D1B"/>
                <w:sz w:val="18"/>
                <w:szCs w:val="18"/>
              </w:rPr>
              <w:t>herstel</w:t>
            </w:r>
          </w:p>
        </w:tc>
        <w:tc>
          <w:tcPr>
            <w:tcW w:w="11957" w:type="dxa"/>
          </w:tcPr>
          <w:p w:rsidRPr="00AE600B" w:rsidR="008B1E4E" w:rsidP="008B1E4E" w:rsidRDefault="008B1E4E" w14:paraId="0A4E63F0" w14:textId="77777777">
            <w:pPr>
              <w:pStyle w:val="ListParagraph"/>
              <w:widowControl w:val="0"/>
              <w:numPr>
                <w:ilvl w:val="0"/>
                <w:numId w:val="23"/>
              </w:numPr>
              <w:autoSpaceDE w:val="0"/>
              <w:autoSpaceDN w:val="0"/>
              <w:rPr>
                <w:rFonts w:ascii="Verdana" w:hAnsi="Verdana" w:cstheme="minorHAnsi"/>
                <w:sz w:val="18"/>
                <w:szCs w:val="18"/>
                <w:u w:val="single"/>
              </w:rPr>
            </w:pPr>
            <w:r w:rsidRPr="00AE600B">
              <w:rPr>
                <w:rFonts w:ascii="Verdana" w:hAnsi="Verdana" w:cstheme="minorHAnsi"/>
                <w:sz w:val="18"/>
                <w:szCs w:val="18"/>
                <w:u w:val="single"/>
              </w:rPr>
              <w:t>Emancipatienota 2022 – 2025</w:t>
            </w:r>
            <w:r w:rsidRPr="00AE600B">
              <w:rPr>
                <w:rFonts w:ascii="Verdana" w:hAnsi="Verdana" w:cstheme="minorHAnsi"/>
                <w:sz w:val="18"/>
                <w:szCs w:val="18"/>
                <w:u w:val="single"/>
              </w:rPr>
              <w:br/>
            </w:r>
          </w:p>
          <w:p w:rsidRPr="00AE600B" w:rsidR="008B1E4E" w:rsidP="00C64D41" w:rsidRDefault="008B1E4E" w14:paraId="7C5CA75B" w14:textId="77777777">
            <w:pPr>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In 2023-2024 werd gewerkt langs de lijnen geschetst in het beleidsstuk </w:t>
            </w:r>
            <w:r w:rsidRPr="00AE600B">
              <w:rPr>
                <w:rFonts w:ascii="Verdana" w:hAnsi="Verdana" w:cstheme="minorHAnsi"/>
                <w:i/>
                <w:iCs/>
                <w:sz w:val="18"/>
                <w:szCs w:val="18"/>
              </w:rPr>
              <w:t>Emancipatie: een opdracht voor ons allen</w:t>
            </w:r>
            <w:r w:rsidRPr="00AE600B">
              <w:rPr>
                <w:rFonts w:ascii="Verdana" w:hAnsi="Verdana" w:cstheme="minorHAnsi"/>
                <w:sz w:val="18"/>
                <w:szCs w:val="18"/>
              </w:rPr>
              <w:t xml:space="preserve"> (2022–2025). Hierin wordt geschetst hoe de overheid de positie van vrouwen en </w:t>
            </w:r>
            <w:proofErr w:type="spellStart"/>
            <w:r w:rsidRPr="00AE600B">
              <w:rPr>
                <w:rFonts w:ascii="Verdana" w:hAnsi="Verdana" w:cstheme="minorHAnsi"/>
                <w:sz w:val="18"/>
                <w:szCs w:val="18"/>
              </w:rPr>
              <w:t>lhbtqi</w:t>
            </w:r>
            <w:proofErr w:type="spellEnd"/>
            <w:r w:rsidRPr="00AE600B">
              <w:rPr>
                <w:rFonts w:ascii="Verdana" w:hAnsi="Verdana" w:cstheme="minorHAnsi"/>
                <w:sz w:val="18"/>
                <w:szCs w:val="18"/>
              </w:rPr>
              <w:t>+</w:t>
            </w:r>
            <w:r w:rsidRPr="00AE600B">
              <w:rPr>
                <w:rFonts w:ascii="Verdana" w:hAnsi="Verdana" w:cstheme="minorHAnsi"/>
                <w:sz w:val="18"/>
                <w:szCs w:val="18"/>
              </w:rPr>
              <w:noBreakHyphen/>
              <w:t xml:space="preserve">personen wilde versterken door middel van concrete maatregelen op het gebied van gendergelijkheid, veiligheid en inclusie. De nota benadrukt een </w:t>
            </w:r>
            <w:proofErr w:type="spellStart"/>
            <w:r w:rsidRPr="00AE600B">
              <w:rPr>
                <w:rFonts w:ascii="Verdana" w:hAnsi="Verdana" w:cstheme="minorHAnsi"/>
                <w:sz w:val="18"/>
                <w:szCs w:val="18"/>
              </w:rPr>
              <w:t>intersectionele</w:t>
            </w:r>
            <w:proofErr w:type="spellEnd"/>
            <w:r w:rsidRPr="00AE600B">
              <w:rPr>
                <w:rFonts w:ascii="Verdana" w:hAnsi="Verdana" w:cstheme="minorHAnsi"/>
                <w:sz w:val="18"/>
                <w:szCs w:val="18"/>
              </w:rPr>
              <w:t xml:space="preserve"> aanpak, waarbij ongelijkheid wordt gezien als het resultaat van overlappende factoren zoals gender, afkomst, seksuele oriëntatie en sociaaleconomische positie. Deze inzet sluit nauw aan bij de verplichtingen uit het Nederlandse Nationaal Actieplan 1325, dat gericht is op de betekenisvolle participatie van vrouwen in vrede en veiligheid, het voorkomen van </w:t>
            </w:r>
            <w:proofErr w:type="spellStart"/>
            <w:r w:rsidRPr="00AE600B">
              <w:rPr>
                <w:rFonts w:ascii="Verdana" w:hAnsi="Verdana" w:cstheme="minorHAnsi"/>
                <w:sz w:val="18"/>
                <w:szCs w:val="18"/>
              </w:rPr>
              <w:t>gendergerelateerd</w:t>
            </w:r>
            <w:proofErr w:type="spellEnd"/>
            <w:r w:rsidRPr="00AE600B">
              <w:rPr>
                <w:rFonts w:ascii="Verdana" w:hAnsi="Verdana" w:cstheme="minorHAnsi"/>
                <w:sz w:val="18"/>
                <w:szCs w:val="18"/>
              </w:rPr>
              <w:t xml:space="preserve"> geweld en het versterken van vrouwenrechten wereldwijd. De nadruk op veiligheid, weerbaarheid en gelijke participatie in de emancipatie</w:t>
            </w:r>
            <w:r w:rsidRPr="00AE600B">
              <w:rPr>
                <w:rFonts w:ascii="Verdana" w:hAnsi="Verdana" w:cstheme="minorHAnsi"/>
                <w:sz w:val="18"/>
                <w:szCs w:val="18"/>
              </w:rPr>
              <w:softHyphen/>
              <w:t>nota weerspiegelt dezelfde kernprincipes als NAP1325, zoals het tegengaan van geweld en het bevorderen van besluitvormingsmacht voor vrouwen. Door deze beleidslijnen te verbinden, positioneerde het kabinet emancipatie niet alleen als een binnenlandse opdracht, maar ook als onderdeel van internationale verplichtingen op het gebied van vrouwen, vrede en veiligheid.</w:t>
            </w:r>
          </w:p>
          <w:p w:rsidRPr="00AE600B" w:rsidR="008B1E4E" w:rsidP="00C64D41" w:rsidRDefault="008B1E4E" w14:paraId="098D3E9B" w14:textId="77777777">
            <w:pPr>
              <w:widowControl w:val="0"/>
              <w:autoSpaceDE w:val="0"/>
              <w:autoSpaceDN w:val="0"/>
              <w:rPr>
                <w:rFonts w:ascii="Verdana" w:hAnsi="Verdana" w:cstheme="minorHAnsi"/>
                <w:sz w:val="18"/>
                <w:szCs w:val="18"/>
              </w:rPr>
            </w:pPr>
          </w:p>
          <w:p w:rsidRPr="00AE600B" w:rsidR="008B1E4E" w:rsidP="008B1E4E" w:rsidRDefault="008B1E4E" w14:paraId="0AA76D32" w14:textId="77777777">
            <w:pPr>
              <w:pStyle w:val="ListParagraph"/>
              <w:widowControl w:val="0"/>
              <w:numPr>
                <w:ilvl w:val="0"/>
                <w:numId w:val="23"/>
              </w:numPr>
              <w:autoSpaceDE w:val="0"/>
              <w:autoSpaceDN w:val="0"/>
              <w:rPr>
                <w:rFonts w:ascii="Verdana" w:hAnsi="Verdana" w:cstheme="minorHAnsi"/>
                <w:sz w:val="18"/>
                <w:szCs w:val="18"/>
                <w:u w:val="single"/>
              </w:rPr>
            </w:pPr>
            <w:r w:rsidRPr="00AE600B">
              <w:rPr>
                <w:rFonts w:ascii="Verdana" w:hAnsi="Verdana" w:cstheme="minorHAnsi"/>
                <w:sz w:val="18"/>
                <w:szCs w:val="18"/>
                <w:u w:val="single"/>
              </w:rPr>
              <w:t xml:space="preserve">De bredere internationale inzet van Nederland op gender- en </w:t>
            </w:r>
            <w:proofErr w:type="spellStart"/>
            <w:r w:rsidRPr="00AE600B">
              <w:rPr>
                <w:rFonts w:ascii="Verdana" w:hAnsi="Verdana" w:cstheme="minorHAnsi"/>
                <w:sz w:val="18"/>
                <w:szCs w:val="18"/>
                <w:u w:val="single"/>
              </w:rPr>
              <w:t>lhbtiq+</w:t>
            </w:r>
            <w:proofErr w:type="spellEnd"/>
            <w:r w:rsidRPr="00AE600B">
              <w:rPr>
                <w:rFonts w:ascii="Verdana" w:hAnsi="Verdana" w:cstheme="minorHAnsi"/>
                <w:sz w:val="18"/>
                <w:szCs w:val="18"/>
                <w:u w:val="single"/>
              </w:rPr>
              <w:t xml:space="preserve"> gelijkheid </w:t>
            </w:r>
            <w:r w:rsidRPr="00AE600B">
              <w:rPr>
                <w:rFonts w:ascii="Verdana" w:hAnsi="Verdana" w:cstheme="minorHAnsi"/>
                <w:sz w:val="18"/>
                <w:szCs w:val="18"/>
                <w:u w:val="single"/>
              </w:rPr>
              <w:br/>
            </w:r>
          </w:p>
          <w:p w:rsidRPr="00AE600B" w:rsidR="008B1E4E" w:rsidP="00C64D41" w:rsidRDefault="008B1E4E" w14:paraId="5414C312" w14:textId="77777777">
            <w:pPr>
              <w:widowControl w:val="0"/>
              <w:autoSpaceDE w:val="0"/>
              <w:autoSpaceDN w:val="0"/>
              <w:rPr>
                <w:rFonts w:ascii="Verdana" w:hAnsi="Verdana" w:eastAsia="Gill Sans MT" w:cstheme="minorHAnsi"/>
                <w:sz w:val="18"/>
                <w:szCs w:val="18"/>
              </w:rPr>
            </w:pPr>
            <w:r w:rsidRPr="00AE600B">
              <w:rPr>
                <w:rFonts w:ascii="Verdana" w:hAnsi="Verdana" w:cstheme="minorHAnsi"/>
                <w:sz w:val="18"/>
                <w:szCs w:val="18"/>
              </w:rPr>
              <w:t xml:space="preserve">De bredere internationale inzet van Nederland op gender- en </w:t>
            </w:r>
            <w:proofErr w:type="spellStart"/>
            <w:r w:rsidRPr="00AE600B">
              <w:rPr>
                <w:rFonts w:ascii="Verdana" w:hAnsi="Verdana" w:cstheme="minorHAnsi"/>
                <w:sz w:val="18"/>
                <w:szCs w:val="18"/>
              </w:rPr>
              <w:t>lhbtiq+</w:t>
            </w:r>
            <w:proofErr w:type="spellEnd"/>
            <w:r w:rsidRPr="00AE600B">
              <w:rPr>
                <w:rFonts w:ascii="Verdana" w:hAnsi="Verdana" w:cstheme="minorHAnsi"/>
                <w:sz w:val="18"/>
                <w:szCs w:val="18"/>
              </w:rPr>
              <w:t xml:space="preserve"> gelijkheid zoals beschreven in de vorige rapportage werd gecontinueerd en speelde zich af in verschillende multilaterale gremia en op bilateraal niveau. In aanloop naar een nieuwe Europese Commissie (EU) is met succes ingezet op behoud van de functie van Commissaris van Gelijkheid, en de formulering van nieuwe EU-</w:t>
            </w:r>
            <w:proofErr w:type="spellStart"/>
            <w:r w:rsidRPr="00AE600B">
              <w:rPr>
                <w:rFonts w:ascii="Verdana" w:hAnsi="Verdana" w:cstheme="minorHAnsi"/>
                <w:sz w:val="18"/>
                <w:szCs w:val="18"/>
              </w:rPr>
              <w:t>gendergelijkheids</w:t>
            </w:r>
            <w:proofErr w:type="spellEnd"/>
            <w:r w:rsidRPr="00AE600B">
              <w:rPr>
                <w:rFonts w:ascii="Verdana" w:hAnsi="Verdana" w:cstheme="minorHAnsi"/>
                <w:sz w:val="18"/>
                <w:szCs w:val="18"/>
              </w:rPr>
              <w:t xml:space="preserve">- en </w:t>
            </w:r>
            <w:proofErr w:type="spellStart"/>
            <w:r w:rsidRPr="00AE600B">
              <w:rPr>
                <w:rFonts w:ascii="Verdana" w:hAnsi="Verdana" w:cstheme="minorHAnsi"/>
                <w:sz w:val="18"/>
                <w:szCs w:val="18"/>
              </w:rPr>
              <w:t>lhbtiq</w:t>
            </w:r>
            <w:proofErr w:type="spellEnd"/>
            <w:r w:rsidRPr="00AE600B">
              <w:rPr>
                <w:rFonts w:ascii="Verdana" w:hAnsi="Verdana" w:cstheme="minorHAnsi"/>
                <w:sz w:val="18"/>
                <w:szCs w:val="18"/>
              </w:rPr>
              <w:t xml:space="preserve"> strategieën. Binnen de Raad van Europa resulteerde de Nederlandse inzet in een nieuwe </w:t>
            </w:r>
            <w:r w:rsidRPr="00AE600B">
              <w:rPr>
                <w:rFonts w:ascii="Verdana" w:hAnsi="Verdana" w:cstheme="minorHAnsi"/>
                <w:i/>
                <w:iCs/>
                <w:sz w:val="18"/>
                <w:szCs w:val="18"/>
              </w:rPr>
              <w:t xml:space="preserve">Gender </w:t>
            </w:r>
            <w:proofErr w:type="spellStart"/>
            <w:r w:rsidRPr="00AE600B">
              <w:rPr>
                <w:rFonts w:ascii="Verdana" w:hAnsi="Verdana" w:cstheme="minorHAnsi"/>
                <w:i/>
                <w:iCs/>
                <w:sz w:val="18"/>
                <w:szCs w:val="18"/>
              </w:rPr>
              <w:t>Equality</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Strategy</w:t>
            </w:r>
            <w:proofErr w:type="spellEnd"/>
            <w:r w:rsidRPr="00AE600B">
              <w:rPr>
                <w:rFonts w:ascii="Verdana" w:hAnsi="Verdana" w:cstheme="minorHAnsi"/>
                <w:sz w:val="18"/>
                <w:szCs w:val="18"/>
              </w:rPr>
              <w:t xml:space="preserve"> (2024-2029) met oog voor geopolitieke ontwikkelingen in de wereld (nieuw t.o.v. de vorige strategie: toevoeging van een extra </w:t>
            </w:r>
            <w:proofErr w:type="spellStart"/>
            <w:r w:rsidRPr="00AE600B">
              <w:rPr>
                <w:rFonts w:ascii="Verdana" w:hAnsi="Verdana" w:cstheme="minorHAnsi"/>
                <w:i/>
                <w:iCs/>
                <w:sz w:val="18"/>
                <w:szCs w:val="18"/>
              </w:rPr>
              <w:t>strategic</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objective</w:t>
            </w:r>
            <w:proofErr w:type="spellEnd"/>
            <w:r w:rsidRPr="00AE600B">
              <w:rPr>
                <w:rFonts w:ascii="Verdana" w:hAnsi="Verdana" w:cstheme="minorHAnsi"/>
                <w:sz w:val="18"/>
                <w:szCs w:val="18"/>
              </w:rPr>
              <w:t xml:space="preserve"> m.b.t. </w:t>
            </w:r>
            <w:proofErr w:type="spellStart"/>
            <w:r w:rsidRPr="00AE600B">
              <w:rPr>
                <w:rFonts w:ascii="Verdana" w:hAnsi="Verdana" w:cstheme="minorHAnsi"/>
                <w:i/>
                <w:iCs/>
                <w:sz w:val="18"/>
                <w:szCs w:val="18"/>
              </w:rPr>
              <w:t>global</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and</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geopolitical</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challenges</w:t>
            </w:r>
            <w:proofErr w:type="spellEnd"/>
            <w:r w:rsidRPr="00AE600B">
              <w:rPr>
                <w:rFonts w:ascii="Verdana" w:hAnsi="Verdana" w:cstheme="minorHAnsi"/>
                <w:i/>
                <w:iCs/>
                <w:sz w:val="18"/>
                <w:szCs w:val="18"/>
              </w:rPr>
              <w:t xml:space="preserve"> in </w:t>
            </w:r>
            <w:proofErr w:type="spellStart"/>
            <w:r w:rsidRPr="00AE600B">
              <w:rPr>
                <w:rFonts w:ascii="Verdana" w:hAnsi="Verdana" w:cstheme="minorHAnsi"/>
                <w:i/>
                <w:iCs/>
                <w:sz w:val="18"/>
                <w:szCs w:val="18"/>
              </w:rPr>
              <w:t>the</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world</w:t>
            </w:r>
            <w:proofErr w:type="spellEnd"/>
            <w:r w:rsidRPr="00AE600B">
              <w:rPr>
                <w:rFonts w:ascii="Verdana" w:hAnsi="Verdana" w:cstheme="minorHAnsi"/>
                <w:sz w:val="18"/>
                <w:szCs w:val="18"/>
              </w:rPr>
              <w:t xml:space="preserve">): beide van belang voor vrouwen en meisjes (met een verleden) in conflictsituaties. Op VN-niveau was Nederland tijdens de </w:t>
            </w:r>
            <w:proofErr w:type="spellStart"/>
            <w:r w:rsidRPr="00AE600B">
              <w:rPr>
                <w:rFonts w:ascii="Verdana" w:hAnsi="Verdana" w:cstheme="minorHAnsi"/>
                <w:sz w:val="18"/>
                <w:szCs w:val="18"/>
              </w:rPr>
              <w:t>de</w:t>
            </w:r>
            <w:proofErr w:type="spellEnd"/>
            <w:r w:rsidRPr="00AE600B">
              <w:rPr>
                <w:rFonts w:ascii="Verdana" w:hAnsi="Verdana" w:cstheme="minorHAnsi"/>
                <w:sz w:val="18"/>
                <w:szCs w:val="18"/>
              </w:rPr>
              <w:t xml:space="preserve"> </w:t>
            </w:r>
            <w:proofErr w:type="spellStart"/>
            <w:r w:rsidRPr="00AE600B">
              <w:rPr>
                <w:rFonts w:ascii="Verdana" w:hAnsi="Verdana" w:cstheme="minorHAnsi"/>
                <w:i/>
                <w:iCs/>
                <w:sz w:val="18"/>
                <w:szCs w:val="18"/>
              </w:rPr>
              <w:t>Commission</w:t>
            </w:r>
            <w:proofErr w:type="spellEnd"/>
            <w:r w:rsidRPr="00AE600B">
              <w:rPr>
                <w:rFonts w:ascii="Verdana" w:hAnsi="Verdana" w:cstheme="minorHAnsi"/>
                <w:i/>
                <w:iCs/>
                <w:sz w:val="18"/>
                <w:szCs w:val="18"/>
              </w:rPr>
              <w:t xml:space="preserve"> on </w:t>
            </w:r>
            <w:proofErr w:type="spellStart"/>
            <w:r w:rsidRPr="00AE600B">
              <w:rPr>
                <w:rFonts w:ascii="Verdana" w:hAnsi="Verdana" w:cstheme="minorHAnsi"/>
                <w:i/>
                <w:iCs/>
                <w:sz w:val="18"/>
                <w:szCs w:val="18"/>
              </w:rPr>
              <w:t>the</w:t>
            </w:r>
            <w:proofErr w:type="spellEnd"/>
            <w:r w:rsidRPr="00AE600B">
              <w:rPr>
                <w:rFonts w:ascii="Verdana" w:hAnsi="Verdana" w:cstheme="minorHAnsi"/>
                <w:i/>
                <w:iCs/>
                <w:sz w:val="18"/>
                <w:szCs w:val="18"/>
              </w:rPr>
              <w:t xml:space="preserve"> Status of Women</w:t>
            </w:r>
            <w:r w:rsidRPr="00AE600B">
              <w:rPr>
                <w:rFonts w:ascii="Verdana" w:hAnsi="Verdana" w:cstheme="minorHAnsi"/>
                <w:sz w:val="18"/>
                <w:szCs w:val="18"/>
              </w:rPr>
              <w:t xml:space="preserve"> (CSW68) betrokken bij de onderhandelingen over het uitkomstdocument (</w:t>
            </w:r>
            <w:proofErr w:type="spellStart"/>
            <w:r w:rsidRPr="00AE600B">
              <w:rPr>
                <w:rFonts w:ascii="Verdana" w:hAnsi="Verdana" w:cstheme="minorHAnsi"/>
                <w:i/>
                <w:iCs/>
                <w:sz w:val="18"/>
                <w:szCs w:val="18"/>
              </w:rPr>
              <w:t>Agreed</w:t>
            </w:r>
            <w:proofErr w:type="spellEnd"/>
            <w:r w:rsidRPr="00AE600B">
              <w:rPr>
                <w:rFonts w:ascii="Verdana" w:hAnsi="Verdana" w:cstheme="minorHAnsi"/>
                <w:i/>
                <w:iCs/>
                <w:sz w:val="18"/>
                <w:szCs w:val="18"/>
              </w:rPr>
              <w:t xml:space="preserve"> </w:t>
            </w:r>
            <w:proofErr w:type="spellStart"/>
            <w:r w:rsidRPr="00AE600B">
              <w:rPr>
                <w:rFonts w:ascii="Verdana" w:hAnsi="Verdana" w:cstheme="minorHAnsi"/>
                <w:i/>
                <w:iCs/>
                <w:sz w:val="18"/>
                <w:szCs w:val="18"/>
              </w:rPr>
              <w:t>Conclusions</w:t>
            </w:r>
            <w:proofErr w:type="spellEnd"/>
            <w:r w:rsidRPr="00AE600B">
              <w:rPr>
                <w:rFonts w:ascii="Verdana" w:hAnsi="Verdana" w:cstheme="minorHAnsi"/>
                <w:sz w:val="18"/>
                <w:szCs w:val="18"/>
              </w:rPr>
              <w:t>). CSW wordt gecoördineerd door OCW/DE i.s.m. BZ.</w:t>
            </w:r>
          </w:p>
          <w:p w:rsidRPr="00AE600B" w:rsidR="008B1E4E" w:rsidP="008B1E4E" w:rsidRDefault="008B1E4E" w14:paraId="3B8C7450" w14:textId="77777777">
            <w:pPr>
              <w:pStyle w:val="ListParagraph"/>
              <w:widowControl w:val="0"/>
              <w:numPr>
                <w:ilvl w:val="0"/>
                <w:numId w:val="23"/>
              </w:numPr>
              <w:autoSpaceDE w:val="0"/>
              <w:autoSpaceDN w:val="0"/>
              <w:rPr>
                <w:rFonts w:ascii="Verdana" w:hAnsi="Verdana" w:cstheme="minorHAnsi"/>
                <w:sz w:val="18"/>
                <w:szCs w:val="18"/>
                <w:u w:val="single"/>
              </w:rPr>
            </w:pPr>
            <w:r w:rsidRPr="00AE600B">
              <w:rPr>
                <w:rFonts w:ascii="Verdana" w:hAnsi="Verdana" w:eastAsia="Gill Sans MT" w:cstheme="minorHAnsi"/>
                <w:w w:val="105"/>
                <w:sz w:val="18"/>
                <w:szCs w:val="18"/>
                <w:u w:val="single"/>
              </w:rPr>
              <w:t>Nationaal Actieprogramma Aanpak Seksueel grensoverschrijdend gedrag en seksueel geweld</w:t>
            </w:r>
          </w:p>
          <w:p w:rsidRPr="00AE600B" w:rsidR="008B1E4E" w:rsidP="00C64D41" w:rsidRDefault="008B1E4E" w14:paraId="1656F4AF" w14:textId="77777777">
            <w:pPr>
              <w:widowControl w:val="0"/>
              <w:autoSpaceDE w:val="0"/>
              <w:autoSpaceDN w:val="0"/>
              <w:spacing w:before="124" w:line="247" w:lineRule="auto"/>
              <w:ind w:right="354"/>
              <w:rPr>
                <w:rFonts w:ascii="Verdana" w:hAnsi="Verdana" w:eastAsia="Gill Sans MT" w:cstheme="minorHAnsi"/>
                <w:w w:val="105"/>
                <w:sz w:val="18"/>
                <w:szCs w:val="18"/>
              </w:rPr>
            </w:pPr>
            <w:r w:rsidRPr="00AE600B">
              <w:rPr>
                <w:rFonts w:ascii="Verdana" w:hAnsi="Verdana" w:eastAsia="Gill Sans MT" w:cstheme="minorHAnsi"/>
                <w:w w:val="105"/>
                <w:sz w:val="18"/>
                <w:szCs w:val="18"/>
              </w:rPr>
              <w:t xml:space="preserve">Om seksueel grensoverschrijdend gedrag en seksueel geweld te voorkomen, te signaleren en aan te pakken, loopt van 2023 tot en met 2026 het Nationaal Actieprogramma Aanpak seksueel grensoverschrijdend gedrag en seksueel geweld (NAP). Het programma werkt, onder coördinatie van OCW en SZW, en in samenwerking met tal van organisaties en betrokkenen aan het bespreekbaar maken van (on)gewenste omgangsvormen, het activeren van omstanders, het aanscherpen van normen en wetgeving, het stimuleren en ondersteunen van organisaties en sectoren om tot een </w:t>
            </w:r>
            <w:r w:rsidRPr="00AE600B">
              <w:rPr>
                <w:rFonts w:ascii="Verdana" w:hAnsi="Verdana" w:eastAsia="Gill Sans MT" w:cstheme="minorHAnsi"/>
                <w:w w:val="105"/>
                <w:sz w:val="18"/>
                <w:szCs w:val="18"/>
              </w:rPr>
              <w:lastRenderedPageBreak/>
              <w:t xml:space="preserve">effectieve aanpak te komen en het verbeteren van de hulpverlening. Hiervoor worden verschillende activiteiten uitgevoerd gericht op het vergroten van bewustwording onder jongeren en ouders, deskundigheidsbevordering van professionals in het onderwijs, de zorg en veiligheid, kennis van omstanders en de toegankelijkheid van de hulpverlening. Ook is er specifiek aandacht voor de rol van mannen en jongens. </w:t>
            </w:r>
          </w:p>
          <w:p w:rsidRPr="00AE600B" w:rsidR="008B1E4E" w:rsidP="00C64D41" w:rsidRDefault="008B1E4E" w14:paraId="20F5AC53" w14:textId="77777777">
            <w:pPr>
              <w:widowControl w:val="0"/>
              <w:autoSpaceDE w:val="0"/>
              <w:autoSpaceDN w:val="0"/>
              <w:spacing w:before="124" w:line="247" w:lineRule="auto"/>
              <w:ind w:right="354"/>
              <w:rPr>
                <w:rFonts w:ascii="Verdana" w:hAnsi="Verdana" w:eastAsia="Gill Sans MT" w:cstheme="minorHAnsi"/>
                <w:w w:val="105"/>
                <w:sz w:val="18"/>
                <w:szCs w:val="18"/>
              </w:rPr>
            </w:pPr>
            <w:r w:rsidRPr="00AE600B">
              <w:rPr>
                <w:rFonts w:ascii="Verdana" w:hAnsi="Verdana" w:eastAsia="Gill Sans MT" w:cstheme="minorHAnsi"/>
                <w:w w:val="105"/>
                <w:sz w:val="18"/>
                <w:szCs w:val="18"/>
              </w:rPr>
              <w:t xml:space="preserve">Om de aanpak aan te jagen is onafhankelijk regeringscommissaris Mariëtte Hamer aangesteld. Zij geeft het kabinet gevraagd en ongevraagd advies, jaagt het maatschappelijke debat aan en initieert in verschillende domeinen een effectieve aanpak, zoals voor het studentenleven, het mbo en de zorg. Ook zij blijft tot eind 2026 in functie. </w:t>
            </w:r>
          </w:p>
          <w:p w:rsidRPr="00AE600B" w:rsidR="008B1E4E" w:rsidP="00C64D41" w:rsidRDefault="008B1E4E" w14:paraId="0BE0C253" w14:textId="77777777">
            <w:pPr>
              <w:widowControl w:val="0"/>
              <w:autoSpaceDE w:val="0"/>
              <w:autoSpaceDN w:val="0"/>
              <w:spacing w:before="124" w:line="247" w:lineRule="auto"/>
              <w:ind w:right="354"/>
              <w:rPr>
                <w:rFonts w:ascii="Verdana" w:hAnsi="Verdana" w:eastAsia="Gill Sans MT" w:cstheme="minorHAnsi"/>
                <w:w w:val="105"/>
                <w:sz w:val="18"/>
                <w:szCs w:val="18"/>
              </w:rPr>
            </w:pPr>
            <w:r w:rsidRPr="00AE600B">
              <w:rPr>
                <w:rFonts w:ascii="Verdana" w:hAnsi="Verdana" w:eastAsia="Gill Sans MT" w:cstheme="minorHAnsi"/>
                <w:w w:val="105"/>
                <w:sz w:val="18"/>
                <w:szCs w:val="18"/>
              </w:rPr>
              <w:t xml:space="preserve">In april 2025 is de TK geïnformeerd over de </w:t>
            </w:r>
            <w:hyperlink w:history="1" r:id="rId18">
              <w:r w:rsidRPr="00AE600B">
                <w:rPr>
                  <w:rStyle w:val="Hyperlink"/>
                  <w:rFonts w:ascii="Verdana" w:hAnsi="Verdana" w:eastAsia="Gill Sans MT" w:cstheme="minorHAnsi"/>
                  <w:w w:val="105"/>
                  <w:sz w:val="18"/>
                  <w:szCs w:val="18"/>
                </w:rPr>
                <w:t>voortgang van het NAP</w:t>
              </w:r>
            </w:hyperlink>
            <w:r w:rsidRPr="00AE600B">
              <w:rPr>
                <w:rFonts w:ascii="Verdana" w:hAnsi="Verdana" w:eastAsia="Gill Sans MT" w:cstheme="minorHAnsi"/>
                <w:w w:val="105"/>
                <w:sz w:val="18"/>
                <w:szCs w:val="18"/>
              </w:rPr>
              <w:t xml:space="preserve">, inclusief </w:t>
            </w:r>
            <w:hyperlink w:history="1" r:id="rId19">
              <w:r w:rsidRPr="00AE600B">
                <w:rPr>
                  <w:rStyle w:val="Hyperlink"/>
                  <w:rFonts w:ascii="Verdana" w:hAnsi="Verdana" w:eastAsia="Gill Sans MT" w:cstheme="minorHAnsi"/>
                  <w:w w:val="105"/>
                  <w:sz w:val="18"/>
                  <w:szCs w:val="18"/>
                </w:rPr>
                <w:t>reflectiebrief van de Regeringscommissaris</w:t>
              </w:r>
            </w:hyperlink>
            <w:r w:rsidRPr="00AE600B">
              <w:rPr>
                <w:rFonts w:ascii="Verdana" w:hAnsi="Verdana" w:eastAsia="Gill Sans MT" w:cstheme="minorHAnsi"/>
                <w:w w:val="105"/>
                <w:sz w:val="18"/>
                <w:szCs w:val="18"/>
              </w:rPr>
              <w:t xml:space="preserve">. Eind 2026 verschijnt de eindrapportage waarin nader wordt ingegaan op de opbrengsten van het programma en de wijze waarop de geleerde lessen bestendigd worden. </w:t>
            </w:r>
          </w:p>
          <w:p w:rsidRPr="00AE600B" w:rsidR="008B1E4E" w:rsidP="00C64D41" w:rsidRDefault="008B1E4E" w14:paraId="488B9948" w14:textId="77777777">
            <w:pPr>
              <w:widowControl w:val="0"/>
              <w:autoSpaceDE w:val="0"/>
              <w:autoSpaceDN w:val="0"/>
              <w:spacing w:before="124" w:line="247" w:lineRule="auto"/>
              <w:ind w:right="354"/>
              <w:rPr>
                <w:rFonts w:ascii="Verdana" w:hAnsi="Verdana" w:eastAsia="Gill Sans MT" w:cstheme="minorHAnsi"/>
                <w:w w:val="105"/>
                <w:sz w:val="18"/>
                <w:szCs w:val="18"/>
              </w:rPr>
            </w:pPr>
            <w:r w:rsidRPr="00AE600B">
              <w:rPr>
                <w:rFonts w:ascii="Verdana" w:hAnsi="Verdana" w:eastAsia="Gill Sans MT" w:cstheme="minorHAnsi"/>
                <w:w w:val="105"/>
                <w:sz w:val="18"/>
                <w:szCs w:val="18"/>
              </w:rPr>
              <w:t xml:space="preserve">Momenteel wordt gewerkt aan de aanstelling van een Nationaal Coördinator Geweld tegen vrouwen en Huiselijk Geweld. Het betreft een </w:t>
            </w:r>
            <w:proofErr w:type="spellStart"/>
            <w:r w:rsidRPr="00AE600B">
              <w:rPr>
                <w:rFonts w:ascii="Verdana" w:hAnsi="Verdana" w:eastAsia="Gill Sans MT" w:cstheme="minorHAnsi"/>
                <w:w w:val="105"/>
                <w:sz w:val="18"/>
                <w:szCs w:val="18"/>
              </w:rPr>
              <w:t>hoogambtelijke</w:t>
            </w:r>
            <w:proofErr w:type="spellEnd"/>
            <w:r w:rsidRPr="00AE600B">
              <w:rPr>
                <w:rFonts w:ascii="Verdana" w:hAnsi="Verdana" w:eastAsia="Gill Sans MT" w:cstheme="minorHAnsi"/>
                <w:w w:val="105"/>
                <w:sz w:val="18"/>
                <w:szCs w:val="18"/>
              </w:rPr>
              <w:t xml:space="preserve"> functie met als taak het tot stand brengen van en het sturen op de uitvoering van een nationaal actieplan geweld tegen vrouwen en huiselijk geweld. De aanpak van seksueel grensoverschrijdend gedrag en seksueel geweld wordt hier ook onderdeel van. De lessen van het NAP worden hierin meegenomen en benut. </w:t>
            </w:r>
          </w:p>
          <w:p w:rsidRPr="00AE600B" w:rsidR="008B1E4E" w:rsidP="008B1E4E" w:rsidRDefault="008B1E4E" w14:paraId="2E8442AA" w14:textId="77777777">
            <w:pPr>
              <w:pStyle w:val="NoSpacing"/>
              <w:numPr>
                <w:ilvl w:val="0"/>
                <w:numId w:val="23"/>
              </w:numPr>
              <w:rPr>
                <w:rFonts w:ascii="Verdana" w:hAnsi="Verdana" w:cstheme="minorHAnsi"/>
                <w:sz w:val="18"/>
                <w:szCs w:val="18"/>
                <w:u w:val="single"/>
              </w:rPr>
            </w:pPr>
            <w:r w:rsidRPr="00AE600B">
              <w:rPr>
                <w:rFonts w:ascii="Verdana" w:hAnsi="Verdana" w:cstheme="minorHAnsi"/>
                <w:sz w:val="18"/>
                <w:szCs w:val="18"/>
                <w:u w:val="single"/>
              </w:rPr>
              <w:t>Project SAMEN</w:t>
            </w:r>
          </w:p>
          <w:p w:rsidRPr="00AE600B" w:rsidR="008B1E4E" w:rsidP="00C64D41" w:rsidRDefault="008B1E4E" w14:paraId="22FE2FA1" w14:textId="77777777">
            <w:pPr>
              <w:widowControl w:val="0"/>
              <w:autoSpaceDE w:val="0"/>
              <w:autoSpaceDN w:val="0"/>
              <w:spacing w:before="124" w:line="247" w:lineRule="auto"/>
              <w:ind w:right="354"/>
              <w:rPr>
                <w:rFonts w:ascii="Verdana" w:hAnsi="Verdana" w:eastAsia="Gill Sans MT" w:cstheme="minorHAnsi"/>
                <w:w w:val="105"/>
                <w:sz w:val="18"/>
                <w:szCs w:val="18"/>
              </w:rPr>
            </w:pPr>
            <w:r w:rsidRPr="00AE600B">
              <w:rPr>
                <w:rFonts w:ascii="Verdana" w:hAnsi="Verdana" w:eastAsia="Gill Sans MT" w:cstheme="minorHAnsi"/>
                <w:w w:val="105"/>
                <w:sz w:val="18"/>
                <w:szCs w:val="18"/>
              </w:rPr>
              <w:t xml:space="preserve">Project SAMEN is een landelijk initiatief dat seksueel en </w:t>
            </w:r>
            <w:proofErr w:type="spellStart"/>
            <w:r w:rsidRPr="00AE600B">
              <w:rPr>
                <w:rFonts w:ascii="Verdana" w:hAnsi="Verdana" w:eastAsia="Gill Sans MT" w:cstheme="minorHAnsi"/>
                <w:w w:val="105"/>
                <w:sz w:val="18"/>
                <w:szCs w:val="18"/>
              </w:rPr>
              <w:t>gendergerelateerd</w:t>
            </w:r>
            <w:proofErr w:type="spellEnd"/>
            <w:r w:rsidRPr="00AE600B">
              <w:rPr>
                <w:rFonts w:ascii="Verdana" w:hAnsi="Verdana" w:eastAsia="Gill Sans MT" w:cstheme="minorHAnsi"/>
                <w:w w:val="105"/>
                <w:sz w:val="18"/>
                <w:szCs w:val="18"/>
              </w:rPr>
              <w:t xml:space="preserve"> geweld binnen migrantengemeenschappen in Nederland wil voorkomen en bestrijden. Het project liep van 2021 tot en met 2024 en is opgezet en uitgevoerd door de Internationale Organisatie voor Migratie (IOM) in samenwerking met Dokters van de Wereld en een netwerk van lokale partners. Het werd (mede) gefinancierd door de Europese Commissie en door de rijksoverheid, met cofinanciering van enkele betrokken gemeenten, waaronder onder meer Rotterdam. Het project richt zich zowel op migranten zelf als op professionals, via psychosociale ondersteuning, themabijeenkomsten, voorlichting in de eigen taal en trainingen voor hulpverleners en andere dienstverleners. Een belangrijk onderdeel is de inzet van culturele mediators en ambassadeurs met een migratieachtergrond, die als brug fungeren tussen gemeenschappen en instellingen en taboes rondom geweld bespreekbaar maken. Ook organiseert SAMEN </w:t>
            </w:r>
            <w:proofErr w:type="spellStart"/>
            <w:r w:rsidRPr="00AE600B">
              <w:rPr>
                <w:rFonts w:ascii="Verdana" w:hAnsi="Verdana" w:eastAsia="Gill Sans MT" w:cstheme="minorHAnsi"/>
                <w:w w:val="105"/>
                <w:sz w:val="18"/>
                <w:szCs w:val="18"/>
              </w:rPr>
              <w:t>rondetafelbijeenkomsten</w:t>
            </w:r>
            <w:proofErr w:type="spellEnd"/>
            <w:r w:rsidRPr="00AE600B">
              <w:rPr>
                <w:rFonts w:ascii="Verdana" w:hAnsi="Verdana" w:eastAsia="Gill Sans MT" w:cstheme="minorHAnsi"/>
                <w:w w:val="105"/>
                <w:sz w:val="18"/>
                <w:szCs w:val="18"/>
              </w:rPr>
              <w:t xml:space="preserve"> om organisaties in de lokale keten rond de doelgroep met elkaar te verbinden en de samenwerking te versterken. Tot de resultaten behoren een groot aantal bereikte migranten en professionals, speciaal ontwikkelde voorlichtings- en trainingsmaterialen en versterkte lokale netwerken in de deelnemende steden. Daarnaast is een aanbevelingenrapport opgesteld met lessen uit de praktijk, dat handvatten biedt aan migrantenorganisaties, hulpverleners, gemeenten en de rijksoverheid om de aanpak van seksueel en </w:t>
            </w:r>
            <w:proofErr w:type="spellStart"/>
            <w:r w:rsidRPr="00AE600B">
              <w:rPr>
                <w:rFonts w:ascii="Verdana" w:hAnsi="Verdana" w:eastAsia="Gill Sans MT" w:cstheme="minorHAnsi"/>
                <w:w w:val="105"/>
                <w:sz w:val="18"/>
                <w:szCs w:val="18"/>
              </w:rPr>
              <w:t>gendergerelateerd</w:t>
            </w:r>
            <w:proofErr w:type="spellEnd"/>
            <w:r w:rsidRPr="00AE600B">
              <w:rPr>
                <w:rFonts w:ascii="Verdana" w:hAnsi="Verdana" w:eastAsia="Gill Sans MT" w:cstheme="minorHAnsi"/>
                <w:w w:val="105"/>
                <w:sz w:val="18"/>
                <w:szCs w:val="18"/>
              </w:rPr>
              <w:t xml:space="preserve"> geweld duurzaam te verbeteren.</w:t>
            </w:r>
          </w:p>
          <w:p w:rsidRPr="00AE600B" w:rsidR="008B1E4E" w:rsidP="00C64D41" w:rsidRDefault="008B1E4E" w14:paraId="0C75EBFD" w14:textId="77777777">
            <w:pPr>
              <w:widowControl w:val="0"/>
              <w:autoSpaceDE w:val="0"/>
              <w:autoSpaceDN w:val="0"/>
              <w:spacing w:before="124" w:line="247" w:lineRule="auto"/>
              <w:ind w:right="354"/>
              <w:rPr>
                <w:rFonts w:ascii="Verdana" w:hAnsi="Verdana" w:eastAsia="Gill Sans MT" w:cstheme="minorHAnsi"/>
                <w:w w:val="105"/>
                <w:sz w:val="18"/>
                <w:szCs w:val="18"/>
              </w:rPr>
            </w:pPr>
          </w:p>
          <w:p w:rsidRPr="00AE600B" w:rsidR="008B1E4E" w:rsidP="008B1E4E" w:rsidRDefault="008B1E4E" w14:paraId="22EAFABD" w14:textId="77777777">
            <w:pPr>
              <w:pStyle w:val="ListParagraph"/>
              <w:numPr>
                <w:ilvl w:val="0"/>
                <w:numId w:val="23"/>
              </w:numPr>
              <w:rPr>
                <w:rFonts w:ascii="Verdana" w:hAnsi="Verdana" w:eastAsia="Gill Sans MT" w:cstheme="minorHAnsi"/>
                <w:sz w:val="18"/>
                <w:szCs w:val="18"/>
                <w:u w:val="single"/>
              </w:rPr>
            </w:pPr>
            <w:r w:rsidRPr="00AE600B">
              <w:rPr>
                <w:rFonts w:ascii="Verdana" w:hAnsi="Verdana" w:eastAsia="Gill Sans MT" w:cstheme="minorHAnsi"/>
                <w:sz w:val="18"/>
                <w:szCs w:val="18"/>
                <w:u w:val="single"/>
              </w:rPr>
              <w:t>Strategische Partnerschappen OCW: allianties</w:t>
            </w:r>
            <w:r w:rsidRPr="00AE600B">
              <w:rPr>
                <w:rFonts w:ascii="Verdana" w:hAnsi="Verdana" w:eastAsia="Gill Sans MT" w:cstheme="minorHAnsi"/>
                <w:sz w:val="18"/>
                <w:szCs w:val="18"/>
                <w:u w:val="single"/>
              </w:rPr>
              <w:br/>
            </w:r>
          </w:p>
          <w:p w:rsidRPr="00AE600B" w:rsidR="008B1E4E" w:rsidP="00C64D41" w:rsidRDefault="008B1E4E" w14:paraId="2BA1F67C" w14:textId="77777777">
            <w:pPr>
              <w:rPr>
                <w:rFonts w:ascii="Verdana" w:hAnsi="Verdana" w:eastAsia="Gill Sans MT" w:cstheme="minorHAnsi"/>
                <w:sz w:val="18"/>
                <w:szCs w:val="18"/>
              </w:rPr>
            </w:pPr>
            <w:r w:rsidRPr="00AE600B">
              <w:rPr>
                <w:rFonts w:ascii="Verdana" w:hAnsi="Verdana" w:eastAsia="Gill Sans MT" w:cstheme="minorHAnsi"/>
                <w:sz w:val="18"/>
                <w:szCs w:val="18"/>
              </w:rPr>
              <w:t>Het tegengaan van genderstereotypen vormde de kern van al het werk van OCW/DE en de strategische partnerschappen die OCW/DE heeft met de verschillende allianties die zij ondersteunt. Voor de periode 2022-2027 zijn dat de onderstaande allianties, waarvan allianties a, b, g en h activiteiten uitvoeren die (indirect)  het meest ten goede komen aan vrouwen en meisjes met een mogelijk verleden in conflictsituaties, maar alle allianties kunnen deze groep ondersteunen:</w:t>
            </w:r>
          </w:p>
          <w:p w:rsidRPr="00AE600B" w:rsidR="008B1E4E" w:rsidP="008B1E4E" w:rsidRDefault="008B1E4E" w14:paraId="7F79B402" w14:textId="77777777">
            <w:pPr>
              <w:pStyle w:val="ListParagraph"/>
              <w:widowControl w:val="0"/>
              <w:numPr>
                <w:ilvl w:val="0"/>
                <w:numId w:val="24"/>
              </w:numPr>
              <w:autoSpaceDE w:val="0"/>
              <w:autoSpaceDN w:val="0"/>
              <w:rPr>
                <w:rFonts w:ascii="Verdana" w:hAnsi="Verdana" w:cstheme="minorHAnsi"/>
                <w:i/>
                <w:iCs/>
                <w:sz w:val="18"/>
                <w:szCs w:val="18"/>
              </w:rPr>
            </w:pPr>
            <w:r w:rsidRPr="00AE600B">
              <w:rPr>
                <w:rFonts w:ascii="Verdana" w:hAnsi="Verdana" w:cstheme="minorHAnsi"/>
                <w:i/>
                <w:iCs/>
                <w:sz w:val="18"/>
                <w:szCs w:val="18"/>
              </w:rPr>
              <w:lastRenderedPageBreak/>
              <w:t xml:space="preserve">Alliantie Financieel Sterk door Werk </w:t>
            </w:r>
          </w:p>
          <w:p w:rsidRPr="00AE600B" w:rsidR="008B1E4E" w:rsidP="00C64D41" w:rsidRDefault="008B1E4E" w14:paraId="7AFB9D12" w14:textId="77777777">
            <w:pPr>
              <w:pStyle w:val="ListParagraph"/>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alliantie Financieel Sterk door Werk is een samenwerkingsverband tussen </w:t>
            </w:r>
            <w:proofErr w:type="spellStart"/>
            <w:r w:rsidRPr="00AE600B">
              <w:rPr>
                <w:rFonts w:ascii="Verdana" w:hAnsi="Verdana" w:cstheme="minorHAnsi"/>
                <w:sz w:val="18"/>
                <w:szCs w:val="18"/>
              </w:rPr>
              <w:t>Women</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Inc</w:t>
            </w:r>
            <w:proofErr w:type="spellEnd"/>
            <w:r w:rsidRPr="00AE600B">
              <w:rPr>
                <w:rFonts w:ascii="Verdana" w:hAnsi="Verdana" w:cstheme="minorHAnsi"/>
                <w:sz w:val="18"/>
                <w:szCs w:val="18"/>
              </w:rPr>
              <w:t xml:space="preserve">, Bureau Clara Wichman en Het Potentieel Pakken. Binnen de alliantie zetten zij zich in voor het vergroten van duurzame financiële onafhankelijkheid van praktisch opgeleide vrouwen, als basis voor een autonome deelname in de samenleving. </w:t>
            </w:r>
          </w:p>
          <w:p w:rsidRPr="00AE600B" w:rsidR="008B1E4E" w:rsidP="008B1E4E" w:rsidRDefault="008B1E4E" w14:paraId="21C5AE8E" w14:textId="77777777">
            <w:pPr>
              <w:pStyle w:val="ListParagraph"/>
              <w:widowControl w:val="0"/>
              <w:numPr>
                <w:ilvl w:val="0"/>
                <w:numId w:val="24"/>
              </w:numPr>
              <w:autoSpaceDE w:val="0"/>
              <w:autoSpaceDN w:val="0"/>
              <w:rPr>
                <w:rFonts w:ascii="Verdana" w:hAnsi="Verdana" w:cstheme="minorHAnsi"/>
                <w:i/>
                <w:iCs/>
                <w:sz w:val="18"/>
                <w:szCs w:val="18"/>
              </w:rPr>
            </w:pPr>
            <w:r w:rsidRPr="00AE600B">
              <w:rPr>
                <w:rFonts w:ascii="Verdana" w:hAnsi="Verdana" w:cstheme="minorHAnsi"/>
                <w:i/>
                <w:iCs/>
                <w:sz w:val="18"/>
                <w:szCs w:val="18"/>
              </w:rPr>
              <w:t xml:space="preserve">Alliantie Verandering van Binnenuit 2.0 </w:t>
            </w:r>
          </w:p>
          <w:p w:rsidRPr="00AE600B" w:rsidR="008B1E4E" w:rsidP="00C64D41" w:rsidRDefault="008B1E4E" w14:paraId="37C65088" w14:textId="77777777">
            <w:pPr>
              <w:pStyle w:val="ListParagraph"/>
              <w:widowControl w:val="0"/>
              <w:autoSpaceDE w:val="0"/>
              <w:autoSpaceDN w:val="0"/>
              <w:rPr>
                <w:rFonts w:ascii="Verdana" w:hAnsi="Verdana" w:cstheme="minorHAnsi"/>
                <w:color w:val="154273"/>
                <w:sz w:val="18"/>
                <w:szCs w:val="18"/>
                <w:shd w:val="clear" w:color="auto" w:fill="FFFFFF"/>
              </w:rPr>
            </w:pPr>
            <w:r w:rsidRPr="00AE600B">
              <w:rPr>
                <w:rFonts w:ascii="Verdana" w:hAnsi="Verdana" w:cstheme="minorHAnsi"/>
                <w:sz w:val="18"/>
                <w:szCs w:val="18"/>
                <w:shd w:val="clear" w:color="auto" w:fill="FFFFFF"/>
              </w:rPr>
              <w:t xml:space="preserve">De alliantie richt zich op het bevorderen van de veiligheid, gelijkheid en acceptatie van vrouwen en </w:t>
            </w:r>
            <w:proofErr w:type="spellStart"/>
            <w:r w:rsidRPr="00AE600B">
              <w:rPr>
                <w:rFonts w:ascii="Verdana" w:hAnsi="Verdana" w:cstheme="minorHAnsi"/>
                <w:sz w:val="18"/>
                <w:szCs w:val="18"/>
                <w:shd w:val="clear" w:color="auto" w:fill="FFFFFF"/>
              </w:rPr>
              <w:t>lhbtiq+</w:t>
            </w:r>
            <w:proofErr w:type="spellEnd"/>
            <w:r w:rsidRPr="00AE600B">
              <w:rPr>
                <w:rFonts w:ascii="Verdana" w:hAnsi="Verdana" w:cstheme="minorHAnsi"/>
                <w:sz w:val="18"/>
                <w:szCs w:val="18"/>
                <w:shd w:val="clear" w:color="auto" w:fill="FFFFFF"/>
              </w:rPr>
              <w:t xml:space="preserve"> personen (met of zonder migratieachtergrond) binnen de eigen gemeenschap. De alliantie bestaat uit </w:t>
            </w:r>
            <w:proofErr w:type="spellStart"/>
            <w:r w:rsidRPr="00AE600B">
              <w:rPr>
                <w:rFonts w:ascii="Verdana" w:hAnsi="Verdana" w:cstheme="minorHAnsi"/>
                <w:sz w:val="18"/>
                <w:szCs w:val="18"/>
                <w:shd w:val="clear" w:color="auto" w:fill="FFFFFF"/>
              </w:rPr>
              <w:t>Movisie</w:t>
            </w:r>
            <w:proofErr w:type="spellEnd"/>
            <w:r w:rsidRPr="00AE600B">
              <w:rPr>
                <w:rFonts w:ascii="Verdana" w:hAnsi="Verdana" w:cstheme="minorHAnsi"/>
                <w:sz w:val="18"/>
                <w:szCs w:val="18"/>
                <w:shd w:val="clear" w:color="auto" w:fill="FFFFFF"/>
              </w:rPr>
              <w:t xml:space="preserve">, het Inspraakorgaan Turken (IOT), het samenwerkingsverband LCC+ (bestaande uit het Landelijk Coördinatiepunt groepen kerk en homoseksualiteit (LKP)), </w:t>
            </w:r>
            <w:proofErr w:type="spellStart"/>
            <w:r w:rsidRPr="00AE600B">
              <w:rPr>
                <w:rFonts w:ascii="Verdana" w:hAnsi="Verdana" w:cstheme="minorHAnsi"/>
                <w:sz w:val="18"/>
                <w:szCs w:val="18"/>
                <w:shd w:val="clear" w:color="auto" w:fill="FFFFFF"/>
              </w:rPr>
              <w:t>ChristenQueer</w:t>
            </w:r>
            <w:proofErr w:type="spellEnd"/>
            <w:r w:rsidRPr="00AE600B">
              <w:rPr>
                <w:rFonts w:ascii="Verdana" w:hAnsi="Verdana" w:cstheme="minorHAnsi"/>
                <w:sz w:val="18"/>
                <w:szCs w:val="18"/>
                <w:shd w:val="clear" w:color="auto" w:fill="FFFFFF"/>
              </w:rPr>
              <w:t xml:space="preserve">, Verscheurd en Homo in de Klas en European Forum of LGBT Christian Group) en het Consortium Zelfbeschikking. Het Consortium wordt gecoördineerd door het IOT en bestaat uit Stichting </w:t>
            </w:r>
            <w:proofErr w:type="spellStart"/>
            <w:r w:rsidRPr="00AE600B">
              <w:rPr>
                <w:rFonts w:ascii="Verdana" w:hAnsi="Verdana" w:cstheme="minorHAnsi"/>
                <w:sz w:val="18"/>
                <w:szCs w:val="18"/>
                <w:shd w:val="clear" w:color="auto" w:fill="FFFFFF"/>
              </w:rPr>
              <w:t>Kezban</w:t>
            </w:r>
            <w:proofErr w:type="spellEnd"/>
            <w:r w:rsidRPr="00AE600B">
              <w:rPr>
                <w:rFonts w:ascii="Verdana" w:hAnsi="Verdana" w:cstheme="minorHAnsi"/>
                <w:sz w:val="18"/>
                <w:szCs w:val="18"/>
                <w:shd w:val="clear" w:color="auto" w:fill="FFFFFF"/>
              </w:rPr>
              <w:t xml:space="preserve">, Federatie van Somalische associaties in Nederland (FSAN), Samenwerkingsverband Marokkaanse Nederlanders (SMN), Stichting Landelijke Werkgroep </w:t>
            </w:r>
            <w:proofErr w:type="spellStart"/>
            <w:r w:rsidRPr="00AE600B">
              <w:rPr>
                <w:rFonts w:ascii="Verdana" w:hAnsi="Verdana" w:cstheme="minorHAnsi"/>
                <w:sz w:val="18"/>
                <w:szCs w:val="18"/>
                <w:shd w:val="clear" w:color="auto" w:fill="FFFFFF"/>
              </w:rPr>
              <w:t>Mudawwanah</w:t>
            </w:r>
            <w:proofErr w:type="spellEnd"/>
            <w:r w:rsidRPr="00AE600B">
              <w:rPr>
                <w:rFonts w:ascii="Verdana" w:hAnsi="Verdana" w:cstheme="minorHAnsi"/>
                <w:sz w:val="18"/>
                <w:szCs w:val="18"/>
                <w:shd w:val="clear" w:color="auto" w:fill="FFFFFF"/>
              </w:rPr>
              <w:t>, HTIB (Turkse arbeidersvereniging in Nederland) en Vluchtelingen Organisaties Nederland (VON). Binnen deze organisaties zijn tevens vrouwen met een vluchtelingen- of migratieachtergrond vertegenwoordigd, onder wie ook vrouwen met een verleden in conflictsituaties.</w:t>
            </w:r>
          </w:p>
          <w:p w:rsidRPr="00AE600B" w:rsidR="008B1E4E" w:rsidP="008B1E4E" w:rsidRDefault="008B1E4E" w14:paraId="4E0C4E2B" w14:textId="77777777">
            <w:pPr>
              <w:pStyle w:val="ListParagraph"/>
              <w:widowControl w:val="0"/>
              <w:numPr>
                <w:ilvl w:val="0"/>
                <w:numId w:val="24"/>
              </w:numPr>
              <w:autoSpaceDE w:val="0"/>
              <w:autoSpaceDN w:val="0"/>
              <w:rPr>
                <w:rFonts w:ascii="Verdana" w:hAnsi="Verdana" w:cstheme="minorHAnsi"/>
                <w:i/>
                <w:iCs/>
                <w:sz w:val="18"/>
                <w:szCs w:val="18"/>
              </w:rPr>
            </w:pPr>
            <w:r w:rsidRPr="00AE600B">
              <w:rPr>
                <w:rFonts w:ascii="Verdana" w:hAnsi="Verdana" w:cstheme="minorHAnsi"/>
                <w:i/>
                <w:iCs/>
                <w:sz w:val="18"/>
                <w:szCs w:val="18"/>
              </w:rPr>
              <w:t xml:space="preserve">Alliantie Act 4 Respect </w:t>
            </w:r>
            <w:proofErr w:type="spellStart"/>
            <w:r w:rsidRPr="00AE600B">
              <w:rPr>
                <w:rFonts w:ascii="Verdana" w:hAnsi="Verdana" w:cstheme="minorHAnsi"/>
                <w:i/>
                <w:iCs/>
                <w:sz w:val="18"/>
                <w:szCs w:val="18"/>
              </w:rPr>
              <w:t>Unlimited</w:t>
            </w:r>
            <w:proofErr w:type="spellEnd"/>
            <w:r w:rsidRPr="00AE600B">
              <w:rPr>
                <w:rFonts w:ascii="Verdana" w:hAnsi="Verdana" w:cstheme="minorHAnsi"/>
                <w:i/>
                <w:iCs/>
                <w:sz w:val="18"/>
                <w:szCs w:val="18"/>
              </w:rPr>
              <w:t xml:space="preserve"> </w:t>
            </w:r>
          </w:p>
          <w:p w:rsidRPr="00AE600B" w:rsidR="008B1E4E" w:rsidP="00C64D41" w:rsidRDefault="008B1E4E" w14:paraId="491F9C84" w14:textId="77777777">
            <w:pPr>
              <w:pStyle w:val="ListParagraph"/>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alliantie Act 4 Respect </w:t>
            </w:r>
            <w:proofErr w:type="spellStart"/>
            <w:r w:rsidRPr="00AE600B">
              <w:rPr>
                <w:rFonts w:ascii="Verdana" w:hAnsi="Verdana" w:cstheme="minorHAnsi"/>
                <w:sz w:val="18"/>
                <w:szCs w:val="18"/>
              </w:rPr>
              <w:t>Unlimited</w:t>
            </w:r>
            <w:proofErr w:type="spellEnd"/>
            <w:r w:rsidRPr="00AE600B">
              <w:rPr>
                <w:rFonts w:ascii="Verdana" w:hAnsi="Verdana" w:cstheme="minorHAnsi"/>
                <w:sz w:val="18"/>
                <w:szCs w:val="18"/>
              </w:rPr>
              <w:t xml:space="preserve"> is een samenwerkingsverband tussen Rutgers, COC Nederland en Atria. Zij werken gezamenlijk aan het bevorderen van de (sociale) veiligheid van vrouwen en </w:t>
            </w:r>
            <w:proofErr w:type="spellStart"/>
            <w:r w:rsidRPr="00AE600B">
              <w:rPr>
                <w:rFonts w:ascii="Verdana" w:hAnsi="Verdana" w:cstheme="minorHAnsi"/>
                <w:sz w:val="18"/>
                <w:szCs w:val="18"/>
              </w:rPr>
              <w:t>lhbtiq</w:t>
            </w:r>
            <w:proofErr w:type="spellEnd"/>
            <w:r w:rsidRPr="00AE600B">
              <w:rPr>
                <w:rFonts w:ascii="Verdana" w:hAnsi="Verdana" w:cstheme="minorHAnsi"/>
                <w:sz w:val="18"/>
                <w:szCs w:val="18"/>
              </w:rPr>
              <w:t>+-personen in de privésfeer en in de publieke ruimte.</w:t>
            </w:r>
          </w:p>
          <w:p w:rsidRPr="00AE600B" w:rsidR="008B1E4E" w:rsidP="008B1E4E" w:rsidRDefault="008B1E4E" w14:paraId="5CC44613" w14:textId="77777777">
            <w:pPr>
              <w:pStyle w:val="ListParagraph"/>
              <w:widowControl w:val="0"/>
              <w:numPr>
                <w:ilvl w:val="0"/>
                <w:numId w:val="24"/>
              </w:numPr>
              <w:autoSpaceDE w:val="0"/>
              <w:autoSpaceDN w:val="0"/>
              <w:rPr>
                <w:rFonts w:ascii="Verdana" w:hAnsi="Verdana" w:cstheme="minorHAnsi"/>
                <w:i/>
                <w:iCs/>
                <w:sz w:val="18"/>
                <w:szCs w:val="18"/>
              </w:rPr>
            </w:pPr>
            <w:r w:rsidRPr="00AE600B">
              <w:rPr>
                <w:rFonts w:ascii="Verdana" w:hAnsi="Verdana" w:cstheme="minorHAnsi"/>
                <w:i/>
                <w:iCs/>
                <w:sz w:val="18"/>
                <w:szCs w:val="18"/>
              </w:rPr>
              <w:t xml:space="preserve">Alliantie Worden Wie je Bent </w:t>
            </w:r>
          </w:p>
          <w:p w:rsidRPr="00AE600B" w:rsidR="008B1E4E" w:rsidP="00C64D41" w:rsidRDefault="008B1E4E" w14:paraId="70C123BC" w14:textId="77777777">
            <w:pPr>
              <w:pStyle w:val="ListParagraph"/>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alliantie Worden Wie je Bent is een samenwerkingsverband tussen VHTO en SSV, en zet zich in om gendergelijkheid in het onderwijsveld te bevorderen. Het uiteindelijke doel is een onderwijssector waarin alle leerlingen zich vrij voelen zichzelf te zijn en te worden wie ze willen worden, in een (sociaal) veilige omgeving waarin genderstereotypen worden doorbroken die de keuzes van leerlingen kunnen beïnvloeden. </w:t>
            </w:r>
          </w:p>
          <w:p w:rsidRPr="00AE600B" w:rsidR="008B1E4E" w:rsidP="008B1E4E" w:rsidRDefault="008B1E4E" w14:paraId="3C84E586" w14:textId="77777777">
            <w:pPr>
              <w:pStyle w:val="ListParagraph"/>
              <w:widowControl w:val="0"/>
              <w:numPr>
                <w:ilvl w:val="0"/>
                <w:numId w:val="24"/>
              </w:numPr>
              <w:autoSpaceDE w:val="0"/>
              <w:autoSpaceDN w:val="0"/>
              <w:rPr>
                <w:rFonts w:ascii="Verdana" w:hAnsi="Verdana" w:cstheme="minorHAnsi"/>
                <w:i/>
                <w:iCs/>
                <w:sz w:val="18"/>
                <w:szCs w:val="18"/>
              </w:rPr>
            </w:pPr>
            <w:r w:rsidRPr="00AE600B">
              <w:rPr>
                <w:rFonts w:ascii="Verdana" w:hAnsi="Verdana" w:cstheme="minorHAnsi"/>
                <w:i/>
                <w:iCs/>
                <w:sz w:val="18"/>
                <w:szCs w:val="18"/>
              </w:rPr>
              <w:t xml:space="preserve">Alliantie Gezondheidszorg op Maat2 </w:t>
            </w:r>
          </w:p>
          <w:p w:rsidRPr="00AE600B" w:rsidR="008B1E4E" w:rsidP="00C64D41" w:rsidRDefault="008B1E4E" w14:paraId="516613D4" w14:textId="77777777">
            <w:pPr>
              <w:pStyle w:val="ListParagraph"/>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alliantie Gezondheidszorg op Maat2 is een samenwerkingsverband tussen </w:t>
            </w:r>
            <w:proofErr w:type="spellStart"/>
            <w:r w:rsidRPr="00AE600B">
              <w:rPr>
                <w:rFonts w:ascii="Verdana" w:hAnsi="Verdana" w:cstheme="minorHAnsi"/>
                <w:sz w:val="18"/>
                <w:szCs w:val="18"/>
              </w:rPr>
              <w:t>Women</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Inc</w:t>
            </w:r>
            <w:proofErr w:type="spellEnd"/>
            <w:r w:rsidRPr="00AE600B">
              <w:rPr>
                <w:rFonts w:ascii="Verdana" w:hAnsi="Verdana" w:cstheme="minorHAnsi"/>
                <w:sz w:val="18"/>
                <w:szCs w:val="18"/>
              </w:rPr>
              <w:t xml:space="preserve">, COC Nederland en Rutgers. De alliantie zet zich in voor gelijkwaardige gezondheidszorg voor vrouwen en </w:t>
            </w:r>
            <w:proofErr w:type="spellStart"/>
            <w:r w:rsidRPr="00AE600B">
              <w:rPr>
                <w:rFonts w:ascii="Verdana" w:hAnsi="Verdana" w:cstheme="minorHAnsi"/>
                <w:sz w:val="18"/>
                <w:szCs w:val="18"/>
              </w:rPr>
              <w:t>lhbtiq</w:t>
            </w:r>
            <w:proofErr w:type="spellEnd"/>
            <w:r w:rsidRPr="00AE600B">
              <w:rPr>
                <w:rFonts w:ascii="Verdana" w:hAnsi="Verdana" w:cstheme="minorHAnsi"/>
                <w:sz w:val="18"/>
                <w:szCs w:val="18"/>
              </w:rPr>
              <w:t>+-personen. Het doel is dat de overheid, zorgverleners en zorgvragers voldoende kennis hebben van de verschillen in gezondheidszorg die samenhangen met diversiteit in sekse, gender en seksuele oriëntatie.</w:t>
            </w:r>
          </w:p>
          <w:p w:rsidRPr="00AE600B" w:rsidR="008B1E4E" w:rsidP="008B1E4E" w:rsidRDefault="008B1E4E" w14:paraId="5413972A" w14:textId="77777777">
            <w:pPr>
              <w:pStyle w:val="ListParagraph"/>
              <w:widowControl w:val="0"/>
              <w:numPr>
                <w:ilvl w:val="0"/>
                <w:numId w:val="24"/>
              </w:numPr>
              <w:autoSpaceDE w:val="0"/>
              <w:autoSpaceDN w:val="0"/>
              <w:rPr>
                <w:rFonts w:ascii="Verdana" w:hAnsi="Verdana" w:cstheme="minorHAnsi"/>
                <w:i/>
                <w:iCs/>
                <w:sz w:val="18"/>
                <w:szCs w:val="18"/>
              </w:rPr>
            </w:pPr>
            <w:r w:rsidRPr="00AE600B">
              <w:rPr>
                <w:rFonts w:ascii="Verdana" w:hAnsi="Verdana" w:cstheme="minorHAnsi"/>
                <w:i/>
                <w:iCs/>
                <w:sz w:val="18"/>
                <w:szCs w:val="18"/>
              </w:rPr>
              <w:t>Alliantie Gelijke Representatie in de Politiek</w:t>
            </w:r>
          </w:p>
          <w:p w:rsidRPr="00AE600B" w:rsidR="008B1E4E" w:rsidP="00C64D41" w:rsidRDefault="008B1E4E" w14:paraId="0E9AF65C" w14:textId="77777777">
            <w:pPr>
              <w:pStyle w:val="ListParagraph"/>
              <w:widowControl w:val="0"/>
              <w:autoSpaceDE w:val="0"/>
              <w:autoSpaceDN w:val="0"/>
              <w:rPr>
                <w:rFonts w:ascii="Verdana" w:hAnsi="Verdana" w:cstheme="minorHAnsi"/>
                <w:i/>
                <w:iCs/>
                <w:sz w:val="18"/>
                <w:szCs w:val="18"/>
              </w:rPr>
            </w:pPr>
            <w:r w:rsidRPr="00AE600B">
              <w:rPr>
                <w:rFonts w:ascii="Verdana" w:hAnsi="Verdana" w:cstheme="minorHAnsi"/>
                <w:i/>
                <w:iCs/>
                <w:sz w:val="18"/>
                <w:szCs w:val="18"/>
              </w:rPr>
              <w:t>Zie Strategisch doel 1.</w:t>
            </w:r>
          </w:p>
          <w:p w:rsidRPr="00AE600B" w:rsidR="008B1E4E" w:rsidP="008B1E4E" w:rsidRDefault="008B1E4E" w14:paraId="69E9E190" w14:textId="77777777">
            <w:pPr>
              <w:pStyle w:val="ListParagraph"/>
              <w:widowControl w:val="0"/>
              <w:numPr>
                <w:ilvl w:val="0"/>
                <w:numId w:val="24"/>
              </w:numPr>
              <w:autoSpaceDE w:val="0"/>
              <w:autoSpaceDN w:val="0"/>
              <w:rPr>
                <w:rFonts w:ascii="Verdana" w:hAnsi="Verdana" w:cstheme="minorHAnsi"/>
                <w:i/>
                <w:iCs/>
                <w:sz w:val="18"/>
                <w:szCs w:val="18"/>
              </w:rPr>
            </w:pPr>
            <w:r w:rsidRPr="00AE600B">
              <w:rPr>
                <w:rFonts w:ascii="Verdana" w:hAnsi="Verdana" w:cstheme="minorHAnsi"/>
                <w:i/>
                <w:iCs/>
                <w:sz w:val="18"/>
                <w:szCs w:val="18"/>
              </w:rPr>
              <w:t xml:space="preserve">Alliantie Kleurrijk en Vrij </w:t>
            </w:r>
          </w:p>
          <w:p w:rsidRPr="00AE600B" w:rsidR="008B1E4E" w:rsidP="00C64D41" w:rsidRDefault="008B1E4E" w14:paraId="4C7F4FB7" w14:textId="77777777">
            <w:pPr>
              <w:pStyle w:val="ListParagraph"/>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alliantie Kleurrijk en Vrij is een samenwerkingsverband tussen COC Nederland, TNN, NNID en Bi+ Nederland. Binnen de alliantie werken zij gezamenlijk aan het landelijk bevorderen van </w:t>
            </w:r>
            <w:proofErr w:type="spellStart"/>
            <w:r w:rsidRPr="00AE600B">
              <w:rPr>
                <w:rFonts w:ascii="Verdana" w:hAnsi="Verdana" w:cstheme="minorHAnsi"/>
                <w:sz w:val="18"/>
                <w:szCs w:val="18"/>
              </w:rPr>
              <w:t>lhbtiq</w:t>
            </w:r>
            <w:proofErr w:type="spellEnd"/>
            <w:r w:rsidRPr="00AE600B">
              <w:rPr>
                <w:rFonts w:ascii="Verdana" w:hAnsi="Verdana" w:cstheme="minorHAnsi"/>
                <w:sz w:val="18"/>
                <w:szCs w:val="18"/>
              </w:rPr>
              <w:t>+-gelijkheid op de terreinen onderwijs, veiligheid, gezondheid, arbeidsmarkt, media, politiek, recht en leefvormen. De alliantie zet zich in voor een diverse en inclusieve maatschappij zodat mensen volledig kunnen participeren en zich tot hun volle potentieel kunnen ontwikkelen, ongeacht hun seksuele oriëntatie, genderidentiteit of -expressie, geslachtskenmerken en leefvorm.</w:t>
            </w:r>
          </w:p>
          <w:p w:rsidRPr="00AE600B" w:rsidR="008B1E4E" w:rsidP="008B1E4E" w:rsidRDefault="008B1E4E" w14:paraId="4B2209BA" w14:textId="77777777">
            <w:pPr>
              <w:pStyle w:val="ListParagraph"/>
              <w:widowControl w:val="0"/>
              <w:numPr>
                <w:ilvl w:val="0"/>
                <w:numId w:val="24"/>
              </w:numPr>
              <w:autoSpaceDE w:val="0"/>
              <w:autoSpaceDN w:val="0"/>
              <w:rPr>
                <w:rFonts w:ascii="Verdana" w:hAnsi="Verdana" w:eastAsia="Gill Sans MT" w:cstheme="minorHAnsi"/>
                <w:i/>
                <w:iCs/>
                <w:sz w:val="18"/>
                <w:szCs w:val="18"/>
              </w:rPr>
            </w:pPr>
            <w:r w:rsidRPr="00AE600B">
              <w:rPr>
                <w:rFonts w:ascii="Verdana" w:hAnsi="Verdana" w:eastAsia="Gill Sans MT" w:cstheme="minorHAnsi"/>
                <w:i/>
                <w:iCs/>
                <w:sz w:val="18"/>
                <w:szCs w:val="18"/>
              </w:rPr>
              <w:t>Alliantie Jong en Gelijk</w:t>
            </w:r>
          </w:p>
          <w:p w:rsidRPr="00AE600B" w:rsidR="008B1E4E" w:rsidP="00C64D41" w:rsidRDefault="008B1E4E" w14:paraId="73DC1423" w14:textId="77777777">
            <w:pPr>
              <w:pStyle w:val="ListParagraph"/>
              <w:widowControl w:val="0"/>
              <w:autoSpaceDE w:val="0"/>
              <w:autoSpaceDN w:val="0"/>
              <w:rPr>
                <w:rFonts w:ascii="Verdana" w:hAnsi="Verdana" w:cstheme="minorHAnsi"/>
                <w:sz w:val="18"/>
                <w:szCs w:val="18"/>
              </w:rPr>
            </w:pPr>
            <w:r w:rsidRPr="00AE600B">
              <w:rPr>
                <w:rFonts w:ascii="Verdana" w:hAnsi="Verdana" w:cstheme="minorHAnsi"/>
                <w:sz w:val="18"/>
                <w:szCs w:val="18"/>
              </w:rPr>
              <w:t xml:space="preserve">De alliantie Jong Gelijk is een samenwerkingsverband tussen Rutgers, </w:t>
            </w:r>
            <w:proofErr w:type="spellStart"/>
            <w:r w:rsidRPr="00AE600B">
              <w:rPr>
                <w:rFonts w:ascii="Verdana" w:hAnsi="Verdana" w:cstheme="minorHAnsi"/>
                <w:sz w:val="18"/>
                <w:szCs w:val="18"/>
              </w:rPr>
              <w:t>Colored</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Qollective</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Femmes</w:t>
            </w:r>
            <w:proofErr w:type="spellEnd"/>
            <w:r w:rsidRPr="00AE600B">
              <w:rPr>
                <w:rFonts w:ascii="Verdana" w:hAnsi="Verdana" w:cstheme="minorHAnsi"/>
                <w:sz w:val="18"/>
                <w:szCs w:val="18"/>
              </w:rPr>
              <w:t xml:space="preserve"> </w:t>
            </w:r>
            <w:proofErr w:type="spellStart"/>
            <w:r w:rsidRPr="00AE600B">
              <w:rPr>
                <w:rFonts w:ascii="Verdana" w:hAnsi="Verdana" w:cstheme="minorHAnsi"/>
                <w:sz w:val="18"/>
                <w:szCs w:val="18"/>
              </w:rPr>
              <w:t>for</w:t>
            </w:r>
            <w:proofErr w:type="spellEnd"/>
            <w:r w:rsidRPr="00AE600B">
              <w:rPr>
                <w:rFonts w:ascii="Verdana" w:hAnsi="Verdana" w:cstheme="minorHAnsi"/>
                <w:sz w:val="18"/>
                <w:szCs w:val="18"/>
              </w:rPr>
              <w:t xml:space="preserve"> Freedom en de Nederlandse Jeugdraad. Gezamenlijk zetten zij zich in voor een samenleving waarin jongeren elkaar meer ruimte geven om zich in vrijheid te ontwikkelen en uit te drukken op het gebied van gender en seksualiteit.</w:t>
            </w:r>
          </w:p>
          <w:p w:rsidRPr="00AE600B" w:rsidR="008B1E4E" w:rsidP="00C64D41" w:rsidRDefault="008B1E4E" w14:paraId="5CFD6E4F" w14:textId="77777777">
            <w:pPr>
              <w:rPr>
                <w:rFonts w:ascii="Verdana" w:hAnsi="Verdana" w:cstheme="minorHAnsi"/>
                <w:sz w:val="18"/>
                <w:szCs w:val="18"/>
                <w:u w:val="single"/>
                <w:lang w:eastAsia="nl-NL"/>
              </w:rPr>
            </w:pPr>
          </w:p>
          <w:p w:rsidRPr="00AE600B" w:rsidR="008B1E4E" w:rsidP="008B1E4E" w:rsidRDefault="008B1E4E" w14:paraId="017DC69D" w14:textId="77777777">
            <w:pPr>
              <w:pStyle w:val="ListParagraph"/>
              <w:numPr>
                <w:ilvl w:val="0"/>
                <w:numId w:val="22"/>
              </w:numPr>
              <w:ind w:left="360"/>
              <w:rPr>
                <w:rFonts w:ascii="Verdana" w:hAnsi="Verdana" w:eastAsiaTheme="minorEastAsia" w:cstheme="minorHAnsi"/>
                <w:sz w:val="18"/>
                <w:szCs w:val="18"/>
              </w:rPr>
            </w:pPr>
            <w:r w:rsidRPr="00AE600B">
              <w:rPr>
                <w:rFonts w:ascii="Verdana" w:hAnsi="Verdana" w:cstheme="minorHAnsi"/>
                <w:sz w:val="18"/>
                <w:szCs w:val="18"/>
                <w:u w:val="single"/>
                <w:lang w:eastAsia="nl-NL"/>
              </w:rPr>
              <w:lastRenderedPageBreak/>
              <w:t>Huidige acties voor arbeidstoeleiding van vrouwen met een afstand tot de arbeidsmarkt:</w:t>
            </w:r>
            <w:r w:rsidRPr="00AE600B">
              <w:rPr>
                <w:rFonts w:ascii="Verdana" w:hAnsi="Verdana" w:cstheme="minorHAnsi"/>
                <w:sz w:val="18"/>
                <w:szCs w:val="18"/>
                <w:u w:val="single"/>
                <w:lang w:eastAsia="nl-NL"/>
              </w:rPr>
              <w:br/>
            </w:r>
          </w:p>
          <w:p w:rsidRPr="00AE600B" w:rsidR="008B1E4E" w:rsidP="00C64D41" w:rsidRDefault="008B1E4E" w14:paraId="51391674" w14:textId="77777777">
            <w:pPr>
              <w:rPr>
                <w:rFonts w:ascii="Verdana" w:hAnsi="Verdana" w:eastAsiaTheme="minorEastAsia" w:cstheme="minorHAnsi"/>
                <w:sz w:val="18"/>
                <w:szCs w:val="18"/>
              </w:rPr>
            </w:pPr>
            <w:r w:rsidRPr="00AE600B">
              <w:rPr>
                <w:rFonts w:ascii="Verdana" w:hAnsi="Verdana" w:eastAsiaTheme="minorEastAsia" w:cstheme="minorHAnsi"/>
                <w:sz w:val="18"/>
                <w:szCs w:val="18"/>
              </w:rPr>
              <w:t xml:space="preserve">Met het oog op de verdere implementatie en verspreiding hebben twee projecten binnen het programma Vakkundig aan het Werk nog een jaar extra financiering gekregen (tot en met half 2026): </w:t>
            </w:r>
            <w:r w:rsidRPr="00AE600B">
              <w:rPr>
                <w:rFonts w:ascii="Verdana" w:hAnsi="Verdana" w:cstheme="minorHAnsi"/>
                <w:sz w:val="18"/>
                <w:szCs w:val="18"/>
              </w:rPr>
              <w:br/>
            </w:r>
            <w:r w:rsidRPr="00AE600B">
              <w:rPr>
                <w:rFonts w:ascii="Verdana" w:hAnsi="Verdana" w:eastAsiaTheme="minorEastAsia" w:cstheme="minorHAnsi"/>
                <w:sz w:val="18"/>
                <w:szCs w:val="18"/>
              </w:rPr>
              <w:t xml:space="preserve">* Arbeidstoeleiding van vrouwelijke statushouders met weinig opleiding in de gemeente Den Bosch; </w:t>
            </w:r>
            <w:r w:rsidRPr="00AE600B">
              <w:rPr>
                <w:rFonts w:ascii="Verdana" w:hAnsi="Verdana" w:cstheme="minorHAnsi"/>
                <w:sz w:val="18"/>
                <w:szCs w:val="18"/>
              </w:rPr>
              <w:br/>
            </w:r>
            <w:r w:rsidRPr="00AE600B">
              <w:rPr>
                <w:rFonts w:ascii="Verdana" w:hAnsi="Verdana" w:eastAsiaTheme="minorEastAsia" w:cstheme="minorHAnsi"/>
                <w:sz w:val="18"/>
                <w:szCs w:val="18"/>
              </w:rPr>
              <w:t>* Meer kansen voor (niet-)uitkeringsgerechtigden vrouwen op de arbeidsmarkt in de gemeente Den Haag.</w:t>
            </w:r>
            <w:r w:rsidRPr="00AE600B">
              <w:rPr>
                <w:rFonts w:ascii="Verdana" w:hAnsi="Verdana" w:cstheme="minorHAnsi"/>
                <w:sz w:val="18"/>
                <w:szCs w:val="18"/>
              </w:rPr>
              <w:br/>
            </w:r>
            <w:r w:rsidRPr="00AE600B">
              <w:rPr>
                <w:rFonts w:ascii="Verdana" w:hAnsi="Verdana" w:cstheme="minorHAnsi"/>
                <w:sz w:val="18"/>
                <w:szCs w:val="18"/>
              </w:rPr>
              <w:br/>
            </w:r>
            <w:r w:rsidRPr="00AE600B">
              <w:rPr>
                <w:rFonts w:ascii="Verdana" w:hAnsi="Verdana" w:eastAsiaTheme="minorEastAsia" w:cstheme="minorHAnsi"/>
                <w:sz w:val="18"/>
                <w:szCs w:val="18"/>
              </w:rPr>
              <w:t>De deelprojecten van de Economische Veerkracht Coalitie zijn beëindigd, er wordt gewerkt aan de verdere verspreiding van de resultaten. Het overkoepelend project loopt nog door tot september 2026.</w:t>
            </w:r>
            <w:r w:rsidRPr="00AE600B">
              <w:rPr>
                <w:rFonts w:ascii="Verdana" w:hAnsi="Verdana" w:cstheme="minorHAnsi"/>
                <w:sz w:val="18"/>
                <w:szCs w:val="18"/>
              </w:rPr>
              <w:br/>
            </w:r>
            <w:r w:rsidRPr="00AE600B">
              <w:rPr>
                <w:rFonts w:ascii="Verdana" w:hAnsi="Verdana" w:cstheme="minorHAnsi"/>
                <w:sz w:val="18"/>
                <w:szCs w:val="18"/>
              </w:rPr>
              <w:br/>
            </w:r>
            <w:r w:rsidRPr="00AE600B">
              <w:rPr>
                <w:rFonts w:ascii="Verdana" w:hAnsi="Verdana" w:eastAsiaTheme="minorEastAsia" w:cstheme="minorHAnsi"/>
                <w:sz w:val="18"/>
                <w:szCs w:val="18"/>
              </w:rPr>
              <w:t xml:space="preserve">Tot de zomer loopt een project gericht op de arbeidstoeleiding van alleenstaande moeders. </w:t>
            </w:r>
          </w:p>
          <w:p w:rsidRPr="00AE600B" w:rsidR="008B1E4E" w:rsidP="00C64D41" w:rsidRDefault="008B1E4E" w14:paraId="161F3A6F" w14:textId="77777777">
            <w:pPr>
              <w:rPr>
                <w:rFonts w:ascii="Verdana" w:hAnsi="Verdana" w:eastAsiaTheme="minorEastAsia" w:cstheme="minorHAnsi"/>
                <w:sz w:val="18"/>
                <w:szCs w:val="18"/>
              </w:rPr>
            </w:pPr>
            <w:r w:rsidRPr="00AE600B">
              <w:rPr>
                <w:rFonts w:ascii="Verdana" w:hAnsi="Verdana" w:cstheme="minorHAnsi"/>
                <w:sz w:val="18"/>
                <w:szCs w:val="18"/>
              </w:rPr>
              <w:br/>
            </w:r>
            <w:r w:rsidRPr="00AE600B">
              <w:rPr>
                <w:rFonts w:ascii="Verdana" w:hAnsi="Verdana" w:eastAsiaTheme="minorEastAsia" w:cstheme="minorHAnsi"/>
                <w:sz w:val="18"/>
                <w:szCs w:val="18"/>
              </w:rPr>
              <w:t xml:space="preserve">Er is gestart met de ontwikkeling van een 'wat werkt bij- de arbeidstoeleiding van niet-werkende vrouwen dossier, waarin wordt gewerkt aan het bundelen en verder ontsluiten voor gemeenten en professionals van alle kennis die afgelopen jaren is ontwikkeld. </w:t>
            </w:r>
            <w:r w:rsidRPr="00AE600B">
              <w:rPr>
                <w:rFonts w:ascii="Verdana" w:hAnsi="Verdana" w:cstheme="minorHAnsi"/>
                <w:sz w:val="18"/>
                <w:szCs w:val="18"/>
              </w:rPr>
              <w:br/>
            </w:r>
            <w:r w:rsidRPr="00AE600B">
              <w:rPr>
                <w:rFonts w:ascii="Verdana" w:hAnsi="Verdana" w:cstheme="minorHAnsi"/>
                <w:sz w:val="18"/>
                <w:szCs w:val="18"/>
              </w:rPr>
              <w:br/>
            </w:r>
            <w:r w:rsidRPr="00AE600B">
              <w:rPr>
                <w:rFonts w:ascii="Verdana" w:hAnsi="Verdana" w:eastAsiaTheme="minorEastAsia" w:cstheme="minorHAnsi"/>
                <w:sz w:val="18"/>
                <w:szCs w:val="18"/>
              </w:rPr>
              <w:t xml:space="preserve">7. Acties gericht op vrouwen met een migratieachtergrond. </w:t>
            </w:r>
            <w:r w:rsidRPr="00AE600B">
              <w:rPr>
                <w:rFonts w:ascii="Verdana" w:hAnsi="Verdana" w:cstheme="minorHAnsi"/>
                <w:sz w:val="18"/>
                <w:szCs w:val="18"/>
              </w:rPr>
              <w:br/>
            </w:r>
            <w:r w:rsidRPr="00AE600B">
              <w:rPr>
                <w:rFonts w:ascii="Verdana" w:hAnsi="Verdana" w:cstheme="minorHAnsi"/>
                <w:sz w:val="18"/>
                <w:szCs w:val="18"/>
              </w:rPr>
              <w:br/>
            </w:r>
            <w:r w:rsidRPr="00AE600B">
              <w:rPr>
                <w:rFonts w:ascii="Verdana" w:hAnsi="Verdana" w:eastAsiaTheme="minorEastAsia" w:cstheme="minorHAnsi"/>
                <w:sz w:val="18"/>
                <w:szCs w:val="18"/>
              </w:rPr>
              <w:t>Het meerjarenplan zelfbeschikking 2022-2025 is afgerond en geëvalueerd. De komende jaren wordt, vanuit de Actieagenda Integratie en Open en Vrije samenleving, de inzet op zelfbeschikking en op de preventie van schadelijke praktijken versterkt. Het Meerjarenplan zelfbeschikking 2026-2029 zet wederom in op financiële en juridische zelfredzaamheid van vrouwen uit gemarginaliseerde gemeenschappen in een (financiële) afhankelijkheidssituatie:</w:t>
            </w:r>
          </w:p>
          <w:p w:rsidRPr="00AE600B" w:rsidR="008B1E4E" w:rsidP="008B1E4E" w:rsidRDefault="008B1E4E" w14:paraId="47116E8B" w14:textId="77777777">
            <w:pPr>
              <w:pStyle w:val="ListParagraph"/>
              <w:numPr>
                <w:ilvl w:val="0"/>
                <w:numId w:val="19"/>
              </w:numPr>
              <w:rPr>
                <w:rFonts w:ascii="Verdana" w:hAnsi="Verdana" w:cstheme="minorHAnsi"/>
                <w:sz w:val="18"/>
                <w:szCs w:val="18"/>
                <w:u w:val="single"/>
                <w:lang w:eastAsia="nl-NL"/>
              </w:rPr>
            </w:pPr>
            <w:r w:rsidRPr="00AE600B">
              <w:rPr>
                <w:rFonts w:ascii="Verdana" w:hAnsi="Verdana" w:eastAsiaTheme="minorEastAsia" w:cstheme="minorHAnsi"/>
                <w:sz w:val="18"/>
                <w:szCs w:val="18"/>
              </w:rPr>
              <w:t xml:space="preserve">SZW heeft </w:t>
            </w:r>
            <w:proofErr w:type="spellStart"/>
            <w:r w:rsidRPr="00AE600B">
              <w:rPr>
                <w:rFonts w:ascii="Verdana" w:hAnsi="Verdana" w:eastAsiaTheme="minorEastAsia" w:cstheme="minorHAnsi"/>
                <w:sz w:val="18"/>
                <w:szCs w:val="18"/>
              </w:rPr>
              <w:t>Diversion</w:t>
            </w:r>
            <w:proofErr w:type="spellEnd"/>
            <w:r w:rsidRPr="00AE600B">
              <w:rPr>
                <w:rFonts w:ascii="Verdana" w:hAnsi="Verdana" w:eastAsiaTheme="minorEastAsia" w:cstheme="minorHAnsi"/>
                <w:sz w:val="18"/>
                <w:szCs w:val="18"/>
              </w:rPr>
              <w:t xml:space="preserve"> een tweejarige subsidie gegeven voor opschaling en verduurzaming van hun aanpak voor financiële zelfredzaamheid in samenwerking met migrantenvrouwenorganisaties. </w:t>
            </w:r>
          </w:p>
          <w:p w:rsidRPr="00AE600B" w:rsidR="008B1E4E" w:rsidP="008B1E4E" w:rsidRDefault="008B1E4E" w14:paraId="02CAA982" w14:textId="77777777">
            <w:pPr>
              <w:pStyle w:val="ListParagraph"/>
              <w:numPr>
                <w:ilvl w:val="0"/>
                <w:numId w:val="19"/>
              </w:numPr>
              <w:rPr>
                <w:rFonts w:ascii="Verdana" w:hAnsi="Verdana" w:cstheme="minorHAnsi"/>
                <w:sz w:val="18"/>
                <w:szCs w:val="18"/>
              </w:rPr>
            </w:pPr>
            <w:r w:rsidRPr="00AE600B">
              <w:rPr>
                <w:rFonts w:ascii="Verdana" w:hAnsi="Verdana" w:eastAsiaTheme="minorEastAsia" w:cstheme="minorHAnsi"/>
                <w:sz w:val="18"/>
                <w:szCs w:val="18"/>
              </w:rPr>
              <w:t xml:space="preserve">Single Super Mom is in opdracht van SZW onlangs gestart met een eenjarige pilot gericht op het versterken van zelfregie voor alleenstaande moeders uit gemarginaliseerde gemeenschappen in een financieel kwetsbare situatie. De specifieke focus ligt op werk en economische zelfstandigheid. </w:t>
            </w:r>
            <w:r w:rsidRPr="00AE600B">
              <w:rPr>
                <w:rFonts w:ascii="Verdana" w:hAnsi="Verdana" w:cstheme="minorHAnsi"/>
                <w:sz w:val="18"/>
                <w:szCs w:val="18"/>
              </w:rPr>
              <w:br/>
            </w:r>
          </w:p>
          <w:p w:rsidRPr="00AE600B" w:rsidR="008B1E4E" w:rsidP="008B1E4E" w:rsidRDefault="008B1E4E" w14:paraId="33D59FFE" w14:textId="77777777">
            <w:pPr>
              <w:pStyle w:val="ListParagraph"/>
              <w:numPr>
                <w:ilvl w:val="0"/>
                <w:numId w:val="22"/>
              </w:numPr>
              <w:rPr>
                <w:rFonts w:ascii="Verdana" w:hAnsi="Verdana" w:cstheme="minorHAnsi"/>
                <w:sz w:val="18"/>
                <w:szCs w:val="18"/>
                <w:u w:val="single"/>
                <w:lang w:eastAsia="nl-NL"/>
              </w:rPr>
            </w:pPr>
            <w:r w:rsidRPr="00AE600B">
              <w:rPr>
                <w:rFonts w:ascii="Verdana" w:hAnsi="Verdana" w:cstheme="minorHAnsi"/>
                <w:sz w:val="18"/>
                <w:szCs w:val="18"/>
                <w:u w:val="single"/>
                <w:lang w:eastAsia="nl-NL"/>
              </w:rPr>
              <w:t>Werkagenda VIA</w:t>
            </w:r>
            <w:r w:rsidRPr="00AE600B">
              <w:rPr>
                <w:rFonts w:ascii="Verdana" w:hAnsi="Verdana" w:cstheme="minorHAnsi"/>
                <w:sz w:val="18"/>
                <w:szCs w:val="18"/>
              </w:rPr>
              <w:br/>
            </w:r>
          </w:p>
          <w:p w:rsidRPr="00AE600B" w:rsidR="006E509E" w:rsidP="00C64D41" w:rsidRDefault="008B1E4E" w14:paraId="2AD73C49" w14:textId="77777777">
            <w:pPr>
              <w:rPr>
                <w:rFonts w:ascii="Verdana" w:hAnsi="Verdana" w:eastAsiaTheme="minorEastAsia" w:cstheme="minorHAnsi"/>
                <w:sz w:val="18"/>
                <w:szCs w:val="18"/>
              </w:rPr>
            </w:pPr>
            <w:r w:rsidRPr="00AE600B">
              <w:rPr>
                <w:rFonts w:ascii="Verdana" w:hAnsi="Verdana" w:eastAsiaTheme="minorEastAsia" w:cstheme="minorHAnsi"/>
                <w:sz w:val="18"/>
                <w:szCs w:val="18"/>
              </w:rPr>
              <w:t>Met de Werkagenda ‘Voor een Inclusieve Arbeidsmarkt’ (VIA) werkte SZW samen met ruim 20 landelijke (koepel)organisaties aan het breder toepassen van kennis over effectieve aanpakken gericht op arbeidsintegratie van burgers met een migratieachtergrond.</w:t>
            </w:r>
          </w:p>
          <w:p w:rsidRPr="00AE600B" w:rsidR="008B1E4E" w:rsidP="00C64D41" w:rsidRDefault="008B1E4E" w14:paraId="25679CDB" w14:textId="136528B4">
            <w:pPr>
              <w:rPr>
                <w:rFonts w:ascii="Verdana" w:hAnsi="Verdana" w:eastAsiaTheme="minorEastAsia" w:cstheme="minorHAnsi"/>
                <w:sz w:val="18"/>
                <w:szCs w:val="18"/>
              </w:rPr>
            </w:pPr>
            <w:r w:rsidRPr="00AE600B">
              <w:rPr>
                <w:rFonts w:ascii="Verdana" w:hAnsi="Verdana" w:eastAsiaTheme="minorEastAsia" w:cstheme="minorHAnsi"/>
                <w:sz w:val="18"/>
                <w:szCs w:val="18"/>
              </w:rPr>
              <w:t>De monitor gelijkwaardige kansen van Significant bestaat niet meer (of anders gezegd er zijn geen nieuwe meting uitgevoerd). In plaats daarvan monitort SZW de ontwikkelingen sinds vorig jaar in samenwerking met CBS:</w:t>
            </w:r>
          </w:p>
          <w:p w:rsidRPr="00AE600B" w:rsidR="008B1E4E" w:rsidP="006E509E" w:rsidRDefault="008B1E4E" w14:paraId="12F95647" w14:textId="456BB58F">
            <w:pPr>
              <w:rPr>
                <w:rFonts w:ascii="Verdana" w:hAnsi="Verdana" w:cstheme="minorHAnsi"/>
                <w:color w:val="000000" w:themeColor="text1"/>
                <w:sz w:val="18"/>
                <w:szCs w:val="18"/>
              </w:rPr>
            </w:pPr>
            <w:r w:rsidRPr="00AE600B">
              <w:rPr>
                <w:rFonts w:ascii="Verdana" w:hAnsi="Verdana" w:eastAsiaTheme="minorEastAsia" w:cstheme="minorHAnsi"/>
                <w:sz w:val="18"/>
                <w:szCs w:val="18"/>
              </w:rPr>
              <w:t xml:space="preserve">Vanaf dit jaar (vierde kwartaal) wordt in de tweejaarlijkse Rapportage Inclusieve Samenleving en met name bijbehorende dashboard meer data over arbeidsmarkt meegenomen, en waar mogelijk uitgesplitst naar achtergrondkenmerken zoals geslacht. In dit kader is er 1x in 4 jaar een verdiepende arbeidsmarktstudie die heet Rapportage Inclusieve Arbeidsmarkt, waarvan de eerste vorig jaar verschenen is: </w:t>
            </w:r>
            <w:hyperlink r:id="rId20">
              <w:r w:rsidRPr="00AE600B">
                <w:rPr>
                  <w:rStyle w:val="Hyperlink"/>
                  <w:rFonts w:ascii="Verdana" w:hAnsi="Verdana" w:eastAsiaTheme="minorEastAsia" w:cstheme="minorHAnsi"/>
                  <w:sz w:val="18"/>
                  <w:szCs w:val="18"/>
                </w:rPr>
                <w:t>Rapportage Inclusieve Arbeidsmarkt</w:t>
              </w:r>
            </w:hyperlink>
            <w:r w:rsidRPr="00AE600B">
              <w:rPr>
                <w:rFonts w:ascii="Verdana" w:hAnsi="Verdana" w:eastAsiaTheme="minorEastAsia" w:cstheme="minorHAnsi"/>
                <w:sz w:val="18"/>
                <w:szCs w:val="18"/>
              </w:rPr>
              <w:t xml:space="preserve">. Op verschillende plekken worden verschillen tussen mannen en vrouwen getoond, en voor een aantal </w:t>
            </w:r>
            <w:r w:rsidRPr="00AE600B" w:rsidR="00AF3F37">
              <w:rPr>
                <w:rFonts w:ascii="Verdana" w:hAnsi="Verdana" w:eastAsiaTheme="minorEastAsia" w:cstheme="minorHAnsi"/>
                <w:sz w:val="18"/>
                <w:szCs w:val="18"/>
              </w:rPr>
              <w:t>indicatoren</w:t>
            </w:r>
            <w:r w:rsidRPr="00AE600B">
              <w:rPr>
                <w:rFonts w:ascii="Verdana" w:hAnsi="Verdana" w:eastAsiaTheme="minorEastAsia" w:cstheme="minorHAnsi"/>
                <w:sz w:val="18"/>
                <w:szCs w:val="18"/>
              </w:rPr>
              <w:t xml:space="preserve"> zijn ook uitgebreide tabellen beschikbaar</w:t>
            </w:r>
            <w:r w:rsidRPr="00AE600B" w:rsidR="00AF3F37">
              <w:rPr>
                <w:rFonts w:ascii="Verdana" w:hAnsi="Verdana" w:eastAsiaTheme="minorEastAsia" w:cstheme="minorHAnsi"/>
                <w:sz w:val="18"/>
                <w:szCs w:val="18"/>
              </w:rPr>
              <w:t>.</w:t>
            </w:r>
            <w:r w:rsidRPr="00AE600B">
              <w:rPr>
                <w:rFonts w:ascii="Verdana" w:hAnsi="Verdana" w:eastAsiaTheme="minorEastAsia" w:cstheme="minorHAnsi"/>
                <w:sz w:val="18"/>
                <w:szCs w:val="18"/>
              </w:rPr>
              <w:t xml:space="preserve"> Er is ook </w:t>
            </w:r>
            <w:proofErr w:type="spellStart"/>
            <w:r w:rsidRPr="00AE600B">
              <w:rPr>
                <w:rFonts w:ascii="Verdana" w:hAnsi="Verdana" w:eastAsiaTheme="minorEastAsia" w:cstheme="minorHAnsi"/>
                <w:sz w:val="18"/>
                <w:szCs w:val="18"/>
              </w:rPr>
              <w:t>factsheet</w:t>
            </w:r>
            <w:proofErr w:type="spellEnd"/>
            <w:r w:rsidRPr="00AE600B">
              <w:rPr>
                <w:rFonts w:ascii="Verdana" w:hAnsi="Verdana" w:eastAsiaTheme="minorEastAsia" w:cstheme="minorHAnsi"/>
                <w:sz w:val="18"/>
                <w:szCs w:val="18"/>
              </w:rPr>
              <w:t xml:space="preserve"> verschenen, opgesteld door de Beleidsonderzoekers in opdracht</w:t>
            </w:r>
            <w:r w:rsidRPr="00AE600B" w:rsidR="00AF3F37">
              <w:rPr>
                <w:rFonts w:ascii="Verdana" w:hAnsi="Verdana" w:eastAsiaTheme="minorEastAsia" w:cstheme="minorHAnsi"/>
                <w:sz w:val="18"/>
                <w:szCs w:val="18"/>
              </w:rPr>
              <w:t xml:space="preserve"> van OCW</w:t>
            </w:r>
            <w:r w:rsidRPr="00AE600B">
              <w:rPr>
                <w:rFonts w:ascii="Verdana" w:hAnsi="Verdana" w:eastAsiaTheme="minorEastAsia" w:cstheme="minorHAnsi"/>
                <w:sz w:val="18"/>
                <w:szCs w:val="18"/>
              </w:rPr>
              <w:t xml:space="preserve">, daarin wordt onder meer ingegaan op verschillen </w:t>
            </w:r>
            <w:r w:rsidRPr="00AE600B">
              <w:rPr>
                <w:rFonts w:ascii="Verdana" w:hAnsi="Verdana" w:eastAsiaTheme="minorEastAsia" w:cstheme="minorHAnsi"/>
                <w:sz w:val="18"/>
                <w:szCs w:val="18"/>
              </w:rPr>
              <w:lastRenderedPageBreak/>
              <w:t>tussen mannelijke en vrouwelijke statushouders.</w:t>
            </w:r>
            <w:r w:rsidRPr="00AE600B" w:rsidR="00AF3F37">
              <w:rPr>
                <w:rFonts w:ascii="Verdana" w:hAnsi="Verdana" w:eastAsiaTheme="minorEastAsia" w:cstheme="minorHAnsi"/>
                <w:sz w:val="18"/>
                <w:szCs w:val="18"/>
              </w:rPr>
              <w:t xml:space="preserve"> Zie </w:t>
            </w:r>
            <w:hyperlink w:history="1" r:id="rId21">
              <w:r w:rsidRPr="00AE600B" w:rsidR="00AF3F37">
                <w:rPr>
                  <w:rStyle w:val="Hyperlink"/>
                  <w:rFonts w:ascii="Verdana" w:hAnsi="Verdana" w:eastAsiaTheme="minorEastAsia" w:cstheme="minorHAnsi"/>
                  <w:sz w:val="18"/>
                  <w:szCs w:val="18"/>
                </w:rPr>
                <w:t>https://open.overheid.nl/documenten/6b577c68-4eb4-492b-9c5e-5817ffefff98/file</w:t>
              </w:r>
            </w:hyperlink>
            <w:r w:rsidRPr="00AE600B" w:rsidR="00AF3F37">
              <w:rPr>
                <w:rFonts w:ascii="Verdana" w:hAnsi="Verdana" w:eastAsiaTheme="minorEastAsia" w:cstheme="minorHAnsi"/>
                <w:sz w:val="18"/>
                <w:szCs w:val="18"/>
              </w:rPr>
              <w:t xml:space="preserve"> </w:t>
            </w:r>
          </w:p>
          <w:p w:rsidRPr="00AE600B" w:rsidR="008B1E4E" w:rsidP="00C64D41" w:rsidRDefault="008B1E4E" w14:paraId="026F97AC" w14:textId="77777777">
            <w:pPr>
              <w:rPr>
                <w:rFonts w:ascii="Verdana" w:hAnsi="Verdana" w:eastAsiaTheme="minorEastAsia" w:cstheme="minorHAnsi"/>
                <w:sz w:val="18"/>
                <w:szCs w:val="18"/>
                <w:highlight w:val="yellow"/>
              </w:rPr>
            </w:pPr>
            <w:r w:rsidRPr="00AE600B">
              <w:rPr>
                <w:rFonts w:ascii="Verdana" w:hAnsi="Verdana" w:eastAsiaTheme="minorEastAsia" w:cstheme="minorHAnsi"/>
                <w:sz w:val="18"/>
                <w:szCs w:val="18"/>
              </w:rPr>
              <w:t xml:space="preserve">Binnen de Werkagenda VIA werd in Almere een project gestart waarin vrouwelijke </w:t>
            </w:r>
            <w:proofErr w:type="spellStart"/>
            <w:r w:rsidRPr="00AE600B">
              <w:rPr>
                <w:rFonts w:ascii="Verdana" w:hAnsi="Verdana" w:eastAsiaTheme="minorEastAsia" w:cstheme="minorHAnsi"/>
                <w:sz w:val="18"/>
                <w:szCs w:val="18"/>
              </w:rPr>
              <w:t>nareizigers</w:t>
            </w:r>
            <w:proofErr w:type="spellEnd"/>
            <w:r w:rsidRPr="00AE600B">
              <w:rPr>
                <w:rFonts w:ascii="Verdana" w:hAnsi="Verdana" w:eastAsiaTheme="minorEastAsia" w:cstheme="minorHAnsi"/>
                <w:sz w:val="18"/>
                <w:szCs w:val="18"/>
              </w:rPr>
              <w:t xml:space="preserve"> met een migratieachtergrond met een integrale aanpak worden begeleid naar duurzame participatie in de stad. Dit project is gericht op vrouwen met een buiten-Europese migratieachtergrond die tussen de drie en vijf jaar in de bijstand zitten en woonachtig zijn in Almere. Het streven is om zestig vrouwen te laten stijgen op de participatieladder richting dagbesteding, vrijwilligerswerk of regulier werk. Dit project loopt door tot halverwege 2025. 44 van de 60 vrouwen hebben een baan of een stageplek gevonden.</w:t>
            </w:r>
          </w:p>
          <w:p w:rsidRPr="00AE600B" w:rsidR="008B1E4E" w:rsidP="00C64D41" w:rsidRDefault="008B1E4E" w14:paraId="0E1A459A" w14:textId="77777777">
            <w:pPr>
              <w:rPr>
                <w:rFonts w:ascii="Verdana" w:hAnsi="Verdana" w:eastAsiaTheme="minorEastAsia" w:cstheme="minorHAnsi"/>
                <w:sz w:val="18"/>
                <w:szCs w:val="18"/>
              </w:rPr>
            </w:pPr>
            <w:r w:rsidRPr="00AE600B">
              <w:rPr>
                <w:rFonts w:ascii="Verdana" w:hAnsi="Verdana" w:eastAsiaTheme="minorEastAsia" w:cstheme="minorHAnsi"/>
                <w:sz w:val="18"/>
                <w:szCs w:val="18"/>
              </w:rPr>
              <w:t>Daarnaast werd het lerend netwerk ‘Intensieve Begeleiding van Werkzoekenden met een Migratieachtergrond’ opgericht met als doel om gezamenlijk te leren en te doen wat werkt om bijstandsgerechtigden met een migratieachtergrond beter te begeleiden richting werk. Geleerde lessen en inzichten vanuit de praktijk en onderzoek worden in het netwerk gedeeld. Om te komen tot oplossingen die landelijk toepasbaar zijn, zijn de lessen opgenomen in een handreiking die via verschillende partners is gedeeld. Acht gemeenten nemen deel aan het netwerk (Alkmaar/Haltewerk, Almere, Den Haag, Emmen, Hoekse Waard, Sittard-Geleen, Utrecht, Zoetermeer-De Binnenbaan, en Amsterdam), op beleids- en uitvoeringsniveau.</w:t>
            </w:r>
          </w:p>
          <w:p w:rsidRPr="00AE600B" w:rsidR="008B1E4E" w:rsidP="008B1E4E" w:rsidRDefault="008B1E4E" w14:paraId="20ECED8E" w14:textId="77777777">
            <w:pPr>
              <w:pStyle w:val="ListParagraph"/>
              <w:numPr>
                <w:ilvl w:val="0"/>
                <w:numId w:val="22"/>
              </w:numPr>
              <w:rPr>
                <w:rFonts w:ascii="Verdana" w:hAnsi="Verdana" w:cstheme="minorHAnsi"/>
                <w:sz w:val="18"/>
                <w:szCs w:val="18"/>
                <w:u w:val="single"/>
                <w:lang w:eastAsia="nl-NL"/>
              </w:rPr>
            </w:pPr>
            <w:r w:rsidRPr="00AE600B">
              <w:rPr>
                <w:rFonts w:ascii="Verdana" w:hAnsi="Verdana" w:cstheme="minorHAnsi"/>
                <w:sz w:val="18"/>
                <w:szCs w:val="18"/>
                <w:u w:val="single"/>
                <w:lang w:eastAsia="nl-NL"/>
              </w:rPr>
              <w:t>Inburgering/Statushouders aan het werk</w:t>
            </w:r>
          </w:p>
          <w:p w:rsidRPr="00AE600B" w:rsidR="008B1E4E" w:rsidP="00764CD4" w:rsidRDefault="008B1E4E" w14:paraId="1D295323" w14:textId="2261FBB9">
            <w:pPr>
              <w:rPr>
                <w:rFonts w:ascii="Verdana" w:hAnsi="Verdana" w:eastAsia="Calibri" w:cstheme="minorHAnsi"/>
                <w:sz w:val="18"/>
                <w:szCs w:val="18"/>
                <w:u w:val="single"/>
              </w:rPr>
            </w:pPr>
            <w:r w:rsidRPr="00AE600B">
              <w:rPr>
                <w:rFonts w:ascii="Verdana" w:hAnsi="Verdana" w:cstheme="minorHAnsi"/>
                <w:sz w:val="18"/>
                <w:szCs w:val="18"/>
              </w:rPr>
              <w:t>Onder het vorige kabinet zijn verschillende acties gestart om de arbeidsparticipatie van vrouwelijke statushouders te verbeteren. Uit onderzoek van het CBS blijkt dat 22 procent van de vrouwelijke statushouders aan het werk is tegenover 48 procent van de mannelijke statushouders. Tevens blijkt uit het onderzoek van de Hogeschool Arnhem Nijmegen (HAN)dat vrouwelijke statushouders iets extra’s nodig hebben om aan het werk te komen. Zo helpt het als gemeenten een specialistisch team voor de begeleiding naar werk van statushouders inrichten en als vrouwelijke statushouders in groepsverband worden begeleid. Dit voorjaar gaan er tien gemeenten starten met een traject van de HAN voor het beter begeleiden van vrouwelijke statushouders. Het gaat om vrouwelijke statushouders die klaar zijn met de inburgering. Voor deze groep gelden dezelfde arbeids- en re</w:t>
            </w:r>
            <w:r w:rsidRPr="00AE600B">
              <w:rPr>
                <w:rFonts w:ascii="Cambria Math" w:hAnsi="Cambria Math" w:cs="Cambria Math"/>
                <w:sz w:val="18"/>
                <w:szCs w:val="18"/>
              </w:rPr>
              <w:t>‑</w:t>
            </w:r>
            <w:r w:rsidRPr="00AE600B">
              <w:rPr>
                <w:rFonts w:ascii="Verdana" w:hAnsi="Verdana" w:cstheme="minorHAnsi"/>
                <w:sz w:val="18"/>
                <w:szCs w:val="18"/>
              </w:rPr>
              <w:t>integratieverplichtingen binnen de Participatiewet als voor andere bijstandsgerechtigden.</w:t>
            </w:r>
          </w:p>
        </w:tc>
      </w:tr>
    </w:tbl>
    <w:p w:rsidRPr="00AE600B" w:rsidR="008B1E4E" w:rsidP="00F129EF" w:rsidRDefault="008B1E4E" w14:paraId="71F5DF2C" w14:textId="77777777">
      <w:pPr>
        <w:rPr>
          <w:rFonts w:ascii="Verdana" w:hAnsi="Verdana" w:cstheme="minorHAnsi"/>
          <w:sz w:val="18"/>
          <w:szCs w:val="18"/>
        </w:rPr>
      </w:pPr>
    </w:p>
    <w:sectPr w:rsidRPr="00AE600B" w:rsidR="008B1E4E" w:rsidSect="00AB4559">
      <w:footerReference w:type="default" r:id="rId22"/>
      <w:pgSz w:w="16838" w:h="11906" w:orient="landscape"/>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C1A0" w14:textId="77777777" w:rsidR="003601B7" w:rsidRDefault="003601B7" w:rsidP="002E6FF2">
      <w:pPr>
        <w:spacing w:after="0" w:line="240" w:lineRule="auto"/>
      </w:pPr>
      <w:r>
        <w:separator/>
      </w:r>
    </w:p>
  </w:endnote>
  <w:endnote w:type="continuationSeparator" w:id="0">
    <w:p w14:paraId="451ED095" w14:textId="77777777" w:rsidR="003601B7" w:rsidRDefault="003601B7" w:rsidP="002E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600859"/>
      <w:docPartObj>
        <w:docPartGallery w:val="Page Numbers (Bottom of Page)"/>
        <w:docPartUnique/>
      </w:docPartObj>
    </w:sdtPr>
    <w:sdtEndPr/>
    <w:sdtContent>
      <w:p w14:paraId="0B7269CC" w14:textId="31B7CB10" w:rsidR="002E6FF2" w:rsidRDefault="002E6FF2">
        <w:pPr>
          <w:pStyle w:val="Footer"/>
          <w:jc w:val="center"/>
        </w:pPr>
        <w:r>
          <w:fldChar w:fldCharType="begin"/>
        </w:r>
        <w:r>
          <w:instrText>PAGE   \* MERGEFORMAT</w:instrText>
        </w:r>
        <w:r>
          <w:fldChar w:fldCharType="separate"/>
        </w:r>
        <w:r>
          <w:t>2</w:t>
        </w:r>
        <w:r>
          <w:fldChar w:fldCharType="end"/>
        </w:r>
      </w:p>
    </w:sdtContent>
  </w:sdt>
  <w:p w14:paraId="4D27D5B1" w14:textId="77777777" w:rsidR="002E6FF2" w:rsidRDefault="002E6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84BA4" w14:textId="77777777" w:rsidR="003601B7" w:rsidRDefault="003601B7" w:rsidP="002E6FF2">
      <w:pPr>
        <w:spacing w:after="0" w:line="240" w:lineRule="auto"/>
      </w:pPr>
      <w:r>
        <w:separator/>
      </w:r>
    </w:p>
  </w:footnote>
  <w:footnote w:type="continuationSeparator" w:id="0">
    <w:p w14:paraId="638F8CB2" w14:textId="77777777" w:rsidR="003601B7" w:rsidRDefault="003601B7" w:rsidP="002E6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1F2E"/>
    <w:multiLevelType w:val="hybridMultilevel"/>
    <w:tmpl w:val="A7563E88"/>
    <w:lvl w:ilvl="0" w:tplc="744E37F8">
      <w:numFmt w:val="bullet"/>
      <w:lvlText w:val="-"/>
      <w:lvlJc w:val="left"/>
      <w:pPr>
        <w:ind w:left="-167" w:hanging="117"/>
      </w:pPr>
      <w:rPr>
        <w:rFonts w:ascii="Gill Sans MT" w:eastAsia="Gill Sans MT" w:hAnsi="Gill Sans MT" w:cs="Gill Sans MT" w:hint="default"/>
        <w:b w:val="0"/>
        <w:bCs w:val="0"/>
        <w:i w:val="0"/>
        <w:iCs w:val="0"/>
        <w:color w:val="1D1D1B"/>
        <w:w w:val="108"/>
        <w:sz w:val="18"/>
        <w:szCs w:val="18"/>
        <w:lang w:val="nl-NL" w:eastAsia="en-US" w:bidi="ar-SA"/>
      </w:rPr>
    </w:lvl>
    <w:lvl w:ilvl="1" w:tplc="A0AA2BDE">
      <w:numFmt w:val="bullet"/>
      <w:lvlText w:val="•"/>
      <w:lvlJc w:val="left"/>
      <w:pPr>
        <w:ind w:left="415" w:hanging="117"/>
      </w:pPr>
      <w:rPr>
        <w:rFonts w:hint="default"/>
        <w:lang w:val="nl-NL" w:eastAsia="en-US" w:bidi="ar-SA"/>
      </w:rPr>
    </w:lvl>
    <w:lvl w:ilvl="2" w:tplc="5C50F122">
      <w:numFmt w:val="bullet"/>
      <w:lvlText w:val="•"/>
      <w:lvlJc w:val="left"/>
      <w:pPr>
        <w:ind w:left="1007" w:hanging="117"/>
      </w:pPr>
      <w:rPr>
        <w:rFonts w:hint="default"/>
        <w:lang w:val="nl-NL" w:eastAsia="en-US" w:bidi="ar-SA"/>
      </w:rPr>
    </w:lvl>
    <w:lvl w:ilvl="3" w:tplc="6E44A32C">
      <w:numFmt w:val="bullet"/>
      <w:lvlText w:val="•"/>
      <w:lvlJc w:val="left"/>
      <w:pPr>
        <w:ind w:left="1598" w:hanging="117"/>
      </w:pPr>
      <w:rPr>
        <w:rFonts w:hint="default"/>
        <w:lang w:val="nl-NL" w:eastAsia="en-US" w:bidi="ar-SA"/>
      </w:rPr>
    </w:lvl>
    <w:lvl w:ilvl="4" w:tplc="783AA436">
      <w:numFmt w:val="bullet"/>
      <w:lvlText w:val="•"/>
      <w:lvlJc w:val="left"/>
      <w:pPr>
        <w:ind w:left="2190" w:hanging="117"/>
      </w:pPr>
      <w:rPr>
        <w:rFonts w:hint="default"/>
        <w:lang w:val="nl-NL" w:eastAsia="en-US" w:bidi="ar-SA"/>
      </w:rPr>
    </w:lvl>
    <w:lvl w:ilvl="5" w:tplc="3CAC0B8E">
      <w:numFmt w:val="bullet"/>
      <w:lvlText w:val="•"/>
      <w:lvlJc w:val="left"/>
      <w:pPr>
        <w:ind w:left="2781" w:hanging="117"/>
      </w:pPr>
      <w:rPr>
        <w:rFonts w:hint="default"/>
        <w:lang w:val="nl-NL" w:eastAsia="en-US" w:bidi="ar-SA"/>
      </w:rPr>
    </w:lvl>
    <w:lvl w:ilvl="6" w:tplc="C5169984">
      <w:numFmt w:val="bullet"/>
      <w:lvlText w:val="•"/>
      <w:lvlJc w:val="left"/>
      <w:pPr>
        <w:ind w:left="3373" w:hanging="117"/>
      </w:pPr>
      <w:rPr>
        <w:rFonts w:hint="default"/>
        <w:lang w:val="nl-NL" w:eastAsia="en-US" w:bidi="ar-SA"/>
      </w:rPr>
    </w:lvl>
    <w:lvl w:ilvl="7" w:tplc="FFA04216">
      <w:numFmt w:val="bullet"/>
      <w:lvlText w:val="•"/>
      <w:lvlJc w:val="left"/>
      <w:pPr>
        <w:ind w:left="3964" w:hanging="117"/>
      </w:pPr>
      <w:rPr>
        <w:rFonts w:hint="default"/>
        <w:lang w:val="nl-NL" w:eastAsia="en-US" w:bidi="ar-SA"/>
      </w:rPr>
    </w:lvl>
    <w:lvl w:ilvl="8" w:tplc="95F41A36">
      <w:numFmt w:val="bullet"/>
      <w:lvlText w:val="•"/>
      <w:lvlJc w:val="left"/>
      <w:pPr>
        <w:ind w:left="4556" w:hanging="117"/>
      </w:pPr>
      <w:rPr>
        <w:rFonts w:hint="default"/>
        <w:lang w:val="nl-NL" w:eastAsia="en-US" w:bidi="ar-SA"/>
      </w:rPr>
    </w:lvl>
  </w:abstractNum>
  <w:abstractNum w:abstractNumId="1" w15:restartNumberingAfterBreak="0">
    <w:nsid w:val="068B4481"/>
    <w:multiLevelType w:val="hybridMultilevel"/>
    <w:tmpl w:val="4BDA8376"/>
    <w:lvl w:ilvl="0" w:tplc="04130003">
      <w:start w:val="1"/>
      <w:numFmt w:val="bullet"/>
      <w:lvlText w:val="o"/>
      <w:lvlJc w:val="left"/>
      <w:pPr>
        <w:ind w:left="1428" w:hanging="360"/>
      </w:pPr>
      <w:rPr>
        <w:rFonts w:ascii="Courier New" w:hAnsi="Courier New" w:cs="Courier New"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2" w15:restartNumberingAfterBreak="0">
    <w:nsid w:val="0DC2003F"/>
    <w:multiLevelType w:val="hybridMultilevel"/>
    <w:tmpl w:val="1FC6363E"/>
    <w:lvl w:ilvl="0" w:tplc="9AE02EC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25D1E55"/>
    <w:multiLevelType w:val="hybridMultilevel"/>
    <w:tmpl w:val="FD58A37E"/>
    <w:lvl w:ilvl="0" w:tplc="A3D465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885758"/>
    <w:multiLevelType w:val="hybridMultilevel"/>
    <w:tmpl w:val="12DE4BC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207A5E"/>
    <w:multiLevelType w:val="hybridMultilevel"/>
    <w:tmpl w:val="00865EAE"/>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3F76BD"/>
    <w:multiLevelType w:val="hybridMultilevel"/>
    <w:tmpl w:val="0818C560"/>
    <w:lvl w:ilvl="0" w:tplc="04130001">
      <w:start w:val="1"/>
      <w:numFmt w:val="bullet"/>
      <w:lvlText w:val=""/>
      <w:lvlJc w:val="left"/>
      <w:pPr>
        <w:ind w:left="361" w:hanging="360"/>
      </w:pPr>
      <w:rPr>
        <w:rFonts w:ascii="Symbol" w:hAnsi="Symbol" w:hint="default"/>
      </w:rPr>
    </w:lvl>
    <w:lvl w:ilvl="1" w:tplc="04130003" w:tentative="1">
      <w:start w:val="1"/>
      <w:numFmt w:val="bullet"/>
      <w:lvlText w:val="o"/>
      <w:lvlJc w:val="left"/>
      <w:pPr>
        <w:ind w:left="1081" w:hanging="360"/>
      </w:pPr>
      <w:rPr>
        <w:rFonts w:ascii="Courier New" w:hAnsi="Courier New" w:cs="Courier New" w:hint="default"/>
      </w:rPr>
    </w:lvl>
    <w:lvl w:ilvl="2" w:tplc="04130005" w:tentative="1">
      <w:start w:val="1"/>
      <w:numFmt w:val="bullet"/>
      <w:lvlText w:val=""/>
      <w:lvlJc w:val="left"/>
      <w:pPr>
        <w:ind w:left="1801" w:hanging="360"/>
      </w:pPr>
      <w:rPr>
        <w:rFonts w:ascii="Wingdings" w:hAnsi="Wingdings" w:hint="default"/>
      </w:rPr>
    </w:lvl>
    <w:lvl w:ilvl="3" w:tplc="04130001" w:tentative="1">
      <w:start w:val="1"/>
      <w:numFmt w:val="bullet"/>
      <w:lvlText w:val=""/>
      <w:lvlJc w:val="left"/>
      <w:pPr>
        <w:ind w:left="2521" w:hanging="360"/>
      </w:pPr>
      <w:rPr>
        <w:rFonts w:ascii="Symbol" w:hAnsi="Symbol" w:hint="default"/>
      </w:rPr>
    </w:lvl>
    <w:lvl w:ilvl="4" w:tplc="04130003" w:tentative="1">
      <w:start w:val="1"/>
      <w:numFmt w:val="bullet"/>
      <w:lvlText w:val="o"/>
      <w:lvlJc w:val="left"/>
      <w:pPr>
        <w:ind w:left="3241" w:hanging="360"/>
      </w:pPr>
      <w:rPr>
        <w:rFonts w:ascii="Courier New" w:hAnsi="Courier New" w:cs="Courier New" w:hint="default"/>
      </w:rPr>
    </w:lvl>
    <w:lvl w:ilvl="5" w:tplc="04130005" w:tentative="1">
      <w:start w:val="1"/>
      <w:numFmt w:val="bullet"/>
      <w:lvlText w:val=""/>
      <w:lvlJc w:val="left"/>
      <w:pPr>
        <w:ind w:left="3961" w:hanging="360"/>
      </w:pPr>
      <w:rPr>
        <w:rFonts w:ascii="Wingdings" w:hAnsi="Wingdings" w:hint="default"/>
      </w:rPr>
    </w:lvl>
    <w:lvl w:ilvl="6" w:tplc="04130001" w:tentative="1">
      <w:start w:val="1"/>
      <w:numFmt w:val="bullet"/>
      <w:lvlText w:val=""/>
      <w:lvlJc w:val="left"/>
      <w:pPr>
        <w:ind w:left="4681" w:hanging="360"/>
      </w:pPr>
      <w:rPr>
        <w:rFonts w:ascii="Symbol" w:hAnsi="Symbol" w:hint="default"/>
      </w:rPr>
    </w:lvl>
    <w:lvl w:ilvl="7" w:tplc="04130003" w:tentative="1">
      <w:start w:val="1"/>
      <w:numFmt w:val="bullet"/>
      <w:lvlText w:val="o"/>
      <w:lvlJc w:val="left"/>
      <w:pPr>
        <w:ind w:left="5401" w:hanging="360"/>
      </w:pPr>
      <w:rPr>
        <w:rFonts w:ascii="Courier New" w:hAnsi="Courier New" w:cs="Courier New" w:hint="default"/>
      </w:rPr>
    </w:lvl>
    <w:lvl w:ilvl="8" w:tplc="04130005" w:tentative="1">
      <w:start w:val="1"/>
      <w:numFmt w:val="bullet"/>
      <w:lvlText w:val=""/>
      <w:lvlJc w:val="left"/>
      <w:pPr>
        <w:ind w:left="6121" w:hanging="360"/>
      </w:pPr>
      <w:rPr>
        <w:rFonts w:ascii="Wingdings" w:hAnsi="Wingdings" w:hint="default"/>
      </w:rPr>
    </w:lvl>
  </w:abstractNum>
  <w:abstractNum w:abstractNumId="7" w15:restartNumberingAfterBreak="0">
    <w:nsid w:val="29C2283A"/>
    <w:multiLevelType w:val="hybridMultilevel"/>
    <w:tmpl w:val="CD76B402"/>
    <w:lvl w:ilvl="0" w:tplc="2CB0C446">
      <w:start w:val="1"/>
      <w:numFmt w:val="bullet"/>
      <w:lvlText w:val=""/>
      <w:lvlJc w:val="left"/>
      <w:pPr>
        <w:ind w:left="720" w:hanging="360"/>
      </w:pPr>
      <w:rPr>
        <w:rFonts w:ascii="Symbol" w:hAnsi="Symbol" w:hint="default"/>
      </w:rPr>
    </w:lvl>
    <w:lvl w:ilvl="1" w:tplc="4802FACE">
      <w:start w:val="1"/>
      <w:numFmt w:val="bullet"/>
      <w:lvlText w:val="o"/>
      <w:lvlJc w:val="left"/>
      <w:pPr>
        <w:ind w:left="1440" w:hanging="360"/>
      </w:pPr>
      <w:rPr>
        <w:rFonts w:ascii="Courier New" w:hAnsi="Courier New" w:hint="default"/>
      </w:rPr>
    </w:lvl>
    <w:lvl w:ilvl="2" w:tplc="7696D120">
      <w:start w:val="1"/>
      <w:numFmt w:val="bullet"/>
      <w:lvlText w:val=""/>
      <w:lvlJc w:val="left"/>
      <w:pPr>
        <w:ind w:left="2160" w:hanging="360"/>
      </w:pPr>
      <w:rPr>
        <w:rFonts w:ascii="Wingdings" w:hAnsi="Wingdings" w:hint="default"/>
      </w:rPr>
    </w:lvl>
    <w:lvl w:ilvl="3" w:tplc="57828076">
      <w:start w:val="1"/>
      <w:numFmt w:val="bullet"/>
      <w:lvlText w:val=""/>
      <w:lvlJc w:val="left"/>
      <w:pPr>
        <w:ind w:left="2880" w:hanging="360"/>
      </w:pPr>
      <w:rPr>
        <w:rFonts w:ascii="Symbol" w:hAnsi="Symbol" w:hint="default"/>
      </w:rPr>
    </w:lvl>
    <w:lvl w:ilvl="4" w:tplc="B2E6A7AA">
      <w:start w:val="1"/>
      <w:numFmt w:val="bullet"/>
      <w:lvlText w:val="o"/>
      <w:lvlJc w:val="left"/>
      <w:pPr>
        <w:ind w:left="3600" w:hanging="360"/>
      </w:pPr>
      <w:rPr>
        <w:rFonts w:ascii="Courier New" w:hAnsi="Courier New" w:hint="default"/>
      </w:rPr>
    </w:lvl>
    <w:lvl w:ilvl="5" w:tplc="C51650DC">
      <w:start w:val="1"/>
      <w:numFmt w:val="bullet"/>
      <w:lvlText w:val=""/>
      <w:lvlJc w:val="left"/>
      <w:pPr>
        <w:ind w:left="4320" w:hanging="360"/>
      </w:pPr>
      <w:rPr>
        <w:rFonts w:ascii="Wingdings" w:hAnsi="Wingdings" w:hint="default"/>
      </w:rPr>
    </w:lvl>
    <w:lvl w:ilvl="6" w:tplc="89F89350">
      <w:start w:val="1"/>
      <w:numFmt w:val="bullet"/>
      <w:lvlText w:val=""/>
      <w:lvlJc w:val="left"/>
      <w:pPr>
        <w:ind w:left="5040" w:hanging="360"/>
      </w:pPr>
      <w:rPr>
        <w:rFonts w:ascii="Symbol" w:hAnsi="Symbol" w:hint="default"/>
      </w:rPr>
    </w:lvl>
    <w:lvl w:ilvl="7" w:tplc="C8F8873A">
      <w:start w:val="1"/>
      <w:numFmt w:val="bullet"/>
      <w:lvlText w:val="o"/>
      <w:lvlJc w:val="left"/>
      <w:pPr>
        <w:ind w:left="5760" w:hanging="360"/>
      </w:pPr>
      <w:rPr>
        <w:rFonts w:ascii="Courier New" w:hAnsi="Courier New" w:hint="default"/>
      </w:rPr>
    </w:lvl>
    <w:lvl w:ilvl="8" w:tplc="3A74FB04">
      <w:start w:val="1"/>
      <w:numFmt w:val="bullet"/>
      <w:lvlText w:val=""/>
      <w:lvlJc w:val="left"/>
      <w:pPr>
        <w:ind w:left="6480" w:hanging="360"/>
      </w:pPr>
      <w:rPr>
        <w:rFonts w:ascii="Wingdings" w:hAnsi="Wingdings" w:hint="default"/>
      </w:rPr>
    </w:lvl>
  </w:abstractNum>
  <w:abstractNum w:abstractNumId="8" w15:restartNumberingAfterBreak="0">
    <w:nsid w:val="2EDB53E8"/>
    <w:multiLevelType w:val="hybridMultilevel"/>
    <w:tmpl w:val="3B56C81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0A96EED"/>
    <w:multiLevelType w:val="hybridMultilevel"/>
    <w:tmpl w:val="908254E4"/>
    <w:lvl w:ilvl="0" w:tplc="2AD8ED22">
      <w:numFmt w:val="bullet"/>
      <w:lvlText w:val="•"/>
      <w:lvlJc w:val="left"/>
      <w:pPr>
        <w:ind w:left="721" w:hanging="720"/>
      </w:pPr>
      <w:rPr>
        <w:rFonts w:ascii="Gill Sans MT" w:eastAsia="Gill Sans MT" w:hAnsi="Gill Sans MT" w:cs="Gill Sans MT" w:hint="default"/>
        <w:b w:val="0"/>
        <w:bCs w:val="0"/>
        <w:i w:val="0"/>
        <w:iCs w:val="0"/>
        <w:color w:val="1D1D1B"/>
        <w:w w:val="141"/>
        <w:sz w:val="18"/>
        <w:szCs w:val="18"/>
        <w:lang w:val="nl-NL" w:eastAsia="en-US" w:bidi="ar-SA"/>
      </w:rPr>
    </w:lvl>
    <w:lvl w:ilvl="1" w:tplc="CB0ABD76">
      <w:numFmt w:val="bullet"/>
      <w:lvlText w:val="•"/>
      <w:lvlJc w:val="left"/>
      <w:pPr>
        <w:ind w:left="1231" w:hanging="720"/>
      </w:pPr>
      <w:rPr>
        <w:rFonts w:hint="default"/>
        <w:lang w:val="nl-NL" w:eastAsia="en-US" w:bidi="ar-SA"/>
      </w:rPr>
    </w:lvl>
    <w:lvl w:ilvl="2" w:tplc="07E8B1D4">
      <w:numFmt w:val="bullet"/>
      <w:lvlText w:val="•"/>
      <w:lvlJc w:val="left"/>
      <w:pPr>
        <w:ind w:left="1751" w:hanging="720"/>
      </w:pPr>
      <w:rPr>
        <w:rFonts w:hint="default"/>
        <w:lang w:val="nl-NL" w:eastAsia="en-US" w:bidi="ar-SA"/>
      </w:rPr>
    </w:lvl>
    <w:lvl w:ilvl="3" w:tplc="8D66E77A">
      <w:numFmt w:val="bullet"/>
      <w:lvlText w:val="•"/>
      <w:lvlJc w:val="left"/>
      <w:pPr>
        <w:ind w:left="2270" w:hanging="720"/>
      </w:pPr>
      <w:rPr>
        <w:rFonts w:hint="default"/>
        <w:lang w:val="nl-NL" w:eastAsia="en-US" w:bidi="ar-SA"/>
      </w:rPr>
    </w:lvl>
    <w:lvl w:ilvl="4" w:tplc="F342E04E">
      <w:numFmt w:val="bullet"/>
      <w:lvlText w:val="•"/>
      <w:lvlJc w:val="left"/>
      <w:pPr>
        <w:ind w:left="2790" w:hanging="720"/>
      </w:pPr>
      <w:rPr>
        <w:rFonts w:hint="default"/>
        <w:lang w:val="nl-NL" w:eastAsia="en-US" w:bidi="ar-SA"/>
      </w:rPr>
    </w:lvl>
    <w:lvl w:ilvl="5" w:tplc="9DF8A75C">
      <w:numFmt w:val="bullet"/>
      <w:lvlText w:val="•"/>
      <w:lvlJc w:val="left"/>
      <w:pPr>
        <w:ind w:left="3309" w:hanging="720"/>
      </w:pPr>
      <w:rPr>
        <w:rFonts w:hint="default"/>
        <w:lang w:val="nl-NL" w:eastAsia="en-US" w:bidi="ar-SA"/>
      </w:rPr>
    </w:lvl>
    <w:lvl w:ilvl="6" w:tplc="DD64FFAA">
      <w:numFmt w:val="bullet"/>
      <w:lvlText w:val="•"/>
      <w:lvlJc w:val="left"/>
      <w:pPr>
        <w:ind w:left="3829" w:hanging="720"/>
      </w:pPr>
      <w:rPr>
        <w:rFonts w:hint="default"/>
        <w:lang w:val="nl-NL" w:eastAsia="en-US" w:bidi="ar-SA"/>
      </w:rPr>
    </w:lvl>
    <w:lvl w:ilvl="7" w:tplc="B72C8EE0">
      <w:numFmt w:val="bullet"/>
      <w:lvlText w:val="•"/>
      <w:lvlJc w:val="left"/>
      <w:pPr>
        <w:ind w:left="4348" w:hanging="720"/>
      </w:pPr>
      <w:rPr>
        <w:rFonts w:hint="default"/>
        <w:lang w:val="nl-NL" w:eastAsia="en-US" w:bidi="ar-SA"/>
      </w:rPr>
    </w:lvl>
    <w:lvl w:ilvl="8" w:tplc="D1902584">
      <w:numFmt w:val="bullet"/>
      <w:lvlText w:val="•"/>
      <w:lvlJc w:val="left"/>
      <w:pPr>
        <w:ind w:left="4868" w:hanging="720"/>
      </w:pPr>
      <w:rPr>
        <w:rFonts w:hint="default"/>
        <w:lang w:val="nl-NL" w:eastAsia="en-US" w:bidi="ar-SA"/>
      </w:rPr>
    </w:lvl>
  </w:abstractNum>
  <w:abstractNum w:abstractNumId="10" w15:restartNumberingAfterBreak="0">
    <w:nsid w:val="37893029"/>
    <w:multiLevelType w:val="hybridMultilevel"/>
    <w:tmpl w:val="80DAA0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39455580"/>
    <w:multiLevelType w:val="hybridMultilevel"/>
    <w:tmpl w:val="4C8CE628"/>
    <w:lvl w:ilvl="0" w:tplc="3DD6A946">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BB49E4"/>
    <w:multiLevelType w:val="hybridMultilevel"/>
    <w:tmpl w:val="3EEAE5E4"/>
    <w:lvl w:ilvl="0" w:tplc="EBAE1A46">
      <w:start w:val="1"/>
      <w:numFmt w:val="bullet"/>
      <w:lvlText w:val=""/>
      <w:lvlJc w:val="left"/>
      <w:pPr>
        <w:ind w:left="360" w:hanging="360"/>
      </w:pPr>
      <w:rPr>
        <w:rFonts w:ascii="Symbol" w:eastAsia="Calibr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43090165"/>
    <w:multiLevelType w:val="hybridMultilevel"/>
    <w:tmpl w:val="F3D02D3A"/>
    <w:lvl w:ilvl="0" w:tplc="7E7CC2DE">
      <w:start w:val="1"/>
      <w:numFmt w:val="bullet"/>
      <w:lvlText w:val=""/>
      <w:lvlJc w:val="left"/>
      <w:pPr>
        <w:ind w:left="720" w:hanging="360"/>
      </w:pPr>
      <w:rPr>
        <w:rFonts w:ascii="Symbol" w:hAnsi="Symbol" w:hint="default"/>
      </w:rPr>
    </w:lvl>
    <w:lvl w:ilvl="1" w:tplc="3E1289D0">
      <w:start w:val="1"/>
      <w:numFmt w:val="bullet"/>
      <w:lvlText w:val="o"/>
      <w:lvlJc w:val="left"/>
      <w:pPr>
        <w:ind w:left="1440" w:hanging="360"/>
      </w:pPr>
      <w:rPr>
        <w:rFonts w:ascii="Courier New" w:hAnsi="Courier New" w:hint="default"/>
      </w:rPr>
    </w:lvl>
    <w:lvl w:ilvl="2" w:tplc="8948FF60">
      <w:start w:val="1"/>
      <w:numFmt w:val="bullet"/>
      <w:lvlText w:val=""/>
      <w:lvlJc w:val="left"/>
      <w:pPr>
        <w:ind w:left="2160" w:hanging="360"/>
      </w:pPr>
      <w:rPr>
        <w:rFonts w:ascii="Wingdings" w:hAnsi="Wingdings" w:hint="default"/>
      </w:rPr>
    </w:lvl>
    <w:lvl w:ilvl="3" w:tplc="B426B3E0">
      <w:start w:val="1"/>
      <w:numFmt w:val="bullet"/>
      <w:lvlText w:val=""/>
      <w:lvlJc w:val="left"/>
      <w:pPr>
        <w:ind w:left="2880" w:hanging="360"/>
      </w:pPr>
      <w:rPr>
        <w:rFonts w:ascii="Symbol" w:hAnsi="Symbol" w:hint="default"/>
      </w:rPr>
    </w:lvl>
    <w:lvl w:ilvl="4" w:tplc="2F78756E">
      <w:start w:val="1"/>
      <w:numFmt w:val="bullet"/>
      <w:lvlText w:val="o"/>
      <w:lvlJc w:val="left"/>
      <w:pPr>
        <w:ind w:left="3600" w:hanging="360"/>
      </w:pPr>
      <w:rPr>
        <w:rFonts w:ascii="Courier New" w:hAnsi="Courier New" w:hint="default"/>
      </w:rPr>
    </w:lvl>
    <w:lvl w:ilvl="5" w:tplc="65AABE1E">
      <w:start w:val="1"/>
      <w:numFmt w:val="bullet"/>
      <w:lvlText w:val=""/>
      <w:lvlJc w:val="left"/>
      <w:pPr>
        <w:ind w:left="4320" w:hanging="360"/>
      </w:pPr>
      <w:rPr>
        <w:rFonts w:ascii="Wingdings" w:hAnsi="Wingdings" w:hint="default"/>
      </w:rPr>
    </w:lvl>
    <w:lvl w:ilvl="6" w:tplc="23F82DDC">
      <w:start w:val="1"/>
      <w:numFmt w:val="bullet"/>
      <w:lvlText w:val=""/>
      <w:lvlJc w:val="left"/>
      <w:pPr>
        <w:ind w:left="5040" w:hanging="360"/>
      </w:pPr>
      <w:rPr>
        <w:rFonts w:ascii="Symbol" w:hAnsi="Symbol" w:hint="default"/>
      </w:rPr>
    </w:lvl>
    <w:lvl w:ilvl="7" w:tplc="ADC051D6">
      <w:start w:val="1"/>
      <w:numFmt w:val="bullet"/>
      <w:lvlText w:val="o"/>
      <w:lvlJc w:val="left"/>
      <w:pPr>
        <w:ind w:left="5760" w:hanging="360"/>
      </w:pPr>
      <w:rPr>
        <w:rFonts w:ascii="Courier New" w:hAnsi="Courier New" w:hint="default"/>
      </w:rPr>
    </w:lvl>
    <w:lvl w:ilvl="8" w:tplc="E80A8312">
      <w:start w:val="1"/>
      <w:numFmt w:val="bullet"/>
      <w:lvlText w:val=""/>
      <w:lvlJc w:val="left"/>
      <w:pPr>
        <w:ind w:left="6480" w:hanging="360"/>
      </w:pPr>
      <w:rPr>
        <w:rFonts w:ascii="Wingdings" w:hAnsi="Wingdings" w:hint="default"/>
      </w:rPr>
    </w:lvl>
  </w:abstractNum>
  <w:abstractNum w:abstractNumId="14" w15:restartNumberingAfterBreak="0">
    <w:nsid w:val="508B3741"/>
    <w:multiLevelType w:val="hybridMultilevel"/>
    <w:tmpl w:val="8F065F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C126547"/>
    <w:multiLevelType w:val="hybridMultilevel"/>
    <w:tmpl w:val="2FE25D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6C4056"/>
    <w:multiLevelType w:val="hybridMultilevel"/>
    <w:tmpl w:val="AB043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E7F701F"/>
    <w:multiLevelType w:val="hybridMultilevel"/>
    <w:tmpl w:val="5A34D9EC"/>
    <w:lvl w:ilvl="0" w:tplc="FFFFFFFF">
      <w:start w:val="1"/>
      <w:numFmt w:val="bullet"/>
      <w:lvlText w:val=""/>
      <w:lvlJc w:val="left"/>
      <w:pPr>
        <w:ind w:left="720" w:hanging="360"/>
      </w:pPr>
      <w:rPr>
        <w:rFonts w:ascii="Symbol" w:hAnsi="Symbol" w:hint="default"/>
      </w:rPr>
    </w:lvl>
    <w:lvl w:ilvl="1" w:tplc="DD30066C">
      <w:start w:val="1"/>
      <w:numFmt w:val="bullet"/>
      <w:lvlText w:val="o"/>
      <w:lvlJc w:val="left"/>
      <w:pPr>
        <w:ind w:left="1440" w:hanging="360"/>
      </w:pPr>
      <w:rPr>
        <w:rFonts w:ascii="Courier New" w:hAnsi="Courier New" w:hint="default"/>
      </w:rPr>
    </w:lvl>
    <w:lvl w:ilvl="2" w:tplc="B97667C6">
      <w:start w:val="1"/>
      <w:numFmt w:val="bullet"/>
      <w:lvlText w:val=""/>
      <w:lvlJc w:val="left"/>
      <w:pPr>
        <w:ind w:left="2160" w:hanging="360"/>
      </w:pPr>
      <w:rPr>
        <w:rFonts w:ascii="Wingdings" w:hAnsi="Wingdings" w:hint="default"/>
      </w:rPr>
    </w:lvl>
    <w:lvl w:ilvl="3" w:tplc="9A289270">
      <w:start w:val="1"/>
      <w:numFmt w:val="bullet"/>
      <w:lvlText w:val=""/>
      <w:lvlJc w:val="left"/>
      <w:pPr>
        <w:ind w:left="2880" w:hanging="360"/>
      </w:pPr>
      <w:rPr>
        <w:rFonts w:ascii="Symbol" w:hAnsi="Symbol" w:hint="default"/>
      </w:rPr>
    </w:lvl>
    <w:lvl w:ilvl="4" w:tplc="7EB0CB5E">
      <w:start w:val="1"/>
      <w:numFmt w:val="bullet"/>
      <w:lvlText w:val="o"/>
      <w:lvlJc w:val="left"/>
      <w:pPr>
        <w:ind w:left="3600" w:hanging="360"/>
      </w:pPr>
      <w:rPr>
        <w:rFonts w:ascii="Courier New" w:hAnsi="Courier New" w:hint="default"/>
      </w:rPr>
    </w:lvl>
    <w:lvl w:ilvl="5" w:tplc="6A3ACC5C">
      <w:start w:val="1"/>
      <w:numFmt w:val="bullet"/>
      <w:lvlText w:val=""/>
      <w:lvlJc w:val="left"/>
      <w:pPr>
        <w:ind w:left="4320" w:hanging="360"/>
      </w:pPr>
      <w:rPr>
        <w:rFonts w:ascii="Wingdings" w:hAnsi="Wingdings" w:hint="default"/>
      </w:rPr>
    </w:lvl>
    <w:lvl w:ilvl="6" w:tplc="81AADF98">
      <w:start w:val="1"/>
      <w:numFmt w:val="bullet"/>
      <w:lvlText w:val=""/>
      <w:lvlJc w:val="left"/>
      <w:pPr>
        <w:ind w:left="5040" w:hanging="360"/>
      </w:pPr>
      <w:rPr>
        <w:rFonts w:ascii="Symbol" w:hAnsi="Symbol" w:hint="default"/>
      </w:rPr>
    </w:lvl>
    <w:lvl w:ilvl="7" w:tplc="83CCB4BA">
      <w:start w:val="1"/>
      <w:numFmt w:val="bullet"/>
      <w:lvlText w:val="o"/>
      <w:lvlJc w:val="left"/>
      <w:pPr>
        <w:ind w:left="5760" w:hanging="360"/>
      </w:pPr>
      <w:rPr>
        <w:rFonts w:ascii="Courier New" w:hAnsi="Courier New" w:hint="default"/>
      </w:rPr>
    </w:lvl>
    <w:lvl w:ilvl="8" w:tplc="DC8C74B6">
      <w:start w:val="1"/>
      <w:numFmt w:val="bullet"/>
      <w:lvlText w:val=""/>
      <w:lvlJc w:val="left"/>
      <w:pPr>
        <w:ind w:left="6480" w:hanging="360"/>
      </w:pPr>
      <w:rPr>
        <w:rFonts w:ascii="Wingdings" w:hAnsi="Wingdings" w:hint="default"/>
      </w:rPr>
    </w:lvl>
  </w:abstractNum>
  <w:abstractNum w:abstractNumId="18" w15:restartNumberingAfterBreak="0">
    <w:nsid w:val="645721DA"/>
    <w:multiLevelType w:val="hybridMultilevel"/>
    <w:tmpl w:val="B69E41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9B920D0"/>
    <w:multiLevelType w:val="hybridMultilevel"/>
    <w:tmpl w:val="B6A6786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6EB272C4"/>
    <w:multiLevelType w:val="hybridMultilevel"/>
    <w:tmpl w:val="C37A9A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0775C27"/>
    <w:multiLevelType w:val="hybridMultilevel"/>
    <w:tmpl w:val="2EAC097E"/>
    <w:lvl w:ilvl="0" w:tplc="83EEBBA2">
      <w:numFmt w:val="bullet"/>
      <w:lvlText w:val="-"/>
      <w:lvlJc w:val="left"/>
      <w:pPr>
        <w:ind w:left="286" w:hanging="117"/>
      </w:pPr>
      <w:rPr>
        <w:rFonts w:ascii="Gill Sans MT" w:eastAsia="Gill Sans MT" w:hAnsi="Gill Sans MT" w:cs="Gill Sans MT" w:hint="default"/>
        <w:b w:val="0"/>
        <w:bCs w:val="0"/>
        <w:i w:val="0"/>
        <w:iCs w:val="0"/>
        <w:w w:val="108"/>
        <w:sz w:val="18"/>
        <w:szCs w:val="18"/>
        <w:lang w:val="nl-NL" w:eastAsia="en-US" w:bidi="ar-SA"/>
      </w:rPr>
    </w:lvl>
    <w:lvl w:ilvl="1" w:tplc="BEE01C22">
      <w:numFmt w:val="bullet"/>
      <w:lvlText w:val="•"/>
      <w:lvlJc w:val="left"/>
      <w:pPr>
        <w:ind w:left="859" w:hanging="117"/>
      </w:pPr>
      <w:rPr>
        <w:rFonts w:hint="default"/>
        <w:lang w:val="nl-NL" w:eastAsia="en-US" w:bidi="ar-SA"/>
      </w:rPr>
    </w:lvl>
    <w:lvl w:ilvl="2" w:tplc="845C28C6">
      <w:numFmt w:val="bullet"/>
      <w:lvlText w:val="•"/>
      <w:lvlJc w:val="left"/>
      <w:pPr>
        <w:ind w:left="1439" w:hanging="117"/>
      </w:pPr>
      <w:rPr>
        <w:rFonts w:hint="default"/>
        <w:lang w:val="nl-NL" w:eastAsia="en-US" w:bidi="ar-SA"/>
      </w:rPr>
    </w:lvl>
    <w:lvl w:ilvl="3" w:tplc="98466378">
      <w:numFmt w:val="bullet"/>
      <w:lvlText w:val="•"/>
      <w:lvlJc w:val="left"/>
      <w:pPr>
        <w:ind w:left="2018" w:hanging="117"/>
      </w:pPr>
      <w:rPr>
        <w:rFonts w:hint="default"/>
        <w:lang w:val="nl-NL" w:eastAsia="en-US" w:bidi="ar-SA"/>
      </w:rPr>
    </w:lvl>
    <w:lvl w:ilvl="4" w:tplc="8878EE54">
      <w:numFmt w:val="bullet"/>
      <w:lvlText w:val="•"/>
      <w:lvlJc w:val="left"/>
      <w:pPr>
        <w:ind w:left="2598" w:hanging="117"/>
      </w:pPr>
      <w:rPr>
        <w:rFonts w:hint="default"/>
        <w:lang w:val="nl-NL" w:eastAsia="en-US" w:bidi="ar-SA"/>
      </w:rPr>
    </w:lvl>
    <w:lvl w:ilvl="5" w:tplc="8DFA392E">
      <w:numFmt w:val="bullet"/>
      <w:lvlText w:val="•"/>
      <w:lvlJc w:val="left"/>
      <w:pPr>
        <w:ind w:left="3177" w:hanging="117"/>
      </w:pPr>
      <w:rPr>
        <w:rFonts w:hint="default"/>
        <w:lang w:val="nl-NL" w:eastAsia="en-US" w:bidi="ar-SA"/>
      </w:rPr>
    </w:lvl>
    <w:lvl w:ilvl="6" w:tplc="0C5EE70A">
      <w:numFmt w:val="bullet"/>
      <w:lvlText w:val="•"/>
      <w:lvlJc w:val="left"/>
      <w:pPr>
        <w:ind w:left="3757" w:hanging="117"/>
      </w:pPr>
      <w:rPr>
        <w:rFonts w:hint="default"/>
        <w:lang w:val="nl-NL" w:eastAsia="en-US" w:bidi="ar-SA"/>
      </w:rPr>
    </w:lvl>
    <w:lvl w:ilvl="7" w:tplc="F7DAEF0C">
      <w:numFmt w:val="bullet"/>
      <w:lvlText w:val="•"/>
      <w:lvlJc w:val="left"/>
      <w:pPr>
        <w:ind w:left="4336" w:hanging="117"/>
      </w:pPr>
      <w:rPr>
        <w:rFonts w:hint="default"/>
        <w:lang w:val="nl-NL" w:eastAsia="en-US" w:bidi="ar-SA"/>
      </w:rPr>
    </w:lvl>
    <w:lvl w:ilvl="8" w:tplc="26341FE2">
      <w:numFmt w:val="bullet"/>
      <w:lvlText w:val="•"/>
      <w:lvlJc w:val="left"/>
      <w:pPr>
        <w:ind w:left="4916" w:hanging="117"/>
      </w:pPr>
      <w:rPr>
        <w:rFonts w:hint="default"/>
        <w:lang w:val="nl-NL" w:eastAsia="en-US" w:bidi="ar-SA"/>
      </w:rPr>
    </w:lvl>
  </w:abstractNum>
  <w:abstractNum w:abstractNumId="22" w15:restartNumberingAfterBreak="0">
    <w:nsid w:val="708D115A"/>
    <w:multiLevelType w:val="hybridMultilevel"/>
    <w:tmpl w:val="11A06A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533862"/>
    <w:multiLevelType w:val="hybridMultilevel"/>
    <w:tmpl w:val="D8A6D2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46819268">
    <w:abstractNumId w:val="9"/>
  </w:num>
  <w:num w:numId="2" w16cid:durableId="1458838555">
    <w:abstractNumId w:val="21"/>
  </w:num>
  <w:num w:numId="3" w16cid:durableId="574558136">
    <w:abstractNumId w:val="0"/>
  </w:num>
  <w:num w:numId="4" w16cid:durableId="1202016515">
    <w:abstractNumId w:val="6"/>
  </w:num>
  <w:num w:numId="5" w16cid:durableId="1971353379">
    <w:abstractNumId w:val="1"/>
  </w:num>
  <w:num w:numId="6" w16cid:durableId="1435248426">
    <w:abstractNumId w:val="8"/>
  </w:num>
  <w:num w:numId="7" w16cid:durableId="1055348910">
    <w:abstractNumId w:val="15"/>
  </w:num>
  <w:num w:numId="8" w16cid:durableId="953094096">
    <w:abstractNumId w:val="11"/>
  </w:num>
  <w:num w:numId="9" w16cid:durableId="1283925564">
    <w:abstractNumId w:val="19"/>
  </w:num>
  <w:num w:numId="10" w16cid:durableId="1643734104">
    <w:abstractNumId w:val="2"/>
  </w:num>
  <w:num w:numId="11" w16cid:durableId="1533155122">
    <w:abstractNumId w:val="12"/>
  </w:num>
  <w:num w:numId="12" w16cid:durableId="1404259416">
    <w:abstractNumId w:val="16"/>
  </w:num>
  <w:num w:numId="13" w16cid:durableId="349258642">
    <w:abstractNumId w:val="20"/>
  </w:num>
  <w:num w:numId="14" w16cid:durableId="1655329393">
    <w:abstractNumId w:val="10"/>
  </w:num>
  <w:num w:numId="15" w16cid:durableId="1158809429">
    <w:abstractNumId w:val="17"/>
  </w:num>
  <w:num w:numId="16" w16cid:durableId="196504343">
    <w:abstractNumId w:val="14"/>
  </w:num>
  <w:num w:numId="17" w16cid:durableId="421220762">
    <w:abstractNumId w:val="3"/>
  </w:num>
  <w:num w:numId="18" w16cid:durableId="177083590">
    <w:abstractNumId w:val="13"/>
  </w:num>
  <w:num w:numId="19" w16cid:durableId="1556819834">
    <w:abstractNumId w:val="7"/>
  </w:num>
  <w:num w:numId="20" w16cid:durableId="1599633890">
    <w:abstractNumId w:val="22"/>
  </w:num>
  <w:num w:numId="21" w16cid:durableId="2114595264">
    <w:abstractNumId w:val="23"/>
  </w:num>
  <w:num w:numId="22" w16cid:durableId="29303821">
    <w:abstractNumId w:val="5"/>
  </w:num>
  <w:num w:numId="23" w16cid:durableId="1520972338">
    <w:abstractNumId w:val="18"/>
  </w:num>
  <w:num w:numId="24" w16cid:durableId="1308244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DEE"/>
    <w:rsid w:val="000002BF"/>
    <w:rsid w:val="00002AC2"/>
    <w:rsid w:val="00007EA0"/>
    <w:rsid w:val="00011A2B"/>
    <w:rsid w:val="00014597"/>
    <w:rsid w:val="0001505B"/>
    <w:rsid w:val="00033B23"/>
    <w:rsid w:val="00034BD7"/>
    <w:rsid w:val="00035AF4"/>
    <w:rsid w:val="00041D6B"/>
    <w:rsid w:val="00043F7D"/>
    <w:rsid w:val="00047140"/>
    <w:rsid w:val="000478A1"/>
    <w:rsid w:val="000618DB"/>
    <w:rsid w:val="00063F8F"/>
    <w:rsid w:val="000678A5"/>
    <w:rsid w:val="00075DD7"/>
    <w:rsid w:val="00076749"/>
    <w:rsid w:val="00081486"/>
    <w:rsid w:val="0008359A"/>
    <w:rsid w:val="00085C43"/>
    <w:rsid w:val="000870B7"/>
    <w:rsid w:val="00091069"/>
    <w:rsid w:val="00091BFE"/>
    <w:rsid w:val="0009396F"/>
    <w:rsid w:val="000A2B1B"/>
    <w:rsid w:val="000A2CC8"/>
    <w:rsid w:val="000B0894"/>
    <w:rsid w:val="000B2067"/>
    <w:rsid w:val="000B3EC5"/>
    <w:rsid w:val="000B51FB"/>
    <w:rsid w:val="000C1BCA"/>
    <w:rsid w:val="000C5B0A"/>
    <w:rsid w:val="000D7A7A"/>
    <w:rsid w:val="000D7D6C"/>
    <w:rsid w:val="000E264A"/>
    <w:rsid w:val="00100A12"/>
    <w:rsid w:val="00102653"/>
    <w:rsid w:val="001029D0"/>
    <w:rsid w:val="0011292B"/>
    <w:rsid w:val="001146A2"/>
    <w:rsid w:val="0011732F"/>
    <w:rsid w:val="001237B6"/>
    <w:rsid w:val="0012525C"/>
    <w:rsid w:val="0013211E"/>
    <w:rsid w:val="0013282B"/>
    <w:rsid w:val="00133ED9"/>
    <w:rsid w:val="0013436F"/>
    <w:rsid w:val="0013526E"/>
    <w:rsid w:val="00150982"/>
    <w:rsid w:val="0015259A"/>
    <w:rsid w:val="0015592A"/>
    <w:rsid w:val="00164F77"/>
    <w:rsid w:val="00174EFA"/>
    <w:rsid w:val="00176130"/>
    <w:rsid w:val="00182E2E"/>
    <w:rsid w:val="001902CB"/>
    <w:rsid w:val="00191B51"/>
    <w:rsid w:val="00196617"/>
    <w:rsid w:val="001A2596"/>
    <w:rsid w:val="001A3F74"/>
    <w:rsid w:val="001A584C"/>
    <w:rsid w:val="001B1C40"/>
    <w:rsid w:val="001B4510"/>
    <w:rsid w:val="001C0DD9"/>
    <w:rsid w:val="001C26DF"/>
    <w:rsid w:val="001C2DDE"/>
    <w:rsid w:val="001D5090"/>
    <w:rsid w:val="001E0278"/>
    <w:rsid w:val="001E1B6A"/>
    <w:rsid w:val="001E227E"/>
    <w:rsid w:val="001E63C1"/>
    <w:rsid w:val="001E6E4D"/>
    <w:rsid w:val="002030F3"/>
    <w:rsid w:val="00204373"/>
    <w:rsid w:val="0020491C"/>
    <w:rsid w:val="00205DE6"/>
    <w:rsid w:val="002121F8"/>
    <w:rsid w:val="002224DE"/>
    <w:rsid w:val="0022485A"/>
    <w:rsid w:val="00225194"/>
    <w:rsid w:val="00225846"/>
    <w:rsid w:val="002265B1"/>
    <w:rsid w:val="00227EFE"/>
    <w:rsid w:val="0023602B"/>
    <w:rsid w:val="00237F63"/>
    <w:rsid w:val="00244854"/>
    <w:rsid w:val="002524D3"/>
    <w:rsid w:val="00253310"/>
    <w:rsid w:val="002543B9"/>
    <w:rsid w:val="00255929"/>
    <w:rsid w:val="00255CF2"/>
    <w:rsid w:val="00256B4A"/>
    <w:rsid w:val="002600F2"/>
    <w:rsid w:val="002771F7"/>
    <w:rsid w:val="00291072"/>
    <w:rsid w:val="002928E9"/>
    <w:rsid w:val="002968E3"/>
    <w:rsid w:val="002A24CF"/>
    <w:rsid w:val="002A4D45"/>
    <w:rsid w:val="002B07F5"/>
    <w:rsid w:val="002B11C0"/>
    <w:rsid w:val="002B7738"/>
    <w:rsid w:val="002B7FD9"/>
    <w:rsid w:val="002C1BDE"/>
    <w:rsid w:val="002C5CE5"/>
    <w:rsid w:val="002D46C5"/>
    <w:rsid w:val="002E0469"/>
    <w:rsid w:val="002E431C"/>
    <w:rsid w:val="002E6FF2"/>
    <w:rsid w:val="002F3907"/>
    <w:rsid w:val="002F5E78"/>
    <w:rsid w:val="003049B6"/>
    <w:rsid w:val="00306287"/>
    <w:rsid w:val="00307907"/>
    <w:rsid w:val="00310833"/>
    <w:rsid w:val="00315B39"/>
    <w:rsid w:val="00320E29"/>
    <w:rsid w:val="00334F49"/>
    <w:rsid w:val="00336744"/>
    <w:rsid w:val="00345953"/>
    <w:rsid w:val="00346522"/>
    <w:rsid w:val="00351E13"/>
    <w:rsid w:val="003601B7"/>
    <w:rsid w:val="00364138"/>
    <w:rsid w:val="00365B52"/>
    <w:rsid w:val="00367593"/>
    <w:rsid w:val="0037060C"/>
    <w:rsid w:val="0038354E"/>
    <w:rsid w:val="00393660"/>
    <w:rsid w:val="003A242D"/>
    <w:rsid w:val="003A364F"/>
    <w:rsid w:val="003A4B0B"/>
    <w:rsid w:val="003A4BB3"/>
    <w:rsid w:val="003B1413"/>
    <w:rsid w:val="003B27CD"/>
    <w:rsid w:val="003B325F"/>
    <w:rsid w:val="003B3D36"/>
    <w:rsid w:val="003B61E4"/>
    <w:rsid w:val="003C0AF6"/>
    <w:rsid w:val="003C480D"/>
    <w:rsid w:val="003C5B05"/>
    <w:rsid w:val="003C72F9"/>
    <w:rsid w:val="003D0F4D"/>
    <w:rsid w:val="003D2086"/>
    <w:rsid w:val="003D3B1E"/>
    <w:rsid w:val="003E1BAE"/>
    <w:rsid w:val="003E1D08"/>
    <w:rsid w:val="003E30D1"/>
    <w:rsid w:val="003E6286"/>
    <w:rsid w:val="003F05B2"/>
    <w:rsid w:val="003F07D3"/>
    <w:rsid w:val="003F1DDD"/>
    <w:rsid w:val="003F2D04"/>
    <w:rsid w:val="003F3C97"/>
    <w:rsid w:val="00402C40"/>
    <w:rsid w:val="0040451E"/>
    <w:rsid w:val="00410A08"/>
    <w:rsid w:val="00410CD9"/>
    <w:rsid w:val="0041501C"/>
    <w:rsid w:val="00421242"/>
    <w:rsid w:val="00437996"/>
    <w:rsid w:val="00440C77"/>
    <w:rsid w:val="00446129"/>
    <w:rsid w:val="00446580"/>
    <w:rsid w:val="00460E32"/>
    <w:rsid w:val="0046459B"/>
    <w:rsid w:val="004705D7"/>
    <w:rsid w:val="004741B9"/>
    <w:rsid w:val="00475019"/>
    <w:rsid w:val="004801AF"/>
    <w:rsid w:val="0048383A"/>
    <w:rsid w:val="004848B1"/>
    <w:rsid w:val="004877A0"/>
    <w:rsid w:val="00487DD4"/>
    <w:rsid w:val="00497E98"/>
    <w:rsid w:val="004A084B"/>
    <w:rsid w:val="004A159C"/>
    <w:rsid w:val="004A23CD"/>
    <w:rsid w:val="004A27CC"/>
    <w:rsid w:val="004A280E"/>
    <w:rsid w:val="004A6D99"/>
    <w:rsid w:val="004B0DEE"/>
    <w:rsid w:val="004B65AE"/>
    <w:rsid w:val="004C2352"/>
    <w:rsid w:val="004C737A"/>
    <w:rsid w:val="004E08DF"/>
    <w:rsid w:val="004E3411"/>
    <w:rsid w:val="004E68ED"/>
    <w:rsid w:val="004E6B94"/>
    <w:rsid w:val="004E7654"/>
    <w:rsid w:val="004F4472"/>
    <w:rsid w:val="00501852"/>
    <w:rsid w:val="00503B71"/>
    <w:rsid w:val="00504DE0"/>
    <w:rsid w:val="00506309"/>
    <w:rsid w:val="005141BE"/>
    <w:rsid w:val="005151C6"/>
    <w:rsid w:val="005244BC"/>
    <w:rsid w:val="00534DE6"/>
    <w:rsid w:val="005350E7"/>
    <w:rsid w:val="00543F5D"/>
    <w:rsid w:val="00544521"/>
    <w:rsid w:val="005570F8"/>
    <w:rsid w:val="005653E1"/>
    <w:rsid w:val="00566C60"/>
    <w:rsid w:val="005748A5"/>
    <w:rsid w:val="00575647"/>
    <w:rsid w:val="00577EFA"/>
    <w:rsid w:val="005828CA"/>
    <w:rsid w:val="0058610B"/>
    <w:rsid w:val="00586509"/>
    <w:rsid w:val="00591594"/>
    <w:rsid w:val="00597596"/>
    <w:rsid w:val="005A0C37"/>
    <w:rsid w:val="005A0F5E"/>
    <w:rsid w:val="005A5F31"/>
    <w:rsid w:val="005A6660"/>
    <w:rsid w:val="005C01C1"/>
    <w:rsid w:val="005C0734"/>
    <w:rsid w:val="005C703A"/>
    <w:rsid w:val="005D5974"/>
    <w:rsid w:val="005E1EB2"/>
    <w:rsid w:val="005E633A"/>
    <w:rsid w:val="005F1C11"/>
    <w:rsid w:val="005F25C1"/>
    <w:rsid w:val="005F2FB7"/>
    <w:rsid w:val="005F6528"/>
    <w:rsid w:val="0060026B"/>
    <w:rsid w:val="0060039C"/>
    <w:rsid w:val="00601210"/>
    <w:rsid w:val="00603034"/>
    <w:rsid w:val="00611218"/>
    <w:rsid w:val="006118E7"/>
    <w:rsid w:val="00612DE6"/>
    <w:rsid w:val="006144B2"/>
    <w:rsid w:val="00614DD6"/>
    <w:rsid w:val="0061603D"/>
    <w:rsid w:val="00620EB5"/>
    <w:rsid w:val="0062157A"/>
    <w:rsid w:val="006348B6"/>
    <w:rsid w:val="00637D9F"/>
    <w:rsid w:val="00640785"/>
    <w:rsid w:val="0064440D"/>
    <w:rsid w:val="00646CB0"/>
    <w:rsid w:val="00652726"/>
    <w:rsid w:val="00652987"/>
    <w:rsid w:val="00652A41"/>
    <w:rsid w:val="00652D79"/>
    <w:rsid w:val="00653697"/>
    <w:rsid w:val="00657C8D"/>
    <w:rsid w:val="00661469"/>
    <w:rsid w:val="006616C5"/>
    <w:rsid w:val="00666B2A"/>
    <w:rsid w:val="00673B56"/>
    <w:rsid w:val="00673B6A"/>
    <w:rsid w:val="00675797"/>
    <w:rsid w:val="006807FC"/>
    <w:rsid w:val="0068285B"/>
    <w:rsid w:val="0068319C"/>
    <w:rsid w:val="006831CE"/>
    <w:rsid w:val="00685BEF"/>
    <w:rsid w:val="00690933"/>
    <w:rsid w:val="00691972"/>
    <w:rsid w:val="006A0B23"/>
    <w:rsid w:val="006A1001"/>
    <w:rsid w:val="006A2ED1"/>
    <w:rsid w:val="006A6D67"/>
    <w:rsid w:val="006B5063"/>
    <w:rsid w:val="006C24BE"/>
    <w:rsid w:val="006C3259"/>
    <w:rsid w:val="006D3CA0"/>
    <w:rsid w:val="006E0D61"/>
    <w:rsid w:val="006E2BBA"/>
    <w:rsid w:val="006E509E"/>
    <w:rsid w:val="006E5458"/>
    <w:rsid w:val="006E59F8"/>
    <w:rsid w:val="006F048D"/>
    <w:rsid w:val="006F1314"/>
    <w:rsid w:val="006F289A"/>
    <w:rsid w:val="00701D79"/>
    <w:rsid w:val="0071259B"/>
    <w:rsid w:val="0071304E"/>
    <w:rsid w:val="00715660"/>
    <w:rsid w:val="0071726A"/>
    <w:rsid w:val="0072011E"/>
    <w:rsid w:val="007278BF"/>
    <w:rsid w:val="0073209A"/>
    <w:rsid w:val="00732662"/>
    <w:rsid w:val="00732CD3"/>
    <w:rsid w:val="00734C2D"/>
    <w:rsid w:val="00734E19"/>
    <w:rsid w:val="00746ACC"/>
    <w:rsid w:val="00753977"/>
    <w:rsid w:val="00754616"/>
    <w:rsid w:val="00763929"/>
    <w:rsid w:val="00764CD4"/>
    <w:rsid w:val="007662BA"/>
    <w:rsid w:val="00766897"/>
    <w:rsid w:val="0076779B"/>
    <w:rsid w:val="00771A60"/>
    <w:rsid w:val="007829E8"/>
    <w:rsid w:val="0078340D"/>
    <w:rsid w:val="00783D2E"/>
    <w:rsid w:val="00785A29"/>
    <w:rsid w:val="00790445"/>
    <w:rsid w:val="0079237A"/>
    <w:rsid w:val="00792A2F"/>
    <w:rsid w:val="00794E0E"/>
    <w:rsid w:val="00795B1D"/>
    <w:rsid w:val="007A2175"/>
    <w:rsid w:val="007A57C8"/>
    <w:rsid w:val="007A7604"/>
    <w:rsid w:val="007C0DB0"/>
    <w:rsid w:val="007C129A"/>
    <w:rsid w:val="007C4C15"/>
    <w:rsid w:val="007C5A7F"/>
    <w:rsid w:val="007C6C69"/>
    <w:rsid w:val="007D6DBE"/>
    <w:rsid w:val="007E4988"/>
    <w:rsid w:val="007F28E4"/>
    <w:rsid w:val="007F6E15"/>
    <w:rsid w:val="0080677E"/>
    <w:rsid w:val="00812C6C"/>
    <w:rsid w:val="00833465"/>
    <w:rsid w:val="00836E2E"/>
    <w:rsid w:val="00837B05"/>
    <w:rsid w:val="008464A7"/>
    <w:rsid w:val="0085147E"/>
    <w:rsid w:val="00851EAC"/>
    <w:rsid w:val="00855566"/>
    <w:rsid w:val="00865B56"/>
    <w:rsid w:val="0087335A"/>
    <w:rsid w:val="00873698"/>
    <w:rsid w:val="00875B1D"/>
    <w:rsid w:val="00876267"/>
    <w:rsid w:val="00883BFC"/>
    <w:rsid w:val="00885B2D"/>
    <w:rsid w:val="0088735C"/>
    <w:rsid w:val="008926B6"/>
    <w:rsid w:val="00892A1C"/>
    <w:rsid w:val="00892AFF"/>
    <w:rsid w:val="008946DB"/>
    <w:rsid w:val="008964D7"/>
    <w:rsid w:val="008A0252"/>
    <w:rsid w:val="008A1939"/>
    <w:rsid w:val="008A3E9B"/>
    <w:rsid w:val="008B1E4E"/>
    <w:rsid w:val="008C1B5D"/>
    <w:rsid w:val="008C522F"/>
    <w:rsid w:val="008D5368"/>
    <w:rsid w:val="008E0586"/>
    <w:rsid w:val="008E2A75"/>
    <w:rsid w:val="008E78C4"/>
    <w:rsid w:val="008F09C0"/>
    <w:rsid w:val="008F3977"/>
    <w:rsid w:val="008F6682"/>
    <w:rsid w:val="009008B1"/>
    <w:rsid w:val="00911628"/>
    <w:rsid w:val="00921B55"/>
    <w:rsid w:val="009227D3"/>
    <w:rsid w:val="00923E6E"/>
    <w:rsid w:val="009256E2"/>
    <w:rsid w:val="009261D4"/>
    <w:rsid w:val="0092695A"/>
    <w:rsid w:val="00937C09"/>
    <w:rsid w:val="00943814"/>
    <w:rsid w:val="00944BDE"/>
    <w:rsid w:val="00945AB4"/>
    <w:rsid w:val="00946691"/>
    <w:rsid w:val="00953567"/>
    <w:rsid w:val="00955682"/>
    <w:rsid w:val="0095649D"/>
    <w:rsid w:val="00962C48"/>
    <w:rsid w:val="00963A5D"/>
    <w:rsid w:val="00963C14"/>
    <w:rsid w:val="00966EAE"/>
    <w:rsid w:val="00972F1A"/>
    <w:rsid w:val="0097438C"/>
    <w:rsid w:val="00975014"/>
    <w:rsid w:val="009775AC"/>
    <w:rsid w:val="0098285A"/>
    <w:rsid w:val="00995D22"/>
    <w:rsid w:val="00996595"/>
    <w:rsid w:val="009A435D"/>
    <w:rsid w:val="009B189F"/>
    <w:rsid w:val="009B5936"/>
    <w:rsid w:val="009B6755"/>
    <w:rsid w:val="009C0B5E"/>
    <w:rsid w:val="009C6167"/>
    <w:rsid w:val="009D0A71"/>
    <w:rsid w:val="009D4B33"/>
    <w:rsid w:val="009D6CD7"/>
    <w:rsid w:val="009D7E3A"/>
    <w:rsid w:val="009E14F0"/>
    <w:rsid w:val="009F0092"/>
    <w:rsid w:val="009F674E"/>
    <w:rsid w:val="00A0245D"/>
    <w:rsid w:val="00A02F6C"/>
    <w:rsid w:val="00A11A69"/>
    <w:rsid w:val="00A12D78"/>
    <w:rsid w:val="00A12FD6"/>
    <w:rsid w:val="00A15FBE"/>
    <w:rsid w:val="00A209EB"/>
    <w:rsid w:val="00A22AD5"/>
    <w:rsid w:val="00A278A6"/>
    <w:rsid w:val="00A33E8C"/>
    <w:rsid w:val="00A36F48"/>
    <w:rsid w:val="00A52F74"/>
    <w:rsid w:val="00A54AB4"/>
    <w:rsid w:val="00A557C7"/>
    <w:rsid w:val="00A6288F"/>
    <w:rsid w:val="00A6395C"/>
    <w:rsid w:val="00A63DEC"/>
    <w:rsid w:val="00A8460D"/>
    <w:rsid w:val="00A95904"/>
    <w:rsid w:val="00AB4559"/>
    <w:rsid w:val="00AB4638"/>
    <w:rsid w:val="00AB55FC"/>
    <w:rsid w:val="00AB77AE"/>
    <w:rsid w:val="00AC3154"/>
    <w:rsid w:val="00AC3444"/>
    <w:rsid w:val="00AC469D"/>
    <w:rsid w:val="00AC72DA"/>
    <w:rsid w:val="00AD0585"/>
    <w:rsid w:val="00AD0A2D"/>
    <w:rsid w:val="00AD0B6A"/>
    <w:rsid w:val="00AD1562"/>
    <w:rsid w:val="00AD1CCE"/>
    <w:rsid w:val="00AD502B"/>
    <w:rsid w:val="00AD6DEF"/>
    <w:rsid w:val="00AD7EFC"/>
    <w:rsid w:val="00AE600B"/>
    <w:rsid w:val="00AE7A5A"/>
    <w:rsid w:val="00AF3F37"/>
    <w:rsid w:val="00AF4DE7"/>
    <w:rsid w:val="00AF4F67"/>
    <w:rsid w:val="00AF5177"/>
    <w:rsid w:val="00B1101B"/>
    <w:rsid w:val="00B1480B"/>
    <w:rsid w:val="00B17A35"/>
    <w:rsid w:val="00B21B88"/>
    <w:rsid w:val="00B22A9E"/>
    <w:rsid w:val="00B253C5"/>
    <w:rsid w:val="00B30A31"/>
    <w:rsid w:val="00B34891"/>
    <w:rsid w:val="00B351BA"/>
    <w:rsid w:val="00B353DA"/>
    <w:rsid w:val="00B40072"/>
    <w:rsid w:val="00B4244D"/>
    <w:rsid w:val="00B5033C"/>
    <w:rsid w:val="00B52788"/>
    <w:rsid w:val="00B5406A"/>
    <w:rsid w:val="00B60B31"/>
    <w:rsid w:val="00B8018F"/>
    <w:rsid w:val="00B82CF6"/>
    <w:rsid w:val="00B85514"/>
    <w:rsid w:val="00BA54A0"/>
    <w:rsid w:val="00BA6368"/>
    <w:rsid w:val="00BB34B4"/>
    <w:rsid w:val="00BB422B"/>
    <w:rsid w:val="00BB55D5"/>
    <w:rsid w:val="00BC0E37"/>
    <w:rsid w:val="00BC1481"/>
    <w:rsid w:val="00BC1491"/>
    <w:rsid w:val="00BD0499"/>
    <w:rsid w:val="00BD3C49"/>
    <w:rsid w:val="00BD5F06"/>
    <w:rsid w:val="00BE271C"/>
    <w:rsid w:val="00BF613C"/>
    <w:rsid w:val="00C01F55"/>
    <w:rsid w:val="00C04DF3"/>
    <w:rsid w:val="00C107D1"/>
    <w:rsid w:val="00C217B9"/>
    <w:rsid w:val="00C25419"/>
    <w:rsid w:val="00C2762C"/>
    <w:rsid w:val="00C349E3"/>
    <w:rsid w:val="00C371DF"/>
    <w:rsid w:val="00C42D6E"/>
    <w:rsid w:val="00C42E8A"/>
    <w:rsid w:val="00C45FFD"/>
    <w:rsid w:val="00C540A5"/>
    <w:rsid w:val="00C5500F"/>
    <w:rsid w:val="00C56533"/>
    <w:rsid w:val="00C61CDB"/>
    <w:rsid w:val="00C61E64"/>
    <w:rsid w:val="00C646B9"/>
    <w:rsid w:val="00C7342F"/>
    <w:rsid w:val="00C77DC2"/>
    <w:rsid w:val="00C80F72"/>
    <w:rsid w:val="00C81615"/>
    <w:rsid w:val="00C851B5"/>
    <w:rsid w:val="00C90C17"/>
    <w:rsid w:val="00C92737"/>
    <w:rsid w:val="00CA4C35"/>
    <w:rsid w:val="00CB0A2A"/>
    <w:rsid w:val="00CB7033"/>
    <w:rsid w:val="00CC4230"/>
    <w:rsid w:val="00CC4AC1"/>
    <w:rsid w:val="00CC4C56"/>
    <w:rsid w:val="00CC6E49"/>
    <w:rsid w:val="00CC6EB9"/>
    <w:rsid w:val="00CC7C74"/>
    <w:rsid w:val="00CC7DAB"/>
    <w:rsid w:val="00CD1BBE"/>
    <w:rsid w:val="00CD53EF"/>
    <w:rsid w:val="00CD5E52"/>
    <w:rsid w:val="00CF0F9C"/>
    <w:rsid w:val="00CF3E8B"/>
    <w:rsid w:val="00CF5E40"/>
    <w:rsid w:val="00D027CC"/>
    <w:rsid w:val="00D14601"/>
    <w:rsid w:val="00D17843"/>
    <w:rsid w:val="00D26982"/>
    <w:rsid w:val="00D30036"/>
    <w:rsid w:val="00D304E5"/>
    <w:rsid w:val="00D36678"/>
    <w:rsid w:val="00D375B7"/>
    <w:rsid w:val="00D45900"/>
    <w:rsid w:val="00D4748F"/>
    <w:rsid w:val="00D50AA2"/>
    <w:rsid w:val="00D50D62"/>
    <w:rsid w:val="00D5463B"/>
    <w:rsid w:val="00D603FE"/>
    <w:rsid w:val="00D61A5D"/>
    <w:rsid w:val="00D63381"/>
    <w:rsid w:val="00D67309"/>
    <w:rsid w:val="00D678E0"/>
    <w:rsid w:val="00D708DD"/>
    <w:rsid w:val="00D7191A"/>
    <w:rsid w:val="00D750F6"/>
    <w:rsid w:val="00D82DC1"/>
    <w:rsid w:val="00D94719"/>
    <w:rsid w:val="00D9757C"/>
    <w:rsid w:val="00D97DEF"/>
    <w:rsid w:val="00DA19D9"/>
    <w:rsid w:val="00DA3D9E"/>
    <w:rsid w:val="00DA6304"/>
    <w:rsid w:val="00DB15B9"/>
    <w:rsid w:val="00DB44DC"/>
    <w:rsid w:val="00DC273A"/>
    <w:rsid w:val="00DD3D85"/>
    <w:rsid w:val="00DD4858"/>
    <w:rsid w:val="00DD5237"/>
    <w:rsid w:val="00DD61FE"/>
    <w:rsid w:val="00DE2E1C"/>
    <w:rsid w:val="00DE6391"/>
    <w:rsid w:val="00DF0370"/>
    <w:rsid w:val="00DF49FF"/>
    <w:rsid w:val="00DF5602"/>
    <w:rsid w:val="00E02E10"/>
    <w:rsid w:val="00E04043"/>
    <w:rsid w:val="00E078D9"/>
    <w:rsid w:val="00E13ACF"/>
    <w:rsid w:val="00E13CAC"/>
    <w:rsid w:val="00E13F9F"/>
    <w:rsid w:val="00E176CB"/>
    <w:rsid w:val="00E255D5"/>
    <w:rsid w:val="00E27EFC"/>
    <w:rsid w:val="00E31778"/>
    <w:rsid w:val="00E32985"/>
    <w:rsid w:val="00E32E35"/>
    <w:rsid w:val="00E3339D"/>
    <w:rsid w:val="00E4101C"/>
    <w:rsid w:val="00E42187"/>
    <w:rsid w:val="00E447FD"/>
    <w:rsid w:val="00E51440"/>
    <w:rsid w:val="00E57344"/>
    <w:rsid w:val="00E60B6D"/>
    <w:rsid w:val="00E71CE4"/>
    <w:rsid w:val="00E84AC8"/>
    <w:rsid w:val="00E86BAB"/>
    <w:rsid w:val="00E96710"/>
    <w:rsid w:val="00E96CB0"/>
    <w:rsid w:val="00EA3DD3"/>
    <w:rsid w:val="00EA598D"/>
    <w:rsid w:val="00EA7B8B"/>
    <w:rsid w:val="00EB02CC"/>
    <w:rsid w:val="00EB1280"/>
    <w:rsid w:val="00EB1CAC"/>
    <w:rsid w:val="00EB2714"/>
    <w:rsid w:val="00EC13E6"/>
    <w:rsid w:val="00EC2AD4"/>
    <w:rsid w:val="00EC2FCA"/>
    <w:rsid w:val="00EC3B19"/>
    <w:rsid w:val="00ED12EA"/>
    <w:rsid w:val="00ED1EC2"/>
    <w:rsid w:val="00ED3B0B"/>
    <w:rsid w:val="00EE0768"/>
    <w:rsid w:val="00EF1AFA"/>
    <w:rsid w:val="00EF671D"/>
    <w:rsid w:val="00F02D62"/>
    <w:rsid w:val="00F110DA"/>
    <w:rsid w:val="00F11F8F"/>
    <w:rsid w:val="00F129EF"/>
    <w:rsid w:val="00F13AA0"/>
    <w:rsid w:val="00F14D4E"/>
    <w:rsid w:val="00F16B4E"/>
    <w:rsid w:val="00F27AEA"/>
    <w:rsid w:val="00F33BE1"/>
    <w:rsid w:val="00F435B5"/>
    <w:rsid w:val="00F47C91"/>
    <w:rsid w:val="00F47ECA"/>
    <w:rsid w:val="00F60256"/>
    <w:rsid w:val="00F607F7"/>
    <w:rsid w:val="00F625CD"/>
    <w:rsid w:val="00F62CFD"/>
    <w:rsid w:val="00F71677"/>
    <w:rsid w:val="00F71725"/>
    <w:rsid w:val="00F751FB"/>
    <w:rsid w:val="00F90E4D"/>
    <w:rsid w:val="00F97B54"/>
    <w:rsid w:val="00FA13BF"/>
    <w:rsid w:val="00FB4703"/>
    <w:rsid w:val="00FC4892"/>
    <w:rsid w:val="00FC70CA"/>
    <w:rsid w:val="00FD3F5A"/>
    <w:rsid w:val="00FD4C85"/>
    <w:rsid w:val="00FD600E"/>
    <w:rsid w:val="00FE0434"/>
    <w:rsid w:val="00FE0DE7"/>
    <w:rsid w:val="00FE210D"/>
    <w:rsid w:val="00FE2745"/>
    <w:rsid w:val="00FF147E"/>
    <w:rsid w:val="00FF3C67"/>
    <w:rsid w:val="00FF428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B41542D"/>
  <w15:chartTrackingRefBased/>
  <w15:docId w15:val="{0EC2A2C2-207F-491E-956F-84AE91E9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63F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0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1E227E"/>
    <w:pPr>
      <w:ind w:left="720"/>
      <w:contextualSpacing/>
    </w:pPr>
  </w:style>
  <w:style w:type="paragraph" w:customStyle="1" w:styleId="TableParagraph">
    <w:name w:val="Table Paragraph"/>
    <w:basedOn w:val="Normal"/>
    <w:uiPriority w:val="1"/>
    <w:qFormat/>
    <w:rsid w:val="00B353DA"/>
    <w:pPr>
      <w:widowControl w:val="0"/>
      <w:autoSpaceDE w:val="0"/>
      <w:autoSpaceDN w:val="0"/>
      <w:spacing w:after="0" w:line="240" w:lineRule="auto"/>
      <w:ind w:left="169"/>
    </w:pPr>
    <w:rPr>
      <w:rFonts w:ascii="Gill Sans MT" w:eastAsia="Gill Sans MT" w:hAnsi="Gill Sans MT" w:cs="Gill Sans MT"/>
    </w:rPr>
  </w:style>
  <w:style w:type="character" w:styleId="CommentReference">
    <w:name w:val="annotation reference"/>
    <w:basedOn w:val="DefaultParagraphFont"/>
    <w:uiPriority w:val="99"/>
    <w:semiHidden/>
    <w:unhideWhenUsed/>
    <w:rsid w:val="00AD1CCE"/>
    <w:rPr>
      <w:sz w:val="16"/>
      <w:szCs w:val="16"/>
    </w:rPr>
  </w:style>
  <w:style w:type="paragraph" w:styleId="CommentText">
    <w:name w:val="annotation text"/>
    <w:basedOn w:val="Normal"/>
    <w:link w:val="CommentTextChar"/>
    <w:uiPriority w:val="99"/>
    <w:unhideWhenUsed/>
    <w:rsid w:val="00AD1CCE"/>
    <w:pPr>
      <w:spacing w:line="240" w:lineRule="auto"/>
    </w:pPr>
    <w:rPr>
      <w:sz w:val="20"/>
      <w:szCs w:val="20"/>
    </w:rPr>
  </w:style>
  <w:style w:type="character" w:customStyle="1" w:styleId="CommentTextChar">
    <w:name w:val="Comment Text Char"/>
    <w:basedOn w:val="DefaultParagraphFont"/>
    <w:link w:val="CommentText"/>
    <w:uiPriority w:val="99"/>
    <w:rsid w:val="00AD1CCE"/>
    <w:rPr>
      <w:sz w:val="20"/>
      <w:szCs w:val="20"/>
    </w:rPr>
  </w:style>
  <w:style w:type="paragraph" w:styleId="CommentSubject">
    <w:name w:val="annotation subject"/>
    <w:basedOn w:val="CommentText"/>
    <w:next w:val="CommentText"/>
    <w:link w:val="CommentSubjectChar"/>
    <w:uiPriority w:val="99"/>
    <w:semiHidden/>
    <w:unhideWhenUsed/>
    <w:rsid w:val="00AD1CCE"/>
    <w:rPr>
      <w:b/>
      <w:bCs/>
    </w:rPr>
  </w:style>
  <w:style w:type="character" w:customStyle="1" w:styleId="CommentSubjectChar">
    <w:name w:val="Comment Subject Char"/>
    <w:basedOn w:val="CommentTextChar"/>
    <w:link w:val="CommentSubject"/>
    <w:uiPriority w:val="99"/>
    <w:semiHidden/>
    <w:rsid w:val="00AD1CCE"/>
    <w:rPr>
      <w:b/>
      <w:bCs/>
      <w:sz w:val="20"/>
      <w:szCs w:val="20"/>
    </w:rPr>
  </w:style>
  <w:style w:type="character" w:styleId="Hyperlink">
    <w:name w:val="Hyperlink"/>
    <w:basedOn w:val="DefaultParagraphFont"/>
    <w:uiPriority w:val="99"/>
    <w:unhideWhenUsed/>
    <w:rsid w:val="00943814"/>
    <w:rPr>
      <w:color w:val="0563C1"/>
      <w:u w:val="single"/>
    </w:rPr>
  </w:style>
  <w:style w:type="character" w:styleId="FollowedHyperlink">
    <w:name w:val="FollowedHyperlink"/>
    <w:basedOn w:val="DefaultParagraphFont"/>
    <w:uiPriority w:val="99"/>
    <w:semiHidden/>
    <w:unhideWhenUsed/>
    <w:rsid w:val="00943814"/>
    <w:rPr>
      <w:color w:val="954F72" w:themeColor="followedHyperlink"/>
      <w:u w:val="single"/>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9261D4"/>
  </w:style>
  <w:style w:type="character" w:styleId="UnresolvedMention">
    <w:name w:val="Unresolved Mention"/>
    <w:basedOn w:val="DefaultParagraphFont"/>
    <w:uiPriority w:val="99"/>
    <w:semiHidden/>
    <w:unhideWhenUsed/>
    <w:rsid w:val="0022485A"/>
    <w:rPr>
      <w:color w:val="605E5C"/>
      <w:shd w:val="clear" w:color="auto" w:fill="E1DFDD"/>
    </w:rPr>
  </w:style>
  <w:style w:type="character" w:customStyle="1" w:styleId="Heading2Char">
    <w:name w:val="Heading 2 Char"/>
    <w:basedOn w:val="DefaultParagraphFont"/>
    <w:link w:val="Heading2"/>
    <w:uiPriority w:val="9"/>
    <w:rsid w:val="00063F8F"/>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410A08"/>
    <w:pPr>
      <w:spacing w:after="0" w:line="240" w:lineRule="auto"/>
    </w:pPr>
  </w:style>
  <w:style w:type="paragraph" w:styleId="BodyText">
    <w:name w:val="Body Text"/>
    <w:basedOn w:val="Normal"/>
    <w:link w:val="BodyTextChar"/>
    <w:uiPriority w:val="1"/>
    <w:qFormat/>
    <w:rsid w:val="00E51440"/>
    <w:pPr>
      <w:widowControl w:val="0"/>
      <w:autoSpaceDE w:val="0"/>
      <w:autoSpaceDN w:val="0"/>
      <w:spacing w:after="0" w:line="240" w:lineRule="auto"/>
    </w:pPr>
    <w:rPr>
      <w:rFonts w:ascii="Verdana" w:eastAsia="Verdana" w:hAnsi="Verdana" w:cs="Verdana"/>
      <w:sz w:val="18"/>
      <w:szCs w:val="18"/>
    </w:rPr>
  </w:style>
  <w:style w:type="character" w:customStyle="1" w:styleId="BodyTextChar">
    <w:name w:val="Body Text Char"/>
    <w:basedOn w:val="DefaultParagraphFont"/>
    <w:link w:val="BodyText"/>
    <w:uiPriority w:val="1"/>
    <w:rsid w:val="00E51440"/>
    <w:rPr>
      <w:rFonts w:ascii="Verdana" w:eastAsia="Verdana" w:hAnsi="Verdana" w:cs="Verdana"/>
      <w:sz w:val="18"/>
      <w:szCs w:val="18"/>
    </w:rPr>
  </w:style>
  <w:style w:type="paragraph" w:styleId="Header">
    <w:name w:val="header"/>
    <w:basedOn w:val="Normal"/>
    <w:link w:val="HeaderChar"/>
    <w:uiPriority w:val="99"/>
    <w:unhideWhenUsed/>
    <w:rsid w:val="002E6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FF2"/>
  </w:style>
  <w:style w:type="paragraph" w:styleId="Footer">
    <w:name w:val="footer"/>
    <w:basedOn w:val="Normal"/>
    <w:link w:val="FooterChar"/>
    <w:uiPriority w:val="99"/>
    <w:unhideWhenUsed/>
    <w:rsid w:val="002E6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FF2"/>
  </w:style>
  <w:style w:type="character" w:styleId="Emphasis">
    <w:name w:val="Emphasis"/>
    <w:basedOn w:val="DefaultParagraphFont"/>
    <w:uiPriority w:val="20"/>
    <w:qFormat/>
    <w:rsid w:val="00836E2E"/>
    <w:rPr>
      <w:i/>
      <w:iCs/>
    </w:rPr>
  </w:style>
  <w:style w:type="paragraph" w:styleId="EndnoteText">
    <w:name w:val="endnote text"/>
    <w:basedOn w:val="Normal"/>
    <w:link w:val="EndnoteTextChar"/>
    <w:uiPriority w:val="99"/>
    <w:semiHidden/>
    <w:unhideWhenUsed/>
    <w:rsid w:val="00597596"/>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597596"/>
    <w:rPr>
      <w:kern w:val="2"/>
      <w:sz w:val="20"/>
      <w:szCs w:val="20"/>
      <w14:ligatures w14:val="standardContextual"/>
    </w:rPr>
  </w:style>
  <w:style w:type="character" w:styleId="EndnoteReference">
    <w:name w:val="endnote reference"/>
    <w:basedOn w:val="DefaultParagraphFont"/>
    <w:uiPriority w:val="99"/>
    <w:semiHidden/>
    <w:unhideWhenUsed/>
    <w:rsid w:val="00597596"/>
    <w:rPr>
      <w:vertAlign w:val="superscript"/>
    </w:rPr>
  </w:style>
  <w:style w:type="paragraph" w:styleId="NormalWeb">
    <w:name w:val="Normal (Web)"/>
    <w:basedOn w:val="Normal"/>
    <w:uiPriority w:val="99"/>
    <w:unhideWhenUsed/>
    <w:rsid w:val="00A63DEC"/>
    <w:pPr>
      <w:spacing w:before="100" w:beforeAutospacing="1" w:after="100" w:afterAutospacing="1" w:line="240" w:lineRule="auto"/>
    </w:pPr>
    <w:rPr>
      <w:rFonts w:ascii="Calibri" w:hAnsi="Calibri" w:cs="Calibri"/>
      <w:lang w:eastAsia="nl-NL"/>
    </w:rPr>
  </w:style>
  <w:style w:type="paragraph" w:customStyle="1" w:styleId="Default">
    <w:name w:val="Default"/>
    <w:rsid w:val="006C24B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al"/>
    <w:rsid w:val="006C24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11">
    <w:name w:val="cf11"/>
    <w:basedOn w:val="DefaultParagraphFont"/>
    <w:rsid w:val="006C24BE"/>
    <w:rPr>
      <w:rFonts w:ascii="Segoe UI" w:hAnsi="Segoe UI" w:cs="Segoe UI" w:hint="default"/>
      <w:sz w:val="18"/>
      <w:szCs w:val="18"/>
    </w:rPr>
  </w:style>
  <w:style w:type="character" w:customStyle="1" w:styleId="cf21">
    <w:name w:val="cf21"/>
    <w:basedOn w:val="DefaultParagraphFont"/>
    <w:rsid w:val="006C24BE"/>
    <w:rPr>
      <w:rFonts w:ascii="Segoe UI" w:hAnsi="Segoe UI" w:cs="Segoe UI" w:hint="default"/>
      <w:i/>
      <w:iCs/>
      <w:sz w:val="18"/>
      <w:szCs w:val="18"/>
    </w:rPr>
  </w:style>
  <w:style w:type="paragraph" w:styleId="NoSpacing">
    <w:name w:val="No Spacing"/>
    <w:link w:val="NoSpacingChar"/>
    <w:uiPriority w:val="1"/>
    <w:qFormat/>
    <w:rsid w:val="008B1E4E"/>
    <w:pPr>
      <w:spacing w:after="0" w:line="240" w:lineRule="auto"/>
    </w:pPr>
  </w:style>
  <w:style w:type="character" w:customStyle="1" w:styleId="NoSpacingChar">
    <w:name w:val="No Spacing Char"/>
    <w:basedOn w:val="DefaultParagraphFont"/>
    <w:link w:val="NoSpacing"/>
    <w:uiPriority w:val="1"/>
    <w:rsid w:val="008B1E4E"/>
  </w:style>
  <w:style w:type="paragraph" w:styleId="FootnoteText">
    <w:name w:val="footnote text"/>
    <w:basedOn w:val="Normal"/>
    <w:link w:val="FootnoteTextChar"/>
    <w:uiPriority w:val="99"/>
    <w:semiHidden/>
    <w:unhideWhenUsed/>
    <w:rsid w:val="008B1E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1E4E"/>
    <w:rPr>
      <w:sz w:val="20"/>
      <w:szCs w:val="20"/>
    </w:rPr>
  </w:style>
  <w:style w:type="character" w:styleId="FootnoteReference">
    <w:name w:val="footnote reference"/>
    <w:basedOn w:val="DefaultParagraphFont"/>
    <w:uiPriority w:val="99"/>
    <w:semiHidden/>
    <w:unhideWhenUsed/>
    <w:rsid w:val="008B1E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6837">
      <w:bodyDiv w:val="1"/>
      <w:marLeft w:val="0"/>
      <w:marRight w:val="0"/>
      <w:marTop w:val="0"/>
      <w:marBottom w:val="0"/>
      <w:divBdr>
        <w:top w:val="none" w:sz="0" w:space="0" w:color="auto"/>
        <w:left w:val="none" w:sz="0" w:space="0" w:color="auto"/>
        <w:bottom w:val="none" w:sz="0" w:space="0" w:color="auto"/>
        <w:right w:val="none" w:sz="0" w:space="0" w:color="auto"/>
      </w:divBdr>
    </w:div>
    <w:div w:id="471485410">
      <w:bodyDiv w:val="1"/>
      <w:marLeft w:val="0"/>
      <w:marRight w:val="0"/>
      <w:marTop w:val="0"/>
      <w:marBottom w:val="0"/>
      <w:divBdr>
        <w:top w:val="none" w:sz="0" w:space="0" w:color="auto"/>
        <w:left w:val="none" w:sz="0" w:space="0" w:color="auto"/>
        <w:bottom w:val="none" w:sz="0" w:space="0" w:color="auto"/>
        <w:right w:val="none" w:sz="0" w:space="0" w:color="auto"/>
      </w:divBdr>
    </w:div>
    <w:div w:id="479932353">
      <w:bodyDiv w:val="1"/>
      <w:marLeft w:val="0"/>
      <w:marRight w:val="0"/>
      <w:marTop w:val="0"/>
      <w:marBottom w:val="0"/>
      <w:divBdr>
        <w:top w:val="none" w:sz="0" w:space="0" w:color="auto"/>
        <w:left w:val="none" w:sz="0" w:space="0" w:color="auto"/>
        <w:bottom w:val="none" w:sz="0" w:space="0" w:color="auto"/>
        <w:right w:val="none" w:sz="0" w:space="0" w:color="auto"/>
      </w:divBdr>
    </w:div>
    <w:div w:id="517081279">
      <w:bodyDiv w:val="1"/>
      <w:marLeft w:val="0"/>
      <w:marRight w:val="0"/>
      <w:marTop w:val="0"/>
      <w:marBottom w:val="0"/>
      <w:divBdr>
        <w:top w:val="none" w:sz="0" w:space="0" w:color="auto"/>
        <w:left w:val="none" w:sz="0" w:space="0" w:color="auto"/>
        <w:bottom w:val="none" w:sz="0" w:space="0" w:color="auto"/>
        <w:right w:val="none" w:sz="0" w:space="0" w:color="auto"/>
      </w:divBdr>
    </w:div>
    <w:div w:id="569732436">
      <w:bodyDiv w:val="1"/>
      <w:marLeft w:val="0"/>
      <w:marRight w:val="0"/>
      <w:marTop w:val="0"/>
      <w:marBottom w:val="0"/>
      <w:divBdr>
        <w:top w:val="none" w:sz="0" w:space="0" w:color="auto"/>
        <w:left w:val="none" w:sz="0" w:space="0" w:color="auto"/>
        <w:bottom w:val="none" w:sz="0" w:space="0" w:color="auto"/>
        <w:right w:val="none" w:sz="0" w:space="0" w:color="auto"/>
      </w:divBdr>
    </w:div>
    <w:div w:id="627777627">
      <w:bodyDiv w:val="1"/>
      <w:marLeft w:val="0"/>
      <w:marRight w:val="0"/>
      <w:marTop w:val="0"/>
      <w:marBottom w:val="0"/>
      <w:divBdr>
        <w:top w:val="none" w:sz="0" w:space="0" w:color="auto"/>
        <w:left w:val="none" w:sz="0" w:space="0" w:color="auto"/>
        <w:bottom w:val="none" w:sz="0" w:space="0" w:color="auto"/>
        <w:right w:val="none" w:sz="0" w:space="0" w:color="auto"/>
      </w:divBdr>
    </w:div>
    <w:div w:id="710761066">
      <w:bodyDiv w:val="1"/>
      <w:marLeft w:val="0"/>
      <w:marRight w:val="0"/>
      <w:marTop w:val="0"/>
      <w:marBottom w:val="0"/>
      <w:divBdr>
        <w:top w:val="none" w:sz="0" w:space="0" w:color="auto"/>
        <w:left w:val="none" w:sz="0" w:space="0" w:color="auto"/>
        <w:bottom w:val="none" w:sz="0" w:space="0" w:color="auto"/>
        <w:right w:val="none" w:sz="0" w:space="0" w:color="auto"/>
      </w:divBdr>
    </w:div>
    <w:div w:id="728192399">
      <w:bodyDiv w:val="1"/>
      <w:marLeft w:val="0"/>
      <w:marRight w:val="0"/>
      <w:marTop w:val="0"/>
      <w:marBottom w:val="0"/>
      <w:divBdr>
        <w:top w:val="none" w:sz="0" w:space="0" w:color="auto"/>
        <w:left w:val="none" w:sz="0" w:space="0" w:color="auto"/>
        <w:bottom w:val="none" w:sz="0" w:space="0" w:color="auto"/>
        <w:right w:val="none" w:sz="0" w:space="0" w:color="auto"/>
      </w:divBdr>
    </w:div>
    <w:div w:id="742877792">
      <w:bodyDiv w:val="1"/>
      <w:marLeft w:val="0"/>
      <w:marRight w:val="0"/>
      <w:marTop w:val="0"/>
      <w:marBottom w:val="0"/>
      <w:divBdr>
        <w:top w:val="none" w:sz="0" w:space="0" w:color="auto"/>
        <w:left w:val="none" w:sz="0" w:space="0" w:color="auto"/>
        <w:bottom w:val="none" w:sz="0" w:space="0" w:color="auto"/>
        <w:right w:val="none" w:sz="0" w:space="0" w:color="auto"/>
      </w:divBdr>
    </w:div>
    <w:div w:id="837574715">
      <w:bodyDiv w:val="1"/>
      <w:marLeft w:val="0"/>
      <w:marRight w:val="0"/>
      <w:marTop w:val="0"/>
      <w:marBottom w:val="0"/>
      <w:divBdr>
        <w:top w:val="none" w:sz="0" w:space="0" w:color="auto"/>
        <w:left w:val="none" w:sz="0" w:space="0" w:color="auto"/>
        <w:bottom w:val="none" w:sz="0" w:space="0" w:color="auto"/>
        <w:right w:val="none" w:sz="0" w:space="0" w:color="auto"/>
      </w:divBdr>
    </w:div>
    <w:div w:id="898325534">
      <w:bodyDiv w:val="1"/>
      <w:marLeft w:val="0"/>
      <w:marRight w:val="0"/>
      <w:marTop w:val="0"/>
      <w:marBottom w:val="0"/>
      <w:divBdr>
        <w:top w:val="none" w:sz="0" w:space="0" w:color="auto"/>
        <w:left w:val="none" w:sz="0" w:space="0" w:color="auto"/>
        <w:bottom w:val="none" w:sz="0" w:space="0" w:color="auto"/>
        <w:right w:val="none" w:sz="0" w:space="0" w:color="auto"/>
      </w:divBdr>
    </w:div>
    <w:div w:id="956065429">
      <w:bodyDiv w:val="1"/>
      <w:marLeft w:val="0"/>
      <w:marRight w:val="0"/>
      <w:marTop w:val="0"/>
      <w:marBottom w:val="0"/>
      <w:divBdr>
        <w:top w:val="none" w:sz="0" w:space="0" w:color="auto"/>
        <w:left w:val="none" w:sz="0" w:space="0" w:color="auto"/>
        <w:bottom w:val="none" w:sz="0" w:space="0" w:color="auto"/>
        <w:right w:val="none" w:sz="0" w:space="0" w:color="auto"/>
      </w:divBdr>
    </w:div>
    <w:div w:id="997339699">
      <w:bodyDiv w:val="1"/>
      <w:marLeft w:val="0"/>
      <w:marRight w:val="0"/>
      <w:marTop w:val="0"/>
      <w:marBottom w:val="0"/>
      <w:divBdr>
        <w:top w:val="none" w:sz="0" w:space="0" w:color="auto"/>
        <w:left w:val="none" w:sz="0" w:space="0" w:color="auto"/>
        <w:bottom w:val="none" w:sz="0" w:space="0" w:color="auto"/>
        <w:right w:val="none" w:sz="0" w:space="0" w:color="auto"/>
      </w:divBdr>
    </w:div>
    <w:div w:id="1246915673">
      <w:bodyDiv w:val="1"/>
      <w:marLeft w:val="0"/>
      <w:marRight w:val="0"/>
      <w:marTop w:val="0"/>
      <w:marBottom w:val="0"/>
      <w:divBdr>
        <w:top w:val="none" w:sz="0" w:space="0" w:color="auto"/>
        <w:left w:val="none" w:sz="0" w:space="0" w:color="auto"/>
        <w:bottom w:val="none" w:sz="0" w:space="0" w:color="auto"/>
        <w:right w:val="none" w:sz="0" w:space="0" w:color="auto"/>
      </w:divBdr>
    </w:div>
    <w:div w:id="1279947442">
      <w:bodyDiv w:val="1"/>
      <w:marLeft w:val="0"/>
      <w:marRight w:val="0"/>
      <w:marTop w:val="0"/>
      <w:marBottom w:val="0"/>
      <w:divBdr>
        <w:top w:val="none" w:sz="0" w:space="0" w:color="auto"/>
        <w:left w:val="none" w:sz="0" w:space="0" w:color="auto"/>
        <w:bottom w:val="none" w:sz="0" w:space="0" w:color="auto"/>
        <w:right w:val="none" w:sz="0" w:space="0" w:color="auto"/>
      </w:divBdr>
    </w:div>
    <w:div w:id="1575430076">
      <w:bodyDiv w:val="1"/>
      <w:marLeft w:val="0"/>
      <w:marRight w:val="0"/>
      <w:marTop w:val="0"/>
      <w:marBottom w:val="0"/>
      <w:divBdr>
        <w:top w:val="none" w:sz="0" w:space="0" w:color="auto"/>
        <w:left w:val="none" w:sz="0" w:space="0" w:color="auto"/>
        <w:bottom w:val="none" w:sz="0" w:space="0" w:color="auto"/>
        <w:right w:val="none" w:sz="0" w:space="0" w:color="auto"/>
      </w:divBdr>
    </w:div>
    <w:div w:id="1618368388">
      <w:bodyDiv w:val="1"/>
      <w:marLeft w:val="0"/>
      <w:marRight w:val="0"/>
      <w:marTop w:val="0"/>
      <w:marBottom w:val="0"/>
      <w:divBdr>
        <w:top w:val="none" w:sz="0" w:space="0" w:color="auto"/>
        <w:left w:val="none" w:sz="0" w:space="0" w:color="auto"/>
        <w:bottom w:val="none" w:sz="0" w:space="0" w:color="auto"/>
        <w:right w:val="none" w:sz="0" w:space="0" w:color="auto"/>
      </w:divBdr>
    </w:div>
    <w:div w:id="1630428314">
      <w:bodyDiv w:val="1"/>
      <w:marLeft w:val="0"/>
      <w:marRight w:val="0"/>
      <w:marTop w:val="0"/>
      <w:marBottom w:val="0"/>
      <w:divBdr>
        <w:top w:val="none" w:sz="0" w:space="0" w:color="auto"/>
        <w:left w:val="none" w:sz="0" w:space="0" w:color="auto"/>
        <w:bottom w:val="none" w:sz="0" w:space="0" w:color="auto"/>
        <w:right w:val="none" w:sz="0" w:space="0" w:color="auto"/>
      </w:divBdr>
    </w:div>
    <w:div w:id="1683430586">
      <w:bodyDiv w:val="1"/>
      <w:marLeft w:val="0"/>
      <w:marRight w:val="0"/>
      <w:marTop w:val="0"/>
      <w:marBottom w:val="0"/>
      <w:divBdr>
        <w:top w:val="none" w:sz="0" w:space="0" w:color="auto"/>
        <w:left w:val="none" w:sz="0" w:space="0" w:color="auto"/>
        <w:bottom w:val="none" w:sz="0" w:space="0" w:color="auto"/>
        <w:right w:val="none" w:sz="0" w:space="0" w:color="auto"/>
      </w:divBdr>
    </w:div>
    <w:div w:id="1831755190">
      <w:bodyDiv w:val="1"/>
      <w:marLeft w:val="0"/>
      <w:marRight w:val="0"/>
      <w:marTop w:val="0"/>
      <w:marBottom w:val="0"/>
      <w:divBdr>
        <w:top w:val="none" w:sz="0" w:space="0" w:color="auto"/>
        <w:left w:val="none" w:sz="0" w:space="0" w:color="auto"/>
        <w:bottom w:val="none" w:sz="0" w:space="0" w:color="auto"/>
        <w:right w:val="none" w:sz="0" w:space="0" w:color="auto"/>
      </w:divBdr>
    </w:div>
    <w:div w:id="210510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kpsrl.org/publication/integration-of-mental-health-and-psychosocial-support-approaches-in-accountability-mechanisms-for-atrocity-crimes" TargetMode="External" Id="rId13" /><Relationship Type="http://schemas.openxmlformats.org/officeDocument/2006/relationships/hyperlink" Target="https://www.rijksoverheid.nl/documenten/kamerstukken/2025/04/15/tweede-voortgangsrapportage-nationaal-actieprogramma-aanpak-seksueel-grensoverschrijdend-gedrag-en-seksueel-geweld" TargetMode="External" Id="rId18" /><Relationship Type="http://schemas.openxmlformats.org/officeDocument/2006/relationships/hyperlink" Target="https://open.overheid.nl/documenten/6b577c68-4eb4-492b-9c5e-5817ffefff98/file" TargetMode="External" Id="rId21" /><Relationship Type="http://schemas.openxmlformats.org/officeDocument/2006/relationships/styles" Target="styles.xml" Id="rId7" /><Relationship Type="http://schemas.openxmlformats.org/officeDocument/2006/relationships/hyperlink" Target="https://www.rijksoverheid.nl/documenten/publicaties/2020/12/15/vierde-nationaal-actieplan-1325-vrouwen-vrede-en-veiligheid" TargetMode="External" Id="rId12" /><Relationship Type="http://schemas.openxmlformats.org/officeDocument/2006/relationships/hyperlink" Target="https://open.overheid.nl/documenten/6f98084a-0afa-445f-a25c-2661a775e4cc/file" TargetMode="External" Id="rId17" /><Relationship Type="http://schemas.openxmlformats.org/officeDocument/2006/relationships/hyperlink" Target="https://eur-lex.europa.eu/legal-content/NL/TXT/HTML/?uri=CELEX:32008E0944" TargetMode="External" Id="rId16" /><Relationship Type="http://schemas.openxmlformats.org/officeDocument/2006/relationships/hyperlink" Target="https://dashboards.cbs.nl/longreads/VIA_2025/"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thearmstradetreaty.org/conference-documents-CSP11"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s://www.rijksoverheid.nl/documenten/brieven/2025/04/11/bijlage-3-reflectie-regeringscommissaris-aanpak-seksueel-grensoverschrijdend-gedrag-en-seksueel-geweld-2025" TargetMode="External" Id="rId19" /><Relationship Type="http://schemas.openxmlformats.org/officeDocument/2006/relationships/webSettings" Target="webSettings.xml" Id="rId9" /><Relationship Type="http://schemas.openxmlformats.org/officeDocument/2006/relationships/hyperlink" Target="https://thearmstradetreaty.org/hyper-images/file/ATT_CSP10_%20ATTS_Final%20Report/ATT_CSP10_%20ATTS_Final%20Report.pdf" TargetMode="External" Id="rId14" /><Relationship Type="http://schemas.openxmlformats.org/officeDocument/2006/relationships/footer" Target="footer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41</ap:Pages>
  <ap:Words>20998</ap:Words>
  <ap:Characters>115490</ap:Characters>
  <ap:DocSecurity>0</ap:DocSecurity>
  <ap:Lines>962</ap:Lines>
  <ap:Paragraphs>272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Bijlage 1 Voortgangsrapportage NAP1325-IV</vt:lpstr>
      <vt:lpstr>Bijlage 1 Voortgangsrapportage NAP1325-IV</vt:lpstr>
    </vt:vector>
  </ap:TitlesOfParts>
  <ap:LinksUpToDate>false</ap:LinksUpToDate>
  <ap:CharactersWithSpaces>136216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2026-03-31T13:30:00.0000000Z</lastPrinted>
  <dcterms:created xsi:type="dcterms:W3CDTF">2026-08-24T11:07:00.0000000Z</dcterms:created>
  <dcterms:modified xsi:type="dcterms:W3CDTF">2026-08-24T11:07:00.0000000Z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BZ_Country">
    <vt:lpwstr>7;#The Netherlands|7f69a7bb-478c-499d-a6cf-5869916dfee4</vt:lpwstr>
  </property>
  <property fmtid="{D5CDD505-2E9C-101B-9397-08002B2CF9AE}" pid="4" name="BZ_Theme">
    <vt:lpwstr>1;#Women's rights|f085eb94-0a60-44d8-b229-4bf74e8b5fa4;#2;#Peacebuilding|0182eb6b-e009-4cb7-a57a-d3e61168e19d;#3;#Peace, security and stability general|49c2c3b4-618a-4f67-bf18-d7a145562f44;#4;#Peace operations|b915c74d-4ef4-45fd-9258-a61a1e8af522;#5;#Disaster preparedness|534465a7-05bf-460c-8e63-62d0a46c0a05</vt:lpwstr>
  </property>
  <property fmtid="{D5CDD505-2E9C-101B-9397-08002B2CF9AE}" pid="5" name="BZ_Classification">
    <vt:lpwstr>10;#UNCLASSIFIED|d92c6340-bc14-4cb2-a9a6-6deda93c493b;#11;#NO MARKING|879e64ec-6597-483b-94db-f5f70afd7299</vt:lpwstr>
  </property>
  <property fmtid="{D5CDD505-2E9C-101B-9397-08002B2CF9AE}" pid="6" name="BZ_Forum">
    <vt:lpwstr>6;#United Nations Headquarters|d253c588-f5cf-4698-8ec5-76b43777fd5c</vt:lpwstr>
  </property>
  <property fmtid="{D5CDD505-2E9C-101B-9397-08002B2CF9AE}" pid="7" name="_dlc_DocIdItemGuid">
    <vt:lpwstr>f28ce775-503b-4b60-922d-7a49a56d3588</vt:lpwstr>
  </property>
  <property fmtid="{D5CDD505-2E9C-101B-9397-08002B2CF9AE}" pid="8" name="_docset_NoMedatataSyncRequired">
    <vt:lpwstr>False</vt:lpwstr>
  </property>
  <property fmtid="{D5CDD505-2E9C-101B-9397-08002B2CF9AE}" pid="9" name="BZForumOrganisation">
    <vt:lpwstr>2;#Not applicable|0049e722-bfb1-4a3f-9d08-af7366a9af40</vt:lpwstr>
  </property>
  <property fmtid="{D5CDD505-2E9C-101B-9397-08002B2CF9AE}" pid="10" name="URL">
    <vt:lpwstr>https://247.plaza.buzaservices.nl/subject/PV-RK2026052026/BZ2629699/Voortgangsrapportage%202024-2025%20vrouwen, vrede en veiligheid.docx</vt:lpwstr>
  </property>
  <property fmtid="{D5CDD505-2E9C-101B-9397-08002B2CF9AE}" pid="11" name="BZTheme">
    <vt:lpwstr>1;#Not applicable|ec01d90b-9d0f-4785-8785-e1ea615196bf</vt:lpwstr>
  </property>
  <property fmtid="{D5CDD505-2E9C-101B-9397-08002B2CF9AE}" pid="12" name="DocumentSetDescription">
    <vt:lpwstr/>
  </property>
  <property fmtid="{D5CDD505-2E9C-101B-9397-08002B2CF9AE}" pid="13" name="BZCountryState">
    <vt:lpwstr>3;#Not applicable|ec01d90b-9d0f-4785-8785-e1ea615196bf</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ga509c7afcac4f5cb939db754ffece25">
    <vt:lpwstr>UNCLASSIFIED|d92c6340-bc14-4cb2-a9a6-6deda93c493b;NO MARKING|879e64ec-6597-483b-94db-f5f70afd7299</vt:lpwstr>
  </property>
  <property fmtid="{D5CDD505-2E9C-101B-9397-08002B2CF9AE}" pid="17" name="nf4434b3fae540fe847866e45672fb3a">
    <vt:lpwstr>Women's rights|f085eb94-0a60-44d8-b229-4bf74e8b5fa4;Peacebuilding|0182eb6b-e009-4cb7-a57a-d3e61168e19d;Peace, security and stability general|49c2c3b4-618a-4f67-bf18-d7a145562f44;Peace operations|b915c74d-4ef4-45fd-9258-a61a1e8af522;Disaster preparedness|534465a7-05bf-460c-8e63-62d0a46c0a05</vt:lpwstr>
  </property>
  <property fmtid="{D5CDD505-2E9C-101B-9397-08002B2CF9AE}" pid="18" name="a45510494d1a450e9cee6905c7ad8168">
    <vt:lpwstr>The Netherlands|7f69a7bb-478c-499d-a6cf-5869916dfee4</vt:lpwstr>
  </property>
  <property fmtid="{D5CDD505-2E9C-101B-9397-08002B2CF9AE}" pid="19" name="ge4bd621e46a403e97baf402a410deb5">
    <vt:lpwstr>United Nations Headquarters|d253c588-f5cf-4698-8ec5-76b43777fd5c</vt:lpwstr>
  </property>
  <property fmtid="{D5CDD505-2E9C-101B-9397-08002B2CF9AE}" pid="20" name="gc2efd3bfea04f7f8169be07009f5536">
    <vt:lpwstr/>
  </property>
  <property fmtid="{D5CDD505-2E9C-101B-9397-08002B2CF9AE}" pid="21" name="BZDossierSendTo">
    <vt:lpwstr/>
  </property>
  <property fmtid="{D5CDD505-2E9C-101B-9397-08002B2CF9AE}" pid="22" name="BZDossierResponsibleDepartment">
    <vt:lpwstr/>
  </property>
  <property fmtid="{D5CDD505-2E9C-101B-9397-08002B2CF9AE}" pid="23" name="BZDossierProcessLocation">
    <vt:lpwstr/>
  </property>
  <property fmtid="{D5CDD505-2E9C-101B-9397-08002B2CF9AE}" pid="24" name="BZDossierGovernmentOfficial">
    <vt:lpwstr/>
  </property>
  <property fmtid="{D5CDD505-2E9C-101B-9397-08002B2CF9AE}" pid="25" name="f2fb2a8e39404f1ab554e4e4a49d2918">
    <vt:lpwstr/>
  </property>
  <property fmtid="{D5CDD505-2E9C-101B-9397-08002B2CF9AE}" pid="26" name="BZDossierPublishingWOOCategory">
    <vt:lpwstr/>
  </property>
  <property fmtid="{D5CDD505-2E9C-101B-9397-08002B2CF9AE}" pid="27" name="i42ef48d5fa942a0ad0d60e44f201751">
    <vt:lpwstr/>
  </property>
  <property fmtid="{D5CDD505-2E9C-101B-9397-08002B2CF9AE}" pid="28" name="f8e003236e1c4ac2ab9051d5d8789bbb">
    <vt:lpwstr/>
  </property>
  <property fmtid="{D5CDD505-2E9C-101B-9397-08002B2CF9AE}" pid="29" name="p29721a54a5c4bbe9786e930fc91e270">
    <vt:lpwstr/>
  </property>
  <property fmtid="{D5CDD505-2E9C-101B-9397-08002B2CF9AE}" pid="30" name="ed9282a3f18446ec8c17c7829edf82dd">
    <vt:lpwstr/>
  </property>
  <property fmtid="{D5CDD505-2E9C-101B-9397-08002B2CF9AE}" pid="31" name="e256f556a7b748329ab47889947c7d40">
    <vt:lpwstr/>
  </property>
  <property fmtid="{D5CDD505-2E9C-101B-9397-08002B2CF9AE}" pid="32" name="BZDossierProcessType">
    <vt:lpwstr/>
  </property>
  <property fmtid="{D5CDD505-2E9C-101B-9397-08002B2CF9AE}" pid="33" name="BZDossierBudgetManager">
    <vt:lpwstr/>
  </property>
  <property fmtid="{D5CDD505-2E9C-101B-9397-08002B2CF9AE}" pid="34" name="MSIP_Label_c52720a0-cc7e-45b0-b58e-8d52d3e30be2_Enabled">
    <vt:lpwstr>true</vt:lpwstr>
  </property>
  <property fmtid="{D5CDD505-2E9C-101B-9397-08002B2CF9AE}" pid="35" name="MSIP_Label_c52720a0-cc7e-45b0-b58e-8d52d3e30be2_SetDate">
    <vt:lpwstr>2026-06-25T09:59:42Z</vt:lpwstr>
  </property>
  <property fmtid="{D5CDD505-2E9C-101B-9397-08002B2CF9AE}" pid="36" name="MSIP_Label_c52720a0-cc7e-45b0-b58e-8d52d3e30be2_Method">
    <vt:lpwstr>Privileged</vt:lpwstr>
  </property>
  <property fmtid="{D5CDD505-2E9C-101B-9397-08002B2CF9AE}" pid="37" name="MSIP_Label_c52720a0-cc7e-45b0-b58e-8d52d3e30be2_Name">
    <vt:lpwstr>prod_politie_intern_rubriceringsregeling_politie_2023</vt:lpwstr>
  </property>
  <property fmtid="{D5CDD505-2E9C-101B-9397-08002B2CF9AE}" pid="38" name="MSIP_Label_c52720a0-cc7e-45b0-b58e-8d52d3e30be2_SiteId">
    <vt:lpwstr>939e76d1-059e-4930-96cb-5736a55e4a5e</vt:lpwstr>
  </property>
  <property fmtid="{D5CDD505-2E9C-101B-9397-08002B2CF9AE}" pid="39" name="MSIP_Label_c52720a0-cc7e-45b0-b58e-8d52d3e30be2_ActionId">
    <vt:lpwstr>4173c45b-9c27-413b-891e-271ad9548751</vt:lpwstr>
  </property>
  <property fmtid="{D5CDD505-2E9C-101B-9397-08002B2CF9AE}" pid="40" name="MSIP_Label_c52720a0-cc7e-45b0-b58e-8d52d3e30be2_ContentBits">
    <vt:lpwstr>0</vt:lpwstr>
  </property>
  <property fmtid="{D5CDD505-2E9C-101B-9397-08002B2CF9AE}" pid="41" name="MSIP_Label_c52720a0-cc7e-45b0-b58e-8d52d3e30be2_Tag">
    <vt:lpwstr>10, 0, 1, 1</vt:lpwstr>
  </property>
  <property fmtid="{D5CDD505-2E9C-101B-9397-08002B2CF9AE}" pid="42" name="BZDossierTemplate">
    <vt:lpwstr>ReguliereKamerbrief</vt:lpwstr>
  </property>
</Properties>
</file>