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37877" w:rsidRDefault="00837877" w14:paraId="4CF9B666" w14:textId="77777777"/>
    <w:p w:rsidR="00837877" w:rsidRDefault="00837877" w14:paraId="6ED9C778" w14:textId="77777777"/>
    <w:p w:rsidR="001C5AA5" w:rsidRDefault="2FCD1698" w14:paraId="4B4C4DAD" w14:textId="67CF91A5">
      <w:r>
        <w:t>Geachte voorzitter</w:t>
      </w:r>
      <w:r w:rsidR="00E17AA9">
        <w:t>,</w:t>
      </w:r>
      <w:r w:rsidR="00C54CE7">
        <w:br/>
      </w:r>
      <w:r w:rsidR="00C54CE7">
        <w:br/>
      </w:r>
      <w:r>
        <w:t>Hierbij bied ik u de antwoorden aan op de schriftelijke vragen gesteld door het lid Bamenga (D66) over de internationale inzet voor VN-verdrag Handicap.</w:t>
      </w:r>
      <w:r w:rsidR="00E17AA9">
        <w:t xml:space="preserve"> </w:t>
      </w:r>
      <w:r>
        <w:t>Deze vragen werden ingezonden op 8 juli 2026 met kenmerk 2026Z15955.</w:t>
      </w:r>
    </w:p>
    <w:p w:rsidR="001C5AA5" w:rsidRDefault="001C5AA5" w14:paraId="4B4C4DB1" w14:textId="77777777"/>
    <w:p w:rsidR="001C5AA5" w:rsidRDefault="001C5AA5" w14:paraId="4B4C4DB2" w14:textId="77777777"/>
    <w:p w:rsidR="00E17AA9" w:rsidRDefault="2FCD1698" w14:paraId="265196A0" w14:textId="77777777">
      <w:r>
        <w:t xml:space="preserve">De </w:t>
      </w:r>
      <w:r w:rsidR="00A4306A">
        <w:t>minister</w:t>
      </w:r>
      <w:r>
        <w:t xml:space="preserve"> van Buitenlandse Handel </w:t>
      </w:r>
    </w:p>
    <w:p w:rsidR="001C5AA5" w:rsidRDefault="2FCD1698" w14:paraId="4B4C4DB3" w14:textId="2C4D2357">
      <w:r>
        <w:t xml:space="preserve">en Ontwikkelingssamenwerking, </w:t>
      </w:r>
      <w:r w:rsidR="00C54CE7">
        <w:br/>
      </w:r>
      <w:r w:rsidR="00C54CE7">
        <w:br/>
      </w:r>
      <w:r w:rsidR="00C54CE7">
        <w:br/>
      </w:r>
      <w:r w:rsidR="00C54CE7">
        <w:br/>
      </w:r>
      <w:r w:rsidR="00C54CE7">
        <w:br/>
      </w:r>
      <w:r w:rsidR="00C54CE7">
        <w:br/>
      </w:r>
      <w:r>
        <w:t>S.W. Sjoerdsma</w:t>
      </w:r>
    </w:p>
    <w:p w:rsidR="001C5AA5" w:rsidRDefault="00C54CE7" w14:paraId="4B4C4DB4" w14:textId="77777777">
      <w:pPr>
        <w:pStyle w:val="WitregelW1bodytekst"/>
      </w:pPr>
      <w:r>
        <w:br w:type="page"/>
      </w:r>
    </w:p>
    <w:p w:rsidR="001C5AA5" w:rsidRDefault="2FCD1698" w14:paraId="4B4C4DB5" w14:textId="019EC6E5">
      <w:r w:rsidRPr="2FCD1698">
        <w:rPr>
          <w:b/>
          <w:bCs/>
        </w:rPr>
        <w:lastRenderedPageBreak/>
        <w:t xml:space="preserve">Antwoorden van de </w:t>
      </w:r>
      <w:r w:rsidR="00A4306A">
        <w:rPr>
          <w:b/>
          <w:bCs/>
        </w:rPr>
        <w:t>minister</w:t>
      </w:r>
      <w:r w:rsidRPr="2FCD1698">
        <w:rPr>
          <w:b/>
          <w:bCs/>
        </w:rPr>
        <w:t xml:space="preserve"> van Buitenlandse Handel en Ontwikkelingssamenwerking op vragen van het lid Bamenga (D66) over de internationale inzet op VN-verdrag Handicap</w:t>
      </w:r>
    </w:p>
    <w:p w:rsidR="001C5AA5" w:rsidRDefault="001C5AA5" w14:paraId="4B4C4DB6" w14:textId="77777777"/>
    <w:p w:rsidR="001C5AA5" w:rsidRDefault="2FCD1698" w14:paraId="4B4C4DB7" w14:textId="77777777">
      <w:r w:rsidRPr="2FCD1698">
        <w:rPr>
          <w:b/>
          <w:bCs/>
        </w:rPr>
        <w:t>Vraag 1</w:t>
      </w:r>
    </w:p>
    <w:p w:rsidR="00CC4482" w:rsidP="2FCD1698" w:rsidRDefault="2FCD1698" w14:paraId="75A1205B" w14:textId="77777777">
      <w:pPr>
        <w:pStyle w:val="NoSpacing"/>
        <w:spacing w:line="276" w:lineRule="auto"/>
        <w:rPr>
          <w:rFonts w:ascii="Verdana" w:hAnsi="Verdana"/>
          <w:sz w:val="18"/>
          <w:szCs w:val="18"/>
        </w:rPr>
      </w:pPr>
      <w:r w:rsidRPr="2FCD1698">
        <w:rPr>
          <w:rFonts w:ascii="Verdana" w:hAnsi="Verdana"/>
          <w:sz w:val="18"/>
          <w:szCs w:val="18"/>
        </w:rPr>
        <w:t xml:space="preserve">Bent u bekend met artikel 32 van de </w:t>
      </w:r>
      <w:r w:rsidRPr="2FCD1698">
        <w:rPr>
          <w:rFonts w:ascii="Verdana" w:hAnsi="Verdana"/>
          <w:i/>
          <w:iCs/>
          <w:sz w:val="18"/>
          <w:szCs w:val="18"/>
        </w:rPr>
        <w:t xml:space="preserve">United Nations Convention on the Rights of People with Disabilities (UNCRPD), </w:t>
      </w:r>
      <w:r w:rsidRPr="2FCD1698">
        <w:rPr>
          <w:rFonts w:ascii="Verdana" w:hAnsi="Verdana"/>
          <w:sz w:val="18"/>
          <w:szCs w:val="18"/>
        </w:rPr>
        <w:t>dat deze maand 10 jaar door Nederland geratificeerd is?</w:t>
      </w:r>
    </w:p>
    <w:p w:rsidR="001C5AA5" w:rsidRDefault="001C5AA5" w14:paraId="4B4C4DB9" w14:textId="77777777"/>
    <w:p w:rsidR="001C5AA5" w:rsidRDefault="2FCD1698" w14:paraId="4B4C4DBA" w14:textId="77777777">
      <w:r w:rsidRPr="2FCD1698">
        <w:rPr>
          <w:b/>
          <w:bCs/>
        </w:rPr>
        <w:t>Antwoord</w:t>
      </w:r>
    </w:p>
    <w:p w:rsidR="001C5AA5" w:rsidRDefault="2FCD1698" w14:paraId="4B4C4DBB" w14:textId="529A9567">
      <w:r>
        <w:t>Ja.</w:t>
      </w:r>
    </w:p>
    <w:p w:rsidR="001C5AA5" w:rsidRDefault="001C5AA5" w14:paraId="4B4C4DBC" w14:textId="77777777"/>
    <w:p w:rsidR="001C5AA5" w:rsidRDefault="2FCD1698" w14:paraId="4B4C4DBD" w14:textId="77777777">
      <w:r w:rsidRPr="2FCD1698">
        <w:rPr>
          <w:b/>
          <w:bCs/>
        </w:rPr>
        <w:t>Vraag 2</w:t>
      </w:r>
    </w:p>
    <w:p w:rsidR="001C5AA5" w:rsidRDefault="2FCD1698" w14:paraId="4B4C4DBE" w14:textId="47D4D97C">
      <w:r>
        <w:t>Op welke manier geeft u momenteel uitvoering aan dit artikel, waarin Nederland zich committeert aan de internationale bevordering van de rechten van mensen met een handicap?</w:t>
      </w:r>
    </w:p>
    <w:p w:rsidR="001C5AA5" w:rsidRDefault="001C5AA5" w14:paraId="4B4C4DBF" w14:textId="77777777"/>
    <w:p w:rsidR="001C5AA5" w:rsidRDefault="2FCD1698" w14:paraId="4B4C4DC0" w14:textId="77777777">
      <w:r w:rsidRPr="2FCD1698">
        <w:rPr>
          <w:b/>
          <w:bCs/>
        </w:rPr>
        <w:t>Antwoord</w:t>
      </w:r>
    </w:p>
    <w:p w:rsidRPr="000A715C" w:rsidR="000A715C" w:rsidP="000A715C" w:rsidRDefault="2FCD1698" w14:paraId="339B7B70" w14:textId="6B37264D">
      <w:bookmarkStart w:name="_Hlk235456403" w:id="0"/>
      <w:r>
        <w:t xml:space="preserve">Inclusiviteit ligt ten grondslag aan de ontwikkelingssamenwerkingsprogramma’s die het </w:t>
      </w:r>
      <w:r w:rsidR="00A4306A">
        <w:t>minister</w:t>
      </w:r>
      <w:r>
        <w:t xml:space="preserve">ie financiert. Deze programma’s zijn daarom zoveel mogelijk toegankelijk voor diverse groepen in een samenleving, waaronder mensen met een beperking. Een voorbeeld hiervan is het door Nederland medegefinancierde “Global Water Security and Sanitation Partnership” met de Wereldbank. Dit programma stimuleert toegang voor mensen met een beperking tot werk en diensten op het gebied van water en sanitaire voorzieningen en bevordert dat zij een rol spelen in besluitvorming. Conform de motie Ceder en Bamenga (Kamerstuk 36180, nr. 149) blijft het </w:t>
      </w:r>
      <w:r w:rsidR="00A4306A">
        <w:t>minister</w:t>
      </w:r>
      <w:r>
        <w:t xml:space="preserve">ie op reguliere basis in gesprek over inclusief programmeren met relevante organisaties, zoals de Dutch Coalition on Disability and Development (DCDD). </w:t>
      </w:r>
    </w:p>
    <w:bookmarkEnd w:id="0"/>
    <w:p w:rsidR="00955B7C" w:rsidRDefault="00955B7C" w14:paraId="441EC9E2" w14:textId="77777777">
      <w:pPr>
        <w:rPr>
          <w:b/>
        </w:rPr>
      </w:pPr>
    </w:p>
    <w:p w:rsidR="001C5AA5" w:rsidRDefault="2FCD1698" w14:paraId="4B4C4DC3" w14:textId="1D4B6173">
      <w:r w:rsidRPr="2FCD1698">
        <w:rPr>
          <w:b/>
          <w:bCs/>
        </w:rPr>
        <w:t>Vraag 3</w:t>
      </w:r>
    </w:p>
    <w:p w:rsidR="001C5AA5" w:rsidRDefault="2FCD1698" w14:paraId="4B4C4DC4" w14:textId="1B55761C">
      <w:bookmarkStart w:name="_Hlk234919175" w:id="1"/>
      <w:r>
        <w:t xml:space="preserve">Op welke manier vindt de samenwerking met VWS als coördinerend </w:t>
      </w:r>
      <w:r w:rsidR="00A4306A">
        <w:t>minister</w:t>
      </w:r>
      <w:r>
        <w:t>ie van de UNCRPD plaats met betrekking tot de uitvoering van dit verdrag?</w:t>
      </w:r>
    </w:p>
    <w:bookmarkEnd w:id="1"/>
    <w:p w:rsidR="001C5AA5" w:rsidRDefault="001C5AA5" w14:paraId="4B4C4DC5" w14:textId="77777777"/>
    <w:p w:rsidR="001C5AA5" w:rsidRDefault="2FCD1698" w14:paraId="4B4C4DC6" w14:textId="77777777">
      <w:r w:rsidRPr="2FCD1698">
        <w:rPr>
          <w:b/>
          <w:bCs/>
        </w:rPr>
        <w:t>Antwoord</w:t>
      </w:r>
    </w:p>
    <w:p w:rsidRPr="002C35F5" w:rsidR="002C35F5" w:rsidP="00BF7D44" w:rsidRDefault="00BF7D44" w14:paraId="3E6A2EDF" w14:textId="08F78E9F">
      <w:bookmarkStart w:name="_Hlk234919154" w:id="2"/>
      <w:r>
        <w:t xml:space="preserve">De samenwerking met het </w:t>
      </w:r>
      <w:r w:rsidR="00A4306A">
        <w:t>Minister</w:t>
      </w:r>
      <w:r>
        <w:t>ie van Volkshuisvesting, Welzijn en Sport op de uitvoering van dit verdrag is incidenteel van aard</w:t>
      </w:r>
      <w:r w:rsidRPr="002C35F5" w:rsidR="002C35F5">
        <w:t>, zoals bijvoorbeeld rondom aanbevelingen van het VN-Comité over de uitvoering van het VN-verdrag Handicap en de campagne ‘Heb je iets nodig</w:t>
      </w:r>
      <w:r>
        <w:t>?</w:t>
      </w:r>
      <w:r w:rsidRPr="002C35F5" w:rsidR="002C35F5">
        <w:t>’</w:t>
      </w:r>
      <w:r>
        <w:rPr>
          <w:rStyle w:val="FootnoteReference"/>
        </w:rPr>
        <w:footnoteReference w:id="1"/>
      </w:r>
    </w:p>
    <w:p w:rsidRPr="002D3F45" w:rsidR="00955B7C" w:rsidRDefault="00955B7C" w14:paraId="45482579" w14:textId="77777777"/>
    <w:bookmarkEnd w:id="2"/>
    <w:p w:rsidR="001C5AA5" w:rsidRDefault="2FCD1698" w14:paraId="4B4C4DC9" w14:textId="77777777">
      <w:r w:rsidRPr="2FCD1698">
        <w:rPr>
          <w:b/>
          <w:bCs/>
        </w:rPr>
        <w:t>Vraag 4</w:t>
      </w:r>
    </w:p>
    <w:p w:rsidR="003F6943" w:rsidP="000D3BE4" w:rsidRDefault="2FCD1698" w14:paraId="76172619" w14:textId="01DC037B">
      <w:pPr>
        <w:pStyle w:val="NoSpacing"/>
        <w:spacing w:line="276" w:lineRule="auto"/>
      </w:pPr>
      <w:r w:rsidRPr="2FCD1698">
        <w:rPr>
          <w:rFonts w:ascii="Verdana" w:hAnsi="Verdana"/>
          <w:sz w:val="18"/>
          <w:szCs w:val="18"/>
        </w:rPr>
        <w:t xml:space="preserve">Bent u bekend met de observaties die het VN-comité voor de rechten van personen met een handicap in 2024 heeft gepubliceerd ten aanzien van de uitvoering van het verdrag? (Comité voor de Rechten van Personen met een Handicap. </w:t>
      </w:r>
      <w:r w:rsidRPr="2FCD1698">
        <w:rPr>
          <w:rFonts w:ascii="Verdana" w:hAnsi="Verdana"/>
          <w:i/>
          <w:iCs/>
          <w:sz w:val="18"/>
          <w:szCs w:val="18"/>
        </w:rPr>
        <w:t>Concluding Observations on the Initial Report of the Kingdom of the Netherlands</w:t>
      </w:r>
      <w:r w:rsidRPr="2FCD1698">
        <w:rPr>
          <w:rFonts w:ascii="Verdana" w:hAnsi="Verdana"/>
          <w:sz w:val="18"/>
          <w:szCs w:val="18"/>
        </w:rPr>
        <w:t>. CRPD/C/NLD/CO/1. Verenigde Naties, 27 september 2024).</w:t>
      </w:r>
      <w:r w:rsidR="003F6943">
        <w:br/>
      </w:r>
    </w:p>
    <w:p w:rsidR="001C5AA5" w:rsidRDefault="2FCD1698" w14:paraId="4B4C4DCC" w14:textId="77777777">
      <w:r w:rsidRPr="2FCD1698">
        <w:rPr>
          <w:b/>
          <w:bCs/>
        </w:rPr>
        <w:t>Antwoord</w:t>
      </w:r>
    </w:p>
    <w:p w:rsidR="003739FE" w:rsidRDefault="2FCD1698" w14:paraId="1231D341" w14:textId="77777777">
      <w:r>
        <w:t>Ja</w:t>
      </w:r>
      <w:r w:rsidR="003B550D">
        <w:t>.</w:t>
      </w:r>
    </w:p>
    <w:p w:rsidR="001C5AA5" w:rsidRDefault="2FCD1698" w14:paraId="4B4C4DCF" w14:textId="5622DAD4">
      <w:r w:rsidRPr="2FCD1698">
        <w:rPr>
          <w:b/>
          <w:bCs/>
        </w:rPr>
        <w:lastRenderedPageBreak/>
        <w:t>Vraag 5</w:t>
      </w:r>
    </w:p>
    <w:p w:rsidR="001C5AA5" w:rsidRDefault="2FCD1698" w14:paraId="4B4C4DD1" w14:textId="199E3AE9">
      <w:r>
        <w:t>Deelt u de conclusie van het VN-comité dat Nederland een ‘systematische en gecoördineerde strategie’ mist om artikel 32 van het verdrag uit te voeren? Zo nee, waarom niet?</w:t>
      </w:r>
    </w:p>
    <w:p w:rsidR="00414BDE" w:rsidRDefault="00414BDE" w14:paraId="2D272681" w14:textId="77777777"/>
    <w:p w:rsidRPr="00BD0524" w:rsidR="001C5AA5" w:rsidP="2FCD1698" w:rsidRDefault="2FCD1698" w14:paraId="4B4C4DD2" w14:textId="22CA4F23">
      <w:pPr>
        <w:rPr>
          <w:b/>
          <w:bCs/>
        </w:rPr>
      </w:pPr>
      <w:r w:rsidRPr="2FCD1698">
        <w:rPr>
          <w:b/>
          <w:bCs/>
        </w:rPr>
        <w:t>Antwoord</w:t>
      </w:r>
    </w:p>
    <w:p w:rsidR="003B550D" w:rsidP="5B173832" w:rsidRDefault="001B313E" w14:paraId="0665FAA0" w14:textId="77777777">
      <w:r w:rsidRPr="00A75ACF">
        <w:t xml:space="preserve">Het kabinet </w:t>
      </w:r>
      <w:r w:rsidRPr="00A75ACF" w:rsidR="22D4CEA8">
        <w:t>b</w:t>
      </w:r>
      <w:r w:rsidRPr="00A75ACF" w:rsidR="354EABA1">
        <w:t xml:space="preserve">eschikt niet over een </w:t>
      </w:r>
      <w:r w:rsidRPr="00A75ACF">
        <w:t xml:space="preserve">afzonderlijke, systematische en gecoördineerde strategie </w:t>
      </w:r>
      <w:r w:rsidRPr="00A75ACF" w:rsidR="354EABA1">
        <w:t xml:space="preserve">specifiek </w:t>
      </w:r>
      <w:r w:rsidRPr="00A75ACF" w:rsidR="346AF590">
        <w:t>voor</w:t>
      </w:r>
      <w:r w:rsidRPr="00A75ACF">
        <w:t xml:space="preserve"> de uitvoering van artikel 32 van het verdrag. De uitgangspunten van artikel 32 zijn geïntegreerd in het bredere beleid voor ontwikkelingssamenwerking. Bij de ontwikkeling en uitvoering van programma’s geldt inclusiviteit als leidend principe, zodat niemand wordt uitgesloten. Dit omvat </w:t>
      </w:r>
      <w:r w:rsidRPr="00A75ACF" w:rsidR="346AF590">
        <w:t xml:space="preserve">vanzelfsprekend ook de </w:t>
      </w:r>
      <w:r w:rsidRPr="00A75ACF">
        <w:t>toegankelijkheid van programma’s voor mensen met een beperking.</w:t>
      </w:r>
      <w:r w:rsidR="003B550D">
        <w:t xml:space="preserve"> </w:t>
      </w:r>
    </w:p>
    <w:p w:rsidRPr="00A75ACF" w:rsidR="001B313E" w:rsidP="5B173832" w:rsidRDefault="001B313E" w14:paraId="221E28E5" w14:textId="1BA4B549">
      <w:r w:rsidRPr="00A75ACF">
        <w:t xml:space="preserve">Het </w:t>
      </w:r>
      <w:r w:rsidR="00A4306A">
        <w:t>minister</w:t>
      </w:r>
      <w:r w:rsidRPr="00A75ACF">
        <w:t xml:space="preserve">ie voert </w:t>
      </w:r>
      <w:r w:rsidRPr="00A75ACF" w:rsidR="631A2ABB">
        <w:t xml:space="preserve">ook </w:t>
      </w:r>
      <w:r w:rsidRPr="00A75ACF">
        <w:t xml:space="preserve">geen doelgroepenbeleid in </w:t>
      </w:r>
      <w:r w:rsidR="003739FE">
        <w:t>o</w:t>
      </w:r>
      <w:r w:rsidRPr="00A75ACF" w:rsidR="631A2ABB">
        <w:t xml:space="preserve">ntwikkelingssamenwerking. </w:t>
      </w:r>
      <w:r w:rsidRPr="00A75ACF" w:rsidR="5B173832">
        <w:t xml:space="preserve">Wel is er aandacht voor </w:t>
      </w:r>
      <w:r w:rsidRPr="00A75ACF">
        <w:t xml:space="preserve">kwetsbare groepen, waaronder mensen met een beperkingin de beleidsvoorbereiding, programmering, monitoring en evaluatie. </w:t>
      </w:r>
    </w:p>
    <w:p w:rsidRPr="00E857F9" w:rsidR="00955B7C" w:rsidRDefault="00955B7C" w14:paraId="76A62FBA" w14:textId="77777777">
      <w:pPr>
        <w:rPr>
          <w:bCs/>
        </w:rPr>
      </w:pPr>
    </w:p>
    <w:p w:rsidR="00414BDE" w:rsidP="00414BDE" w:rsidRDefault="2FCD1698" w14:paraId="423442F2" w14:textId="3C327C91">
      <w:r w:rsidRPr="2FCD1698">
        <w:rPr>
          <w:b/>
          <w:bCs/>
        </w:rPr>
        <w:t>Vraag 6</w:t>
      </w:r>
    </w:p>
    <w:p w:rsidR="00414BDE" w:rsidP="00414BDE" w:rsidRDefault="2FCD1698" w14:paraId="131FA3A7" w14:textId="5589D6B6">
      <w:r>
        <w:t>Deelt u de conclusie van het VN-comité dat Nederland mensen met een handicap onvoldoende ‘systematisch en actief’ betrokken worden in de internationale samenwerking? Zo nee, waarom niet?</w:t>
      </w:r>
    </w:p>
    <w:p w:rsidR="00414BDE" w:rsidP="00414BDE" w:rsidRDefault="00414BDE" w14:paraId="07930A6D" w14:textId="77777777"/>
    <w:p w:rsidR="00414BDE" w:rsidP="00414BDE" w:rsidRDefault="2FCD1698" w14:paraId="3FD5F198" w14:textId="77777777">
      <w:r w:rsidRPr="2FCD1698">
        <w:rPr>
          <w:b/>
          <w:bCs/>
        </w:rPr>
        <w:t>Antwoord</w:t>
      </w:r>
    </w:p>
    <w:p w:rsidRPr="00744654" w:rsidR="001B313E" w:rsidP="001B313E" w:rsidRDefault="001B313E" w14:paraId="2F629896" w14:textId="7A938AE5">
      <w:r w:rsidRPr="00744654">
        <w:t xml:space="preserve">Mensen met een beperking en de organisaties die hen vertegenwoordigen worden niet in alle fasen van de beleidscyclus systematisch betrokken bij </w:t>
      </w:r>
      <w:r w:rsidR="003739FE">
        <w:t>ontwikkelings</w:t>
      </w:r>
      <w:r w:rsidR="00E85DD6">
        <w:t>-</w:t>
      </w:r>
      <w:r w:rsidRPr="00744654">
        <w:t>samenwerking.</w:t>
      </w:r>
      <w:r w:rsidR="00E85DD6">
        <w:t xml:space="preserve"> </w:t>
      </w:r>
      <w:r w:rsidR="003739FE">
        <w:t>Wel</w:t>
      </w:r>
      <w:r w:rsidRPr="00744654">
        <w:t xml:space="preserve"> vindt </w:t>
      </w:r>
      <w:r w:rsidR="003739FE">
        <w:t xml:space="preserve">regulier </w:t>
      </w:r>
      <w:r w:rsidRPr="00744654">
        <w:t xml:space="preserve">overleg plaats met organisaties zoals de Dutch Coalition on Disability and Development (DCDD), waarin onder meer wordt gesproken over de inclusie van mensen met een beperking in ontwikkelingsbeleid en </w:t>
      </w:r>
      <w:r w:rsidRPr="00744654">
        <w:noBreakHyphen/>
        <w:t>programma’s. Daarnaast kunnen organisaties van en voor mensen met een beperking deelnemen aan subsidietenders en zo een rol spelen in de uitvoering van programma’s.</w:t>
      </w:r>
    </w:p>
    <w:p w:rsidRPr="00C61053" w:rsidR="00C61053" w:rsidP="00C61053" w:rsidRDefault="00C61053" w14:paraId="2676FDC1" w14:textId="77777777">
      <w:pPr>
        <w:rPr>
          <w:b/>
        </w:rPr>
      </w:pPr>
    </w:p>
    <w:p w:rsidR="00414BDE" w:rsidP="00414BDE" w:rsidRDefault="2FCD1698" w14:paraId="0C991201" w14:textId="30359407">
      <w:r w:rsidRPr="2FCD1698">
        <w:rPr>
          <w:b/>
          <w:bCs/>
        </w:rPr>
        <w:t>Vraag 7</w:t>
      </w:r>
    </w:p>
    <w:p w:rsidR="00414BDE" w:rsidP="00414BDE" w:rsidRDefault="2FCD1698" w14:paraId="2E4A20F7" w14:textId="6A3E02AA">
      <w:r>
        <w:t>Op welke manier geeft Nederland gevolg aan de aanbevelingen die in dit rapport geformuleerd zijn om een systematische en gecoördineerde strategie te ontwikkelen en om personen met een handicap systematisch en actief te betrekken?</w:t>
      </w:r>
    </w:p>
    <w:p w:rsidR="00414BDE" w:rsidP="00414BDE" w:rsidRDefault="00414BDE" w14:paraId="193EFAB5" w14:textId="77777777"/>
    <w:p w:rsidR="00414BDE" w:rsidP="00414BDE" w:rsidRDefault="2FCD1698" w14:paraId="6CDF6CC8" w14:textId="77777777">
      <w:r w:rsidRPr="2FCD1698">
        <w:rPr>
          <w:b/>
          <w:bCs/>
        </w:rPr>
        <w:t>Antwoord</w:t>
      </w:r>
    </w:p>
    <w:p w:rsidR="00414BDE" w:rsidP="00414BDE" w:rsidRDefault="2FCD1698" w14:paraId="525D38AE" w14:textId="65398419">
      <w:r>
        <w:t>Zie het antwoord op vraag 2, 5 en 6.</w:t>
      </w:r>
    </w:p>
    <w:p w:rsidR="00414BDE" w:rsidRDefault="00414BDE" w14:paraId="0B579E92" w14:textId="77777777"/>
    <w:p w:rsidR="00414BDE" w:rsidP="00414BDE" w:rsidRDefault="2FCD1698" w14:paraId="0E965098" w14:textId="0A875B01">
      <w:r w:rsidRPr="2FCD1698">
        <w:rPr>
          <w:b/>
          <w:bCs/>
        </w:rPr>
        <w:t>Vraag 8</w:t>
      </w:r>
    </w:p>
    <w:p w:rsidRPr="003A1969" w:rsidR="00414BDE" w:rsidP="2FCD1698" w:rsidRDefault="2FCD1698" w14:paraId="4C7F445A" w14:textId="77777777">
      <w:pPr>
        <w:pStyle w:val="NoSpacing"/>
        <w:spacing w:line="276" w:lineRule="auto"/>
        <w:rPr>
          <w:rFonts w:ascii="Verdana" w:hAnsi="Verdana"/>
          <w:sz w:val="18"/>
          <w:szCs w:val="18"/>
        </w:rPr>
      </w:pPr>
      <w:r w:rsidRPr="2FCD1698">
        <w:rPr>
          <w:rFonts w:ascii="Verdana" w:hAnsi="Verdana"/>
          <w:sz w:val="18"/>
          <w:szCs w:val="18"/>
        </w:rPr>
        <w:t>Klopt het dat Nederland in 2030 opnieuw moet rapporteren over de uitvoering van dit verdrag? Zo ja, welke stappen worden verder ondernomen om artikel 32 van het VN-verdrag handicap beter uit te voeren?</w:t>
      </w:r>
      <w:r w:rsidR="00414BDE">
        <w:br/>
      </w:r>
    </w:p>
    <w:p w:rsidR="00414BDE" w:rsidP="00414BDE" w:rsidRDefault="2FCD1698" w14:paraId="6EE26275" w14:textId="77777777">
      <w:r w:rsidRPr="2FCD1698">
        <w:rPr>
          <w:b/>
          <w:bCs/>
        </w:rPr>
        <w:t>Antwoord</w:t>
      </w:r>
    </w:p>
    <w:p w:rsidR="00414BDE" w:rsidP="00414BDE" w:rsidRDefault="2FCD1698" w14:paraId="7DE809FA" w14:textId="6DB6C15E">
      <w:r>
        <w:t>Ja, dat klopt. De eerstvolgende deadline voor een vervolg op de rapportages op grond van het VN-verdrag Handicap is vastgesteld op 14 juli 2030</w:t>
      </w:r>
      <w:r w:rsidR="006D2A4D">
        <w:t>. Daarnaast zie ik er</w:t>
      </w:r>
      <w:r>
        <w:t xml:space="preserve">op toe dat vertegenwoordigende organisaties van mensen met een beperking actief worden betrokken bij </w:t>
      </w:r>
      <w:r w:rsidR="00973379">
        <w:t xml:space="preserve">de opvolging van het overleg dat ik had op 8 </w:t>
      </w:r>
      <w:r w:rsidR="006D2A4D">
        <w:t>a</w:t>
      </w:r>
      <w:r w:rsidR="00973379">
        <w:t xml:space="preserve">pril jl. met 60 organisaties </w:t>
      </w:r>
      <w:r w:rsidR="005709C0">
        <w:t xml:space="preserve">uit </w:t>
      </w:r>
      <w:r w:rsidR="00973379">
        <w:t xml:space="preserve">het </w:t>
      </w:r>
      <w:r w:rsidR="00AD223A">
        <w:t>maatschappelijk</w:t>
      </w:r>
      <w:r w:rsidR="00973379">
        <w:t xml:space="preserve"> middenveld. </w:t>
      </w:r>
      <w:r>
        <w:t xml:space="preserve"> </w:t>
      </w:r>
    </w:p>
    <w:p w:rsidR="00414BDE" w:rsidP="00414BDE" w:rsidRDefault="2FCD1698" w14:paraId="75C6F283" w14:textId="645B38DD">
      <w:r w:rsidRPr="2FCD1698">
        <w:rPr>
          <w:b/>
          <w:bCs/>
        </w:rPr>
        <w:lastRenderedPageBreak/>
        <w:t>Vraag 9</w:t>
      </w:r>
    </w:p>
    <w:p w:rsidRPr="003A1969" w:rsidR="00414BDE" w:rsidP="2FCD1698" w:rsidRDefault="2FCD1698" w14:paraId="1363C838" w14:textId="77777777">
      <w:pPr>
        <w:pStyle w:val="NoSpacing"/>
        <w:spacing w:line="276" w:lineRule="auto"/>
        <w:rPr>
          <w:rFonts w:ascii="Verdana" w:hAnsi="Verdana"/>
          <w:sz w:val="18"/>
          <w:szCs w:val="18"/>
        </w:rPr>
      </w:pPr>
      <w:r w:rsidRPr="2FCD1698">
        <w:rPr>
          <w:rFonts w:ascii="Verdana" w:hAnsi="Verdana"/>
          <w:sz w:val="18"/>
          <w:szCs w:val="18"/>
        </w:rPr>
        <w:t xml:space="preserve">Hoe staat het met de uitvoering van de </w:t>
      </w:r>
      <w:r w:rsidRPr="2FCD1698">
        <w:rPr>
          <w:rFonts w:ascii="Verdana" w:hAnsi="Verdana"/>
          <w:i/>
          <w:iCs/>
          <w:sz w:val="18"/>
          <w:szCs w:val="18"/>
        </w:rPr>
        <w:t>motie van de leden Ceder en Bamenga over toegang voor mensen met een beperking tot door Nederland gefinancierde interventies garanderen </w:t>
      </w:r>
      <w:r w:rsidRPr="2FCD1698">
        <w:rPr>
          <w:rFonts w:ascii="Verdana" w:hAnsi="Verdana"/>
          <w:sz w:val="18"/>
          <w:szCs w:val="18"/>
        </w:rPr>
        <w:t>(Kamerstuk 36180-149)? </w:t>
      </w:r>
      <w:r w:rsidR="00414BDE">
        <w:br/>
      </w:r>
    </w:p>
    <w:p w:rsidR="00414BDE" w:rsidP="00414BDE" w:rsidRDefault="2FCD1698" w14:paraId="13DDBD88" w14:textId="77777777">
      <w:r w:rsidRPr="2FCD1698">
        <w:rPr>
          <w:b/>
          <w:bCs/>
        </w:rPr>
        <w:t>Antwoord</w:t>
      </w:r>
    </w:p>
    <w:p w:rsidR="00414BDE" w:rsidRDefault="2FCD1698" w14:paraId="41634C96" w14:textId="353494C1">
      <w:r w:rsidRPr="2FCD1698">
        <w:rPr>
          <w:rFonts w:eastAsiaTheme="minorEastAsia" w:cstheme="minorBidi"/>
          <w:color w:val="auto"/>
          <w:lang w:eastAsia="en-US"/>
        </w:rPr>
        <w:t>Zie antwoord op vraag 2.</w:t>
      </w:r>
    </w:p>
    <w:sectPr w:rsidR="00414BDE" w:rsidSect="007B5D89">
      <w:headerReference w:type="even" r:id="rId14"/>
      <w:headerReference w:type="default" r:id="rId15"/>
      <w:footerReference w:type="even" r:id="rId16"/>
      <w:footerReference w:type="default" r:id="rId17"/>
      <w:headerReference w:type="first" r:id="rId18"/>
      <w:footerReference w:type="first" r:id="rId19"/>
      <w:pgSz w:w="11905" w:h="16837"/>
      <w:pgMar w:top="3095" w:right="2777" w:bottom="1077"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7205A6" w14:textId="77777777" w:rsidR="00C54CE7" w:rsidRDefault="00C54CE7">
      <w:pPr>
        <w:spacing w:line="240" w:lineRule="auto"/>
      </w:pPr>
      <w:r>
        <w:separator/>
      </w:r>
    </w:p>
  </w:endnote>
  <w:endnote w:type="continuationSeparator" w:id="0">
    <w:p w14:paraId="362E5067" w14:textId="77777777" w:rsidR="00C54CE7" w:rsidRDefault="00C54CE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Kix Barcode">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5DFBE" w14:textId="77777777" w:rsidR="007B75A2" w:rsidRDefault="007B75A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A8754" w14:textId="77777777" w:rsidR="007B75A2" w:rsidRDefault="007B75A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15DD7" w14:textId="77777777" w:rsidR="007B75A2" w:rsidRDefault="007B75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B21C6C" w14:textId="77777777" w:rsidR="00C54CE7" w:rsidRDefault="00C54CE7">
      <w:pPr>
        <w:spacing w:line="240" w:lineRule="auto"/>
      </w:pPr>
      <w:r>
        <w:separator/>
      </w:r>
    </w:p>
  </w:footnote>
  <w:footnote w:type="continuationSeparator" w:id="0">
    <w:p w14:paraId="726A9799" w14:textId="77777777" w:rsidR="00C54CE7" w:rsidRDefault="00C54CE7">
      <w:pPr>
        <w:spacing w:line="240" w:lineRule="auto"/>
      </w:pPr>
      <w:r>
        <w:continuationSeparator/>
      </w:r>
    </w:p>
  </w:footnote>
  <w:footnote w:id="1">
    <w:p w14:paraId="08F59F6B" w14:textId="4F684804" w:rsidR="00BF7D44" w:rsidRPr="00BD0524" w:rsidRDefault="00BF7D44">
      <w:pPr>
        <w:pStyle w:val="FootnoteText"/>
        <w:rPr>
          <w:lang w:val="en-US"/>
        </w:rPr>
      </w:pPr>
      <w:r>
        <w:rPr>
          <w:rStyle w:val="FootnoteReference"/>
        </w:rPr>
        <w:footnoteRef/>
      </w:r>
      <w:r>
        <w:t xml:space="preserve"> </w:t>
      </w:r>
      <w:r w:rsidRPr="00BD0524">
        <w:rPr>
          <w:sz w:val="16"/>
          <w:szCs w:val="16"/>
        </w:rPr>
        <w:t>https://www.rijksoverheid.nl/actueel/nieuws/2026/06/10/10-jaar-vn-verdrag-handicap-stel-de-vraag-heb-je-iets-nodig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0E09E" w14:textId="77777777" w:rsidR="007B75A2" w:rsidRDefault="007B75A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C4DD4" w14:textId="239AAAB9" w:rsidR="001C5AA5" w:rsidRDefault="00C54CE7">
    <w:r>
      <w:rPr>
        <w:noProof/>
      </w:rPr>
      <mc:AlternateContent>
        <mc:Choice Requires="wps">
          <w:drawing>
            <wp:anchor distT="0" distB="0" distL="0" distR="0" simplePos="0" relativeHeight="251658240" behindDoc="0" locked="1" layoutInCell="1" allowOverlap="1" wp14:anchorId="4B4C4DD8" wp14:editId="33E8E05D">
              <wp:simplePos x="0" y="0"/>
              <wp:positionH relativeFrom="page">
                <wp:posOffset>5920740</wp:posOffset>
              </wp:positionH>
              <wp:positionV relativeFrom="page">
                <wp:posOffset>1965960</wp:posOffset>
              </wp:positionV>
              <wp:extent cx="1333500" cy="8009890"/>
              <wp:effectExtent l="0" t="0" r="0" b="0"/>
              <wp:wrapNone/>
              <wp:docPr id="1" name="41b1110a-80a4-11ea-b356-6230a4311406"/>
              <wp:cNvGraphicFramePr/>
              <a:graphic xmlns:a="http://schemas.openxmlformats.org/drawingml/2006/main">
                <a:graphicData uri="http://schemas.microsoft.com/office/word/2010/wordprocessingShape">
                  <wps:wsp>
                    <wps:cNvSpPr txBox="1"/>
                    <wps:spPr>
                      <a:xfrm>
                        <a:off x="0" y="0"/>
                        <a:ext cx="1333500" cy="8009890"/>
                      </a:xfrm>
                      <a:prstGeom prst="rect">
                        <a:avLst/>
                      </a:prstGeom>
                      <a:noFill/>
                    </wps:spPr>
                    <wps:txbx>
                      <w:txbxContent>
                        <w:p w14:paraId="4B4C4E09" w14:textId="0B8ADA2A" w:rsidR="001C5AA5" w:rsidRDefault="00A4306A">
                          <w:pPr>
                            <w:pStyle w:val="Referentiegegevensbold"/>
                          </w:pPr>
                          <w:r>
                            <w:t>Minister</w:t>
                          </w:r>
                          <w:r w:rsidR="00C54CE7">
                            <w:t>ie van Buitenlandse Zaken</w:t>
                          </w:r>
                        </w:p>
                        <w:p w14:paraId="4B4C4E0A" w14:textId="77777777" w:rsidR="001C5AA5" w:rsidRDefault="001C5AA5">
                          <w:pPr>
                            <w:pStyle w:val="WitregelW2"/>
                          </w:pPr>
                        </w:p>
                        <w:p w14:paraId="4B4C4E0B" w14:textId="77777777" w:rsidR="001C5AA5" w:rsidRDefault="00C54CE7">
                          <w:pPr>
                            <w:pStyle w:val="Referentiegegevensbold"/>
                          </w:pPr>
                          <w:r>
                            <w:t>Onze referentie</w:t>
                          </w:r>
                        </w:p>
                        <w:p w14:paraId="4B4C4E0C" w14:textId="77777777" w:rsidR="001C5AA5" w:rsidRDefault="00C54CE7">
                          <w:pPr>
                            <w:pStyle w:val="Referentiegegevens"/>
                          </w:pPr>
                          <w:r>
                            <w:t>BZ2630120</w:t>
                          </w:r>
                        </w:p>
                      </w:txbxContent>
                    </wps:txbx>
                    <wps:bodyPr vert="horz" wrap="square" lIns="0" tIns="0" rIns="0" bIns="0" anchor="t" anchorCtr="0"/>
                  </wps:wsp>
                </a:graphicData>
              </a:graphic>
              <wp14:sizeRelH relativeFrom="margin">
                <wp14:pctWidth>0</wp14:pctWidth>
              </wp14:sizeRelH>
            </wp:anchor>
          </w:drawing>
        </mc:Choice>
        <mc:Fallback>
          <w:pict>
            <v:shapetype w14:anchorId="4B4C4DD8" id="_x0000_t202" coordsize="21600,21600" o:spt="202" path="m,l,21600r21600,l21600,xe">
              <v:stroke joinstyle="miter"/>
              <v:path gradientshapeok="t" o:connecttype="rect"/>
            </v:shapetype>
            <v:shape id="41b1110a-80a4-11ea-b356-6230a4311406" o:spid="_x0000_s1026" type="#_x0000_t202" style="position:absolute;margin-left:466.2pt;margin-top:154.8pt;width:105pt;height:630.7pt;z-index:251658240;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" filled="f" stroked="f">
              <v:textbox inset="0,0,0,0">
                <w:txbxContent>
                  <w:p w14:paraId="4B4C4E09" w14:textId="0B8ADA2A" w:rsidR="001C5AA5" w:rsidRDefault="00A4306A">
                    <w:pPr>
                      <w:pStyle w:val="Referentiegegevensbold"/>
                    </w:pPr>
                    <w:r>
                      <w:t>Minister</w:t>
                    </w:r>
                    <w:r w:rsidR="00C54CE7">
                      <w:t>ie van Buitenlandse Zaken</w:t>
                    </w:r>
                  </w:p>
                  <w:p w14:paraId="4B4C4E0A" w14:textId="77777777" w:rsidR="001C5AA5" w:rsidRDefault="001C5AA5">
                    <w:pPr>
                      <w:pStyle w:val="WitregelW2"/>
                    </w:pPr>
                  </w:p>
                  <w:p w14:paraId="4B4C4E0B" w14:textId="77777777" w:rsidR="001C5AA5" w:rsidRDefault="00C54CE7">
                    <w:pPr>
                      <w:pStyle w:val="Referentiegegevensbold"/>
                    </w:pPr>
                    <w:r>
                      <w:t>Onze referentie</w:t>
                    </w:r>
                  </w:p>
                  <w:p w14:paraId="4B4C4E0C" w14:textId="77777777" w:rsidR="001C5AA5" w:rsidRDefault="00C54CE7">
                    <w:pPr>
                      <w:pStyle w:val="Referentiegegevens"/>
                    </w:pPr>
                    <w:r>
                      <w:t>BZ2630120</w:t>
                    </w:r>
                  </w:p>
                </w:txbxContent>
              </v:textbox>
              <w10:wrap anchorx="page" anchory="page"/>
              <w10:anchorlock/>
            </v:shape>
          </w:pict>
        </mc:Fallback>
      </mc:AlternateContent>
    </w:r>
    <w:r>
      <w:rPr>
        <w:noProof/>
      </w:rPr>
      <mc:AlternateContent>
        <mc:Choice Requires="wps">
          <w:drawing>
            <wp:anchor distT="0" distB="0" distL="0" distR="0" simplePos="0" relativeHeight="251658242" behindDoc="0" locked="1" layoutInCell="1" allowOverlap="1" wp14:anchorId="4B4C4DDC" wp14:editId="7F944E09">
              <wp:simplePos x="0" y="0"/>
              <wp:positionH relativeFrom="page">
                <wp:posOffset>5920740</wp:posOffset>
              </wp:positionH>
              <wp:positionV relativeFrom="page">
                <wp:posOffset>10195560</wp:posOffset>
              </wp:positionV>
              <wp:extent cx="1285875" cy="243840"/>
              <wp:effectExtent l="0" t="0" r="0" b="0"/>
              <wp:wrapNone/>
              <wp:docPr id="3" name="41b1115b-80a4-11ea-b356-6230a4311406"/>
              <wp:cNvGraphicFramePr/>
              <a:graphic xmlns:a="http://schemas.openxmlformats.org/drawingml/2006/main">
                <a:graphicData uri="http://schemas.microsoft.com/office/word/2010/wordprocessingShape">
                  <wps:wsp>
                    <wps:cNvSpPr txBox="1"/>
                    <wps:spPr>
                      <a:xfrm>
                        <a:off x="0" y="0"/>
                        <a:ext cx="1285875" cy="243840"/>
                      </a:xfrm>
                      <a:prstGeom prst="rect">
                        <a:avLst/>
                      </a:prstGeom>
                      <a:noFill/>
                    </wps:spPr>
                    <wps:txbx>
                      <w:txbxContent>
                        <w:p w14:paraId="4B4C4E0E" w14:textId="30941F5C" w:rsidR="001C5AA5" w:rsidRDefault="00C54CE7">
                          <w:pPr>
                            <w:pStyle w:val="Referentiegegevens"/>
                          </w:pPr>
                          <w:r>
                            <w:t xml:space="preserve">Pagina </w:t>
                          </w:r>
                          <w:r>
                            <w:fldChar w:fldCharType="begin"/>
                          </w:r>
                          <w:r>
                            <w:instrText>=</w:instrText>
                          </w:r>
                          <w:r>
                            <w:fldChar w:fldCharType="begin"/>
                          </w:r>
                          <w:r>
                            <w:instrText>PAGE</w:instrText>
                          </w:r>
                          <w:r>
                            <w:fldChar w:fldCharType="separate"/>
                          </w:r>
                          <w:r w:rsidR="007B75A2">
                            <w:rPr>
                              <w:noProof/>
                            </w:rPr>
                            <w:instrText>2</w:instrText>
                          </w:r>
                          <w:r>
                            <w:fldChar w:fldCharType="end"/>
                          </w:r>
                          <w:r>
                            <w:instrText>-1</w:instrText>
                          </w:r>
                          <w:r>
                            <w:fldChar w:fldCharType="separate"/>
                          </w:r>
                          <w:r w:rsidR="007B75A2">
                            <w:rPr>
                              <w:noProof/>
                            </w:rPr>
                            <w:t>1</w:t>
                          </w:r>
                          <w:r>
                            <w:fldChar w:fldCharType="end"/>
                          </w:r>
                          <w:r>
                            <w:t xml:space="preserve"> van </w:t>
                          </w:r>
                          <w:r>
                            <w:fldChar w:fldCharType="begin"/>
                          </w:r>
                          <w:r>
                            <w:instrText>=</w:instrText>
                          </w:r>
                          <w:r>
                            <w:fldChar w:fldCharType="begin"/>
                          </w:r>
                          <w:r>
                            <w:instrText>NUMPAGES</w:instrText>
                          </w:r>
                          <w:r>
                            <w:fldChar w:fldCharType="separate"/>
                          </w:r>
                          <w:r w:rsidR="007B75A2">
                            <w:rPr>
                              <w:noProof/>
                            </w:rPr>
                            <w:instrText>4</w:instrText>
                          </w:r>
                          <w:r>
                            <w:fldChar w:fldCharType="end"/>
                          </w:r>
                          <w:r>
                            <w:instrText>-1</w:instrText>
                          </w:r>
                          <w:r>
                            <w:fldChar w:fldCharType="separate"/>
                          </w:r>
                          <w:r w:rsidR="007B75A2">
                            <w:rPr>
                              <w:noProof/>
                            </w:rPr>
                            <w:t>3</w:t>
                          </w:r>
                          <w:r>
                            <w:fldChar w:fldCharType="end"/>
                          </w:r>
                        </w:p>
                      </w:txbxContent>
                    </wps:txbx>
                    <wps:bodyPr vert="horz" wrap="square" lIns="0" tIns="0" rIns="0" bIns="0" anchor="t" anchorCtr="0">
                      <a:noAutofit/>
                    </wps:bodyPr>
                  </wps:wsp>
                </a:graphicData>
              </a:graphic>
              <wp14:sizeRelV relativeFrom="margin">
                <wp14:pctHeight>0</wp14:pctHeight>
              </wp14:sizeRelV>
            </wp:anchor>
          </w:drawing>
        </mc:Choice>
        <mc:Fallback>
          <w:pict>
            <v:shape w14:anchorId="4B4C4DDC" id="41b1115b-80a4-11ea-b356-6230a4311406" o:spid="_x0000_s1027" type="#_x0000_t202" style="position:absolute;margin-left:466.2pt;margin-top:802.8pt;width:101.25pt;height:19.2pt;z-index:251658242;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" filled="f" stroked="f">
              <v:textbox inset="0,0,0,0">
                <w:txbxContent>
                  <w:p w14:paraId="4B4C4E0E" w14:textId="30941F5C" w:rsidR="001C5AA5" w:rsidRDefault="00C54CE7">
                    <w:pPr>
                      <w:pStyle w:val="Referentiegegevens"/>
                    </w:pPr>
                    <w:r>
                      <w:t xml:space="preserve">Pagina </w:t>
                    </w:r>
                    <w:r>
                      <w:fldChar w:fldCharType="begin"/>
                    </w:r>
                    <w:r>
                      <w:instrText>=</w:instrText>
                    </w:r>
                    <w:r>
                      <w:fldChar w:fldCharType="begin"/>
                    </w:r>
                    <w:r>
                      <w:instrText>PAGE</w:instrText>
                    </w:r>
                    <w:r>
                      <w:fldChar w:fldCharType="separate"/>
                    </w:r>
                    <w:r w:rsidR="007B75A2">
                      <w:rPr>
                        <w:noProof/>
                      </w:rPr>
                      <w:instrText>2</w:instrText>
                    </w:r>
                    <w:r>
                      <w:fldChar w:fldCharType="end"/>
                    </w:r>
                    <w:r>
                      <w:instrText>-1</w:instrText>
                    </w:r>
                    <w:r>
                      <w:fldChar w:fldCharType="separate"/>
                    </w:r>
                    <w:r w:rsidR="007B75A2">
                      <w:rPr>
                        <w:noProof/>
                      </w:rPr>
                      <w:t>1</w:t>
                    </w:r>
                    <w:r>
                      <w:fldChar w:fldCharType="end"/>
                    </w:r>
                    <w:r>
                      <w:t xml:space="preserve"> van </w:t>
                    </w:r>
                    <w:r>
                      <w:fldChar w:fldCharType="begin"/>
                    </w:r>
                    <w:r>
                      <w:instrText>=</w:instrText>
                    </w:r>
                    <w:r>
                      <w:fldChar w:fldCharType="begin"/>
                    </w:r>
                    <w:r>
                      <w:instrText>NUMPAGES</w:instrText>
                    </w:r>
                    <w:r>
                      <w:fldChar w:fldCharType="separate"/>
                    </w:r>
                    <w:r w:rsidR="007B75A2">
                      <w:rPr>
                        <w:noProof/>
                      </w:rPr>
                      <w:instrText>4</w:instrText>
                    </w:r>
                    <w:r>
                      <w:fldChar w:fldCharType="end"/>
                    </w:r>
                    <w:r>
                      <w:instrText>-1</w:instrText>
                    </w:r>
                    <w:r>
                      <w:fldChar w:fldCharType="separate"/>
                    </w:r>
                    <w:r w:rsidR="007B75A2">
                      <w:rPr>
                        <w:noProof/>
                      </w:rPr>
                      <w:t>3</w:t>
                    </w:r>
                    <w:r>
                      <w:fldChar w:fldCharType="end"/>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C4DD6" w14:textId="5FE7CF7F" w:rsidR="001C5AA5" w:rsidRDefault="00C54CE7">
    <w:pPr>
      <w:spacing w:after="7131" w:line="14" w:lineRule="exact"/>
    </w:pPr>
    <w:r>
      <w:rPr>
        <w:noProof/>
      </w:rPr>
      <mc:AlternateContent>
        <mc:Choice Requires="wps">
          <w:drawing>
            <wp:anchor distT="0" distB="0" distL="0" distR="0" simplePos="0" relativeHeight="251658243" behindDoc="0" locked="1" layoutInCell="1" allowOverlap="1" wp14:anchorId="4B4C4DDE" wp14:editId="4B4C4DDF">
              <wp:simplePos x="0" y="0"/>
              <wp:positionH relativeFrom="page">
                <wp:posOffset>1007744</wp:posOffset>
              </wp:positionH>
              <wp:positionV relativeFrom="page">
                <wp:posOffset>1720214</wp:posOffset>
              </wp:positionV>
              <wp:extent cx="3590925" cy="161925"/>
              <wp:effectExtent l="0" t="0" r="0" b="0"/>
              <wp:wrapNone/>
              <wp:docPr id="4" name="41b10a83-80a4-11ea-b356-6230a4311406"/>
              <wp:cNvGraphicFramePr/>
              <a:graphic xmlns:a="http://schemas.openxmlformats.org/drawingml/2006/main">
                <a:graphicData uri="http://schemas.microsoft.com/office/word/2010/wordprocessingShape">
                  <wps:wsp>
                    <wps:cNvSpPr txBox="1"/>
                    <wps:spPr>
                      <a:xfrm>
                        <a:off x="0" y="0"/>
                        <a:ext cx="3590925" cy="161925"/>
                      </a:xfrm>
                      <a:prstGeom prst="rect">
                        <a:avLst/>
                      </a:prstGeom>
                      <a:noFill/>
                    </wps:spPr>
                    <wps:txbx>
                      <w:txbxContent>
                        <w:p w14:paraId="4B4C4E0F" w14:textId="77777777" w:rsidR="00C54CE7" w:rsidRDefault="00C54CE7"/>
                      </w:txbxContent>
                    </wps:txbx>
                    <wps:bodyPr vert="horz" wrap="square" lIns="0" tIns="0" rIns="0" bIns="0" anchor="t" anchorCtr="0"/>
                  </wps:wsp>
                </a:graphicData>
              </a:graphic>
            </wp:anchor>
          </w:drawing>
        </mc:Choice>
        <mc:Fallback>
          <w:pict>
            <v:shapetype w14:anchorId="4B4C4DDE" id="_x0000_t202" coordsize="21600,21600" o:spt="202" path="m,l,21600r21600,l21600,xe">
              <v:stroke joinstyle="miter"/>
              <v:path gradientshapeok="t" o:connecttype="rect"/>
            </v:shapetype>
            <v:shape id="41b10a83-80a4-11ea-b356-6230a4311406" o:spid="_x0000_s1028" type="#_x0000_t202" style="position:absolute;margin-left:79.35pt;margin-top:135.45pt;width:282.75pt;height:12.75pt;z-index:25165824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" filled="f" stroked="f">
              <v:textbox inset="0,0,0,0">
                <w:txbxContent>
                  <w:p w14:paraId="4B4C4E0F" w14:textId="77777777" w:rsidR="00C54CE7" w:rsidRDefault="00C54CE7"/>
                </w:txbxContent>
              </v:textbox>
              <w10:wrap anchorx="page" anchory="page"/>
              <w10:anchorlock/>
            </v:shape>
          </w:pict>
        </mc:Fallback>
      </mc:AlternateContent>
    </w:r>
    <w:r>
      <w:rPr>
        <w:noProof/>
      </w:rPr>
      <mc:AlternateContent>
        <mc:Choice Requires="wps">
          <w:drawing>
            <wp:anchor distT="0" distB="0" distL="0" distR="0" simplePos="0" relativeHeight="251658244" behindDoc="0" locked="1" layoutInCell="1" allowOverlap="1" wp14:anchorId="4B4C4DE0" wp14:editId="4B4C4DE1">
              <wp:simplePos x="0" y="0"/>
              <wp:positionH relativeFrom="page">
                <wp:posOffset>1007744</wp:posOffset>
              </wp:positionH>
              <wp:positionV relativeFrom="page">
                <wp:posOffset>1954530</wp:posOffset>
              </wp:positionV>
              <wp:extent cx="4787900" cy="1115695"/>
              <wp:effectExtent l="0" t="0" r="0" b="0"/>
              <wp:wrapNone/>
              <wp:docPr id="5" name="41b10c0b-80a4-11ea-b356-6230a4311406"/>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4B4C4DEF" w14:textId="77777777" w:rsidR="001C5AA5" w:rsidRDefault="00C54CE7">
                          <w:r>
                            <w:t xml:space="preserve">Aan de Voorzitter van de </w:t>
                          </w:r>
                          <w:r>
                            <w:br/>
                            <w:t>Tweede Kamer der Staten-Generaal</w:t>
                          </w:r>
                          <w:r>
                            <w:br/>
                            <w:t>Prinses Irenestraat 6</w:t>
                          </w:r>
                          <w:r>
                            <w:br/>
                            <w:t>Den Haag</w:t>
                          </w:r>
                        </w:p>
                      </w:txbxContent>
                    </wps:txbx>
                    <wps:bodyPr vert="horz" wrap="square" lIns="0" tIns="0" rIns="0" bIns="0" anchor="t" anchorCtr="0"/>
                  </wps:wsp>
                </a:graphicData>
              </a:graphic>
            </wp:anchor>
          </w:drawing>
        </mc:Choice>
        <mc:Fallback>
          <w:pict>
            <v:shape w14:anchorId="4B4C4DE0" id="41b10c0b-80a4-11ea-b356-6230a4311406" o:spid="_x0000_s1029" type="#_x0000_t202" style="position:absolute;margin-left:79.35pt;margin-top:153.9pt;width:377pt;height:87.85pt;z-index:2516582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" filled="f" stroked="f">
              <v:textbox inset="0,0,0,0">
                <w:txbxContent>
                  <w:p w14:paraId="4B4C4DEF" w14:textId="77777777" w:rsidR="001C5AA5" w:rsidRDefault="00C54CE7">
                    <w:r>
                      <w:t xml:space="preserve">Aan de Voorzitter van de </w:t>
                    </w:r>
                    <w:r>
                      <w:br/>
                      <w:t>Tweede Kamer der Staten-Generaal</w:t>
                    </w:r>
                    <w:r>
                      <w:br/>
                      <w:t>Prinses Irenestraat 6</w:t>
                    </w:r>
                    <w:r>
                      <w:br/>
                      <w:t>Den Haag</w:t>
                    </w:r>
                  </w:p>
                </w:txbxContent>
              </v:textbox>
              <w10:wrap anchorx="page" anchory="page"/>
              <w10:anchorlock/>
            </v:shape>
          </w:pict>
        </mc:Fallback>
      </mc:AlternateContent>
    </w:r>
    <w:r>
      <w:rPr>
        <w:noProof/>
      </w:rPr>
      <mc:AlternateContent>
        <mc:Choice Requires="wps">
          <w:drawing>
            <wp:anchor distT="0" distB="0" distL="0" distR="0" simplePos="0" relativeHeight="251658245" behindDoc="0" locked="1" layoutInCell="1" allowOverlap="1" wp14:anchorId="4B4C4DE2" wp14:editId="4767EF8B">
              <wp:simplePos x="0" y="0"/>
              <wp:positionH relativeFrom="page">
                <wp:posOffset>1009015</wp:posOffset>
              </wp:positionH>
              <wp:positionV relativeFrom="page">
                <wp:posOffset>3763010</wp:posOffset>
              </wp:positionV>
              <wp:extent cx="4780915" cy="771525"/>
              <wp:effectExtent l="0" t="0" r="0" b="0"/>
              <wp:wrapNone/>
              <wp:docPr id="6" name="41b10c7e-80a4-11ea-b356-6230a4311406"/>
              <wp:cNvGraphicFramePr/>
              <a:graphic xmlns:a="http://schemas.openxmlformats.org/drawingml/2006/main">
                <a:graphicData uri="http://schemas.microsoft.com/office/word/2010/wordprocessingShape">
                  <wps:wsp>
                    <wps:cNvSpPr txBox="1"/>
                    <wps:spPr>
                      <a:xfrm>
                        <a:off x="0" y="0"/>
                        <a:ext cx="4780915" cy="771525"/>
                      </a:xfrm>
                      <a:prstGeom prst="rect">
                        <a:avLst/>
                      </a:prstGeom>
                      <a:noFill/>
                    </wps:spPr>
                    <wps:txbx>
                      <w:txbxContent>
                        <w:tbl>
                          <w:tblPr>
                            <w:tblStyle w:val="Tabelondertekening"/>
                            <w:tblW w:w="7529" w:type="dxa"/>
                            <w:tblInd w:w="0" w:type="dxa"/>
                            <w:tblLayout w:type="fixed"/>
                            <w:tblLook w:val="07E0" w:firstRow="1" w:lastRow="1" w:firstColumn="1" w:lastColumn="1" w:noHBand="1" w:noVBand="1"/>
                          </w:tblPr>
                          <w:tblGrid>
                            <w:gridCol w:w="877"/>
                            <w:gridCol w:w="6652"/>
                          </w:tblGrid>
                          <w:tr w:rsidR="001C5AA5" w14:paraId="4B4C4DF2" w14:textId="77777777">
                            <w:tc>
                              <w:tcPr>
                                <w:tcW w:w="903" w:type="dxa"/>
                              </w:tcPr>
                              <w:p w14:paraId="4B4C4DF0" w14:textId="77777777" w:rsidR="001C5AA5" w:rsidRPr="00E17AA9" w:rsidRDefault="00C54CE7">
                                <w:r w:rsidRPr="00E17AA9">
                                  <w:t>Datum</w:t>
                                </w:r>
                              </w:p>
                            </w:tc>
                            <w:tc>
                              <w:tcPr>
                                <w:tcW w:w="6626" w:type="dxa"/>
                              </w:tcPr>
                              <w:p w14:paraId="4B4C4DF1" w14:textId="7DFCD73E" w:rsidR="001C5AA5" w:rsidRPr="00E17AA9" w:rsidRDefault="007B75A2">
                                <w:r>
                                  <w:t>24</w:t>
                                </w:r>
                                <w:r w:rsidR="00A73C9A" w:rsidRPr="00E17AA9">
                                  <w:t xml:space="preserve"> augustus</w:t>
                                </w:r>
                                <w:r w:rsidR="00C54CE7" w:rsidRPr="00E17AA9">
                                  <w:t xml:space="preserve"> 2026</w:t>
                                </w:r>
                              </w:p>
                            </w:tc>
                          </w:tr>
                          <w:tr w:rsidR="001C5AA5" w14:paraId="4B4C4DF7" w14:textId="77777777">
                            <w:tc>
                              <w:tcPr>
                                <w:tcW w:w="678" w:type="dxa"/>
                              </w:tcPr>
                              <w:p w14:paraId="4B4C4DF3" w14:textId="77777777" w:rsidR="001C5AA5" w:rsidRPr="00E17AA9" w:rsidRDefault="00C54CE7">
                                <w:r w:rsidRPr="00E17AA9">
                                  <w:t>Betreft</w:t>
                                </w:r>
                              </w:p>
                              <w:p w14:paraId="4B4C4DF4" w14:textId="77777777" w:rsidR="001C5AA5" w:rsidRPr="00E17AA9" w:rsidRDefault="001C5AA5"/>
                            </w:tc>
                            <w:tc>
                              <w:tcPr>
                                <w:tcW w:w="6851" w:type="dxa"/>
                              </w:tcPr>
                              <w:p w14:paraId="4B4C4DF5" w14:textId="4834364C" w:rsidR="001C5AA5" w:rsidRPr="00E17AA9" w:rsidRDefault="00C54CE7">
                                <w:r w:rsidRPr="00E17AA9">
                                  <w:t>Beantwoording vragen van het lid Bamenga (D66)</w:t>
                                </w:r>
                                <w:r w:rsidR="00422D20" w:rsidRPr="00E17AA9">
                                  <w:t xml:space="preserve"> </w:t>
                                </w:r>
                                <w:r w:rsidRPr="00E17AA9">
                                  <w:t>over de internationale inzet voor VN-verdrag Handicap</w:t>
                                </w:r>
                              </w:p>
                              <w:p w14:paraId="4B4C4DF6" w14:textId="77777777" w:rsidR="001C5AA5" w:rsidRPr="00E17AA9" w:rsidRDefault="001C5AA5"/>
                            </w:tc>
                          </w:tr>
                        </w:tbl>
                        <w:p w14:paraId="4B4C4DF8" w14:textId="77777777" w:rsidR="001C5AA5" w:rsidRDefault="001C5AA5"/>
                      </w:txbxContent>
                    </wps:txbx>
                    <wps:bodyPr vert="horz" wrap="square" lIns="0" tIns="0" rIns="0" bIns="0" anchor="t" anchorCtr="0">
                      <a:noAutofit/>
                    </wps:bodyPr>
                  </wps:wsp>
                </a:graphicData>
              </a:graphic>
              <wp14:sizeRelV relativeFrom="margin">
                <wp14:pctHeight>0</wp14:pctHeight>
              </wp14:sizeRelV>
            </wp:anchor>
          </w:drawing>
        </mc:Choice>
        <mc:Fallback>
          <w:pict>
            <v:shape w14:anchorId="4B4C4DE2" id="41b10c7e-80a4-11ea-b356-6230a4311406" o:spid="_x0000_s1030" type="#_x0000_t202" style="position:absolute;margin-left:79.45pt;margin-top:296.3pt;width:376.45pt;height:60.75pt;z-index:251658245;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" filled="f" stroked="f">
              <v:textbox inset="0,0,0,0">
                <w:txbxContent>
                  <w:tbl>
                    <w:tblPr>
                      <w:tblStyle w:val="Tabelondertekening"/>
                      <w:tblW w:w="7529" w:type="dxa"/>
                      <w:tblInd w:w="0" w:type="dxa"/>
                      <w:tblLayout w:type="fixed"/>
                      <w:tblLook w:val="07E0" w:firstRow="1" w:lastRow="1" w:firstColumn="1" w:lastColumn="1" w:noHBand="1" w:noVBand="1"/>
                    </w:tblPr>
                    <w:tblGrid>
                      <w:gridCol w:w="877"/>
                      <w:gridCol w:w="6652"/>
                    </w:tblGrid>
                    <w:tr w:rsidR="001C5AA5" w14:paraId="4B4C4DF2" w14:textId="77777777">
                      <w:tc>
                        <w:tcPr>
                          <w:tcW w:w="903" w:type="dxa"/>
                        </w:tcPr>
                        <w:p w14:paraId="4B4C4DF0" w14:textId="77777777" w:rsidR="001C5AA5" w:rsidRPr="00E17AA9" w:rsidRDefault="00C54CE7">
                          <w:r w:rsidRPr="00E17AA9">
                            <w:t>Datum</w:t>
                          </w:r>
                        </w:p>
                      </w:tc>
                      <w:tc>
                        <w:tcPr>
                          <w:tcW w:w="6626" w:type="dxa"/>
                        </w:tcPr>
                        <w:p w14:paraId="4B4C4DF1" w14:textId="7DFCD73E" w:rsidR="001C5AA5" w:rsidRPr="00E17AA9" w:rsidRDefault="007B75A2">
                          <w:r>
                            <w:t>24</w:t>
                          </w:r>
                          <w:r w:rsidR="00A73C9A" w:rsidRPr="00E17AA9">
                            <w:t xml:space="preserve"> augustus</w:t>
                          </w:r>
                          <w:r w:rsidR="00C54CE7" w:rsidRPr="00E17AA9">
                            <w:t xml:space="preserve"> 2026</w:t>
                          </w:r>
                        </w:p>
                      </w:tc>
                    </w:tr>
                    <w:tr w:rsidR="001C5AA5" w14:paraId="4B4C4DF7" w14:textId="77777777">
                      <w:tc>
                        <w:tcPr>
                          <w:tcW w:w="678" w:type="dxa"/>
                        </w:tcPr>
                        <w:p w14:paraId="4B4C4DF3" w14:textId="77777777" w:rsidR="001C5AA5" w:rsidRPr="00E17AA9" w:rsidRDefault="00C54CE7">
                          <w:r w:rsidRPr="00E17AA9">
                            <w:t>Betreft</w:t>
                          </w:r>
                        </w:p>
                        <w:p w14:paraId="4B4C4DF4" w14:textId="77777777" w:rsidR="001C5AA5" w:rsidRPr="00E17AA9" w:rsidRDefault="001C5AA5"/>
                      </w:tc>
                      <w:tc>
                        <w:tcPr>
                          <w:tcW w:w="6851" w:type="dxa"/>
                        </w:tcPr>
                        <w:p w14:paraId="4B4C4DF5" w14:textId="4834364C" w:rsidR="001C5AA5" w:rsidRPr="00E17AA9" w:rsidRDefault="00C54CE7">
                          <w:r w:rsidRPr="00E17AA9">
                            <w:t>Beantwoording vragen van het lid Bamenga (D66)</w:t>
                          </w:r>
                          <w:r w:rsidR="00422D20" w:rsidRPr="00E17AA9">
                            <w:t xml:space="preserve"> </w:t>
                          </w:r>
                          <w:r w:rsidRPr="00E17AA9">
                            <w:t>over de internationale inzet voor VN-verdrag Handicap</w:t>
                          </w:r>
                        </w:p>
                        <w:p w14:paraId="4B4C4DF6" w14:textId="77777777" w:rsidR="001C5AA5" w:rsidRPr="00E17AA9" w:rsidRDefault="001C5AA5"/>
                      </w:tc>
                    </w:tr>
                  </w:tbl>
                  <w:p w14:paraId="4B4C4DF8" w14:textId="77777777" w:rsidR="001C5AA5" w:rsidRDefault="001C5AA5"/>
                </w:txbxContent>
              </v:textbox>
              <w10:wrap anchorx="page" anchory="page"/>
              <w10:anchorlock/>
            </v:shape>
          </w:pict>
        </mc:Fallback>
      </mc:AlternateContent>
    </w:r>
    <w:r>
      <w:rPr>
        <w:noProof/>
      </w:rPr>
      <mc:AlternateContent>
        <mc:Choice Requires="wps">
          <w:drawing>
            <wp:anchor distT="0" distB="0" distL="0" distR="0" simplePos="0" relativeHeight="251658246" behindDoc="0" locked="1" layoutInCell="1" allowOverlap="1" wp14:anchorId="4B4C4DE4" wp14:editId="55329A1F">
              <wp:simplePos x="0" y="0"/>
              <wp:positionH relativeFrom="page">
                <wp:posOffset>5920740</wp:posOffset>
              </wp:positionH>
              <wp:positionV relativeFrom="page">
                <wp:posOffset>1965960</wp:posOffset>
              </wp:positionV>
              <wp:extent cx="1348740" cy="8009890"/>
              <wp:effectExtent l="0" t="0" r="0" b="0"/>
              <wp:wrapNone/>
              <wp:docPr id="7" name="41b10cd4-80a4-11ea-b356-6230a4311406"/>
              <wp:cNvGraphicFramePr/>
              <a:graphic xmlns:a="http://schemas.openxmlformats.org/drawingml/2006/main">
                <a:graphicData uri="http://schemas.microsoft.com/office/word/2010/wordprocessingShape">
                  <wps:wsp>
                    <wps:cNvSpPr txBox="1"/>
                    <wps:spPr>
                      <a:xfrm>
                        <a:off x="0" y="0"/>
                        <a:ext cx="1348740" cy="8009890"/>
                      </a:xfrm>
                      <a:prstGeom prst="rect">
                        <a:avLst/>
                      </a:prstGeom>
                      <a:noFill/>
                    </wps:spPr>
                    <wps:txbx>
                      <w:txbxContent>
                        <w:sdt>
                          <w:sdtPr>
                            <w:rPr>
                              <w:b/>
                              <w:sz w:val="13"/>
                              <w:szCs w:val="13"/>
                            </w:rPr>
                            <w:alias w:val="Afzender"/>
                            <w:tag w:val="Afzender"/>
                            <w:id w:val="-192532790"/>
                            <w:dataBinding w:prefixMappings="xmlns:ns0='http://schemas.microsoft.com/office/2006/metadata/properties' xmlns:ns1='http://www.w3.org/2001/XMLSchema-instance' xmlns:ns2='http://schemas.microsoft.com/office/infopath/2007/PartnerControls' xmlns:ns3='b795b3ee-7f46-4500-9ca6-d0c6f342b959' xmlns:ns4='a968f643-972d-4667-9c7d-fd76f2567ee3' " w:xpath="/ns0:properties[1]/documentManagement[1]/ns4:Afzender[1]" w:storeItemID="{A2FA4F5C-071E-40D1-B7FE-A264D2F47EDA}"/>
                            <w:text w:multiLine="1"/>
                          </w:sdtPr>
                          <w:sdtEndPr/>
                          <w:sdtContent>
                            <w:p w14:paraId="052D7AE5" w14:textId="77777777" w:rsidR="00437352" w:rsidRPr="00F51C07" w:rsidRDefault="00437352" w:rsidP="00437352">
                              <w:pPr>
                                <w:rPr>
                                  <w:b/>
                                  <w:sz w:val="13"/>
                                  <w:szCs w:val="13"/>
                                </w:rPr>
                              </w:pPr>
                              <w:r w:rsidRPr="00FC13FA">
                                <w:rPr>
                                  <w:b/>
                                  <w:sz w:val="13"/>
                                  <w:szCs w:val="13"/>
                                </w:rPr>
                                <w:t>Ministerie van Buitenlandse Zaken</w:t>
                              </w:r>
                            </w:p>
                          </w:sdtContent>
                        </w:sdt>
                        <w:p w14:paraId="3CD047AF" w14:textId="77777777" w:rsidR="00437352" w:rsidRPr="00EE5E5D" w:rsidRDefault="00437352" w:rsidP="00437352">
                          <w:pPr>
                            <w:rPr>
                              <w:sz w:val="13"/>
                              <w:szCs w:val="13"/>
                            </w:rPr>
                          </w:pPr>
                          <w:r>
                            <w:rPr>
                              <w:sz w:val="13"/>
                              <w:szCs w:val="13"/>
                            </w:rPr>
                            <w:t>Rijnstraat 8</w:t>
                          </w:r>
                        </w:p>
                        <w:p w14:paraId="1D5AC9A9" w14:textId="77777777" w:rsidR="00437352" w:rsidRPr="0059764A" w:rsidRDefault="00437352" w:rsidP="00437352">
                          <w:pPr>
                            <w:rPr>
                              <w:sz w:val="13"/>
                              <w:szCs w:val="13"/>
                              <w:lang w:val="da-DK"/>
                            </w:rPr>
                          </w:pPr>
                          <w:r w:rsidRPr="0059764A">
                            <w:rPr>
                              <w:sz w:val="13"/>
                              <w:szCs w:val="13"/>
                              <w:lang w:val="da-DK"/>
                            </w:rPr>
                            <w:t>2515 XP Den Haag</w:t>
                          </w:r>
                        </w:p>
                        <w:p w14:paraId="3EF71E01" w14:textId="77777777" w:rsidR="00437352" w:rsidRPr="0059764A" w:rsidRDefault="00437352" w:rsidP="00437352">
                          <w:pPr>
                            <w:rPr>
                              <w:sz w:val="13"/>
                              <w:szCs w:val="13"/>
                              <w:lang w:val="da-DK"/>
                            </w:rPr>
                          </w:pPr>
                          <w:r w:rsidRPr="0059764A">
                            <w:rPr>
                              <w:sz w:val="13"/>
                              <w:szCs w:val="13"/>
                              <w:lang w:val="da-DK"/>
                            </w:rPr>
                            <w:t>Postbus 20061</w:t>
                          </w:r>
                        </w:p>
                        <w:p w14:paraId="2946DC63" w14:textId="77777777" w:rsidR="00437352" w:rsidRPr="0059764A" w:rsidRDefault="00437352" w:rsidP="00437352">
                          <w:pPr>
                            <w:rPr>
                              <w:sz w:val="13"/>
                              <w:szCs w:val="13"/>
                              <w:lang w:val="da-DK"/>
                            </w:rPr>
                          </w:pPr>
                          <w:r w:rsidRPr="0059764A">
                            <w:rPr>
                              <w:sz w:val="13"/>
                              <w:szCs w:val="13"/>
                              <w:lang w:val="da-DK"/>
                            </w:rPr>
                            <w:t>Nederland</w:t>
                          </w:r>
                        </w:p>
                        <w:p w14:paraId="4B4C4DFD" w14:textId="77777777" w:rsidR="001C5AA5" w:rsidRPr="00CC4482" w:rsidRDefault="00C54CE7">
                          <w:pPr>
                            <w:pStyle w:val="Referentiegegevens"/>
                            <w:rPr>
                              <w:lang w:val="da-DK"/>
                            </w:rPr>
                          </w:pPr>
                          <w:r w:rsidRPr="00CC4482">
                            <w:rPr>
                              <w:lang w:val="da-DK"/>
                            </w:rPr>
                            <w:t>www.minbuza.nl</w:t>
                          </w:r>
                        </w:p>
                        <w:p w14:paraId="4B4C4DFE" w14:textId="77777777" w:rsidR="001C5AA5" w:rsidRPr="00CC4482" w:rsidRDefault="001C5AA5">
                          <w:pPr>
                            <w:pStyle w:val="WitregelW2"/>
                            <w:rPr>
                              <w:lang w:val="da-DK"/>
                            </w:rPr>
                          </w:pPr>
                        </w:p>
                        <w:p w14:paraId="4B4C4DFF" w14:textId="77777777" w:rsidR="001C5AA5" w:rsidRDefault="00C54CE7">
                          <w:pPr>
                            <w:pStyle w:val="Referentiegegevensbold"/>
                          </w:pPr>
                          <w:r>
                            <w:t>Onze referentie</w:t>
                          </w:r>
                        </w:p>
                        <w:p w14:paraId="4B4C4E00" w14:textId="77777777" w:rsidR="001C5AA5" w:rsidRDefault="00C54CE7">
                          <w:pPr>
                            <w:pStyle w:val="Referentiegegevens"/>
                          </w:pPr>
                          <w:r>
                            <w:t>BZ2630120</w:t>
                          </w:r>
                        </w:p>
                        <w:p w14:paraId="4B4C4E01" w14:textId="77777777" w:rsidR="001C5AA5" w:rsidRDefault="001C5AA5">
                          <w:pPr>
                            <w:pStyle w:val="WitregelW1"/>
                          </w:pPr>
                        </w:p>
                        <w:p w14:paraId="4B4C4E02" w14:textId="77777777" w:rsidR="001C5AA5" w:rsidRDefault="00C54CE7">
                          <w:pPr>
                            <w:pStyle w:val="Referentiegegevensbold"/>
                          </w:pPr>
                          <w:r>
                            <w:t>Uw referentie</w:t>
                          </w:r>
                        </w:p>
                        <w:p w14:paraId="4B4C4E03" w14:textId="77777777" w:rsidR="001C5AA5" w:rsidRDefault="00C54CE7">
                          <w:pPr>
                            <w:pStyle w:val="Referentiegegevens"/>
                          </w:pPr>
                          <w:r>
                            <w:t>2026Z15955</w:t>
                          </w:r>
                        </w:p>
                        <w:p w14:paraId="4B4C4E04" w14:textId="77777777" w:rsidR="001C5AA5" w:rsidRDefault="001C5AA5">
                          <w:pPr>
                            <w:pStyle w:val="WitregelW1"/>
                          </w:pPr>
                        </w:p>
                        <w:p w14:paraId="4B4C4E05" w14:textId="77777777" w:rsidR="001C5AA5" w:rsidRDefault="00C54CE7">
                          <w:pPr>
                            <w:pStyle w:val="Referentiegegevensbold"/>
                          </w:pPr>
                          <w:r>
                            <w:t>Bijlage(n)</w:t>
                          </w:r>
                        </w:p>
                        <w:p w14:paraId="4B4C4E06" w14:textId="77777777" w:rsidR="001C5AA5" w:rsidRDefault="00C54CE7">
                          <w:pPr>
                            <w:pStyle w:val="Referentiegegevens"/>
                          </w:pPr>
                          <w:r>
                            <w:t>-</w:t>
                          </w:r>
                        </w:p>
                      </w:txbxContent>
                    </wps:txbx>
                    <wps:bodyPr vert="horz" wrap="square" lIns="0" tIns="0" rIns="0" bIns="0" anchor="t" anchorCtr="0"/>
                  </wps:wsp>
                </a:graphicData>
              </a:graphic>
              <wp14:sizeRelH relativeFrom="margin">
                <wp14:pctWidth>0</wp14:pctWidth>
              </wp14:sizeRelH>
            </wp:anchor>
          </w:drawing>
        </mc:Choice>
        <mc:Fallback>
          <w:pict>
            <v:shape w14:anchorId="4B4C4DE4" id="41b10cd4-80a4-11ea-b356-6230a4311406" o:spid="_x0000_s1031" type="#_x0000_t202" style="position:absolute;margin-left:466.2pt;margin-top:154.8pt;width:106.2pt;height:630.7pt;z-index:251658246;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" filled="f" stroked="f">
              <v:textbox inset="0,0,0,0">
                <w:txbxContent>
                  <w:sdt>
                    <w:sdtPr>
                      <w:rPr>
                        <w:b/>
                        <w:sz w:val="13"/>
                        <w:szCs w:val="13"/>
                      </w:rPr>
                      <w:alias w:val="Afzender"/>
                      <w:tag w:val="Afzender"/>
                      <w:id w:val="-192532790"/>
                      <w:dataBinding w:prefixMappings="xmlns:ns0='http://schemas.microsoft.com/office/2006/metadata/properties' xmlns:ns1='http://www.w3.org/2001/XMLSchema-instance' xmlns:ns2='http://schemas.microsoft.com/office/infopath/2007/PartnerControls' xmlns:ns3='b795b3ee-7f46-4500-9ca6-d0c6f342b959' xmlns:ns4='a968f643-972d-4667-9c7d-fd76f2567ee3' " w:xpath="/ns0:properties[1]/documentManagement[1]/ns4:Afzender[1]" w:storeItemID="{A2FA4F5C-071E-40D1-B7FE-A264D2F47EDA}"/>
                      <w:text w:multiLine="1"/>
                    </w:sdtPr>
                    <w:sdtEndPr/>
                    <w:sdtContent>
                      <w:p w14:paraId="052D7AE5" w14:textId="77777777" w:rsidR="00437352" w:rsidRPr="00F51C07" w:rsidRDefault="00437352" w:rsidP="00437352">
                        <w:pPr>
                          <w:rPr>
                            <w:b/>
                            <w:sz w:val="13"/>
                            <w:szCs w:val="13"/>
                          </w:rPr>
                        </w:pPr>
                        <w:r w:rsidRPr="00FC13FA">
                          <w:rPr>
                            <w:b/>
                            <w:sz w:val="13"/>
                            <w:szCs w:val="13"/>
                          </w:rPr>
                          <w:t>Ministerie van Buitenlandse Zaken</w:t>
                        </w:r>
                      </w:p>
                    </w:sdtContent>
                  </w:sdt>
                  <w:p w14:paraId="3CD047AF" w14:textId="77777777" w:rsidR="00437352" w:rsidRPr="00EE5E5D" w:rsidRDefault="00437352" w:rsidP="00437352">
                    <w:pPr>
                      <w:rPr>
                        <w:sz w:val="13"/>
                        <w:szCs w:val="13"/>
                      </w:rPr>
                    </w:pPr>
                    <w:r>
                      <w:rPr>
                        <w:sz w:val="13"/>
                        <w:szCs w:val="13"/>
                      </w:rPr>
                      <w:t>Rijnstraat 8</w:t>
                    </w:r>
                  </w:p>
                  <w:p w14:paraId="1D5AC9A9" w14:textId="77777777" w:rsidR="00437352" w:rsidRPr="0059764A" w:rsidRDefault="00437352" w:rsidP="00437352">
                    <w:pPr>
                      <w:rPr>
                        <w:sz w:val="13"/>
                        <w:szCs w:val="13"/>
                        <w:lang w:val="da-DK"/>
                      </w:rPr>
                    </w:pPr>
                    <w:r w:rsidRPr="0059764A">
                      <w:rPr>
                        <w:sz w:val="13"/>
                        <w:szCs w:val="13"/>
                        <w:lang w:val="da-DK"/>
                      </w:rPr>
                      <w:t>2515 XP Den Haag</w:t>
                    </w:r>
                  </w:p>
                  <w:p w14:paraId="3EF71E01" w14:textId="77777777" w:rsidR="00437352" w:rsidRPr="0059764A" w:rsidRDefault="00437352" w:rsidP="00437352">
                    <w:pPr>
                      <w:rPr>
                        <w:sz w:val="13"/>
                        <w:szCs w:val="13"/>
                        <w:lang w:val="da-DK"/>
                      </w:rPr>
                    </w:pPr>
                    <w:r w:rsidRPr="0059764A">
                      <w:rPr>
                        <w:sz w:val="13"/>
                        <w:szCs w:val="13"/>
                        <w:lang w:val="da-DK"/>
                      </w:rPr>
                      <w:t>Postbus 20061</w:t>
                    </w:r>
                  </w:p>
                  <w:p w14:paraId="2946DC63" w14:textId="77777777" w:rsidR="00437352" w:rsidRPr="0059764A" w:rsidRDefault="00437352" w:rsidP="00437352">
                    <w:pPr>
                      <w:rPr>
                        <w:sz w:val="13"/>
                        <w:szCs w:val="13"/>
                        <w:lang w:val="da-DK"/>
                      </w:rPr>
                    </w:pPr>
                    <w:r w:rsidRPr="0059764A">
                      <w:rPr>
                        <w:sz w:val="13"/>
                        <w:szCs w:val="13"/>
                        <w:lang w:val="da-DK"/>
                      </w:rPr>
                      <w:t>Nederland</w:t>
                    </w:r>
                  </w:p>
                  <w:p w14:paraId="4B4C4DFD" w14:textId="77777777" w:rsidR="001C5AA5" w:rsidRPr="00CC4482" w:rsidRDefault="00C54CE7">
                    <w:pPr>
                      <w:pStyle w:val="Referentiegegevens"/>
                      <w:rPr>
                        <w:lang w:val="da-DK"/>
                      </w:rPr>
                    </w:pPr>
                    <w:r w:rsidRPr="00CC4482">
                      <w:rPr>
                        <w:lang w:val="da-DK"/>
                      </w:rPr>
                      <w:t>www.minbuza.nl</w:t>
                    </w:r>
                  </w:p>
                  <w:p w14:paraId="4B4C4DFE" w14:textId="77777777" w:rsidR="001C5AA5" w:rsidRPr="00CC4482" w:rsidRDefault="001C5AA5">
                    <w:pPr>
                      <w:pStyle w:val="WitregelW2"/>
                      <w:rPr>
                        <w:lang w:val="da-DK"/>
                      </w:rPr>
                    </w:pPr>
                  </w:p>
                  <w:p w14:paraId="4B4C4DFF" w14:textId="77777777" w:rsidR="001C5AA5" w:rsidRDefault="00C54CE7">
                    <w:pPr>
                      <w:pStyle w:val="Referentiegegevensbold"/>
                    </w:pPr>
                    <w:r>
                      <w:t>Onze referentie</w:t>
                    </w:r>
                  </w:p>
                  <w:p w14:paraId="4B4C4E00" w14:textId="77777777" w:rsidR="001C5AA5" w:rsidRDefault="00C54CE7">
                    <w:pPr>
                      <w:pStyle w:val="Referentiegegevens"/>
                    </w:pPr>
                    <w:r>
                      <w:t>BZ2630120</w:t>
                    </w:r>
                  </w:p>
                  <w:p w14:paraId="4B4C4E01" w14:textId="77777777" w:rsidR="001C5AA5" w:rsidRDefault="001C5AA5">
                    <w:pPr>
                      <w:pStyle w:val="WitregelW1"/>
                    </w:pPr>
                  </w:p>
                  <w:p w14:paraId="4B4C4E02" w14:textId="77777777" w:rsidR="001C5AA5" w:rsidRDefault="00C54CE7">
                    <w:pPr>
                      <w:pStyle w:val="Referentiegegevensbold"/>
                    </w:pPr>
                    <w:r>
                      <w:t>Uw referentie</w:t>
                    </w:r>
                  </w:p>
                  <w:p w14:paraId="4B4C4E03" w14:textId="77777777" w:rsidR="001C5AA5" w:rsidRDefault="00C54CE7">
                    <w:pPr>
                      <w:pStyle w:val="Referentiegegevens"/>
                    </w:pPr>
                    <w:r>
                      <w:t>2026Z15955</w:t>
                    </w:r>
                  </w:p>
                  <w:p w14:paraId="4B4C4E04" w14:textId="77777777" w:rsidR="001C5AA5" w:rsidRDefault="001C5AA5">
                    <w:pPr>
                      <w:pStyle w:val="WitregelW1"/>
                    </w:pPr>
                  </w:p>
                  <w:p w14:paraId="4B4C4E05" w14:textId="77777777" w:rsidR="001C5AA5" w:rsidRDefault="00C54CE7">
                    <w:pPr>
                      <w:pStyle w:val="Referentiegegevensbold"/>
                    </w:pPr>
                    <w:r>
                      <w:t>Bijlage(n)</w:t>
                    </w:r>
                  </w:p>
                  <w:p w14:paraId="4B4C4E06" w14:textId="77777777" w:rsidR="001C5AA5" w:rsidRDefault="00C54CE7">
                    <w:pPr>
                      <w:pStyle w:val="Referentiegegevens"/>
                    </w:pPr>
                    <w:r>
                      <w:t>-</w:t>
                    </w:r>
                  </w:p>
                </w:txbxContent>
              </v:textbox>
              <w10:wrap anchorx="page" anchory="page"/>
              <w10:anchorlock/>
            </v:shape>
          </w:pict>
        </mc:Fallback>
      </mc:AlternateContent>
    </w:r>
    <w:r>
      <w:rPr>
        <w:noProof/>
      </w:rPr>
      <mc:AlternateContent>
        <mc:Choice Requires="wps">
          <w:drawing>
            <wp:anchor distT="0" distB="0" distL="0" distR="0" simplePos="0" relativeHeight="251658248" behindDoc="0" locked="1" layoutInCell="1" allowOverlap="1" wp14:anchorId="4B4C4DE8" wp14:editId="5B1024B6">
              <wp:simplePos x="0" y="0"/>
              <wp:positionH relativeFrom="page">
                <wp:posOffset>5921375</wp:posOffset>
              </wp:positionH>
              <wp:positionV relativeFrom="page">
                <wp:posOffset>10194925</wp:posOffset>
              </wp:positionV>
              <wp:extent cx="1285875" cy="161925"/>
              <wp:effectExtent l="0" t="0" r="0" b="0"/>
              <wp:wrapNone/>
              <wp:docPr id="9" name="41b10d73-80a4-11ea-b356-6230a4311406"/>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4B4C4E15" w14:textId="77777777" w:rsidR="00C54CE7" w:rsidRDefault="00C54CE7"/>
                      </w:txbxContent>
                    </wps:txbx>
                    <wps:bodyPr vert="horz" wrap="square" lIns="0" tIns="0" rIns="0" bIns="0" anchor="t" anchorCtr="0"/>
                  </wps:wsp>
                </a:graphicData>
              </a:graphic>
            </wp:anchor>
          </w:drawing>
        </mc:Choice>
        <mc:Fallback>
          <w:pict>
            <v:shape w14:anchorId="4B4C4DE8" id="41b10d73-80a4-11ea-b356-6230a4311406" o:spid="_x0000_s1032" type="#_x0000_t202" style="position:absolute;margin-left:466.25pt;margin-top:802.75pt;width:101.25pt;height:12.75pt;z-index:251658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" filled="f" stroked="f">
              <v:textbox inset="0,0,0,0">
                <w:txbxContent>
                  <w:p w14:paraId="4B4C4E15" w14:textId="77777777" w:rsidR="00C54CE7" w:rsidRDefault="00C54CE7"/>
                </w:txbxContent>
              </v:textbox>
              <w10:wrap anchorx="page" anchory="page"/>
              <w10:anchorlock/>
            </v:shape>
          </w:pict>
        </mc:Fallback>
      </mc:AlternateContent>
    </w:r>
    <w:r>
      <w:rPr>
        <w:noProof/>
      </w:rPr>
      <mc:AlternateContent>
        <mc:Choice Requires="wps">
          <w:drawing>
            <wp:anchor distT="0" distB="0" distL="0" distR="0" simplePos="0" relativeHeight="251658249" behindDoc="0" locked="1" layoutInCell="1" allowOverlap="1" wp14:anchorId="4B4C4DEA" wp14:editId="4B4C4DEB">
              <wp:simplePos x="0" y="0"/>
              <wp:positionH relativeFrom="page">
                <wp:posOffset>3545840</wp:posOffset>
              </wp:positionH>
              <wp:positionV relativeFrom="page">
                <wp:posOffset>0</wp:posOffset>
              </wp:positionV>
              <wp:extent cx="467995" cy="1583055"/>
              <wp:effectExtent l="0" t="0" r="0" b="0"/>
              <wp:wrapNone/>
              <wp:docPr id="10" name="41b10dc3-80a4-11ea-b356-6230a4311406"/>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4B4C4E17" w14:textId="77777777" w:rsidR="00C54CE7" w:rsidRDefault="00C54CE7"/>
                      </w:txbxContent>
                    </wps:txbx>
                    <wps:bodyPr vert="horz" wrap="square" lIns="0" tIns="0" rIns="0" bIns="0" anchor="t" anchorCtr="0"/>
                  </wps:wsp>
                </a:graphicData>
              </a:graphic>
            </wp:anchor>
          </w:drawing>
        </mc:Choice>
        <mc:Fallback>
          <w:pict>
            <v:shape w14:anchorId="4B4C4DEA" id="41b10dc3-80a4-11ea-b356-6230a4311406" o:spid="_x0000_s1033" type="#_x0000_t202" style="position:absolute;margin-left:279.2pt;margin-top:0;width:36.85pt;height:124.65pt;z-index:25165824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" filled="f" stroked="f">
              <v:textbox inset="0,0,0,0">
                <w:txbxContent>
                  <w:p w14:paraId="4B4C4E17" w14:textId="77777777" w:rsidR="00C54CE7" w:rsidRDefault="00C54CE7"/>
                </w:txbxContent>
              </v:textbox>
              <w10:wrap anchorx="page" anchory="page"/>
              <w10:anchorlock/>
            </v:shape>
          </w:pict>
        </mc:Fallback>
      </mc:AlternateContent>
    </w:r>
    <w:r>
      <w:rPr>
        <w:noProof/>
      </w:rPr>
      <mc:AlternateContent>
        <mc:Choice Requires="wps">
          <w:drawing>
            <wp:anchor distT="0" distB="0" distL="0" distR="0" simplePos="0" relativeHeight="251658250" behindDoc="0" locked="1" layoutInCell="1" allowOverlap="1" wp14:anchorId="4B4C4DEC" wp14:editId="4B4C4DED">
              <wp:simplePos x="0" y="0"/>
              <wp:positionH relativeFrom="page">
                <wp:posOffset>3995420</wp:posOffset>
              </wp:positionH>
              <wp:positionV relativeFrom="page">
                <wp:posOffset>0</wp:posOffset>
              </wp:positionV>
              <wp:extent cx="2339975" cy="1583690"/>
              <wp:effectExtent l="0" t="0" r="0" b="0"/>
              <wp:wrapNone/>
              <wp:docPr id="11" name="41b10edc-80a4-11ea-b356-6230a4311406"/>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4B4C4E08" w14:textId="060520EC" w:rsidR="001C5AA5" w:rsidRDefault="00C54CE7">
                          <w:pPr>
                            <w:spacing w:line="240" w:lineRule="auto"/>
                          </w:pPr>
                          <w:r>
                            <w:rPr>
                              <w:noProof/>
                            </w:rPr>
                            <w:drawing>
                              <wp:inline distT="0" distB="0" distL="0" distR="0" wp14:anchorId="4C5B6F03" wp14:editId="4B4C4E10">
                                <wp:extent cx="2339975" cy="1582834"/>
                                <wp:effectExtent l="0" t="0" r="0" b="0"/>
                                <wp:docPr id="12" name="Logotype_BZ"/>
                                <wp:cNvGraphicFramePr/>
                                <a:graphic xmlns:a="http://schemas.openxmlformats.org/drawingml/2006/main">
                                  <a:graphicData uri="http://schemas.openxmlformats.org/drawingml/2006/picture">
                                    <pic:pic xmlns:pic="http://schemas.openxmlformats.org/drawingml/2006/picture">
                                      <pic:nvPicPr>
                                        <pic:cNvPr id="12" name="Logotype_BZ"/>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4B4C4DEC" id="41b10edc-80a4-11ea-b356-6230a4311406" o:spid="_x0000_s1034" type="#_x0000_t202" style="position:absolute;margin-left:314.6pt;margin-top:0;width:184.25pt;height:124.7pt;z-index:25165825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" filled="f" stroked="f">
              <v:textbox inset="0,0,0,0">
                <w:txbxContent>
                  <w:p w14:paraId="4B4C4E08" w14:textId="060520EC" w:rsidR="001C5AA5" w:rsidRDefault="00C54CE7">
                    <w:pPr>
                      <w:spacing w:line="240" w:lineRule="auto"/>
                    </w:pPr>
                    <w:r>
                      <w:rPr>
                        <w:noProof/>
                      </w:rPr>
                      <w:drawing>
                        <wp:inline distT="0" distB="0" distL="0" distR="0" wp14:anchorId="4C5B6F03" wp14:editId="4B4C4E10">
                          <wp:extent cx="2339975" cy="1582834"/>
                          <wp:effectExtent l="0" t="0" r="0" b="0"/>
                          <wp:docPr id="12" name="Logotype_BZ"/>
                          <wp:cNvGraphicFramePr/>
                          <a:graphic xmlns:a="http://schemas.openxmlformats.org/drawingml/2006/main">
                            <a:graphicData uri="http://schemas.openxmlformats.org/drawingml/2006/picture">
                              <pic:pic xmlns:pic="http://schemas.openxmlformats.org/drawingml/2006/picture">
                                <pic:nvPicPr>
                                  <pic:cNvPr id="12" name="Logotype_BZ"/>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21B0232"/>
    <w:multiLevelType w:val="multilevel"/>
    <w:tmpl w:val="CEF36B48"/>
    <w:name w:val="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start w:val="1"/>
      <w:numFmt w:val="none"/>
      <w:lvlText w:val=""/>
      <w:lvlJc w:val="left"/>
      <w:pPr>
        <w:ind w:left="0" w:firstLine="0"/>
      </w:pPr>
    </w:lvl>
    <w:lvl w:ilvl="4">
      <w:start w:val="1"/>
      <w:numFmt w:val="none"/>
      <w:lvlText w:val=""/>
      <w:lvlJc w:val="left"/>
      <w:pPr>
        <w:ind w:left="0" w:firstLine="0"/>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1" w15:restartNumberingAfterBreak="0">
    <w:nsid w:val="B7AA61B6"/>
    <w:multiLevelType w:val="multilevel"/>
    <w:tmpl w:val="B259C7A2"/>
    <w:name w:val="Genummerde lijst"/>
    <w:styleLink w:val="Genummerdelijst"/>
    <w:lvl w:ilvl="0">
      <w:start w:val="1"/>
      <w:numFmt w:val="decimal"/>
      <w:pStyle w:val="Nummering"/>
      <w:lvlText w:val="%1."/>
      <w:lvlJc w:val="left"/>
      <w:pPr>
        <w:ind w:left="360" w:hanging="360"/>
      </w:pPr>
    </w:lvl>
    <w:lvl w:ilvl="1">
      <w:start w:val="1"/>
      <w:numFmt w:val="lowerLetter"/>
      <w:lvlText w:val="%2."/>
      <w:lvlJc w:val="left"/>
      <w:pPr>
        <w:ind w:left="1080" w:hanging="360"/>
      </w:pPr>
    </w:lvl>
    <w:lvl w:ilvl="2">
      <w:start w:val="1"/>
      <w:numFmt w:val="lowerRoman"/>
      <w:lvlText w:val="%3."/>
      <w:lvlJc w:val="left"/>
      <w:pPr>
        <w:ind w:left="180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left"/>
      <w:pPr>
        <w:ind w:left="3960" w:hanging="36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left"/>
      <w:pPr>
        <w:ind w:left="6120" w:hanging="360"/>
      </w:pPr>
    </w:lvl>
  </w:abstractNum>
  <w:abstractNum w:abstractNumId="2" w15:restartNumberingAfterBreak="0">
    <w:nsid w:val="EA81202E"/>
    <w:multiLevelType w:val="multilevel"/>
    <w:tmpl w:val="23B952D9"/>
    <w:name w:val="Standaard bullit lijst"/>
    <w:lvl w:ilvl="0">
      <w:start w:val="1"/>
      <w:numFmt w:val="bullet"/>
      <w:pStyle w:val="Opsommingstekenstandaard"/>
      <w:lvlText w:val="·"/>
      <w:lvlJc w:val="left"/>
      <w:pPr>
        <w:ind w:left="1120" w:hanging="1120"/>
      </w:pPr>
      <w:rPr>
        <w:rFonts w:ascii="Symbol" w:hAnsi="Symbol"/>
      </w:rPr>
    </w:lvl>
    <w:lvl w:ilvl="1">
      <w:start w:val="1"/>
      <w:numFmt w:val="decimal"/>
      <w:pStyle w:val="Opsommingstekenvierkant"/>
      <w:lvlText w:val="▪"/>
      <w:lvlJc w:val="left"/>
      <w:pPr>
        <w:ind w:left="357" w:hanging="357"/>
      </w:pPr>
    </w:lvl>
    <w:lvl w:ilvl="2">
      <w:start w:val="1"/>
      <w:numFmt w:val="bullet"/>
      <w:pStyle w:val="Opsommingstekenniveau2"/>
      <w:lvlText w:val="·"/>
      <w:lvlJc w:val="left"/>
      <w:pPr>
        <w:ind w:left="1120" w:hanging="400"/>
      </w:pPr>
      <w:rPr>
        <w:rFonts w:ascii="Symbol" w:hAnsi="Symbo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F8828DF5"/>
    <w:multiLevelType w:val="multilevel"/>
    <w:tmpl w:val="7046F066"/>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4" w15:restartNumberingAfterBreak="0">
    <w:nsid w:val="235B004B"/>
    <w:multiLevelType w:val="hybridMultilevel"/>
    <w:tmpl w:val="DCE497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255156F"/>
    <w:multiLevelType w:val="hybridMultilevel"/>
    <w:tmpl w:val="F904B6A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52CE75BF"/>
    <w:multiLevelType w:val="multilevel"/>
    <w:tmpl w:val="71A6C479"/>
    <w:name w:val="Romeinse nummering"/>
    <w:lvl w:ilvl="0">
      <w:start w:val="1"/>
      <w:numFmt w:val="upperRoman"/>
      <w:pStyle w:val="KopRomeins"/>
      <w:lvlText w:val="%1."/>
      <w:lvlJc w:val="left"/>
      <w:pPr>
        <w:ind w:left="0" w:firstLine="0"/>
      </w:pPr>
    </w:lvl>
    <w:lvl w:ilvl="1">
      <w:start w:val="1"/>
      <w:numFmt w:val="upperRoman"/>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7" w15:restartNumberingAfterBreak="0">
    <w:nsid w:val="6AFD3390"/>
    <w:multiLevelType w:val="multilevel"/>
    <w:tmpl w:val="C21E9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57108227">
    <w:abstractNumId w:val="1"/>
  </w:num>
  <w:num w:numId="2" w16cid:durableId="2069259437">
    <w:abstractNumId w:val="0"/>
  </w:num>
  <w:num w:numId="3" w16cid:durableId="1066681554">
    <w:abstractNumId w:val="3"/>
  </w:num>
  <w:num w:numId="4" w16cid:durableId="359939967">
    <w:abstractNumId w:val="6"/>
  </w:num>
  <w:num w:numId="5" w16cid:durableId="681053681">
    <w:abstractNumId w:val="2"/>
  </w:num>
  <w:num w:numId="6" w16cid:durableId="2046177657">
    <w:abstractNumId w:val="5"/>
  </w:num>
  <w:num w:numId="7" w16cid:durableId="1020929807">
    <w:abstractNumId w:val="4"/>
  </w:num>
  <w:num w:numId="8" w16cid:durableId="97113498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5AA5"/>
    <w:rsid w:val="00003A18"/>
    <w:rsid w:val="000115E9"/>
    <w:rsid w:val="00020C59"/>
    <w:rsid w:val="000330B9"/>
    <w:rsid w:val="0003412D"/>
    <w:rsid w:val="000576CC"/>
    <w:rsid w:val="00057849"/>
    <w:rsid w:val="00057DF1"/>
    <w:rsid w:val="000660F3"/>
    <w:rsid w:val="00066ABF"/>
    <w:rsid w:val="00077D3E"/>
    <w:rsid w:val="00085002"/>
    <w:rsid w:val="00086D8E"/>
    <w:rsid w:val="000A0BC4"/>
    <w:rsid w:val="000A715C"/>
    <w:rsid w:val="000D0537"/>
    <w:rsid w:val="000D3BE4"/>
    <w:rsid w:val="000E6B3E"/>
    <w:rsid w:val="000E7F98"/>
    <w:rsid w:val="000F0AA9"/>
    <w:rsid w:val="00116C71"/>
    <w:rsid w:val="0012420D"/>
    <w:rsid w:val="00130476"/>
    <w:rsid w:val="0013238D"/>
    <w:rsid w:val="0013260A"/>
    <w:rsid w:val="001461AE"/>
    <w:rsid w:val="001A2CB2"/>
    <w:rsid w:val="001A7634"/>
    <w:rsid w:val="001B07B1"/>
    <w:rsid w:val="001B1C6A"/>
    <w:rsid w:val="001B313E"/>
    <w:rsid w:val="001B501F"/>
    <w:rsid w:val="001C5AA5"/>
    <w:rsid w:val="001D3B70"/>
    <w:rsid w:val="001E32FC"/>
    <w:rsid w:val="001F4AF5"/>
    <w:rsid w:val="002025D1"/>
    <w:rsid w:val="00205C72"/>
    <w:rsid w:val="002373AC"/>
    <w:rsid w:val="00242C1E"/>
    <w:rsid w:val="00266404"/>
    <w:rsid w:val="00274827"/>
    <w:rsid w:val="002A263C"/>
    <w:rsid w:val="002A690D"/>
    <w:rsid w:val="002B09C6"/>
    <w:rsid w:val="002B1272"/>
    <w:rsid w:val="002C0BFB"/>
    <w:rsid w:val="002C35F5"/>
    <w:rsid w:val="002D0AD2"/>
    <w:rsid w:val="002D3970"/>
    <w:rsid w:val="002D3F45"/>
    <w:rsid w:val="002F27E7"/>
    <w:rsid w:val="00302569"/>
    <w:rsid w:val="00306E16"/>
    <w:rsid w:val="003247DA"/>
    <w:rsid w:val="003428A3"/>
    <w:rsid w:val="00344930"/>
    <w:rsid w:val="003668B7"/>
    <w:rsid w:val="00372483"/>
    <w:rsid w:val="0037395D"/>
    <w:rsid w:val="003739FE"/>
    <w:rsid w:val="00375751"/>
    <w:rsid w:val="00392B0A"/>
    <w:rsid w:val="003972BC"/>
    <w:rsid w:val="003A15E7"/>
    <w:rsid w:val="003A1973"/>
    <w:rsid w:val="003B0DEE"/>
    <w:rsid w:val="003B17DD"/>
    <w:rsid w:val="003B48A7"/>
    <w:rsid w:val="003B550D"/>
    <w:rsid w:val="003B6DD8"/>
    <w:rsid w:val="003D25C5"/>
    <w:rsid w:val="003E3A74"/>
    <w:rsid w:val="003F6943"/>
    <w:rsid w:val="00407C35"/>
    <w:rsid w:val="00414BDE"/>
    <w:rsid w:val="004167A4"/>
    <w:rsid w:val="00422D20"/>
    <w:rsid w:val="00430274"/>
    <w:rsid w:val="0043318B"/>
    <w:rsid w:val="004363F6"/>
    <w:rsid w:val="00436CA8"/>
    <w:rsid w:val="00437352"/>
    <w:rsid w:val="004442F3"/>
    <w:rsid w:val="00475BF3"/>
    <w:rsid w:val="00484E39"/>
    <w:rsid w:val="0048641D"/>
    <w:rsid w:val="00495B9A"/>
    <w:rsid w:val="004A7ED7"/>
    <w:rsid w:val="004B2797"/>
    <w:rsid w:val="004C68A6"/>
    <w:rsid w:val="004D6888"/>
    <w:rsid w:val="00500159"/>
    <w:rsid w:val="00502252"/>
    <w:rsid w:val="005127C9"/>
    <w:rsid w:val="00513A73"/>
    <w:rsid w:val="00521FD5"/>
    <w:rsid w:val="005366EF"/>
    <w:rsid w:val="005444FC"/>
    <w:rsid w:val="00551CC3"/>
    <w:rsid w:val="00562AC8"/>
    <w:rsid w:val="00564013"/>
    <w:rsid w:val="00566E55"/>
    <w:rsid w:val="005709C0"/>
    <w:rsid w:val="0058295A"/>
    <w:rsid w:val="005871E4"/>
    <w:rsid w:val="00591049"/>
    <w:rsid w:val="0059348D"/>
    <w:rsid w:val="00595FA3"/>
    <w:rsid w:val="005967E5"/>
    <w:rsid w:val="005C0B28"/>
    <w:rsid w:val="005D3638"/>
    <w:rsid w:val="005D7DA0"/>
    <w:rsid w:val="005E6697"/>
    <w:rsid w:val="005E7F16"/>
    <w:rsid w:val="00601B37"/>
    <w:rsid w:val="00603400"/>
    <w:rsid w:val="006039A5"/>
    <w:rsid w:val="00603D74"/>
    <w:rsid w:val="0062482D"/>
    <w:rsid w:val="0062587C"/>
    <w:rsid w:val="006366CE"/>
    <w:rsid w:val="00660F9F"/>
    <w:rsid w:val="00684423"/>
    <w:rsid w:val="00695956"/>
    <w:rsid w:val="006A37BD"/>
    <w:rsid w:val="006C10D4"/>
    <w:rsid w:val="006C43D6"/>
    <w:rsid w:val="006D2A4D"/>
    <w:rsid w:val="006D4FF0"/>
    <w:rsid w:val="006D63E6"/>
    <w:rsid w:val="006E3C6A"/>
    <w:rsid w:val="006E660C"/>
    <w:rsid w:val="006F0918"/>
    <w:rsid w:val="006F6B3C"/>
    <w:rsid w:val="0070345A"/>
    <w:rsid w:val="00715EA3"/>
    <w:rsid w:val="00717AB6"/>
    <w:rsid w:val="00722AC3"/>
    <w:rsid w:val="007335F1"/>
    <w:rsid w:val="00742025"/>
    <w:rsid w:val="00745A26"/>
    <w:rsid w:val="00745BF6"/>
    <w:rsid w:val="00783CAB"/>
    <w:rsid w:val="007A6230"/>
    <w:rsid w:val="007A7357"/>
    <w:rsid w:val="007B43A3"/>
    <w:rsid w:val="007B47A2"/>
    <w:rsid w:val="007B5C6A"/>
    <w:rsid w:val="007B5D89"/>
    <w:rsid w:val="007B71F8"/>
    <w:rsid w:val="007B75A2"/>
    <w:rsid w:val="007C2406"/>
    <w:rsid w:val="007C2A1A"/>
    <w:rsid w:val="007D5AB4"/>
    <w:rsid w:val="007E5D90"/>
    <w:rsid w:val="007E69F7"/>
    <w:rsid w:val="00815A1D"/>
    <w:rsid w:val="0083153C"/>
    <w:rsid w:val="00837877"/>
    <w:rsid w:val="00864C24"/>
    <w:rsid w:val="00871FD7"/>
    <w:rsid w:val="0088002B"/>
    <w:rsid w:val="008814EF"/>
    <w:rsid w:val="008960B8"/>
    <w:rsid w:val="00897279"/>
    <w:rsid w:val="008A7C1C"/>
    <w:rsid w:val="008B748F"/>
    <w:rsid w:val="008B7F09"/>
    <w:rsid w:val="008D2530"/>
    <w:rsid w:val="008E20C2"/>
    <w:rsid w:val="008F3175"/>
    <w:rsid w:val="008F5106"/>
    <w:rsid w:val="0090339F"/>
    <w:rsid w:val="00905507"/>
    <w:rsid w:val="00920BB8"/>
    <w:rsid w:val="00923CB1"/>
    <w:rsid w:val="00924D52"/>
    <w:rsid w:val="0093206F"/>
    <w:rsid w:val="00940B4D"/>
    <w:rsid w:val="00945355"/>
    <w:rsid w:val="009524A4"/>
    <w:rsid w:val="009551CE"/>
    <w:rsid w:val="00955B7C"/>
    <w:rsid w:val="00970730"/>
    <w:rsid w:val="00973379"/>
    <w:rsid w:val="00974DFD"/>
    <w:rsid w:val="009804CB"/>
    <w:rsid w:val="009812AA"/>
    <w:rsid w:val="00983D3F"/>
    <w:rsid w:val="00997AC9"/>
    <w:rsid w:val="009A4B98"/>
    <w:rsid w:val="009B36BC"/>
    <w:rsid w:val="009D31B6"/>
    <w:rsid w:val="009F07D6"/>
    <w:rsid w:val="009F47A7"/>
    <w:rsid w:val="009F7847"/>
    <w:rsid w:val="00A11812"/>
    <w:rsid w:val="00A22098"/>
    <w:rsid w:val="00A427CE"/>
    <w:rsid w:val="00A4306A"/>
    <w:rsid w:val="00A51FD7"/>
    <w:rsid w:val="00A61A87"/>
    <w:rsid w:val="00A73C9A"/>
    <w:rsid w:val="00A7764D"/>
    <w:rsid w:val="00A82A39"/>
    <w:rsid w:val="00AC5268"/>
    <w:rsid w:val="00AD223A"/>
    <w:rsid w:val="00AE6383"/>
    <w:rsid w:val="00B0339F"/>
    <w:rsid w:val="00B133B0"/>
    <w:rsid w:val="00B2258A"/>
    <w:rsid w:val="00B24D4C"/>
    <w:rsid w:val="00B50FBF"/>
    <w:rsid w:val="00B66767"/>
    <w:rsid w:val="00B82B64"/>
    <w:rsid w:val="00B84844"/>
    <w:rsid w:val="00B96B4F"/>
    <w:rsid w:val="00BB6164"/>
    <w:rsid w:val="00BC4B1B"/>
    <w:rsid w:val="00BD0524"/>
    <w:rsid w:val="00BD5C3C"/>
    <w:rsid w:val="00BD66B7"/>
    <w:rsid w:val="00BE5F27"/>
    <w:rsid w:val="00BE66FC"/>
    <w:rsid w:val="00BF651C"/>
    <w:rsid w:val="00BF7D44"/>
    <w:rsid w:val="00C10624"/>
    <w:rsid w:val="00C14186"/>
    <w:rsid w:val="00C33D27"/>
    <w:rsid w:val="00C54CE7"/>
    <w:rsid w:val="00C61053"/>
    <w:rsid w:val="00C7727D"/>
    <w:rsid w:val="00C80B26"/>
    <w:rsid w:val="00C86A13"/>
    <w:rsid w:val="00CA23AD"/>
    <w:rsid w:val="00CA5360"/>
    <w:rsid w:val="00CC38AD"/>
    <w:rsid w:val="00CC4482"/>
    <w:rsid w:val="00CD43B6"/>
    <w:rsid w:val="00CE5440"/>
    <w:rsid w:val="00D237FB"/>
    <w:rsid w:val="00D77D67"/>
    <w:rsid w:val="00D80940"/>
    <w:rsid w:val="00D977CA"/>
    <w:rsid w:val="00DB14B4"/>
    <w:rsid w:val="00DD527E"/>
    <w:rsid w:val="00E10489"/>
    <w:rsid w:val="00E1249D"/>
    <w:rsid w:val="00E17AA9"/>
    <w:rsid w:val="00E268CD"/>
    <w:rsid w:val="00E315DE"/>
    <w:rsid w:val="00E33C9C"/>
    <w:rsid w:val="00E70226"/>
    <w:rsid w:val="00E73AC8"/>
    <w:rsid w:val="00E757BD"/>
    <w:rsid w:val="00E77C24"/>
    <w:rsid w:val="00E857F9"/>
    <w:rsid w:val="00E85DD6"/>
    <w:rsid w:val="00E92247"/>
    <w:rsid w:val="00E97609"/>
    <w:rsid w:val="00EA1E4F"/>
    <w:rsid w:val="00EC5757"/>
    <w:rsid w:val="00EE3405"/>
    <w:rsid w:val="00EF6DA6"/>
    <w:rsid w:val="00F1225E"/>
    <w:rsid w:val="00F45C83"/>
    <w:rsid w:val="00F760C4"/>
    <w:rsid w:val="00F8009F"/>
    <w:rsid w:val="00F90AAC"/>
    <w:rsid w:val="00FB2E29"/>
    <w:rsid w:val="00FC625F"/>
    <w:rsid w:val="00FF3DBA"/>
    <w:rsid w:val="06B266A2"/>
    <w:rsid w:val="08445F01"/>
    <w:rsid w:val="098DEF13"/>
    <w:rsid w:val="0AD1A008"/>
    <w:rsid w:val="0AF373A6"/>
    <w:rsid w:val="0C21890E"/>
    <w:rsid w:val="10C952DD"/>
    <w:rsid w:val="140E2399"/>
    <w:rsid w:val="1D80F0C4"/>
    <w:rsid w:val="22D4CEA8"/>
    <w:rsid w:val="2FCD1698"/>
    <w:rsid w:val="346AF590"/>
    <w:rsid w:val="354EABA1"/>
    <w:rsid w:val="396F46C8"/>
    <w:rsid w:val="3B2A0102"/>
    <w:rsid w:val="3FCD8ADE"/>
    <w:rsid w:val="435A23DE"/>
    <w:rsid w:val="4A19B80B"/>
    <w:rsid w:val="537BD633"/>
    <w:rsid w:val="5B173832"/>
    <w:rsid w:val="5C226ADC"/>
    <w:rsid w:val="5EC83135"/>
    <w:rsid w:val="631A2ABB"/>
    <w:rsid w:val="66466B77"/>
    <w:rsid w:val="67D41C9C"/>
    <w:rsid w:val="6D107248"/>
    <w:rsid w:val="7AD7F30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4B4C4DAC"/>
  <w15:docId w15:val="{4186824C-11B4-4BF6-BFB2-970C2A70B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4"/>
    <w:qFormat/>
    <w:pPr>
      <w:spacing w:line="240" w:lineRule="exact"/>
    </w:pPr>
    <w:rPr>
      <w:rFonts w:ascii="Verdana" w:hAnsi="Verdana"/>
      <w:color w:val="00000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1B78"/>
    <w:rPr>
      <w:color w:val="467886" w:themeColor="hyperlink"/>
      <w:u w:val="single"/>
    </w:rPr>
  </w:style>
  <w:style w:type="paragraph" w:customStyle="1" w:styleId="Citaat1">
    <w:name w:val="Citaat1"/>
    <w:basedOn w:val="Normal"/>
    <w:next w:val="Normal"/>
    <w:uiPriority w:val="98"/>
    <w:qFormat/>
    <w:pPr>
      <w:spacing w:before="200" w:after="160"/>
      <w:ind w:left="861"/>
      <w:jc w:val="center"/>
    </w:pPr>
    <w:rPr>
      <w:i/>
      <w:color w:val="404040"/>
    </w:rPr>
  </w:style>
  <w:style w:type="paragraph" w:customStyle="1" w:styleId="Coreu">
    <w:name w:val="Coreu"/>
    <w:basedOn w:val="Normal"/>
    <w:next w:val="Normal"/>
    <w:pPr>
      <w:spacing w:after="160"/>
    </w:pPr>
  </w:style>
  <w:style w:type="paragraph" w:customStyle="1" w:styleId="Geenafstand1">
    <w:name w:val="Geen afstand1"/>
    <w:basedOn w:val="Normal"/>
    <w:next w:val="Normal"/>
    <w:uiPriority w:val="98"/>
    <w:qFormat/>
    <w:pPr>
      <w:spacing w:line="180" w:lineRule="exact"/>
    </w:pPr>
  </w:style>
  <w:style w:type="numbering" w:customStyle="1" w:styleId="Genummerdelijst">
    <w:name w:val="Genummerde lijst"/>
    <w:pPr>
      <w:numPr>
        <w:numId w:val="1"/>
      </w:numPr>
    </w:pPr>
  </w:style>
  <w:style w:type="paragraph" w:styleId="TOC1">
    <w:name w:val="toc 1"/>
    <w:basedOn w:val="Normal"/>
    <w:next w:val="Normal"/>
  </w:style>
  <w:style w:type="paragraph" w:styleId="TOC2">
    <w:name w:val="toc 2"/>
    <w:basedOn w:val="TOC1"/>
    <w:next w:val="Normal"/>
  </w:style>
  <w:style w:type="paragraph" w:styleId="TOC3">
    <w:name w:val="toc 3"/>
    <w:basedOn w:val="TOC2"/>
    <w:next w:val="Normal"/>
  </w:style>
  <w:style w:type="paragraph" w:styleId="TOC4">
    <w:name w:val="toc 4"/>
    <w:basedOn w:val="TOC3"/>
    <w:next w:val="Normal"/>
  </w:style>
  <w:style w:type="paragraph" w:styleId="TOC5">
    <w:name w:val="toc 5"/>
    <w:basedOn w:val="TOC4"/>
    <w:next w:val="Normal"/>
  </w:style>
  <w:style w:type="paragraph" w:styleId="TOC6">
    <w:name w:val="toc 6"/>
    <w:basedOn w:val="TOC5"/>
    <w:next w:val="Normal"/>
  </w:style>
  <w:style w:type="paragraph" w:styleId="TOC7">
    <w:name w:val="toc 7"/>
    <w:basedOn w:val="TOC6"/>
    <w:next w:val="Normal"/>
  </w:style>
  <w:style w:type="paragraph" w:styleId="TOC8">
    <w:name w:val="toc 8"/>
    <w:basedOn w:val="TOC7"/>
    <w:next w:val="Normal"/>
  </w:style>
  <w:style w:type="paragraph" w:styleId="TOC9">
    <w:name w:val="toc 9"/>
    <w:basedOn w:val="TOC8"/>
    <w:next w:val="Normal"/>
  </w:style>
  <w:style w:type="paragraph" w:customStyle="1" w:styleId="Intensievebenadrukking1">
    <w:name w:val="Intensieve benadrukking1"/>
    <w:basedOn w:val="Normal"/>
    <w:next w:val="Normal"/>
    <w:uiPriority w:val="98"/>
    <w:qFormat/>
    <w:rPr>
      <w:i/>
      <w:color w:val="4F81BD"/>
    </w:rPr>
  </w:style>
  <w:style w:type="paragraph" w:customStyle="1" w:styleId="Intensieveverwijzing1">
    <w:name w:val="Intensieve verwijzing1"/>
    <w:basedOn w:val="Normal"/>
    <w:next w:val="Normal"/>
    <w:uiPriority w:val="98"/>
    <w:qFormat/>
    <w:rPr>
      <w:b/>
      <w:smallCaps/>
      <w:color w:val="4F81BD"/>
      <w:spacing w:val="5"/>
    </w:rPr>
  </w:style>
  <w:style w:type="paragraph" w:customStyle="1" w:styleId="KixBarcode">
    <w:name w:val="Kix Barcode"/>
    <w:basedOn w:val="Normal"/>
    <w:next w:val="Normal"/>
    <w:pPr>
      <w:spacing w:before="120"/>
    </w:pPr>
    <w:rPr>
      <w:rFonts w:ascii="Kix Barcode" w:hAnsi="Kix Barcode"/>
      <w:sz w:val="20"/>
      <w:szCs w:val="20"/>
    </w:rPr>
  </w:style>
  <w:style w:type="paragraph" w:customStyle="1" w:styleId="Kop11">
    <w:name w:val="Kop 11"/>
    <w:basedOn w:val="Normal"/>
    <w:next w:val="Normal"/>
    <w:qFormat/>
    <w:pPr>
      <w:tabs>
        <w:tab w:val="left" w:pos="0"/>
      </w:tabs>
      <w:spacing w:before="120" w:after="120" w:line="300" w:lineRule="exact"/>
    </w:pPr>
    <w:rPr>
      <w:sz w:val="24"/>
      <w:szCs w:val="24"/>
    </w:rPr>
  </w:style>
  <w:style w:type="paragraph" w:customStyle="1" w:styleId="Kop21">
    <w:name w:val="Kop 21"/>
    <w:basedOn w:val="Normal"/>
    <w:next w:val="Normal"/>
    <w:uiPriority w:val="1"/>
    <w:qFormat/>
    <w:pPr>
      <w:tabs>
        <w:tab w:val="left" w:pos="0"/>
      </w:tabs>
      <w:spacing w:before="240"/>
    </w:pPr>
    <w:rPr>
      <w:i/>
    </w:rPr>
  </w:style>
  <w:style w:type="paragraph" w:customStyle="1" w:styleId="Kop31">
    <w:name w:val="Kop 31"/>
    <w:basedOn w:val="Normal"/>
    <w:next w:val="Normal"/>
    <w:uiPriority w:val="2"/>
    <w:qFormat/>
    <w:pPr>
      <w:tabs>
        <w:tab w:val="left" w:pos="0"/>
      </w:tabs>
      <w:spacing w:before="240"/>
      <w:ind w:left="-1120"/>
    </w:pPr>
  </w:style>
  <w:style w:type="paragraph" w:customStyle="1" w:styleId="Kop41">
    <w:name w:val="Kop 41"/>
    <w:basedOn w:val="Normal"/>
    <w:next w:val="Normal"/>
    <w:uiPriority w:val="3"/>
    <w:qFormat/>
    <w:pPr>
      <w:tabs>
        <w:tab w:val="left" w:pos="0"/>
      </w:tabs>
      <w:spacing w:before="240"/>
      <w:ind w:left="-1120"/>
    </w:pPr>
  </w:style>
  <w:style w:type="paragraph" w:customStyle="1" w:styleId="Kop51">
    <w:name w:val="Kop 51"/>
    <w:basedOn w:val="Normal"/>
    <w:next w:val="Normal"/>
    <w:pPr>
      <w:spacing w:line="320" w:lineRule="exact"/>
    </w:pPr>
    <w:rPr>
      <w:sz w:val="24"/>
      <w:szCs w:val="24"/>
    </w:rPr>
  </w:style>
  <w:style w:type="paragraph" w:customStyle="1" w:styleId="KopRomeins">
    <w:name w:val="Kop Romeins"/>
    <w:basedOn w:val="Normal"/>
    <w:next w:val="Normal"/>
    <w:pPr>
      <w:pageBreakBefore/>
      <w:numPr>
        <w:numId w:val="4"/>
      </w:numPr>
      <w:spacing w:before="120" w:after="120"/>
    </w:pPr>
    <w:rPr>
      <w:sz w:val="24"/>
      <w:szCs w:val="24"/>
    </w:rPr>
  </w:style>
  <w:style w:type="numbering" w:customStyle="1" w:styleId="Lijstmetopsommingstekens">
    <w:name w:val="Lijst met opsommingstekens"/>
    <w:pPr>
      <w:numPr>
        <w:numId w:val="3"/>
      </w:numPr>
    </w:pPr>
  </w:style>
  <w:style w:type="paragraph" w:customStyle="1" w:styleId="Lijstniveau1">
    <w:name w:val="Lijst niveau 1"/>
    <w:basedOn w:val="Normal"/>
    <w:next w:val="Normal"/>
    <w:pPr>
      <w:numPr>
        <w:numId w:val="2"/>
      </w:numPr>
    </w:pPr>
  </w:style>
  <w:style w:type="paragraph" w:customStyle="1" w:styleId="Lijstniveau2">
    <w:name w:val="Lijst niveau 2"/>
    <w:basedOn w:val="Normal"/>
    <w:next w:val="Normal"/>
    <w:pPr>
      <w:numPr>
        <w:ilvl w:val="1"/>
        <w:numId w:val="2"/>
      </w:numPr>
    </w:pPr>
  </w:style>
  <w:style w:type="paragraph" w:customStyle="1" w:styleId="Lijstniveau3">
    <w:name w:val="Lijst niveau 3"/>
    <w:basedOn w:val="Normal"/>
    <w:next w:val="Normal"/>
    <w:pPr>
      <w:numPr>
        <w:ilvl w:val="2"/>
        <w:numId w:val="2"/>
      </w:numPr>
    </w:pPr>
  </w:style>
  <w:style w:type="paragraph" w:customStyle="1" w:styleId="Marking">
    <w:name w:val="Marking"/>
    <w:basedOn w:val="Normal"/>
    <w:next w:val="Normal"/>
    <w:pPr>
      <w:spacing w:line="180" w:lineRule="exact"/>
    </w:pPr>
    <w:rPr>
      <w:b/>
      <w:caps/>
      <w:sz w:val="13"/>
      <w:szCs w:val="13"/>
      <w:u w:val="single"/>
    </w:rPr>
  </w:style>
  <w:style w:type="paragraph" w:customStyle="1" w:styleId="NoteVerbale">
    <w:name w:val="Note Verbale"/>
    <w:basedOn w:val="Normal"/>
    <w:next w:val="Normal"/>
    <w:pPr>
      <w:spacing w:line="360" w:lineRule="exact"/>
      <w:ind w:left="-1417"/>
    </w:pPr>
    <w:rPr>
      <w:spacing w:val="-3"/>
    </w:rPr>
  </w:style>
  <w:style w:type="paragraph" w:customStyle="1" w:styleId="NoteVerbalegecentreerd">
    <w:name w:val="Note Verbale gecentreerd"/>
    <w:basedOn w:val="Normal"/>
    <w:next w:val="Normal"/>
    <w:pPr>
      <w:spacing w:line="360" w:lineRule="exact"/>
      <w:ind w:left="-1417"/>
      <w:jc w:val="center"/>
    </w:pPr>
    <w:rPr>
      <w:spacing w:val="-3"/>
    </w:rPr>
  </w:style>
  <w:style w:type="paragraph" w:customStyle="1" w:styleId="NoteVerbaleleftindent25cm">
    <w:name w:val="Note Verbale left indent 2.5 cm"/>
    <w:basedOn w:val="Normal"/>
    <w:next w:val="Normal"/>
    <w:pPr>
      <w:spacing w:line="360" w:lineRule="exact"/>
      <w:jc w:val="both"/>
    </w:pPr>
    <w:rPr>
      <w:spacing w:val="-3"/>
    </w:rPr>
  </w:style>
  <w:style w:type="paragraph" w:customStyle="1" w:styleId="NoteVerbalerechtsuitgelijnd">
    <w:name w:val="Note Verbale rechts uitgelijnd"/>
    <w:basedOn w:val="Normal"/>
    <w:next w:val="Normal"/>
    <w:pPr>
      <w:spacing w:line="360" w:lineRule="exact"/>
      <w:jc w:val="right"/>
    </w:pPr>
  </w:style>
  <w:style w:type="paragraph" w:customStyle="1" w:styleId="Nummering">
    <w:name w:val="Nummering"/>
    <w:basedOn w:val="Normal"/>
    <w:pPr>
      <w:numPr>
        <w:numId w:val="1"/>
      </w:numPr>
    </w:pPr>
  </w:style>
  <w:style w:type="paragraph" w:customStyle="1" w:styleId="Ondertitel1">
    <w:name w:val="Ondertitel1"/>
    <w:basedOn w:val="Normal"/>
    <w:next w:val="Normal"/>
    <w:uiPriority w:val="8"/>
    <w:qFormat/>
    <w:pPr>
      <w:spacing w:line="320" w:lineRule="atLeast"/>
    </w:pPr>
    <w:rPr>
      <w:sz w:val="24"/>
      <w:szCs w:val="24"/>
    </w:rPr>
  </w:style>
  <w:style w:type="paragraph" w:customStyle="1" w:styleId="Opsommingstekenniveau2">
    <w:name w:val="Opsommingsteken niveau 2"/>
    <w:basedOn w:val="Normal"/>
    <w:next w:val="Normal"/>
    <w:pPr>
      <w:numPr>
        <w:ilvl w:val="2"/>
        <w:numId w:val="5"/>
      </w:numPr>
    </w:pPr>
  </w:style>
  <w:style w:type="paragraph" w:customStyle="1" w:styleId="Opsommingstekenstandaard">
    <w:name w:val="Opsommingsteken standaard"/>
    <w:basedOn w:val="Normal"/>
    <w:next w:val="Normal"/>
    <w:pPr>
      <w:numPr>
        <w:numId w:val="5"/>
      </w:numPr>
    </w:pPr>
  </w:style>
  <w:style w:type="paragraph" w:customStyle="1" w:styleId="Opsommingstekenvierkant">
    <w:name w:val="Opsommingsteken vierkant"/>
    <w:basedOn w:val="Normal"/>
    <w:next w:val="Normal"/>
    <w:pPr>
      <w:numPr>
        <w:ilvl w:val="1"/>
        <w:numId w:val="5"/>
      </w:numPr>
    </w:pPr>
  </w:style>
  <w:style w:type="paragraph" w:customStyle="1" w:styleId="Pagina-eindeKop1">
    <w:name w:val="Pagina-einde Kop 1"/>
    <w:basedOn w:val="Normal"/>
    <w:next w:val="Normal"/>
    <w:pPr>
      <w:pageBreakBefore/>
      <w:spacing w:before="120" w:after="120"/>
      <w:outlineLvl w:val="0"/>
    </w:pPr>
    <w:rPr>
      <w:sz w:val="24"/>
      <w:szCs w:val="24"/>
    </w:rPr>
  </w:style>
  <w:style w:type="paragraph" w:customStyle="1" w:styleId="PSmemo">
    <w:name w:val="PS memo"/>
    <w:basedOn w:val="Normal"/>
    <w:next w:val="Normal"/>
    <w:pPr>
      <w:spacing w:after="200"/>
    </w:pPr>
  </w:style>
  <w:style w:type="paragraph" w:customStyle="1" w:styleId="Referentiegegevens">
    <w:name w:val="Referentiegegevens"/>
    <w:basedOn w:val="Normal"/>
    <w:next w:val="Normal"/>
    <w:uiPriority w:val="9"/>
    <w:qFormat/>
    <w:pPr>
      <w:spacing w:line="180" w:lineRule="exact"/>
    </w:pPr>
    <w:rPr>
      <w:sz w:val="13"/>
      <w:szCs w:val="13"/>
    </w:rPr>
  </w:style>
  <w:style w:type="paragraph" w:customStyle="1" w:styleId="Referentiegegevensbold">
    <w:name w:val="Referentiegegevens bold"/>
    <w:basedOn w:val="Normal"/>
    <w:next w:val="Normal"/>
    <w:uiPriority w:val="10"/>
    <w:qFormat/>
    <w:pPr>
      <w:spacing w:line="180" w:lineRule="exact"/>
    </w:pPr>
    <w:rPr>
      <w:b/>
      <w:sz w:val="13"/>
      <w:szCs w:val="13"/>
    </w:rPr>
  </w:style>
  <w:style w:type="paragraph" w:customStyle="1" w:styleId="Referentiegegevenscursief">
    <w:name w:val="Referentiegegevens cursief"/>
    <w:basedOn w:val="Normal"/>
    <w:next w:val="Normal"/>
    <w:pPr>
      <w:spacing w:line="180" w:lineRule="exact"/>
    </w:pPr>
    <w:rPr>
      <w:i/>
      <w:sz w:val="13"/>
      <w:szCs w:val="13"/>
    </w:rPr>
  </w:style>
  <w:style w:type="paragraph" w:customStyle="1" w:styleId="Rubricering">
    <w:name w:val="Rubricering"/>
    <w:basedOn w:val="Normal"/>
    <w:next w:val="Normal"/>
    <w:uiPriority w:val="11"/>
    <w:qFormat/>
    <w:pPr>
      <w:spacing w:line="180" w:lineRule="exact"/>
    </w:pPr>
    <w:rPr>
      <w:b/>
      <w:caps/>
      <w:sz w:val="13"/>
      <w:szCs w:val="13"/>
    </w:rPr>
  </w:style>
  <w:style w:type="paragraph" w:customStyle="1" w:styleId="Standaardcursief">
    <w:name w:val="Standaard cursief"/>
    <w:basedOn w:val="Normal"/>
    <w:next w:val="Normal"/>
    <w:uiPriority w:val="5"/>
    <w:qFormat/>
    <w:rPr>
      <w:i/>
    </w:rPr>
  </w:style>
  <w:style w:type="paragraph" w:customStyle="1" w:styleId="Standaardrechtsuitlijnen">
    <w:name w:val="Standaard rechts uitlijnen"/>
    <w:basedOn w:val="Normal"/>
    <w:next w:val="Normal"/>
    <w:pPr>
      <w:jc w:val="right"/>
    </w:pPr>
  </w:style>
  <w:style w:type="paragraph" w:customStyle="1" w:styleId="Standaardvet">
    <w:name w:val="Standaard vet"/>
    <w:basedOn w:val="Normal"/>
    <w:next w:val="Normal"/>
    <w:uiPriority w:val="6"/>
    <w:qFormat/>
    <w:rPr>
      <w:b/>
    </w:rPr>
  </w:style>
  <w:style w:type="paragraph" w:customStyle="1" w:styleId="Subtielebenadrukking1">
    <w:name w:val="Subtiele benadrukking1"/>
    <w:basedOn w:val="Normal"/>
    <w:next w:val="Normal"/>
    <w:uiPriority w:val="98"/>
    <w:qFormat/>
    <w:rPr>
      <w:i/>
      <w:color w:val="404040"/>
    </w:rPr>
  </w:style>
  <w:style w:type="paragraph" w:customStyle="1" w:styleId="Subtieleverwijzing1">
    <w:name w:val="Subtiele verwijzing1"/>
    <w:basedOn w:val="Normal"/>
    <w:next w:val="Normal"/>
    <w:uiPriority w:val="98"/>
    <w:qFormat/>
    <w:rPr>
      <w:smallCaps/>
      <w:color w:val="404040"/>
    </w:rPr>
  </w:style>
  <w:style w:type="table" w:customStyle="1" w:styleId="Tabelondertekening">
    <w:name w:val="Tabel ondertekening"/>
    <w:rPr>
      <w:rFonts w:ascii="Verdana" w:hAnsi="Verdana"/>
      <w:color w:val="000000"/>
      <w:sz w:val="18"/>
      <w:szCs w:val="18"/>
    </w:rPr>
    <w:tblPr>
      <w:tblCellMar>
        <w:top w:w="0" w:type="dxa"/>
        <w:left w:w="0" w:type="dxa"/>
        <w:bottom w:w="0" w:type="dxa"/>
        <w:right w:w="0" w:type="dxa"/>
      </w:tblCellMar>
    </w:tbl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style>
  <w:style w:type="table" w:customStyle="1" w:styleId="Tabelraster1">
    <w:name w:val="Tabelraster1"/>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customStyle="1" w:styleId="Titel1">
    <w:name w:val="Titel1"/>
    <w:basedOn w:val="Normal"/>
    <w:next w:val="Normal"/>
    <w:uiPriority w:val="7"/>
    <w:qFormat/>
    <w:pPr>
      <w:spacing w:line="320" w:lineRule="atLeast"/>
    </w:pPr>
    <w:rPr>
      <w:b/>
      <w:sz w:val="24"/>
      <w:szCs w:val="24"/>
    </w:rPr>
  </w:style>
  <w:style w:type="paragraph" w:customStyle="1" w:styleId="Titelvanboek1">
    <w:name w:val="Titel van boek1"/>
    <w:basedOn w:val="Normal"/>
    <w:next w:val="Normal"/>
    <w:uiPriority w:val="98"/>
    <w:qFormat/>
    <w:rPr>
      <w:b/>
      <w:i/>
      <w:spacing w:val="5"/>
    </w:rPr>
  </w:style>
  <w:style w:type="paragraph" w:customStyle="1" w:styleId="Verdana13">
    <w:name w:val="Verdana 13"/>
    <w:pPr>
      <w:spacing w:line="260" w:lineRule="exact"/>
    </w:pPr>
    <w:rPr>
      <w:rFonts w:ascii="Verdana" w:hAnsi="Verdana"/>
      <w:color w:val="000000"/>
      <w:sz w:val="26"/>
      <w:szCs w:val="26"/>
    </w:rPr>
  </w:style>
  <w:style w:type="paragraph" w:customStyle="1" w:styleId="WitregelW1">
    <w:name w:val="Witregel W1"/>
    <w:basedOn w:val="Normal"/>
    <w:next w:val="Normal"/>
    <w:pPr>
      <w:spacing w:line="90" w:lineRule="exact"/>
    </w:pPr>
    <w:rPr>
      <w:sz w:val="9"/>
      <w:szCs w:val="9"/>
    </w:rPr>
  </w:style>
  <w:style w:type="paragraph" w:customStyle="1" w:styleId="WitregelW1bodytekst">
    <w:name w:val="Witregel W1 (bodytekst)"/>
    <w:basedOn w:val="Normal"/>
    <w:next w:val="Normal"/>
  </w:style>
  <w:style w:type="paragraph" w:customStyle="1" w:styleId="WitregelW2">
    <w:name w:val="Witregel W2"/>
    <w:basedOn w:val="Normal"/>
    <w:next w:val="Normal"/>
    <w:pPr>
      <w:spacing w:line="270" w:lineRule="exact"/>
    </w:pPr>
    <w:rPr>
      <w:sz w:val="27"/>
      <w:szCs w:val="27"/>
    </w:rPr>
  </w:style>
  <w:style w:type="paragraph" w:styleId="NoSpacing">
    <w:name w:val="No Spacing"/>
    <w:uiPriority w:val="1"/>
    <w:qFormat/>
    <w:rsid w:val="00CC4482"/>
    <w:pPr>
      <w:autoSpaceDN/>
      <w:textAlignment w:val="auto"/>
    </w:pPr>
    <w:rPr>
      <w:rFonts w:asciiTheme="minorHAnsi" w:eastAsiaTheme="minorHAnsi" w:hAnsiTheme="minorHAnsi" w:cstheme="minorBidi"/>
      <w:sz w:val="22"/>
      <w:szCs w:val="22"/>
      <w:lang w:eastAsia="en-US"/>
    </w:rPr>
  </w:style>
  <w:style w:type="paragraph" w:styleId="ListParagraph">
    <w:name w:val="List Paragraph"/>
    <w:aliases w:val="Colorful List Accent 1,Dot pt,F5 List Paragraph,List Paragraph1,No Spacing1,List Paragraph Char Char Char,Indicator Text,Numbered Para 1,Bullet 1,Bullet Points,Párrafo de lista,MAIN CONTENT,Recommendation,List Paragraph2,Normal numbere,L"/>
    <w:basedOn w:val="Normal"/>
    <w:link w:val="ListParagraphChar"/>
    <w:uiPriority w:val="34"/>
    <w:qFormat/>
    <w:rsid w:val="00AC5268"/>
    <w:pPr>
      <w:autoSpaceDN/>
      <w:spacing w:after="160" w:line="259" w:lineRule="auto"/>
      <w:ind w:left="720"/>
      <w:contextualSpacing/>
      <w:textAlignment w:val="auto"/>
    </w:pPr>
    <w:rPr>
      <w:rFonts w:asciiTheme="minorHAnsi" w:eastAsiaTheme="minorHAnsi" w:hAnsiTheme="minorHAnsi" w:cstheme="minorBidi"/>
      <w:color w:val="auto"/>
      <w:sz w:val="22"/>
      <w:szCs w:val="22"/>
      <w:lang w:val="en-US" w:eastAsia="en-US"/>
      <w14:ligatures w14:val="standardContextual"/>
    </w:rPr>
  </w:style>
  <w:style w:type="character" w:customStyle="1" w:styleId="ListParagraphChar">
    <w:name w:val="List Paragraph Char"/>
    <w:aliases w:val="Colorful List Accent 1 Char,Dot pt Char,F5 List Paragraph Char,List Paragraph1 Char,No Spacing1 Char,List Paragraph Char Char Char Char,Indicator Text Char,Numbered Para 1 Char,Bullet 1 Char,Bullet Points Char,Párrafo de lista Char"/>
    <w:basedOn w:val="DefaultParagraphFont"/>
    <w:link w:val="ListParagraph"/>
    <w:uiPriority w:val="34"/>
    <w:qFormat/>
    <w:locked/>
    <w:rsid w:val="00AC5268"/>
    <w:rPr>
      <w:rFonts w:asciiTheme="minorHAnsi" w:eastAsiaTheme="minorHAnsi" w:hAnsiTheme="minorHAnsi" w:cstheme="minorBidi"/>
      <w:sz w:val="22"/>
      <w:szCs w:val="22"/>
      <w:lang w:val="en-US" w:eastAsia="en-US"/>
      <w14:ligatures w14:val="standardContextual"/>
    </w:rPr>
  </w:style>
  <w:style w:type="paragraph" w:styleId="Revision">
    <w:name w:val="Revision"/>
    <w:hidden/>
    <w:uiPriority w:val="99"/>
    <w:semiHidden/>
    <w:rsid w:val="003668B7"/>
    <w:pPr>
      <w:autoSpaceDN/>
      <w:textAlignment w:val="auto"/>
    </w:pPr>
    <w:rPr>
      <w:rFonts w:ascii="Verdana" w:hAnsi="Verdana"/>
      <w:color w:val="000000"/>
      <w:sz w:val="18"/>
      <w:szCs w:val="18"/>
    </w:rPr>
  </w:style>
  <w:style w:type="character" w:styleId="CommentReference">
    <w:name w:val="annotation reference"/>
    <w:basedOn w:val="DefaultParagraphFont"/>
    <w:uiPriority w:val="99"/>
    <w:semiHidden/>
    <w:unhideWhenUsed/>
    <w:rsid w:val="003668B7"/>
    <w:rPr>
      <w:sz w:val="16"/>
      <w:szCs w:val="16"/>
    </w:rPr>
  </w:style>
  <w:style w:type="paragraph" w:styleId="CommentText">
    <w:name w:val="annotation text"/>
    <w:basedOn w:val="Normal"/>
    <w:link w:val="CommentTextChar"/>
    <w:uiPriority w:val="99"/>
    <w:unhideWhenUsed/>
    <w:rsid w:val="003668B7"/>
    <w:pPr>
      <w:spacing w:line="240" w:lineRule="auto"/>
    </w:pPr>
    <w:rPr>
      <w:sz w:val="20"/>
      <w:szCs w:val="20"/>
    </w:rPr>
  </w:style>
  <w:style w:type="character" w:customStyle="1" w:styleId="CommentTextChar">
    <w:name w:val="Comment Text Char"/>
    <w:basedOn w:val="DefaultParagraphFont"/>
    <w:link w:val="CommentText"/>
    <w:uiPriority w:val="99"/>
    <w:rsid w:val="003668B7"/>
    <w:rPr>
      <w:rFonts w:ascii="Verdana" w:hAnsi="Verdana"/>
      <w:color w:val="000000"/>
    </w:rPr>
  </w:style>
  <w:style w:type="paragraph" w:styleId="CommentSubject">
    <w:name w:val="annotation subject"/>
    <w:basedOn w:val="CommentText"/>
    <w:next w:val="CommentText"/>
    <w:link w:val="CommentSubjectChar"/>
    <w:uiPriority w:val="99"/>
    <w:semiHidden/>
    <w:unhideWhenUsed/>
    <w:rsid w:val="003668B7"/>
    <w:rPr>
      <w:b/>
      <w:bCs/>
    </w:rPr>
  </w:style>
  <w:style w:type="character" w:customStyle="1" w:styleId="CommentSubjectChar">
    <w:name w:val="Comment Subject Char"/>
    <w:basedOn w:val="CommentTextChar"/>
    <w:link w:val="CommentSubject"/>
    <w:uiPriority w:val="99"/>
    <w:semiHidden/>
    <w:rsid w:val="003668B7"/>
    <w:rPr>
      <w:rFonts w:ascii="Verdana" w:hAnsi="Verdana"/>
      <w:b/>
      <w:bCs/>
      <w:color w:val="000000"/>
    </w:rPr>
  </w:style>
  <w:style w:type="paragraph" w:styleId="Header">
    <w:name w:val="header"/>
    <w:basedOn w:val="Normal"/>
    <w:link w:val="HeaderChar"/>
    <w:uiPriority w:val="99"/>
    <w:unhideWhenUsed/>
    <w:rsid w:val="00EA1E4F"/>
    <w:pPr>
      <w:tabs>
        <w:tab w:val="center" w:pos="4513"/>
        <w:tab w:val="right" w:pos="9026"/>
      </w:tabs>
      <w:spacing w:line="240" w:lineRule="auto"/>
    </w:pPr>
  </w:style>
  <w:style w:type="character" w:customStyle="1" w:styleId="HeaderChar">
    <w:name w:val="Header Char"/>
    <w:basedOn w:val="DefaultParagraphFont"/>
    <w:link w:val="Header"/>
    <w:uiPriority w:val="99"/>
    <w:rsid w:val="00EA1E4F"/>
    <w:rPr>
      <w:rFonts w:ascii="Verdana" w:hAnsi="Verdana"/>
      <w:color w:val="000000"/>
      <w:sz w:val="18"/>
      <w:szCs w:val="18"/>
    </w:rPr>
  </w:style>
  <w:style w:type="paragraph" w:styleId="Footer">
    <w:name w:val="footer"/>
    <w:basedOn w:val="Normal"/>
    <w:link w:val="FooterChar"/>
    <w:uiPriority w:val="99"/>
    <w:unhideWhenUsed/>
    <w:rsid w:val="00EA1E4F"/>
    <w:pPr>
      <w:tabs>
        <w:tab w:val="center" w:pos="4513"/>
        <w:tab w:val="right" w:pos="9026"/>
      </w:tabs>
      <w:spacing w:line="240" w:lineRule="auto"/>
    </w:pPr>
  </w:style>
  <w:style w:type="character" w:customStyle="1" w:styleId="FooterChar">
    <w:name w:val="Footer Char"/>
    <w:basedOn w:val="DefaultParagraphFont"/>
    <w:link w:val="Footer"/>
    <w:uiPriority w:val="99"/>
    <w:rsid w:val="00EA1E4F"/>
    <w:rPr>
      <w:rFonts w:ascii="Verdana" w:hAnsi="Verdana"/>
      <w:color w:val="000000"/>
      <w:sz w:val="18"/>
      <w:szCs w:val="18"/>
    </w:rPr>
  </w:style>
  <w:style w:type="paragraph" w:styleId="FootnoteText">
    <w:name w:val="footnote text"/>
    <w:basedOn w:val="Normal"/>
    <w:link w:val="FootnoteTextChar"/>
    <w:uiPriority w:val="99"/>
    <w:semiHidden/>
    <w:unhideWhenUsed/>
    <w:rsid w:val="00BF7D44"/>
    <w:pPr>
      <w:spacing w:line="240" w:lineRule="auto"/>
    </w:pPr>
    <w:rPr>
      <w:sz w:val="20"/>
      <w:szCs w:val="20"/>
    </w:rPr>
  </w:style>
  <w:style w:type="character" w:customStyle="1" w:styleId="FootnoteTextChar">
    <w:name w:val="Footnote Text Char"/>
    <w:basedOn w:val="DefaultParagraphFont"/>
    <w:link w:val="FootnoteText"/>
    <w:uiPriority w:val="99"/>
    <w:semiHidden/>
    <w:rsid w:val="00BF7D44"/>
    <w:rPr>
      <w:rFonts w:ascii="Verdana" w:hAnsi="Verdana"/>
      <w:color w:val="000000"/>
    </w:rPr>
  </w:style>
  <w:style w:type="character" w:styleId="FootnoteReference">
    <w:name w:val="footnote reference"/>
    <w:basedOn w:val="DefaultParagraphFont"/>
    <w:uiPriority w:val="99"/>
    <w:semiHidden/>
    <w:unhideWhenUsed/>
    <w:rsid w:val="00BF7D4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537673">
      <w:bodyDiv w:val="1"/>
      <w:marLeft w:val="0"/>
      <w:marRight w:val="0"/>
      <w:marTop w:val="0"/>
      <w:marBottom w:val="0"/>
      <w:divBdr>
        <w:top w:val="none" w:sz="0" w:space="0" w:color="auto"/>
        <w:left w:val="none" w:sz="0" w:space="0" w:color="auto"/>
        <w:bottom w:val="none" w:sz="0" w:space="0" w:color="auto"/>
        <w:right w:val="none" w:sz="0" w:space="0" w:color="auto"/>
      </w:divBdr>
      <w:divsChild>
        <w:div w:id="166755898">
          <w:marLeft w:val="0"/>
          <w:marRight w:val="0"/>
          <w:marTop w:val="0"/>
          <w:marBottom w:val="0"/>
          <w:divBdr>
            <w:top w:val="single" w:sz="2" w:space="0" w:color="E3E3E3"/>
            <w:left w:val="single" w:sz="2" w:space="0" w:color="E3E3E3"/>
            <w:bottom w:val="single" w:sz="2" w:space="0" w:color="E3E3E3"/>
            <w:right w:val="single" w:sz="2" w:space="0" w:color="E3E3E3"/>
          </w:divBdr>
          <w:divsChild>
            <w:div w:id="673456741">
              <w:marLeft w:val="0"/>
              <w:marRight w:val="0"/>
              <w:marTop w:val="0"/>
              <w:marBottom w:val="0"/>
              <w:divBdr>
                <w:top w:val="single" w:sz="2" w:space="0" w:color="E3E3E3"/>
                <w:left w:val="single" w:sz="2" w:space="0" w:color="E3E3E3"/>
                <w:bottom w:val="single" w:sz="2" w:space="0" w:color="E3E3E3"/>
                <w:right w:val="single" w:sz="2" w:space="0" w:color="E3E3E3"/>
              </w:divBdr>
              <w:divsChild>
                <w:div w:id="1594895524">
                  <w:marLeft w:val="0"/>
                  <w:marRight w:val="0"/>
                  <w:marTop w:val="0"/>
                  <w:marBottom w:val="0"/>
                  <w:divBdr>
                    <w:top w:val="single" w:sz="2" w:space="0" w:color="E3E3E3"/>
                    <w:left w:val="single" w:sz="2" w:space="0" w:color="E3E3E3"/>
                    <w:bottom w:val="single" w:sz="2" w:space="0" w:color="E3E3E3"/>
                    <w:right w:val="single" w:sz="2" w:space="0" w:color="E3E3E3"/>
                  </w:divBdr>
                  <w:divsChild>
                    <w:div w:id="262887633">
                      <w:marLeft w:val="0"/>
                      <w:marRight w:val="0"/>
                      <w:marTop w:val="0"/>
                      <w:marBottom w:val="0"/>
                      <w:divBdr>
                        <w:top w:val="single" w:sz="2" w:space="0" w:color="E3E3E3"/>
                        <w:left w:val="single" w:sz="2" w:space="0" w:color="E3E3E3"/>
                        <w:bottom w:val="single" w:sz="2" w:space="0" w:color="E3E3E3"/>
                        <w:right w:val="single" w:sz="2" w:space="0" w:color="E3E3E3"/>
                      </w:divBdr>
                      <w:divsChild>
                        <w:div w:id="1950620914">
                          <w:marLeft w:val="0"/>
                          <w:marRight w:val="0"/>
                          <w:marTop w:val="0"/>
                          <w:marBottom w:val="0"/>
                          <w:divBdr>
                            <w:top w:val="single" w:sz="2" w:space="0" w:color="E3E3E3"/>
                            <w:left w:val="single" w:sz="2" w:space="0" w:color="E3E3E3"/>
                            <w:bottom w:val="single" w:sz="2" w:space="0" w:color="E3E3E3"/>
                            <w:right w:val="single" w:sz="2" w:space="0" w:color="E3E3E3"/>
                          </w:divBdr>
                          <w:divsChild>
                            <w:div w:id="1469930402">
                              <w:marLeft w:val="0"/>
                              <w:marRight w:val="0"/>
                              <w:marTop w:val="0"/>
                              <w:marBottom w:val="0"/>
                              <w:divBdr>
                                <w:top w:val="single" w:sz="2" w:space="0" w:color="E3E3E3"/>
                                <w:left w:val="single" w:sz="2" w:space="0" w:color="E3E3E3"/>
                                <w:bottom w:val="single" w:sz="2" w:space="0" w:color="E3E3E3"/>
                                <w:right w:val="single" w:sz="2" w:space="0" w:color="E3E3E3"/>
                              </w:divBdr>
                              <w:divsChild>
                                <w:div w:id="1084257330">
                                  <w:marLeft w:val="0"/>
                                  <w:marRight w:val="0"/>
                                  <w:marTop w:val="100"/>
                                  <w:marBottom w:val="100"/>
                                  <w:divBdr>
                                    <w:top w:val="single" w:sz="2" w:space="0" w:color="E3E3E3"/>
                                    <w:left w:val="single" w:sz="2" w:space="0" w:color="E3E3E3"/>
                                    <w:bottom w:val="single" w:sz="2" w:space="0" w:color="E3E3E3"/>
                                    <w:right w:val="single" w:sz="2" w:space="0" w:color="E3E3E3"/>
                                  </w:divBdr>
                                  <w:divsChild>
                                    <w:div w:id="1388797770">
                                      <w:marLeft w:val="0"/>
                                      <w:marRight w:val="0"/>
                                      <w:marTop w:val="0"/>
                                      <w:marBottom w:val="0"/>
                                      <w:divBdr>
                                        <w:top w:val="single" w:sz="2" w:space="0" w:color="E3E3E3"/>
                                        <w:left w:val="single" w:sz="2" w:space="0" w:color="E3E3E3"/>
                                        <w:bottom w:val="single" w:sz="2" w:space="0" w:color="E3E3E3"/>
                                        <w:right w:val="single" w:sz="2" w:space="0" w:color="E3E3E3"/>
                                      </w:divBdr>
                                      <w:divsChild>
                                        <w:div w:id="273754877">
                                          <w:marLeft w:val="0"/>
                                          <w:marRight w:val="0"/>
                                          <w:marTop w:val="0"/>
                                          <w:marBottom w:val="0"/>
                                          <w:divBdr>
                                            <w:top w:val="single" w:sz="2" w:space="0" w:color="E3E3E3"/>
                                            <w:left w:val="single" w:sz="2" w:space="0" w:color="E3E3E3"/>
                                            <w:bottom w:val="single" w:sz="2" w:space="0" w:color="E3E3E3"/>
                                            <w:right w:val="single" w:sz="2" w:space="0" w:color="E3E3E3"/>
                                          </w:divBdr>
                                          <w:divsChild>
                                            <w:div w:id="1045064942">
                                              <w:marLeft w:val="0"/>
                                              <w:marRight w:val="0"/>
                                              <w:marTop w:val="0"/>
                                              <w:marBottom w:val="0"/>
                                              <w:divBdr>
                                                <w:top w:val="single" w:sz="2" w:space="0" w:color="E3E3E3"/>
                                                <w:left w:val="single" w:sz="2" w:space="0" w:color="E3E3E3"/>
                                                <w:bottom w:val="single" w:sz="2" w:space="0" w:color="E3E3E3"/>
                                                <w:right w:val="single" w:sz="2" w:space="0" w:color="E3E3E3"/>
                                              </w:divBdr>
                                              <w:divsChild>
                                                <w:div w:id="495192910">
                                                  <w:marLeft w:val="0"/>
                                                  <w:marRight w:val="0"/>
                                                  <w:marTop w:val="0"/>
                                                  <w:marBottom w:val="0"/>
                                                  <w:divBdr>
                                                    <w:top w:val="single" w:sz="2" w:space="0" w:color="E3E3E3"/>
                                                    <w:left w:val="single" w:sz="2" w:space="0" w:color="E3E3E3"/>
                                                    <w:bottom w:val="single" w:sz="2" w:space="0" w:color="E3E3E3"/>
                                                    <w:right w:val="single" w:sz="2" w:space="0" w:color="E3E3E3"/>
                                                  </w:divBdr>
                                                  <w:divsChild>
                                                    <w:div w:id="190270176">
                                                      <w:marLeft w:val="0"/>
                                                      <w:marRight w:val="0"/>
                                                      <w:marTop w:val="0"/>
                                                      <w:marBottom w:val="0"/>
                                                      <w:divBdr>
                                                        <w:top w:val="single" w:sz="2" w:space="0" w:color="E3E3E3"/>
                                                        <w:left w:val="single" w:sz="2" w:space="0" w:color="E3E3E3"/>
                                                        <w:bottom w:val="single" w:sz="2" w:space="0" w:color="E3E3E3"/>
                                                        <w:right w:val="single" w:sz="2" w:space="0" w:color="E3E3E3"/>
                                                      </w:divBdr>
                                                      <w:divsChild>
                                                        <w:div w:id="188228653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320889379">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17533653">
      <w:bodyDiv w:val="1"/>
      <w:marLeft w:val="0"/>
      <w:marRight w:val="0"/>
      <w:marTop w:val="0"/>
      <w:marBottom w:val="0"/>
      <w:divBdr>
        <w:top w:val="none" w:sz="0" w:space="0" w:color="auto"/>
        <w:left w:val="none" w:sz="0" w:space="0" w:color="auto"/>
        <w:bottom w:val="none" w:sz="0" w:space="0" w:color="auto"/>
        <w:right w:val="none" w:sz="0" w:space="0" w:color="auto"/>
      </w:divBdr>
    </w:div>
    <w:div w:id="136381740">
      <w:bodyDiv w:val="1"/>
      <w:marLeft w:val="0"/>
      <w:marRight w:val="0"/>
      <w:marTop w:val="0"/>
      <w:marBottom w:val="0"/>
      <w:divBdr>
        <w:top w:val="none" w:sz="0" w:space="0" w:color="auto"/>
        <w:left w:val="none" w:sz="0" w:space="0" w:color="auto"/>
        <w:bottom w:val="none" w:sz="0" w:space="0" w:color="auto"/>
        <w:right w:val="none" w:sz="0" w:space="0" w:color="auto"/>
      </w:divBdr>
    </w:div>
    <w:div w:id="394473142">
      <w:bodyDiv w:val="1"/>
      <w:marLeft w:val="0"/>
      <w:marRight w:val="0"/>
      <w:marTop w:val="0"/>
      <w:marBottom w:val="0"/>
      <w:divBdr>
        <w:top w:val="none" w:sz="0" w:space="0" w:color="auto"/>
        <w:left w:val="none" w:sz="0" w:space="0" w:color="auto"/>
        <w:bottom w:val="none" w:sz="0" w:space="0" w:color="auto"/>
        <w:right w:val="none" w:sz="0" w:space="0" w:color="auto"/>
      </w:divBdr>
      <w:divsChild>
        <w:div w:id="1885555788">
          <w:marLeft w:val="0"/>
          <w:marRight w:val="0"/>
          <w:marTop w:val="0"/>
          <w:marBottom w:val="0"/>
          <w:divBdr>
            <w:top w:val="single" w:sz="2" w:space="0" w:color="E3E3E3"/>
            <w:left w:val="single" w:sz="2" w:space="0" w:color="E3E3E3"/>
            <w:bottom w:val="single" w:sz="2" w:space="0" w:color="E3E3E3"/>
            <w:right w:val="single" w:sz="2" w:space="0" w:color="E3E3E3"/>
          </w:divBdr>
          <w:divsChild>
            <w:div w:id="1177040052">
              <w:marLeft w:val="0"/>
              <w:marRight w:val="0"/>
              <w:marTop w:val="0"/>
              <w:marBottom w:val="0"/>
              <w:divBdr>
                <w:top w:val="single" w:sz="2" w:space="0" w:color="E3E3E3"/>
                <w:left w:val="single" w:sz="2" w:space="0" w:color="E3E3E3"/>
                <w:bottom w:val="single" w:sz="2" w:space="0" w:color="E3E3E3"/>
                <w:right w:val="single" w:sz="2" w:space="0" w:color="E3E3E3"/>
              </w:divBdr>
              <w:divsChild>
                <w:div w:id="1809979439">
                  <w:marLeft w:val="0"/>
                  <w:marRight w:val="0"/>
                  <w:marTop w:val="0"/>
                  <w:marBottom w:val="0"/>
                  <w:divBdr>
                    <w:top w:val="single" w:sz="2" w:space="0" w:color="E3E3E3"/>
                    <w:left w:val="single" w:sz="2" w:space="0" w:color="E3E3E3"/>
                    <w:bottom w:val="single" w:sz="2" w:space="0" w:color="E3E3E3"/>
                    <w:right w:val="single" w:sz="2" w:space="0" w:color="E3E3E3"/>
                  </w:divBdr>
                  <w:divsChild>
                    <w:div w:id="1320235087">
                      <w:marLeft w:val="0"/>
                      <w:marRight w:val="0"/>
                      <w:marTop w:val="0"/>
                      <w:marBottom w:val="0"/>
                      <w:divBdr>
                        <w:top w:val="single" w:sz="2" w:space="0" w:color="E3E3E3"/>
                        <w:left w:val="single" w:sz="2" w:space="0" w:color="E3E3E3"/>
                        <w:bottom w:val="single" w:sz="2" w:space="0" w:color="E3E3E3"/>
                        <w:right w:val="single" w:sz="2" w:space="0" w:color="E3E3E3"/>
                      </w:divBdr>
                      <w:divsChild>
                        <w:div w:id="1465350051">
                          <w:marLeft w:val="0"/>
                          <w:marRight w:val="0"/>
                          <w:marTop w:val="100"/>
                          <w:marBottom w:val="100"/>
                          <w:divBdr>
                            <w:top w:val="single" w:sz="2" w:space="0" w:color="E3E3E3"/>
                            <w:left w:val="single" w:sz="2" w:space="0" w:color="E3E3E3"/>
                            <w:bottom w:val="single" w:sz="2" w:space="0" w:color="E3E3E3"/>
                            <w:right w:val="single" w:sz="2" w:space="0" w:color="E3E3E3"/>
                          </w:divBdr>
                          <w:divsChild>
                            <w:div w:id="1935673317">
                              <w:marLeft w:val="0"/>
                              <w:marRight w:val="0"/>
                              <w:marTop w:val="0"/>
                              <w:marBottom w:val="0"/>
                              <w:divBdr>
                                <w:top w:val="single" w:sz="2" w:space="0" w:color="E3E3E3"/>
                                <w:left w:val="single" w:sz="2" w:space="0" w:color="E3E3E3"/>
                                <w:bottom w:val="single" w:sz="2" w:space="0" w:color="E3E3E3"/>
                                <w:right w:val="single" w:sz="2" w:space="0" w:color="E3E3E3"/>
                              </w:divBdr>
                              <w:divsChild>
                                <w:div w:id="1719670158">
                                  <w:marLeft w:val="0"/>
                                  <w:marRight w:val="0"/>
                                  <w:marTop w:val="0"/>
                                  <w:marBottom w:val="0"/>
                                  <w:divBdr>
                                    <w:top w:val="single" w:sz="2" w:space="0" w:color="E3E3E3"/>
                                    <w:left w:val="single" w:sz="2" w:space="0" w:color="E3E3E3"/>
                                    <w:bottom w:val="single" w:sz="2" w:space="0" w:color="E3E3E3"/>
                                    <w:right w:val="single" w:sz="2" w:space="0" w:color="E3E3E3"/>
                                  </w:divBdr>
                                  <w:divsChild>
                                    <w:div w:id="2093358715">
                                      <w:marLeft w:val="0"/>
                                      <w:marRight w:val="0"/>
                                      <w:marTop w:val="0"/>
                                      <w:marBottom w:val="0"/>
                                      <w:divBdr>
                                        <w:top w:val="single" w:sz="2" w:space="0" w:color="E3E3E3"/>
                                        <w:left w:val="single" w:sz="2" w:space="0" w:color="E3E3E3"/>
                                        <w:bottom w:val="single" w:sz="2" w:space="0" w:color="E3E3E3"/>
                                        <w:right w:val="single" w:sz="2" w:space="0" w:color="E3E3E3"/>
                                      </w:divBdr>
                                      <w:divsChild>
                                        <w:div w:id="1872646676">
                                          <w:marLeft w:val="0"/>
                                          <w:marRight w:val="0"/>
                                          <w:marTop w:val="0"/>
                                          <w:marBottom w:val="0"/>
                                          <w:divBdr>
                                            <w:top w:val="single" w:sz="2" w:space="0" w:color="E3E3E3"/>
                                            <w:left w:val="single" w:sz="2" w:space="0" w:color="E3E3E3"/>
                                            <w:bottom w:val="single" w:sz="2" w:space="0" w:color="E3E3E3"/>
                                            <w:right w:val="single" w:sz="2" w:space="0" w:color="E3E3E3"/>
                                          </w:divBdr>
                                          <w:divsChild>
                                            <w:div w:id="246577150">
                                              <w:marLeft w:val="0"/>
                                              <w:marRight w:val="0"/>
                                              <w:marTop w:val="0"/>
                                              <w:marBottom w:val="0"/>
                                              <w:divBdr>
                                                <w:top w:val="single" w:sz="2" w:space="0" w:color="E3E3E3"/>
                                                <w:left w:val="single" w:sz="2" w:space="0" w:color="E3E3E3"/>
                                                <w:bottom w:val="single" w:sz="2" w:space="0" w:color="E3E3E3"/>
                                                <w:right w:val="single" w:sz="2" w:space="0" w:color="E3E3E3"/>
                                              </w:divBdr>
                                              <w:divsChild>
                                                <w:div w:id="97467643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444815795">
      <w:bodyDiv w:val="1"/>
      <w:marLeft w:val="0"/>
      <w:marRight w:val="0"/>
      <w:marTop w:val="0"/>
      <w:marBottom w:val="0"/>
      <w:divBdr>
        <w:top w:val="none" w:sz="0" w:space="0" w:color="auto"/>
        <w:left w:val="none" w:sz="0" w:space="0" w:color="auto"/>
        <w:bottom w:val="none" w:sz="0" w:space="0" w:color="auto"/>
        <w:right w:val="none" w:sz="0" w:space="0" w:color="auto"/>
      </w:divBdr>
      <w:divsChild>
        <w:div w:id="1172060695">
          <w:marLeft w:val="0"/>
          <w:marRight w:val="0"/>
          <w:marTop w:val="0"/>
          <w:marBottom w:val="0"/>
          <w:divBdr>
            <w:top w:val="single" w:sz="2" w:space="0" w:color="E3E3E3"/>
            <w:left w:val="single" w:sz="2" w:space="0" w:color="E3E3E3"/>
            <w:bottom w:val="single" w:sz="2" w:space="0" w:color="E3E3E3"/>
            <w:right w:val="single" w:sz="2" w:space="0" w:color="E3E3E3"/>
          </w:divBdr>
          <w:divsChild>
            <w:div w:id="432669871">
              <w:marLeft w:val="0"/>
              <w:marRight w:val="0"/>
              <w:marTop w:val="0"/>
              <w:marBottom w:val="0"/>
              <w:divBdr>
                <w:top w:val="single" w:sz="2" w:space="0" w:color="E3E3E3"/>
                <w:left w:val="single" w:sz="2" w:space="0" w:color="E3E3E3"/>
                <w:bottom w:val="single" w:sz="2" w:space="0" w:color="E3E3E3"/>
                <w:right w:val="single" w:sz="2" w:space="0" w:color="E3E3E3"/>
              </w:divBdr>
              <w:divsChild>
                <w:div w:id="1155149070">
                  <w:marLeft w:val="0"/>
                  <w:marRight w:val="0"/>
                  <w:marTop w:val="0"/>
                  <w:marBottom w:val="0"/>
                  <w:divBdr>
                    <w:top w:val="single" w:sz="2" w:space="0" w:color="E3E3E3"/>
                    <w:left w:val="single" w:sz="2" w:space="0" w:color="E3E3E3"/>
                    <w:bottom w:val="single" w:sz="2" w:space="0" w:color="E3E3E3"/>
                    <w:right w:val="single" w:sz="2" w:space="0" w:color="E3E3E3"/>
                  </w:divBdr>
                  <w:divsChild>
                    <w:div w:id="1200512869">
                      <w:marLeft w:val="0"/>
                      <w:marRight w:val="0"/>
                      <w:marTop w:val="0"/>
                      <w:marBottom w:val="0"/>
                      <w:divBdr>
                        <w:top w:val="single" w:sz="2" w:space="0" w:color="E3E3E3"/>
                        <w:left w:val="single" w:sz="2" w:space="0" w:color="E3E3E3"/>
                        <w:bottom w:val="single" w:sz="2" w:space="0" w:color="E3E3E3"/>
                        <w:right w:val="single" w:sz="2" w:space="0" w:color="E3E3E3"/>
                      </w:divBdr>
                      <w:divsChild>
                        <w:div w:id="187841068">
                          <w:marLeft w:val="0"/>
                          <w:marRight w:val="0"/>
                          <w:marTop w:val="100"/>
                          <w:marBottom w:val="100"/>
                          <w:divBdr>
                            <w:top w:val="single" w:sz="2" w:space="0" w:color="E3E3E3"/>
                            <w:left w:val="single" w:sz="2" w:space="0" w:color="E3E3E3"/>
                            <w:bottom w:val="single" w:sz="2" w:space="0" w:color="E3E3E3"/>
                            <w:right w:val="single" w:sz="2" w:space="0" w:color="E3E3E3"/>
                          </w:divBdr>
                          <w:divsChild>
                            <w:div w:id="1188376072">
                              <w:marLeft w:val="0"/>
                              <w:marRight w:val="0"/>
                              <w:marTop w:val="0"/>
                              <w:marBottom w:val="0"/>
                              <w:divBdr>
                                <w:top w:val="single" w:sz="2" w:space="0" w:color="E3E3E3"/>
                                <w:left w:val="single" w:sz="2" w:space="0" w:color="E3E3E3"/>
                                <w:bottom w:val="single" w:sz="2" w:space="0" w:color="E3E3E3"/>
                                <w:right w:val="single" w:sz="2" w:space="0" w:color="E3E3E3"/>
                              </w:divBdr>
                              <w:divsChild>
                                <w:div w:id="1868640465">
                                  <w:marLeft w:val="0"/>
                                  <w:marRight w:val="0"/>
                                  <w:marTop w:val="0"/>
                                  <w:marBottom w:val="0"/>
                                  <w:divBdr>
                                    <w:top w:val="single" w:sz="2" w:space="0" w:color="E3E3E3"/>
                                    <w:left w:val="single" w:sz="2" w:space="0" w:color="E3E3E3"/>
                                    <w:bottom w:val="single" w:sz="2" w:space="0" w:color="E3E3E3"/>
                                    <w:right w:val="single" w:sz="2" w:space="0" w:color="E3E3E3"/>
                                  </w:divBdr>
                                  <w:divsChild>
                                    <w:div w:id="1944338139">
                                      <w:marLeft w:val="0"/>
                                      <w:marRight w:val="0"/>
                                      <w:marTop w:val="0"/>
                                      <w:marBottom w:val="0"/>
                                      <w:divBdr>
                                        <w:top w:val="single" w:sz="2" w:space="0" w:color="E3E3E3"/>
                                        <w:left w:val="single" w:sz="2" w:space="0" w:color="E3E3E3"/>
                                        <w:bottom w:val="single" w:sz="2" w:space="0" w:color="E3E3E3"/>
                                        <w:right w:val="single" w:sz="2" w:space="0" w:color="E3E3E3"/>
                                      </w:divBdr>
                                      <w:divsChild>
                                        <w:div w:id="1298753900">
                                          <w:marLeft w:val="0"/>
                                          <w:marRight w:val="0"/>
                                          <w:marTop w:val="0"/>
                                          <w:marBottom w:val="0"/>
                                          <w:divBdr>
                                            <w:top w:val="single" w:sz="2" w:space="0" w:color="E3E3E3"/>
                                            <w:left w:val="single" w:sz="2" w:space="0" w:color="E3E3E3"/>
                                            <w:bottom w:val="single" w:sz="2" w:space="0" w:color="E3E3E3"/>
                                            <w:right w:val="single" w:sz="2" w:space="0" w:color="E3E3E3"/>
                                          </w:divBdr>
                                          <w:divsChild>
                                            <w:div w:id="1284071339">
                                              <w:marLeft w:val="0"/>
                                              <w:marRight w:val="0"/>
                                              <w:marTop w:val="0"/>
                                              <w:marBottom w:val="0"/>
                                              <w:divBdr>
                                                <w:top w:val="single" w:sz="2" w:space="0" w:color="E3E3E3"/>
                                                <w:left w:val="single" w:sz="2" w:space="0" w:color="E3E3E3"/>
                                                <w:bottom w:val="single" w:sz="2" w:space="0" w:color="E3E3E3"/>
                                                <w:right w:val="single" w:sz="2" w:space="0" w:color="E3E3E3"/>
                                              </w:divBdr>
                                              <w:divsChild>
                                                <w:div w:id="134369886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728385629">
      <w:bodyDiv w:val="1"/>
      <w:marLeft w:val="0"/>
      <w:marRight w:val="0"/>
      <w:marTop w:val="0"/>
      <w:marBottom w:val="0"/>
      <w:divBdr>
        <w:top w:val="none" w:sz="0" w:space="0" w:color="auto"/>
        <w:left w:val="none" w:sz="0" w:space="0" w:color="auto"/>
        <w:bottom w:val="none" w:sz="0" w:space="0" w:color="auto"/>
        <w:right w:val="none" w:sz="0" w:space="0" w:color="auto"/>
      </w:divBdr>
    </w:div>
    <w:div w:id="769205715">
      <w:bodyDiv w:val="1"/>
      <w:marLeft w:val="0"/>
      <w:marRight w:val="0"/>
      <w:marTop w:val="0"/>
      <w:marBottom w:val="0"/>
      <w:divBdr>
        <w:top w:val="none" w:sz="0" w:space="0" w:color="auto"/>
        <w:left w:val="none" w:sz="0" w:space="0" w:color="auto"/>
        <w:bottom w:val="none" w:sz="0" w:space="0" w:color="auto"/>
        <w:right w:val="none" w:sz="0" w:space="0" w:color="auto"/>
      </w:divBdr>
    </w:div>
    <w:div w:id="801921745">
      <w:bodyDiv w:val="1"/>
      <w:marLeft w:val="0"/>
      <w:marRight w:val="0"/>
      <w:marTop w:val="0"/>
      <w:marBottom w:val="0"/>
      <w:divBdr>
        <w:top w:val="none" w:sz="0" w:space="0" w:color="auto"/>
        <w:left w:val="none" w:sz="0" w:space="0" w:color="auto"/>
        <w:bottom w:val="none" w:sz="0" w:space="0" w:color="auto"/>
        <w:right w:val="none" w:sz="0" w:space="0" w:color="auto"/>
      </w:divBdr>
      <w:divsChild>
        <w:div w:id="1716739570">
          <w:marLeft w:val="0"/>
          <w:marRight w:val="0"/>
          <w:marTop w:val="0"/>
          <w:marBottom w:val="0"/>
          <w:divBdr>
            <w:top w:val="single" w:sz="2" w:space="0" w:color="E3E3E3"/>
            <w:left w:val="single" w:sz="2" w:space="0" w:color="E3E3E3"/>
            <w:bottom w:val="single" w:sz="2" w:space="0" w:color="E3E3E3"/>
            <w:right w:val="single" w:sz="2" w:space="0" w:color="E3E3E3"/>
          </w:divBdr>
          <w:divsChild>
            <w:div w:id="690424465">
              <w:marLeft w:val="0"/>
              <w:marRight w:val="0"/>
              <w:marTop w:val="0"/>
              <w:marBottom w:val="0"/>
              <w:divBdr>
                <w:top w:val="single" w:sz="2" w:space="0" w:color="E3E3E3"/>
                <w:left w:val="single" w:sz="2" w:space="0" w:color="E3E3E3"/>
                <w:bottom w:val="single" w:sz="2" w:space="0" w:color="E3E3E3"/>
                <w:right w:val="single" w:sz="2" w:space="0" w:color="E3E3E3"/>
              </w:divBdr>
              <w:divsChild>
                <w:div w:id="670063637">
                  <w:marLeft w:val="0"/>
                  <w:marRight w:val="0"/>
                  <w:marTop w:val="0"/>
                  <w:marBottom w:val="0"/>
                  <w:divBdr>
                    <w:top w:val="single" w:sz="2" w:space="0" w:color="E3E3E3"/>
                    <w:left w:val="single" w:sz="2" w:space="0" w:color="E3E3E3"/>
                    <w:bottom w:val="single" w:sz="2" w:space="0" w:color="E3E3E3"/>
                    <w:right w:val="single" w:sz="2" w:space="0" w:color="E3E3E3"/>
                  </w:divBdr>
                  <w:divsChild>
                    <w:div w:id="780419448">
                      <w:marLeft w:val="0"/>
                      <w:marRight w:val="0"/>
                      <w:marTop w:val="0"/>
                      <w:marBottom w:val="0"/>
                      <w:divBdr>
                        <w:top w:val="single" w:sz="2" w:space="0" w:color="E3E3E3"/>
                        <w:left w:val="single" w:sz="2" w:space="0" w:color="E3E3E3"/>
                        <w:bottom w:val="single" w:sz="2" w:space="0" w:color="E3E3E3"/>
                        <w:right w:val="single" w:sz="2" w:space="0" w:color="E3E3E3"/>
                      </w:divBdr>
                      <w:divsChild>
                        <w:div w:id="590234953">
                          <w:marLeft w:val="0"/>
                          <w:marRight w:val="0"/>
                          <w:marTop w:val="100"/>
                          <w:marBottom w:val="100"/>
                          <w:divBdr>
                            <w:top w:val="single" w:sz="2" w:space="0" w:color="E3E3E3"/>
                            <w:left w:val="single" w:sz="2" w:space="0" w:color="E3E3E3"/>
                            <w:bottom w:val="single" w:sz="2" w:space="0" w:color="E3E3E3"/>
                            <w:right w:val="single" w:sz="2" w:space="0" w:color="E3E3E3"/>
                          </w:divBdr>
                          <w:divsChild>
                            <w:div w:id="995915318">
                              <w:marLeft w:val="0"/>
                              <w:marRight w:val="0"/>
                              <w:marTop w:val="0"/>
                              <w:marBottom w:val="0"/>
                              <w:divBdr>
                                <w:top w:val="single" w:sz="2" w:space="0" w:color="E3E3E3"/>
                                <w:left w:val="single" w:sz="2" w:space="0" w:color="E3E3E3"/>
                                <w:bottom w:val="single" w:sz="2" w:space="0" w:color="E3E3E3"/>
                                <w:right w:val="single" w:sz="2" w:space="0" w:color="E3E3E3"/>
                              </w:divBdr>
                              <w:divsChild>
                                <w:div w:id="739448735">
                                  <w:marLeft w:val="0"/>
                                  <w:marRight w:val="0"/>
                                  <w:marTop w:val="0"/>
                                  <w:marBottom w:val="0"/>
                                  <w:divBdr>
                                    <w:top w:val="single" w:sz="2" w:space="0" w:color="E3E3E3"/>
                                    <w:left w:val="single" w:sz="2" w:space="0" w:color="E3E3E3"/>
                                    <w:bottom w:val="single" w:sz="2" w:space="0" w:color="E3E3E3"/>
                                    <w:right w:val="single" w:sz="2" w:space="0" w:color="E3E3E3"/>
                                  </w:divBdr>
                                  <w:divsChild>
                                    <w:div w:id="1182277625">
                                      <w:marLeft w:val="0"/>
                                      <w:marRight w:val="0"/>
                                      <w:marTop w:val="0"/>
                                      <w:marBottom w:val="0"/>
                                      <w:divBdr>
                                        <w:top w:val="single" w:sz="2" w:space="0" w:color="E3E3E3"/>
                                        <w:left w:val="single" w:sz="2" w:space="0" w:color="E3E3E3"/>
                                        <w:bottom w:val="single" w:sz="2" w:space="0" w:color="E3E3E3"/>
                                        <w:right w:val="single" w:sz="2" w:space="0" w:color="E3E3E3"/>
                                      </w:divBdr>
                                      <w:divsChild>
                                        <w:div w:id="473063703">
                                          <w:marLeft w:val="0"/>
                                          <w:marRight w:val="0"/>
                                          <w:marTop w:val="0"/>
                                          <w:marBottom w:val="0"/>
                                          <w:divBdr>
                                            <w:top w:val="single" w:sz="2" w:space="0" w:color="E3E3E3"/>
                                            <w:left w:val="single" w:sz="2" w:space="0" w:color="E3E3E3"/>
                                            <w:bottom w:val="single" w:sz="2" w:space="0" w:color="E3E3E3"/>
                                            <w:right w:val="single" w:sz="2" w:space="0" w:color="E3E3E3"/>
                                          </w:divBdr>
                                          <w:divsChild>
                                            <w:div w:id="2145390390">
                                              <w:marLeft w:val="0"/>
                                              <w:marRight w:val="0"/>
                                              <w:marTop w:val="0"/>
                                              <w:marBottom w:val="0"/>
                                              <w:divBdr>
                                                <w:top w:val="single" w:sz="2" w:space="0" w:color="E3E3E3"/>
                                                <w:left w:val="single" w:sz="2" w:space="0" w:color="E3E3E3"/>
                                                <w:bottom w:val="single" w:sz="2" w:space="0" w:color="E3E3E3"/>
                                                <w:right w:val="single" w:sz="2" w:space="0" w:color="E3E3E3"/>
                                              </w:divBdr>
                                              <w:divsChild>
                                                <w:div w:id="208614261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812674886">
      <w:bodyDiv w:val="1"/>
      <w:marLeft w:val="0"/>
      <w:marRight w:val="0"/>
      <w:marTop w:val="0"/>
      <w:marBottom w:val="0"/>
      <w:divBdr>
        <w:top w:val="none" w:sz="0" w:space="0" w:color="auto"/>
        <w:left w:val="none" w:sz="0" w:space="0" w:color="auto"/>
        <w:bottom w:val="none" w:sz="0" w:space="0" w:color="auto"/>
        <w:right w:val="none" w:sz="0" w:space="0" w:color="auto"/>
      </w:divBdr>
      <w:divsChild>
        <w:div w:id="319044530">
          <w:marLeft w:val="0"/>
          <w:marRight w:val="0"/>
          <w:marTop w:val="0"/>
          <w:marBottom w:val="0"/>
          <w:divBdr>
            <w:top w:val="single" w:sz="2" w:space="0" w:color="E3E3E3"/>
            <w:left w:val="single" w:sz="2" w:space="0" w:color="E3E3E3"/>
            <w:bottom w:val="single" w:sz="2" w:space="0" w:color="E3E3E3"/>
            <w:right w:val="single" w:sz="2" w:space="0" w:color="E3E3E3"/>
          </w:divBdr>
          <w:divsChild>
            <w:div w:id="400181090">
              <w:marLeft w:val="0"/>
              <w:marRight w:val="0"/>
              <w:marTop w:val="0"/>
              <w:marBottom w:val="0"/>
              <w:divBdr>
                <w:top w:val="single" w:sz="2" w:space="0" w:color="E3E3E3"/>
                <w:left w:val="single" w:sz="2" w:space="0" w:color="E3E3E3"/>
                <w:bottom w:val="single" w:sz="2" w:space="0" w:color="E3E3E3"/>
                <w:right w:val="single" w:sz="2" w:space="0" w:color="E3E3E3"/>
              </w:divBdr>
              <w:divsChild>
                <w:div w:id="1244294773">
                  <w:marLeft w:val="0"/>
                  <w:marRight w:val="0"/>
                  <w:marTop w:val="0"/>
                  <w:marBottom w:val="0"/>
                  <w:divBdr>
                    <w:top w:val="single" w:sz="2" w:space="0" w:color="E3E3E3"/>
                    <w:left w:val="single" w:sz="2" w:space="0" w:color="E3E3E3"/>
                    <w:bottom w:val="single" w:sz="2" w:space="0" w:color="E3E3E3"/>
                    <w:right w:val="single" w:sz="2" w:space="0" w:color="E3E3E3"/>
                  </w:divBdr>
                  <w:divsChild>
                    <w:div w:id="1419910161">
                      <w:marLeft w:val="0"/>
                      <w:marRight w:val="0"/>
                      <w:marTop w:val="0"/>
                      <w:marBottom w:val="0"/>
                      <w:divBdr>
                        <w:top w:val="single" w:sz="2" w:space="0" w:color="E3E3E3"/>
                        <w:left w:val="single" w:sz="2" w:space="0" w:color="E3E3E3"/>
                        <w:bottom w:val="single" w:sz="2" w:space="0" w:color="E3E3E3"/>
                        <w:right w:val="single" w:sz="2" w:space="0" w:color="E3E3E3"/>
                      </w:divBdr>
                      <w:divsChild>
                        <w:div w:id="828643509">
                          <w:marLeft w:val="0"/>
                          <w:marRight w:val="0"/>
                          <w:marTop w:val="100"/>
                          <w:marBottom w:val="100"/>
                          <w:divBdr>
                            <w:top w:val="single" w:sz="2" w:space="0" w:color="E3E3E3"/>
                            <w:left w:val="single" w:sz="2" w:space="0" w:color="E3E3E3"/>
                            <w:bottom w:val="single" w:sz="2" w:space="0" w:color="E3E3E3"/>
                            <w:right w:val="single" w:sz="2" w:space="0" w:color="E3E3E3"/>
                          </w:divBdr>
                          <w:divsChild>
                            <w:div w:id="169030564">
                              <w:marLeft w:val="0"/>
                              <w:marRight w:val="0"/>
                              <w:marTop w:val="0"/>
                              <w:marBottom w:val="0"/>
                              <w:divBdr>
                                <w:top w:val="single" w:sz="2" w:space="0" w:color="E3E3E3"/>
                                <w:left w:val="single" w:sz="2" w:space="0" w:color="E3E3E3"/>
                                <w:bottom w:val="single" w:sz="2" w:space="0" w:color="E3E3E3"/>
                                <w:right w:val="single" w:sz="2" w:space="0" w:color="E3E3E3"/>
                              </w:divBdr>
                              <w:divsChild>
                                <w:div w:id="74593651">
                                  <w:marLeft w:val="0"/>
                                  <w:marRight w:val="0"/>
                                  <w:marTop w:val="0"/>
                                  <w:marBottom w:val="0"/>
                                  <w:divBdr>
                                    <w:top w:val="single" w:sz="2" w:space="0" w:color="E3E3E3"/>
                                    <w:left w:val="single" w:sz="2" w:space="0" w:color="E3E3E3"/>
                                    <w:bottom w:val="single" w:sz="2" w:space="0" w:color="E3E3E3"/>
                                    <w:right w:val="single" w:sz="2" w:space="0" w:color="E3E3E3"/>
                                  </w:divBdr>
                                  <w:divsChild>
                                    <w:div w:id="756940993">
                                      <w:marLeft w:val="0"/>
                                      <w:marRight w:val="0"/>
                                      <w:marTop w:val="0"/>
                                      <w:marBottom w:val="0"/>
                                      <w:divBdr>
                                        <w:top w:val="single" w:sz="2" w:space="0" w:color="E3E3E3"/>
                                        <w:left w:val="single" w:sz="2" w:space="0" w:color="E3E3E3"/>
                                        <w:bottom w:val="single" w:sz="2" w:space="0" w:color="E3E3E3"/>
                                        <w:right w:val="single" w:sz="2" w:space="0" w:color="E3E3E3"/>
                                      </w:divBdr>
                                      <w:divsChild>
                                        <w:div w:id="2044088173">
                                          <w:marLeft w:val="0"/>
                                          <w:marRight w:val="0"/>
                                          <w:marTop w:val="0"/>
                                          <w:marBottom w:val="0"/>
                                          <w:divBdr>
                                            <w:top w:val="single" w:sz="2" w:space="0" w:color="E3E3E3"/>
                                            <w:left w:val="single" w:sz="2" w:space="0" w:color="E3E3E3"/>
                                            <w:bottom w:val="single" w:sz="2" w:space="0" w:color="E3E3E3"/>
                                            <w:right w:val="single" w:sz="2" w:space="0" w:color="E3E3E3"/>
                                          </w:divBdr>
                                          <w:divsChild>
                                            <w:div w:id="246505385">
                                              <w:marLeft w:val="0"/>
                                              <w:marRight w:val="0"/>
                                              <w:marTop w:val="0"/>
                                              <w:marBottom w:val="0"/>
                                              <w:divBdr>
                                                <w:top w:val="single" w:sz="2" w:space="0" w:color="E3E3E3"/>
                                                <w:left w:val="single" w:sz="2" w:space="0" w:color="E3E3E3"/>
                                                <w:bottom w:val="single" w:sz="2" w:space="0" w:color="E3E3E3"/>
                                                <w:right w:val="single" w:sz="2" w:space="0" w:color="E3E3E3"/>
                                              </w:divBdr>
                                              <w:divsChild>
                                                <w:div w:id="112427279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941691398">
      <w:bodyDiv w:val="1"/>
      <w:marLeft w:val="0"/>
      <w:marRight w:val="0"/>
      <w:marTop w:val="0"/>
      <w:marBottom w:val="0"/>
      <w:divBdr>
        <w:top w:val="none" w:sz="0" w:space="0" w:color="auto"/>
        <w:left w:val="none" w:sz="0" w:space="0" w:color="auto"/>
        <w:bottom w:val="none" w:sz="0" w:space="0" w:color="auto"/>
        <w:right w:val="none" w:sz="0" w:space="0" w:color="auto"/>
      </w:divBdr>
    </w:div>
    <w:div w:id="1002665339">
      <w:bodyDiv w:val="1"/>
      <w:marLeft w:val="0"/>
      <w:marRight w:val="0"/>
      <w:marTop w:val="0"/>
      <w:marBottom w:val="0"/>
      <w:divBdr>
        <w:top w:val="none" w:sz="0" w:space="0" w:color="auto"/>
        <w:left w:val="none" w:sz="0" w:space="0" w:color="auto"/>
        <w:bottom w:val="none" w:sz="0" w:space="0" w:color="auto"/>
        <w:right w:val="none" w:sz="0" w:space="0" w:color="auto"/>
      </w:divBdr>
    </w:div>
    <w:div w:id="1042247271">
      <w:bodyDiv w:val="1"/>
      <w:marLeft w:val="0"/>
      <w:marRight w:val="0"/>
      <w:marTop w:val="0"/>
      <w:marBottom w:val="0"/>
      <w:divBdr>
        <w:top w:val="none" w:sz="0" w:space="0" w:color="auto"/>
        <w:left w:val="none" w:sz="0" w:space="0" w:color="auto"/>
        <w:bottom w:val="none" w:sz="0" w:space="0" w:color="auto"/>
        <w:right w:val="none" w:sz="0" w:space="0" w:color="auto"/>
      </w:divBdr>
      <w:divsChild>
        <w:div w:id="34040162">
          <w:marLeft w:val="0"/>
          <w:marRight w:val="0"/>
          <w:marTop w:val="0"/>
          <w:marBottom w:val="0"/>
          <w:divBdr>
            <w:top w:val="single" w:sz="2" w:space="0" w:color="E3E3E3"/>
            <w:left w:val="single" w:sz="2" w:space="0" w:color="E3E3E3"/>
            <w:bottom w:val="single" w:sz="2" w:space="0" w:color="E3E3E3"/>
            <w:right w:val="single" w:sz="2" w:space="0" w:color="E3E3E3"/>
          </w:divBdr>
          <w:divsChild>
            <w:div w:id="137115121">
              <w:marLeft w:val="0"/>
              <w:marRight w:val="0"/>
              <w:marTop w:val="0"/>
              <w:marBottom w:val="0"/>
              <w:divBdr>
                <w:top w:val="single" w:sz="2" w:space="0" w:color="E3E3E3"/>
                <w:left w:val="single" w:sz="2" w:space="0" w:color="E3E3E3"/>
                <w:bottom w:val="single" w:sz="2" w:space="0" w:color="E3E3E3"/>
                <w:right w:val="single" w:sz="2" w:space="0" w:color="E3E3E3"/>
              </w:divBdr>
              <w:divsChild>
                <w:div w:id="2049446323">
                  <w:marLeft w:val="0"/>
                  <w:marRight w:val="0"/>
                  <w:marTop w:val="0"/>
                  <w:marBottom w:val="0"/>
                  <w:divBdr>
                    <w:top w:val="single" w:sz="2" w:space="0" w:color="E3E3E3"/>
                    <w:left w:val="single" w:sz="2" w:space="0" w:color="E3E3E3"/>
                    <w:bottom w:val="single" w:sz="2" w:space="0" w:color="E3E3E3"/>
                    <w:right w:val="single" w:sz="2" w:space="0" w:color="E3E3E3"/>
                  </w:divBdr>
                  <w:divsChild>
                    <w:div w:id="985625631">
                      <w:marLeft w:val="0"/>
                      <w:marRight w:val="0"/>
                      <w:marTop w:val="0"/>
                      <w:marBottom w:val="0"/>
                      <w:divBdr>
                        <w:top w:val="single" w:sz="2" w:space="0" w:color="E3E3E3"/>
                        <w:left w:val="single" w:sz="2" w:space="0" w:color="E3E3E3"/>
                        <w:bottom w:val="single" w:sz="2" w:space="0" w:color="E3E3E3"/>
                        <w:right w:val="single" w:sz="2" w:space="0" w:color="E3E3E3"/>
                      </w:divBdr>
                      <w:divsChild>
                        <w:div w:id="963076144">
                          <w:marLeft w:val="0"/>
                          <w:marRight w:val="0"/>
                          <w:marTop w:val="0"/>
                          <w:marBottom w:val="0"/>
                          <w:divBdr>
                            <w:top w:val="single" w:sz="2" w:space="0" w:color="E3E3E3"/>
                            <w:left w:val="single" w:sz="2" w:space="0" w:color="E3E3E3"/>
                            <w:bottom w:val="single" w:sz="2" w:space="0" w:color="E3E3E3"/>
                            <w:right w:val="single" w:sz="2" w:space="0" w:color="E3E3E3"/>
                          </w:divBdr>
                          <w:divsChild>
                            <w:div w:id="1041051416">
                              <w:marLeft w:val="0"/>
                              <w:marRight w:val="0"/>
                              <w:marTop w:val="0"/>
                              <w:marBottom w:val="0"/>
                              <w:divBdr>
                                <w:top w:val="single" w:sz="2" w:space="0" w:color="E3E3E3"/>
                                <w:left w:val="single" w:sz="2" w:space="0" w:color="E3E3E3"/>
                                <w:bottom w:val="single" w:sz="2" w:space="0" w:color="E3E3E3"/>
                                <w:right w:val="single" w:sz="2" w:space="0" w:color="E3E3E3"/>
                              </w:divBdr>
                              <w:divsChild>
                                <w:div w:id="558134395">
                                  <w:marLeft w:val="0"/>
                                  <w:marRight w:val="0"/>
                                  <w:marTop w:val="100"/>
                                  <w:marBottom w:val="100"/>
                                  <w:divBdr>
                                    <w:top w:val="single" w:sz="2" w:space="0" w:color="E3E3E3"/>
                                    <w:left w:val="single" w:sz="2" w:space="0" w:color="E3E3E3"/>
                                    <w:bottom w:val="single" w:sz="2" w:space="0" w:color="E3E3E3"/>
                                    <w:right w:val="single" w:sz="2" w:space="0" w:color="E3E3E3"/>
                                  </w:divBdr>
                                  <w:divsChild>
                                    <w:div w:id="124323484">
                                      <w:marLeft w:val="0"/>
                                      <w:marRight w:val="0"/>
                                      <w:marTop w:val="0"/>
                                      <w:marBottom w:val="0"/>
                                      <w:divBdr>
                                        <w:top w:val="single" w:sz="2" w:space="0" w:color="E3E3E3"/>
                                        <w:left w:val="single" w:sz="2" w:space="0" w:color="E3E3E3"/>
                                        <w:bottom w:val="single" w:sz="2" w:space="0" w:color="E3E3E3"/>
                                        <w:right w:val="single" w:sz="2" w:space="0" w:color="E3E3E3"/>
                                      </w:divBdr>
                                      <w:divsChild>
                                        <w:div w:id="908156054">
                                          <w:marLeft w:val="0"/>
                                          <w:marRight w:val="0"/>
                                          <w:marTop w:val="0"/>
                                          <w:marBottom w:val="0"/>
                                          <w:divBdr>
                                            <w:top w:val="single" w:sz="2" w:space="0" w:color="E3E3E3"/>
                                            <w:left w:val="single" w:sz="2" w:space="0" w:color="E3E3E3"/>
                                            <w:bottom w:val="single" w:sz="2" w:space="0" w:color="E3E3E3"/>
                                            <w:right w:val="single" w:sz="2" w:space="0" w:color="E3E3E3"/>
                                          </w:divBdr>
                                          <w:divsChild>
                                            <w:div w:id="1829322484">
                                              <w:marLeft w:val="0"/>
                                              <w:marRight w:val="0"/>
                                              <w:marTop w:val="0"/>
                                              <w:marBottom w:val="0"/>
                                              <w:divBdr>
                                                <w:top w:val="single" w:sz="2" w:space="0" w:color="E3E3E3"/>
                                                <w:left w:val="single" w:sz="2" w:space="0" w:color="E3E3E3"/>
                                                <w:bottom w:val="single" w:sz="2" w:space="0" w:color="E3E3E3"/>
                                                <w:right w:val="single" w:sz="2" w:space="0" w:color="E3E3E3"/>
                                              </w:divBdr>
                                              <w:divsChild>
                                                <w:div w:id="222638760">
                                                  <w:marLeft w:val="0"/>
                                                  <w:marRight w:val="0"/>
                                                  <w:marTop w:val="0"/>
                                                  <w:marBottom w:val="0"/>
                                                  <w:divBdr>
                                                    <w:top w:val="single" w:sz="2" w:space="0" w:color="E3E3E3"/>
                                                    <w:left w:val="single" w:sz="2" w:space="0" w:color="E3E3E3"/>
                                                    <w:bottom w:val="single" w:sz="2" w:space="0" w:color="E3E3E3"/>
                                                    <w:right w:val="single" w:sz="2" w:space="0" w:color="E3E3E3"/>
                                                  </w:divBdr>
                                                  <w:divsChild>
                                                    <w:div w:id="2093815803">
                                                      <w:marLeft w:val="0"/>
                                                      <w:marRight w:val="0"/>
                                                      <w:marTop w:val="0"/>
                                                      <w:marBottom w:val="0"/>
                                                      <w:divBdr>
                                                        <w:top w:val="single" w:sz="2" w:space="0" w:color="E3E3E3"/>
                                                        <w:left w:val="single" w:sz="2" w:space="0" w:color="E3E3E3"/>
                                                        <w:bottom w:val="single" w:sz="2" w:space="0" w:color="E3E3E3"/>
                                                        <w:right w:val="single" w:sz="2" w:space="0" w:color="E3E3E3"/>
                                                      </w:divBdr>
                                                      <w:divsChild>
                                                        <w:div w:id="167025243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899242540">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043216374">
      <w:bodyDiv w:val="1"/>
      <w:marLeft w:val="0"/>
      <w:marRight w:val="0"/>
      <w:marTop w:val="0"/>
      <w:marBottom w:val="0"/>
      <w:divBdr>
        <w:top w:val="none" w:sz="0" w:space="0" w:color="auto"/>
        <w:left w:val="none" w:sz="0" w:space="0" w:color="auto"/>
        <w:bottom w:val="none" w:sz="0" w:space="0" w:color="auto"/>
        <w:right w:val="none" w:sz="0" w:space="0" w:color="auto"/>
      </w:divBdr>
    </w:div>
    <w:div w:id="1321543572">
      <w:bodyDiv w:val="1"/>
      <w:marLeft w:val="0"/>
      <w:marRight w:val="0"/>
      <w:marTop w:val="0"/>
      <w:marBottom w:val="0"/>
      <w:divBdr>
        <w:top w:val="none" w:sz="0" w:space="0" w:color="auto"/>
        <w:left w:val="none" w:sz="0" w:space="0" w:color="auto"/>
        <w:bottom w:val="none" w:sz="0" w:space="0" w:color="auto"/>
        <w:right w:val="none" w:sz="0" w:space="0" w:color="auto"/>
      </w:divBdr>
    </w:div>
    <w:div w:id="1402095137">
      <w:bodyDiv w:val="1"/>
      <w:marLeft w:val="0"/>
      <w:marRight w:val="0"/>
      <w:marTop w:val="0"/>
      <w:marBottom w:val="0"/>
      <w:divBdr>
        <w:top w:val="none" w:sz="0" w:space="0" w:color="auto"/>
        <w:left w:val="none" w:sz="0" w:space="0" w:color="auto"/>
        <w:bottom w:val="none" w:sz="0" w:space="0" w:color="auto"/>
        <w:right w:val="none" w:sz="0" w:space="0" w:color="auto"/>
      </w:divBdr>
      <w:divsChild>
        <w:div w:id="1647784969">
          <w:marLeft w:val="0"/>
          <w:marRight w:val="0"/>
          <w:marTop w:val="0"/>
          <w:marBottom w:val="0"/>
          <w:divBdr>
            <w:top w:val="single" w:sz="2" w:space="0" w:color="E3E3E3"/>
            <w:left w:val="single" w:sz="2" w:space="0" w:color="E3E3E3"/>
            <w:bottom w:val="single" w:sz="2" w:space="0" w:color="E3E3E3"/>
            <w:right w:val="single" w:sz="2" w:space="0" w:color="E3E3E3"/>
          </w:divBdr>
          <w:divsChild>
            <w:div w:id="962466289">
              <w:marLeft w:val="0"/>
              <w:marRight w:val="0"/>
              <w:marTop w:val="0"/>
              <w:marBottom w:val="0"/>
              <w:divBdr>
                <w:top w:val="single" w:sz="2" w:space="0" w:color="E3E3E3"/>
                <w:left w:val="single" w:sz="2" w:space="0" w:color="E3E3E3"/>
                <w:bottom w:val="single" w:sz="2" w:space="0" w:color="E3E3E3"/>
                <w:right w:val="single" w:sz="2" w:space="0" w:color="E3E3E3"/>
              </w:divBdr>
              <w:divsChild>
                <w:div w:id="1006715153">
                  <w:marLeft w:val="0"/>
                  <w:marRight w:val="0"/>
                  <w:marTop w:val="0"/>
                  <w:marBottom w:val="0"/>
                  <w:divBdr>
                    <w:top w:val="single" w:sz="2" w:space="0" w:color="E3E3E3"/>
                    <w:left w:val="single" w:sz="2" w:space="0" w:color="E3E3E3"/>
                    <w:bottom w:val="single" w:sz="2" w:space="0" w:color="E3E3E3"/>
                    <w:right w:val="single" w:sz="2" w:space="0" w:color="E3E3E3"/>
                  </w:divBdr>
                  <w:divsChild>
                    <w:div w:id="1219248594">
                      <w:marLeft w:val="0"/>
                      <w:marRight w:val="0"/>
                      <w:marTop w:val="0"/>
                      <w:marBottom w:val="0"/>
                      <w:divBdr>
                        <w:top w:val="single" w:sz="2" w:space="0" w:color="E3E3E3"/>
                        <w:left w:val="single" w:sz="2" w:space="0" w:color="E3E3E3"/>
                        <w:bottom w:val="single" w:sz="2" w:space="0" w:color="E3E3E3"/>
                        <w:right w:val="single" w:sz="2" w:space="0" w:color="E3E3E3"/>
                      </w:divBdr>
                      <w:divsChild>
                        <w:div w:id="2003315520">
                          <w:marLeft w:val="0"/>
                          <w:marRight w:val="0"/>
                          <w:marTop w:val="100"/>
                          <w:marBottom w:val="100"/>
                          <w:divBdr>
                            <w:top w:val="single" w:sz="2" w:space="0" w:color="E3E3E3"/>
                            <w:left w:val="single" w:sz="2" w:space="0" w:color="E3E3E3"/>
                            <w:bottom w:val="single" w:sz="2" w:space="0" w:color="E3E3E3"/>
                            <w:right w:val="single" w:sz="2" w:space="0" w:color="E3E3E3"/>
                          </w:divBdr>
                          <w:divsChild>
                            <w:div w:id="136412302">
                              <w:marLeft w:val="0"/>
                              <w:marRight w:val="0"/>
                              <w:marTop w:val="0"/>
                              <w:marBottom w:val="0"/>
                              <w:divBdr>
                                <w:top w:val="single" w:sz="2" w:space="0" w:color="E3E3E3"/>
                                <w:left w:val="single" w:sz="2" w:space="0" w:color="E3E3E3"/>
                                <w:bottom w:val="single" w:sz="2" w:space="0" w:color="E3E3E3"/>
                                <w:right w:val="single" w:sz="2" w:space="0" w:color="E3E3E3"/>
                              </w:divBdr>
                              <w:divsChild>
                                <w:div w:id="1742099619">
                                  <w:marLeft w:val="0"/>
                                  <w:marRight w:val="0"/>
                                  <w:marTop w:val="0"/>
                                  <w:marBottom w:val="0"/>
                                  <w:divBdr>
                                    <w:top w:val="single" w:sz="2" w:space="0" w:color="E3E3E3"/>
                                    <w:left w:val="single" w:sz="2" w:space="0" w:color="E3E3E3"/>
                                    <w:bottom w:val="single" w:sz="2" w:space="0" w:color="E3E3E3"/>
                                    <w:right w:val="single" w:sz="2" w:space="0" w:color="E3E3E3"/>
                                  </w:divBdr>
                                  <w:divsChild>
                                    <w:div w:id="451368371">
                                      <w:marLeft w:val="0"/>
                                      <w:marRight w:val="0"/>
                                      <w:marTop w:val="0"/>
                                      <w:marBottom w:val="0"/>
                                      <w:divBdr>
                                        <w:top w:val="single" w:sz="2" w:space="0" w:color="E3E3E3"/>
                                        <w:left w:val="single" w:sz="2" w:space="0" w:color="E3E3E3"/>
                                        <w:bottom w:val="single" w:sz="2" w:space="0" w:color="E3E3E3"/>
                                        <w:right w:val="single" w:sz="2" w:space="0" w:color="E3E3E3"/>
                                      </w:divBdr>
                                      <w:divsChild>
                                        <w:div w:id="1932241">
                                          <w:marLeft w:val="0"/>
                                          <w:marRight w:val="0"/>
                                          <w:marTop w:val="0"/>
                                          <w:marBottom w:val="0"/>
                                          <w:divBdr>
                                            <w:top w:val="single" w:sz="2" w:space="0" w:color="E3E3E3"/>
                                            <w:left w:val="single" w:sz="2" w:space="0" w:color="E3E3E3"/>
                                            <w:bottom w:val="single" w:sz="2" w:space="0" w:color="E3E3E3"/>
                                            <w:right w:val="single" w:sz="2" w:space="0" w:color="E3E3E3"/>
                                          </w:divBdr>
                                          <w:divsChild>
                                            <w:div w:id="1869488767">
                                              <w:marLeft w:val="0"/>
                                              <w:marRight w:val="0"/>
                                              <w:marTop w:val="0"/>
                                              <w:marBottom w:val="0"/>
                                              <w:divBdr>
                                                <w:top w:val="single" w:sz="2" w:space="0" w:color="E3E3E3"/>
                                                <w:left w:val="single" w:sz="2" w:space="0" w:color="E3E3E3"/>
                                                <w:bottom w:val="single" w:sz="2" w:space="0" w:color="E3E3E3"/>
                                                <w:right w:val="single" w:sz="2" w:space="0" w:color="E3E3E3"/>
                                              </w:divBdr>
                                              <w:divsChild>
                                                <w:div w:id="171180560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558591830">
      <w:bodyDiv w:val="1"/>
      <w:marLeft w:val="0"/>
      <w:marRight w:val="0"/>
      <w:marTop w:val="0"/>
      <w:marBottom w:val="0"/>
      <w:divBdr>
        <w:top w:val="none" w:sz="0" w:space="0" w:color="auto"/>
        <w:left w:val="none" w:sz="0" w:space="0" w:color="auto"/>
        <w:bottom w:val="none" w:sz="0" w:space="0" w:color="auto"/>
        <w:right w:val="none" w:sz="0" w:space="0" w:color="auto"/>
      </w:divBdr>
    </w:div>
    <w:div w:id="1704672871">
      <w:bodyDiv w:val="1"/>
      <w:marLeft w:val="0"/>
      <w:marRight w:val="0"/>
      <w:marTop w:val="0"/>
      <w:marBottom w:val="0"/>
      <w:divBdr>
        <w:top w:val="none" w:sz="0" w:space="0" w:color="auto"/>
        <w:left w:val="none" w:sz="0" w:space="0" w:color="auto"/>
        <w:bottom w:val="none" w:sz="0" w:space="0" w:color="auto"/>
        <w:right w:val="none" w:sz="0" w:space="0" w:color="auto"/>
      </w:divBdr>
    </w:div>
    <w:div w:id="1706563869">
      <w:bodyDiv w:val="1"/>
      <w:marLeft w:val="0"/>
      <w:marRight w:val="0"/>
      <w:marTop w:val="0"/>
      <w:marBottom w:val="0"/>
      <w:divBdr>
        <w:top w:val="none" w:sz="0" w:space="0" w:color="auto"/>
        <w:left w:val="none" w:sz="0" w:space="0" w:color="auto"/>
        <w:bottom w:val="none" w:sz="0" w:space="0" w:color="auto"/>
        <w:right w:val="none" w:sz="0" w:space="0" w:color="auto"/>
      </w:divBdr>
    </w:div>
    <w:div w:id="1778981981">
      <w:bodyDiv w:val="1"/>
      <w:marLeft w:val="0"/>
      <w:marRight w:val="0"/>
      <w:marTop w:val="0"/>
      <w:marBottom w:val="0"/>
      <w:divBdr>
        <w:top w:val="none" w:sz="0" w:space="0" w:color="auto"/>
        <w:left w:val="none" w:sz="0" w:space="0" w:color="auto"/>
        <w:bottom w:val="none" w:sz="0" w:space="0" w:color="auto"/>
        <w:right w:val="none" w:sz="0" w:space="0" w:color="auto"/>
      </w:divBdr>
      <w:divsChild>
        <w:div w:id="336541215">
          <w:marLeft w:val="0"/>
          <w:marRight w:val="0"/>
          <w:marTop w:val="0"/>
          <w:marBottom w:val="0"/>
          <w:divBdr>
            <w:top w:val="single" w:sz="2" w:space="0" w:color="E3E3E3"/>
            <w:left w:val="single" w:sz="2" w:space="0" w:color="E3E3E3"/>
            <w:bottom w:val="single" w:sz="2" w:space="0" w:color="E3E3E3"/>
            <w:right w:val="single" w:sz="2" w:space="0" w:color="E3E3E3"/>
          </w:divBdr>
          <w:divsChild>
            <w:div w:id="555555302">
              <w:marLeft w:val="0"/>
              <w:marRight w:val="0"/>
              <w:marTop w:val="0"/>
              <w:marBottom w:val="0"/>
              <w:divBdr>
                <w:top w:val="single" w:sz="2" w:space="0" w:color="E3E3E3"/>
                <w:left w:val="single" w:sz="2" w:space="0" w:color="E3E3E3"/>
                <w:bottom w:val="single" w:sz="2" w:space="0" w:color="E3E3E3"/>
                <w:right w:val="single" w:sz="2" w:space="0" w:color="E3E3E3"/>
              </w:divBdr>
              <w:divsChild>
                <w:div w:id="74788398">
                  <w:marLeft w:val="0"/>
                  <w:marRight w:val="0"/>
                  <w:marTop w:val="0"/>
                  <w:marBottom w:val="0"/>
                  <w:divBdr>
                    <w:top w:val="single" w:sz="2" w:space="0" w:color="E3E3E3"/>
                    <w:left w:val="single" w:sz="2" w:space="0" w:color="E3E3E3"/>
                    <w:bottom w:val="single" w:sz="2" w:space="0" w:color="E3E3E3"/>
                    <w:right w:val="single" w:sz="2" w:space="0" w:color="E3E3E3"/>
                  </w:divBdr>
                  <w:divsChild>
                    <w:div w:id="1689288316">
                      <w:marLeft w:val="0"/>
                      <w:marRight w:val="0"/>
                      <w:marTop w:val="0"/>
                      <w:marBottom w:val="0"/>
                      <w:divBdr>
                        <w:top w:val="single" w:sz="2" w:space="0" w:color="E3E3E3"/>
                        <w:left w:val="single" w:sz="2" w:space="0" w:color="E3E3E3"/>
                        <w:bottom w:val="single" w:sz="2" w:space="0" w:color="E3E3E3"/>
                        <w:right w:val="single" w:sz="2" w:space="0" w:color="E3E3E3"/>
                      </w:divBdr>
                      <w:divsChild>
                        <w:div w:id="282225751">
                          <w:marLeft w:val="0"/>
                          <w:marRight w:val="0"/>
                          <w:marTop w:val="100"/>
                          <w:marBottom w:val="100"/>
                          <w:divBdr>
                            <w:top w:val="single" w:sz="2" w:space="0" w:color="E3E3E3"/>
                            <w:left w:val="single" w:sz="2" w:space="0" w:color="E3E3E3"/>
                            <w:bottom w:val="single" w:sz="2" w:space="0" w:color="E3E3E3"/>
                            <w:right w:val="single" w:sz="2" w:space="0" w:color="E3E3E3"/>
                          </w:divBdr>
                          <w:divsChild>
                            <w:div w:id="233007378">
                              <w:marLeft w:val="0"/>
                              <w:marRight w:val="0"/>
                              <w:marTop w:val="0"/>
                              <w:marBottom w:val="0"/>
                              <w:divBdr>
                                <w:top w:val="single" w:sz="2" w:space="0" w:color="E3E3E3"/>
                                <w:left w:val="single" w:sz="2" w:space="0" w:color="E3E3E3"/>
                                <w:bottom w:val="single" w:sz="2" w:space="0" w:color="E3E3E3"/>
                                <w:right w:val="single" w:sz="2" w:space="0" w:color="E3E3E3"/>
                              </w:divBdr>
                              <w:divsChild>
                                <w:div w:id="1687168276">
                                  <w:marLeft w:val="0"/>
                                  <w:marRight w:val="0"/>
                                  <w:marTop w:val="0"/>
                                  <w:marBottom w:val="0"/>
                                  <w:divBdr>
                                    <w:top w:val="single" w:sz="2" w:space="0" w:color="E3E3E3"/>
                                    <w:left w:val="single" w:sz="2" w:space="0" w:color="E3E3E3"/>
                                    <w:bottom w:val="single" w:sz="2" w:space="0" w:color="E3E3E3"/>
                                    <w:right w:val="single" w:sz="2" w:space="0" w:color="E3E3E3"/>
                                  </w:divBdr>
                                  <w:divsChild>
                                    <w:div w:id="1314215975">
                                      <w:marLeft w:val="0"/>
                                      <w:marRight w:val="0"/>
                                      <w:marTop w:val="0"/>
                                      <w:marBottom w:val="0"/>
                                      <w:divBdr>
                                        <w:top w:val="single" w:sz="2" w:space="0" w:color="E3E3E3"/>
                                        <w:left w:val="single" w:sz="2" w:space="0" w:color="E3E3E3"/>
                                        <w:bottom w:val="single" w:sz="2" w:space="0" w:color="E3E3E3"/>
                                        <w:right w:val="single" w:sz="2" w:space="0" w:color="E3E3E3"/>
                                      </w:divBdr>
                                      <w:divsChild>
                                        <w:div w:id="119496382">
                                          <w:marLeft w:val="0"/>
                                          <w:marRight w:val="0"/>
                                          <w:marTop w:val="0"/>
                                          <w:marBottom w:val="0"/>
                                          <w:divBdr>
                                            <w:top w:val="single" w:sz="2" w:space="0" w:color="E3E3E3"/>
                                            <w:left w:val="single" w:sz="2" w:space="0" w:color="E3E3E3"/>
                                            <w:bottom w:val="single" w:sz="2" w:space="0" w:color="E3E3E3"/>
                                            <w:right w:val="single" w:sz="2" w:space="0" w:color="E3E3E3"/>
                                          </w:divBdr>
                                          <w:divsChild>
                                            <w:div w:id="778843246">
                                              <w:marLeft w:val="0"/>
                                              <w:marRight w:val="0"/>
                                              <w:marTop w:val="0"/>
                                              <w:marBottom w:val="0"/>
                                              <w:divBdr>
                                                <w:top w:val="single" w:sz="2" w:space="0" w:color="E3E3E3"/>
                                                <w:left w:val="single" w:sz="2" w:space="0" w:color="E3E3E3"/>
                                                <w:bottom w:val="single" w:sz="2" w:space="0" w:color="E3E3E3"/>
                                                <w:right w:val="single" w:sz="2" w:space="0" w:color="E3E3E3"/>
                                              </w:divBdr>
                                              <w:divsChild>
                                                <w:div w:id="169557091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9675467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numbering" Target="numbering.xml" Id="rId8" /><Relationship Type="http://schemas.openxmlformats.org/officeDocument/2006/relationships/endnotes" Target="endnotes.xml" Id="rId13" /><Relationship Type="http://schemas.openxmlformats.org/officeDocument/2006/relationships/header" Target="header3.xml" Id="rId18" /><Relationship Type="http://schemas.openxmlformats.org/officeDocument/2006/relationships/theme" Target="theme/theme1.xml" Id="rId21" /><Relationship Type="http://schemas.openxmlformats.org/officeDocument/2006/relationships/footnotes" Target="footnotes.xml" Id="rId12" /><Relationship Type="http://schemas.openxmlformats.org/officeDocument/2006/relationships/footer" Target="footer2.xml" Id="rId17" /><Relationship Type="http://schemas.openxmlformats.org/officeDocument/2006/relationships/footer" Target="footer1.xml" Id="rId16" /><Relationship Type="http://schemas.openxmlformats.org/officeDocument/2006/relationships/fontTable" Target="fontTable.xml" Id="rId20" /><Relationship Type="http://schemas.openxmlformats.org/officeDocument/2006/relationships/webSettings" Target="webSettings.xml" Id="rId11" /><Relationship Type="http://schemas.openxmlformats.org/officeDocument/2006/relationships/header" Target="header2.xml" Id="rId15" /><Relationship Type="http://schemas.openxmlformats.org/officeDocument/2006/relationships/settings" Target="settings.xml" Id="rId10" /><Relationship Type="http://schemas.openxmlformats.org/officeDocument/2006/relationships/footer" Target="footer3.xml" Id="rId19" /><Relationship Type="http://schemas.openxmlformats.org/officeDocument/2006/relationships/styles" Target="styles.xml" Id="rId9" /><Relationship Type="http://schemas.openxmlformats.org/officeDocument/2006/relationships/header" Target="header1.xml" Id="rId14" /><Relationship Type="http://schemas.openxmlformats.org/officeDocument/2006/relationships/webSetting" Target="webSettings0.xml" Id="rId27"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4</ap:Pages>
  <ap:Words>815</ap:Words>
  <ap:Characters>4484</ap:Characters>
  <ap:DocSecurity>0</ap:DocSecurity>
  <ap:Lines>37</ap:Lines>
  <ap:Paragraphs>10</ap:Paragraphs>
  <ap:ScaleCrop>false</ap:ScaleCrop>
  <ap:HeadingPairs>
    <vt:vector baseType="variant" size="2">
      <vt:variant>
        <vt:lpstr>Title</vt:lpstr>
      </vt:variant>
      <vt:variant>
        <vt:i4>1</vt:i4>
      </vt:variant>
    </vt:vector>
  </ap:HeadingPairs>
  <ap:TitlesOfParts>
    <vt:vector baseType="lpstr" size="1">
      <vt:lpstr>Vragen van het lid Bamenga (D66) aan M en R over de internationale inzet voor VN-verdrag Handicap</vt:lpstr>
    </vt:vector>
  </ap:TitlesOfParts>
  <ap:LinksUpToDate>false</ap:LinksUpToDate>
  <ap:CharactersWithSpaces>5289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lastModifiedBy/>
  <revision/>
  <dcterms:created xsi:type="dcterms:W3CDTF">2026-08-24T09:36:00.0000000Z</dcterms:created>
  <dcterms:modified xsi:type="dcterms:W3CDTF">2026-08-24T09:36:00.0000000Z</dcterms:modified>
  <dc:creator/>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0x0101009C7CE436063D44E9BE7DC0259EF7C32F006EB9F9836A634AE58B6169785FD3936F00864BEAF00B3FC14985B872FBA4A920AA</vt:lpwstr>
  </property>
  <property fmtid="{D5CDD505-2E9C-101B-9397-08002B2CF9AE}" pid="3" name="BZDossierTemplate">
    <vt:lpwstr>SchriftelijkeKamervraag</vt:lpwstr>
  </property>
  <property fmtid="{D5CDD505-2E9C-101B-9397-08002B2CF9AE}" pid="4" name="BZForumOrganisation">
    <vt:lpwstr>2;#Not applicable|0049e722-bfb1-4a3f-9d08-af7366a9af40</vt:lpwstr>
  </property>
  <property fmtid="{D5CDD505-2E9C-101B-9397-08002B2CF9AE}" pid="5" name="gc2efd3bfea04f7f8169be07009f5536">
    <vt:lpwstr/>
  </property>
  <property fmtid="{D5CDD505-2E9C-101B-9397-08002B2CF9AE}" pid="6" name="BZDossierBudgetManager">
    <vt:lpwstr/>
  </property>
  <property fmtid="{D5CDD505-2E9C-101B-9397-08002B2CF9AE}" pid="7" name="BZTheme">
    <vt:lpwstr>1;#Not applicable|ec01d90b-9d0f-4785-8785-e1ea615196bf</vt:lpwstr>
  </property>
  <property fmtid="{D5CDD505-2E9C-101B-9397-08002B2CF9AE}" pid="8" name="BZDossierSendTo">
    <vt:lpwstr/>
  </property>
  <property fmtid="{D5CDD505-2E9C-101B-9397-08002B2CF9AE}" pid="9" name="BZDossierResponsibleDepartment">
    <vt:lpwstr/>
  </property>
  <property fmtid="{D5CDD505-2E9C-101B-9397-08002B2CF9AE}" pid="10" name="BZCountryState">
    <vt:lpwstr>3;#Not applicable|ec01d90b-9d0f-4785-8785-e1ea615196bf</vt:lpwstr>
  </property>
  <property fmtid="{D5CDD505-2E9C-101B-9397-08002B2CF9AE}" pid="11" name="BZDossierProcessLocation">
    <vt:lpwstr/>
  </property>
  <property fmtid="{D5CDD505-2E9C-101B-9397-08002B2CF9AE}" pid="12" name="BZDossierGovernmentOfficial">
    <vt:lpwstr/>
  </property>
  <property fmtid="{D5CDD505-2E9C-101B-9397-08002B2CF9AE}" pid="13" name="BZMarking">
    <vt:lpwstr>5;#X|0a4eb9ae-69eb-4d9e-b573-43ab99ef8592</vt:lpwstr>
  </property>
  <property fmtid="{D5CDD505-2E9C-101B-9397-08002B2CF9AE}" pid="14" name="f2fb2a8e39404f1ab554e4e4a49d2918">
    <vt:lpwstr/>
  </property>
  <property fmtid="{D5CDD505-2E9C-101B-9397-08002B2CF9AE}" pid="15" name="BZDossierPublishingWOOCategory">
    <vt:lpwstr/>
  </property>
  <property fmtid="{D5CDD505-2E9C-101B-9397-08002B2CF9AE}" pid="16" name="i42ef48d5fa942a0ad0d60e44f201751">
    <vt:lpwstr/>
  </property>
  <property fmtid="{D5CDD505-2E9C-101B-9397-08002B2CF9AE}" pid="17" name="BZClassification">
    <vt:lpwstr>4;#X|284e6a62-15ab-4017-be27-a1e965f4e940</vt:lpwstr>
  </property>
  <property fmtid="{D5CDD505-2E9C-101B-9397-08002B2CF9AE}" pid="18" name="f8e003236e1c4ac2ab9051d5d8789bbb">
    <vt:lpwstr/>
  </property>
  <property fmtid="{D5CDD505-2E9C-101B-9397-08002B2CF9AE}" pid="19" name="p29721a54a5c4bbe9786e930fc91e270">
    <vt:lpwstr/>
  </property>
  <property fmtid="{D5CDD505-2E9C-101B-9397-08002B2CF9AE}" pid="20" name="ed9282a3f18446ec8c17c7829edf82dd">
    <vt:lpwstr/>
  </property>
  <property fmtid="{D5CDD505-2E9C-101B-9397-08002B2CF9AE}" pid="21" name="e256f556a7b748329ab47889947c7d40">
    <vt:lpwstr/>
  </property>
  <property fmtid="{D5CDD505-2E9C-101B-9397-08002B2CF9AE}" pid="22" name="BZDossierProcessType">
    <vt:lpwstr/>
  </property>
  <property fmtid="{D5CDD505-2E9C-101B-9397-08002B2CF9AE}" pid="23" name="URL">
    <vt:lpwstr>https://247.plaza.buzaservices.nl/subject/PV-SK2026042026/BZ2630120/Antwoord%20kamervraag%20-%20Vragen%20van%20het%20lid%20Bamenga%20(D66)%20aan%20M%20en%20R%20over%20de%20internationale%20inzet%20voor%20VN-verdrag%20Handicap.docx, </vt:lpwstr>
  </property>
  <property fmtid="{D5CDD505-2E9C-101B-9397-08002B2CF9AE}" pid="24" name="_dlc_DocIdItemGuid">
    <vt:lpwstr>7c24ee9d-7d81-4548-aa7c-e196a24d9963</vt:lpwstr>
  </property>
  <property fmtid="{D5CDD505-2E9C-101B-9397-08002B2CF9AE}" pid="25" name="_docset_NoMedatataSyncRequired">
    <vt:lpwstr>False</vt:lpwstr>
  </property>
</Properties>
</file>