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4AE7" w:rsidRDefault="00C80DE5" w14:paraId="3A3F0DED" w14:textId="77777777">
      <w:r>
        <w:t>Geachte voorzitter,</w:t>
      </w:r>
    </w:p>
    <w:p w:rsidR="00624AE7" w:rsidRDefault="00624AE7" w14:paraId="3A3F0DEE" w14:textId="77777777"/>
    <w:p w:rsidR="00C80DE5" w:rsidP="00C80DE5" w:rsidRDefault="00C80DE5" w14:paraId="52FD371A" w14:textId="48935BF6">
      <w:r w:rsidRPr="00C80DE5">
        <w:t>Hierbij bied</w:t>
      </w:r>
      <w:r w:rsidR="007C10F1">
        <w:t xml:space="preserve"> ik</w:t>
      </w:r>
      <w:r w:rsidRPr="00C80DE5">
        <w:t xml:space="preserve"> u de antwoorden aan op de schriftelijke vragen gesteld door het lid </w:t>
      </w:r>
      <w:r>
        <w:t xml:space="preserve">Teunissen (PvdD) </w:t>
      </w:r>
      <w:r w:rsidRPr="00C80DE5">
        <w:t>over de beperkte opname van klimaatindicatoren in de BHOS-indicatorenlijst.</w:t>
      </w:r>
      <w:r>
        <w:t xml:space="preserve"> </w:t>
      </w:r>
      <w:r w:rsidRPr="00C80DE5">
        <w:t>Deze vragen werden ingezonden op 2</w:t>
      </w:r>
      <w:r>
        <w:t>9</w:t>
      </w:r>
      <w:r w:rsidRPr="00C80DE5">
        <w:t xml:space="preserve"> juli </w:t>
      </w:r>
      <w:r>
        <w:t>2026</w:t>
      </w:r>
      <w:r w:rsidRPr="00C80DE5">
        <w:t xml:space="preserve"> met kenmerk 2026Z16561</w:t>
      </w:r>
      <w:r>
        <w:t>.</w:t>
      </w:r>
    </w:p>
    <w:p w:rsidR="00C80DE5" w:rsidP="00C80DE5" w:rsidRDefault="00C80DE5" w14:paraId="2C118BD4" w14:textId="77777777"/>
    <w:p w:rsidR="00C80DE5" w:rsidP="00C80DE5" w:rsidRDefault="00C80DE5" w14:paraId="68B2CAA9" w14:textId="77777777"/>
    <w:p w:rsidR="00545F81" w:rsidP="00C80DE5" w:rsidRDefault="00C80DE5" w14:paraId="23FCB070" w14:textId="77777777">
      <w:r w:rsidRPr="00C80DE5">
        <w:t>De minister v</w:t>
      </w:r>
      <w:r w:rsidR="007C10F1">
        <w:t>an</w:t>
      </w:r>
      <w:r w:rsidRPr="00C80DE5">
        <w:t xml:space="preserve"> Buitenlandse Handel </w:t>
      </w:r>
    </w:p>
    <w:p w:rsidR="00C80DE5" w:rsidP="00C80DE5" w:rsidRDefault="00C80DE5" w14:paraId="0FF336A1" w14:textId="71CEC230">
      <w:r w:rsidRPr="00C80DE5">
        <w:t>en Ontwikkelings</w:t>
      </w:r>
      <w:r w:rsidR="007C10F1">
        <w:t>samenwerking</w:t>
      </w:r>
      <w:r w:rsidRPr="00C80DE5">
        <w:t>,</w:t>
      </w:r>
    </w:p>
    <w:p w:rsidR="00C80DE5" w:rsidP="00C80DE5" w:rsidRDefault="00C80DE5" w14:paraId="589E95DF" w14:textId="77777777"/>
    <w:p w:rsidR="00C80DE5" w:rsidP="00C80DE5" w:rsidRDefault="00C80DE5" w14:paraId="2FEB0797" w14:textId="77777777"/>
    <w:p w:rsidR="00C80DE5" w:rsidP="00C80DE5" w:rsidRDefault="00C80DE5" w14:paraId="133444E1" w14:textId="200BF22D"/>
    <w:p w:rsidRPr="00C80DE5" w:rsidR="00C80DE5" w:rsidP="00C80DE5" w:rsidRDefault="00C80DE5" w14:paraId="4DE2A26F" w14:textId="5737C692"/>
    <w:p w:rsidR="00624AE7" w:rsidRDefault="00624AE7" w14:paraId="3A3F0DEF" w14:textId="620C80BA"/>
    <w:p w:rsidR="00624AE7" w:rsidRDefault="00A22E72" w14:paraId="3A3F0DF1" w14:textId="0861D959">
      <w:r>
        <w:t xml:space="preserve">S.W. </w:t>
      </w:r>
      <w:proofErr w:type="spellStart"/>
      <w:r>
        <w:t>Sjoerdsma</w:t>
      </w:r>
      <w:proofErr w:type="spellEnd"/>
    </w:p>
    <w:p w:rsidR="00624AE7" w:rsidRDefault="00624AE7" w14:paraId="3A3F0DF2" w14:textId="77777777"/>
    <w:p w:rsidR="00624AE7" w:rsidRDefault="00624AE7" w14:paraId="3A3F0DF3" w14:textId="77777777"/>
    <w:p w:rsidR="00624AE7" w:rsidRDefault="00624AE7" w14:paraId="3A3F0DF4" w14:textId="77777777"/>
    <w:p w:rsidR="00624AE7" w:rsidRDefault="00624AE7" w14:paraId="3A3F0DF5" w14:textId="77777777"/>
    <w:p w:rsidR="00D64DC9" w:rsidRDefault="00D64DC9" w14:paraId="3E1473C6" w14:textId="77777777"/>
    <w:p w:rsidR="00D64DC9" w:rsidRDefault="00D64DC9" w14:paraId="760AEA23" w14:textId="77777777"/>
    <w:p w:rsidR="00D64DC9" w:rsidRDefault="00D64DC9" w14:paraId="28517D88" w14:textId="77777777"/>
    <w:p w:rsidR="00D64DC9" w:rsidRDefault="00D64DC9" w14:paraId="7A5EFEE7" w14:textId="77777777"/>
    <w:p w:rsidR="00D64DC9" w:rsidRDefault="00D64DC9" w14:paraId="18176F91" w14:textId="77777777"/>
    <w:p w:rsidR="00D64DC9" w:rsidRDefault="00D64DC9" w14:paraId="33D4C273" w14:textId="77777777"/>
    <w:p w:rsidR="00D64DC9" w:rsidRDefault="00D64DC9" w14:paraId="216C1B7F" w14:textId="77777777"/>
    <w:p w:rsidR="00D64DC9" w:rsidRDefault="00D64DC9" w14:paraId="6557F7E4" w14:textId="77777777"/>
    <w:p w:rsidR="00D64DC9" w:rsidRDefault="00D64DC9" w14:paraId="3F9B286F" w14:textId="77777777"/>
    <w:p w:rsidR="00D64DC9" w:rsidRDefault="00D64DC9" w14:paraId="7DAECB32" w14:textId="77777777"/>
    <w:p w:rsidR="00D64DC9" w:rsidRDefault="00D64DC9" w14:paraId="255DE74E" w14:textId="77777777"/>
    <w:p w:rsidR="00D64DC9" w:rsidRDefault="00D64DC9" w14:paraId="4485E029" w14:textId="77777777"/>
    <w:p w:rsidR="00D64DC9" w:rsidRDefault="00D64DC9" w14:paraId="017BC5F6" w14:textId="77777777"/>
    <w:p w:rsidR="00D64DC9" w:rsidP="00D64DC9" w:rsidRDefault="00D64DC9" w14:paraId="5CDB0C86" w14:textId="77777777">
      <w:pPr>
        <w:pStyle w:val="NoSpacing"/>
        <w:spacing w:line="276" w:lineRule="auto"/>
        <w:rPr>
          <w:rFonts w:ascii="Verdana" w:hAnsi="Verdana"/>
          <w:b/>
          <w:bCs/>
          <w:sz w:val="18"/>
          <w:szCs w:val="18"/>
        </w:rPr>
      </w:pPr>
    </w:p>
    <w:p w:rsidRPr="00D64DC9" w:rsidR="00D64DC9" w:rsidP="00D64DC9" w:rsidRDefault="00D64DC9" w14:paraId="668BA828" w14:textId="58B72220">
      <w:pPr>
        <w:pStyle w:val="NoSpacing"/>
        <w:spacing w:line="276" w:lineRule="auto"/>
        <w:rPr>
          <w:rFonts w:ascii="Verdana" w:hAnsi="Verdana"/>
          <w:b/>
          <w:bCs/>
          <w:sz w:val="18"/>
          <w:szCs w:val="18"/>
        </w:rPr>
      </w:pPr>
      <w:r w:rsidRPr="00D64DC9">
        <w:rPr>
          <w:rFonts w:ascii="Verdana" w:hAnsi="Verdana"/>
          <w:b/>
          <w:bCs/>
          <w:sz w:val="18"/>
          <w:szCs w:val="18"/>
        </w:rPr>
        <w:lastRenderedPageBreak/>
        <w:t>Antwoorden van de minister van Buitenlandse Handel en Ontwikkelingssamenwerking op vragen van het lid Teunissen (PvdD) over de beperkte opname van klimaatindicatoren in de BHOS-indicatorenlijst</w:t>
      </w:r>
      <w:r w:rsidRPr="00D64DC9">
        <w:rPr>
          <w:rFonts w:ascii="Verdana" w:hAnsi="Verdana"/>
          <w:b/>
          <w:bCs/>
          <w:sz w:val="18"/>
          <w:szCs w:val="18"/>
        </w:rPr>
        <w:br/>
      </w:r>
    </w:p>
    <w:p w:rsidRPr="00E0503B" w:rsidR="00D64DC9" w:rsidP="00D64DC9" w:rsidRDefault="00D64DC9" w14:paraId="16BEE252" w14:textId="77777777">
      <w:pPr>
        <w:pStyle w:val="NoSpacing"/>
        <w:spacing w:line="276" w:lineRule="auto"/>
        <w:rPr>
          <w:rFonts w:ascii="Verdana" w:hAnsi="Verdana"/>
          <w:sz w:val="18"/>
          <w:szCs w:val="18"/>
        </w:rPr>
      </w:pPr>
    </w:p>
    <w:p w:rsidRPr="00D64DC9" w:rsidR="00D64DC9" w:rsidP="00D64DC9" w:rsidRDefault="00D64DC9" w14:paraId="11A7A37A" w14:textId="21F523E8">
      <w:pPr>
        <w:pStyle w:val="NoSpacing"/>
        <w:spacing w:line="276" w:lineRule="auto"/>
        <w:rPr>
          <w:rFonts w:ascii="Verdana" w:hAnsi="Verdana"/>
          <w:b/>
          <w:bCs/>
          <w:sz w:val="18"/>
          <w:szCs w:val="18"/>
        </w:rPr>
      </w:pPr>
      <w:r w:rsidRPr="00D64DC9">
        <w:rPr>
          <w:rFonts w:ascii="Verdana" w:hAnsi="Verdana"/>
          <w:b/>
          <w:bCs/>
          <w:sz w:val="18"/>
          <w:szCs w:val="18"/>
        </w:rPr>
        <w:t>Vraag 1</w:t>
      </w:r>
    </w:p>
    <w:p w:rsidR="00D64DC9" w:rsidP="00D64DC9" w:rsidRDefault="00D64DC9" w14:paraId="33FD2AD2" w14:textId="4A83CE66">
      <w:pPr>
        <w:pStyle w:val="NoSpacing"/>
        <w:spacing w:line="276" w:lineRule="auto"/>
        <w:rPr>
          <w:rFonts w:ascii="Verdana" w:hAnsi="Verdana"/>
          <w:sz w:val="18"/>
          <w:szCs w:val="18"/>
        </w:rPr>
      </w:pPr>
      <w:r w:rsidRPr="00E0503B">
        <w:rPr>
          <w:rFonts w:ascii="Verdana" w:hAnsi="Verdana"/>
          <w:sz w:val="18"/>
          <w:szCs w:val="18"/>
        </w:rPr>
        <w:t>Klopt het dat in het nieuwe BHOS-</w:t>
      </w:r>
      <w:proofErr w:type="spellStart"/>
      <w:r w:rsidRPr="00E0503B">
        <w:rPr>
          <w:rFonts w:ascii="Verdana" w:hAnsi="Verdana"/>
          <w:sz w:val="18"/>
          <w:szCs w:val="18"/>
        </w:rPr>
        <w:t>indicatorenoverzicht</w:t>
      </w:r>
      <w:proofErr w:type="spellEnd"/>
      <w:r w:rsidRPr="00E0503B">
        <w:rPr>
          <w:rFonts w:ascii="Verdana" w:hAnsi="Verdana"/>
          <w:sz w:val="18"/>
          <w:szCs w:val="18"/>
        </w:rPr>
        <w:t xml:space="preserve"> op het thema klimaat slechts één indicator staat, namelijk het aantal mensen met toegang tot hernieuwbare energie?</w:t>
      </w:r>
      <w:r w:rsidRPr="00E0503B">
        <w:rPr>
          <w:rFonts w:ascii="Verdana" w:hAnsi="Verdana"/>
          <w:sz w:val="18"/>
          <w:szCs w:val="18"/>
        </w:rPr>
        <w:br/>
      </w:r>
      <w:r>
        <w:rPr>
          <w:rFonts w:ascii="Verdana" w:hAnsi="Verdana"/>
          <w:sz w:val="18"/>
          <w:szCs w:val="18"/>
        </w:rPr>
        <w:br/>
      </w:r>
      <w:r w:rsidRPr="00D64DC9">
        <w:rPr>
          <w:rFonts w:ascii="Verdana" w:hAnsi="Verdana"/>
          <w:b/>
          <w:bCs/>
          <w:sz w:val="18"/>
          <w:szCs w:val="18"/>
        </w:rPr>
        <w:t>Antwoord</w:t>
      </w:r>
    </w:p>
    <w:p w:rsidR="00D64DC9" w:rsidP="00D64DC9" w:rsidRDefault="00D64DC9" w14:paraId="12609BA0" w14:textId="14C3E4E7">
      <w:pPr>
        <w:pStyle w:val="NoSpacing"/>
        <w:spacing w:line="276" w:lineRule="auto"/>
        <w:rPr>
          <w:rFonts w:ascii="Verdana" w:hAnsi="Verdana"/>
          <w:sz w:val="18"/>
          <w:szCs w:val="18"/>
        </w:rPr>
      </w:pPr>
      <w:r>
        <w:rPr>
          <w:rFonts w:ascii="Verdana" w:hAnsi="Verdana"/>
          <w:sz w:val="18"/>
          <w:szCs w:val="18"/>
        </w:rPr>
        <w:t>Ja.</w:t>
      </w:r>
    </w:p>
    <w:p w:rsidR="00D64DC9" w:rsidP="00D64DC9" w:rsidRDefault="00D64DC9" w14:paraId="08EC7E19" w14:textId="77777777">
      <w:pPr>
        <w:pStyle w:val="NoSpacing"/>
        <w:spacing w:line="276" w:lineRule="auto"/>
        <w:rPr>
          <w:rFonts w:ascii="Verdana" w:hAnsi="Verdana"/>
          <w:sz w:val="18"/>
          <w:szCs w:val="18"/>
        </w:rPr>
      </w:pPr>
    </w:p>
    <w:p w:rsidRPr="00D64DC9" w:rsidR="00D64DC9" w:rsidP="00D64DC9" w:rsidRDefault="00D64DC9" w14:paraId="4EA62787" w14:textId="0413EBCE">
      <w:pPr>
        <w:pStyle w:val="NoSpacing"/>
        <w:spacing w:line="276" w:lineRule="auto"/>
        <w:rPr>
          <w:rFonts w:ascii="Verdana" w:hAnsi="Verdana"/>
          <w:b/>
          <w:bCs/>
          <w:sz w:val="18"/>
          <w:szCs w:val="18"/>
        </w:rPr>
      </w:pPr>
      <w:r w:rsidRPr="00D64DC9">
        <w:rPr>
          <w:rFonts w:ascii="Verdana" w:hAnsi="Verdana"/>
          <w:b/>
          <w:bCs/>
          <w:sz w:val="18"/>
          <w:szCs w:val="18"/>
        </w:rPr>
        <w:t>Vraag 2</w:t>
      </w:r>
    </w:p>
    <w:p w:rsidR="00D64DC9" w:rsidP="00D64DC9" w:rsidRDefault="00D64DC9" w14:paraId="4E2594DA" w14:textId="77777777">
      <w:pPr>
        <w:pStyle w:val="NoSpacing"/>
        <w:spacing w:line="276" w:lineRule="auto"/>
        <w:rPr>
          <w:rFonts w:ascii="Verdana" w:hAnsi="Verdana"/>
          <w:sz w:val="18"/>
          <w:szCs w:val="18"/>
        </w:rPr>
      </w:pPr>
      <w:r w:rsidRPr="00E0503B">
        <w:rPr>
          <w:rFonts w:ascii="Verdana" w:hAnsi="Verdana"/>
          <w:sz w:val="18"/>
          <w:szCs w:val="18"/>
        </w:rPr>
        <w:t>Bent u van mening dat klimaatadaptatie en -weerbaarheid een substantieel onderdeel moeten vormen van het Nederlandse klimaatbeleid, mede gegeven dat meer dan 50% van de klimaatfinanciering naar adaptatie gaat?</w:t>
      </w:r>
    </w:p>
    <w:p w:rsidRPr="00D64DC9" w:rsidR="00D64DC9" w:rsidP="00D64DC9" w:rsidRDefault="00D64DC9" w14:paraId="12CC3C86" w14:textId="41F79F41">
      <w:pPr>
        <w:pStyle w:val="NoSpacing"/>
        <w:spacing w:line="276" w:lineRule="auto"/>
        <w:rPr>
          <w:rFonts w:ascii="Verdana" w:hAnsi="Verdana"/>
          <w:b/>
          <w:bCs/>
          <w:sz w:val="18"/>
          <w:szCs w:val="18"/>
        </w:rPr>
      </w:pPr>
      <w:r>
        <w:rPr>
          <w:rFonts w:ascii="Verdana" w:hAnsi="Verdana"/>
          <w:sz w:val="18"/>
          <w:szCs w:val="18"/>
        </w:rPr>
        <w:br/>
      </w:r>
      <w:r w:rsidRPr="00D64DC9">
        <w:rPr>
          <w:rFonts w:ascii="Verdana" w:hAnsi="Verdana"/>
          <w:b/>
          <w:bCs/>
          <w:sz w:val="18"/>
          <w:szCs w:val="18"/>
        </w:rPr>
        <w:t>Antwoord</w:t>
      </w:r>
    </w:p>
    <w:p w:rsidR="00D64DC9" w:rsidP="00D64DC9" w:rsidRDefault="00D64DC9" w14:paraId="403AA58A" w14:textId="77777777">
      <w:pPr>
        <w:pStyle w:val="NoSpacing"/>
        <w:spacing w:line="276" w:lineRule="auto"/>
        <w:rPr>
          <w:rFonts w:ascii="Verdana" w:hAnsi="Verdana"/>
          <w:sz w:val="18"/>
          <w:szCs w:val="18"/>
        </w:rPr>
      </w:pPr>
      <w:r>
        <w:rPr>
          <w:rFonts w:ascii="Verdana" w:hAnsi="Verdana"/>
          <w:sz w:val="18"/>
          <w:szCs w:val="18"/>
        </w:rPr>
        <w:t>Ja, dat is ook het geval.</w:t>
      </w:r>
    </w:p>
    <w:p w:rsidRPr="00D64DC9" w:rsidR="00D64DC9" w:rsidP="00D64DC9" w:rsidRDefault="00D64DC9" w14:paraId="24ED7634" w14:textId="1CE453B9">
      <w:pPr>
        <w:pStyle w:val="NoSpacing"/>
        <w:spacing w:line="276" w:lineRule="auto"/>
        <w:rPr>
          <w:rFonts w:ascii="Verdana" w:hAnsi="Verdana"/>
          <w:b/>
          <w:bCs/>
          <w:sz w:val="18"/>
          <w:szCs w:val="18"/>
        </w:rPr>
      </w:pPr>
      <w:r w:rsidRPr="00E0503B">
        <w:rPr>
          <w:rFonts w:ascii="Verdana" w:hAnsi="Verdana"/>
          <w:sz w:val="18"/>
          <w:szCs w:val="18"/>
        </w:rPr>
        <w:br/>
      </w:r>
      <w:r w:rsidRPr="00D64DC9">
        <w:rPr>
          <w:rFonts w:ascii="Verdana" w:hAnsi="Verdana"/>
          <w:b/>
          <w:bCs/>
          <w:sz w:val="18"/>
          <w:szCs w:val="18"/>
        </w:rPr>
        <w:t>Vraag 3</w:t>
      </w:r>
    </w:p>
    <w:p w:rsidR="00D64DC9" w:rsidP="00D64DC9" w:rsidRDefault="00D64DC9" w14:paraId="44DC5EEA" w14:textId="77777777">
      <w:pPr>
        <w:pStyle w:val="NoSpacing"/>
        <w:spacing w:line="276" w:lineRule="auto"/>
        <w:rPr>
          <w:rFonts w:ascii="Verdana" w:hAnsi="Verdana"/>
          <w:sz w:val="18"/>
          <w:szCs w:val="18"/>
        </w:rPr>
      </w:pPr>
      <w:r w:rsidRPr="00E0503B">
        <w:rPr>
          <w:rFonts w:ascii="Verdana" w:hAnsi="Verdana"/>
          <w:sz w:val="18"/>
          <w:szCs w:val="18"/>
        </w:rPr>
        <w:t>Waarom is klimaat beperkt tot één indicator, terwijl adaptatie de helft van de klimaatfinanciering beslaat en beleidsmatig als prioriteit wordt benoemd?</w:t>
      </w:r>
    </w:p>
    <w:p w:rsidR="00D64DC9" w:rsidP="00D64DC9" w:rsidRDefault="00D64DC9" w14:paraId="55320F6C" w14:textId="77777777">
      <w:pPr>
        <w:pStyle w:val="NoSpacing"/>
        <w:spacing w:line="276" w:lineRule="auto"/>
        <w:rPr>
          <w:rFonts w:ascii="Verdana" w:hAnsi="Verdana"/>
          <w:sz w:val="18"/>
          <w:szCs w:val="18"/>
        </w:rPr>
      </w:pPr>
    </w:p>
    <w:p w:rsidRPr="00D64DC9" w:rsidR="00D64DC9" w:rsidP="00D64DC9" w:rsidRDefault="00D64DC9" w14:paraId="11AFFD9E" w14:textId="0FA18E2A">
      <w:pPr>
        <w:pStyle w:val="NoSpacing"/>
        <w:spacing w:line="276" w:lineRule="auto"/>
        <w:rPr>
          <w:rFonts w:ascii="Verdana" w:hAnsi="Verdana"/>
          <w:b/>
          <w:bCs/>
          <w:sz w:val="18"/>
          <w:szCs w:val="18"/>
        </w:rPr>
      </w:pPr>
      <w:r w:rsidRPr="00D64DC9">
        <w:rPr>
          <w:rFonts w:ascii="Verdana" w:hAnsi="Verdana"/>
          <w:b/>
          <w:bCs/>
          <w:sz w:val="18"/>
          <w:szCs w:val="18"/>
        </w:rPr>
        <w:t>Antwoord</w:t>
      </w:r>
    </w:p>
    <w:p w:rsidR="00D64DC9" w:rsidP="00D64DC9" w:rsidRDefault="00D64DC9" w14:paraId="7C8688F5" w14:textId="77777777">
      <w:pPr>
        <w:pStyle w:val="NoSpacing"/>
        <w:spacing w:line="276" w:lineRule="auto"/>
        <w:rPr>
          <w:rFonts w:ascii="Verdana" w:hAnsi="Verdana"/>
          <w:sz w:val="18"/>
          <w:szCs w:val="18"/>
        </w:rPr>
      </w:pPr>
      <w:r w:rsidRPr="00581652">
        <w:rPr>
          <w:rFonts w:ascii="Verdana" w:hAnsi="Verdana"/>
          <w:sz w:val="18"/>
          <w:szCs w:val="18"/>
        </w:rPr>
        <w:t>De aan de Kamer toegezonden lijst betreft het BHOS-</w:t>
      </w:r>
      <w:proofErr w:type="spellStart"/>
      <w:r w:rsidRPr="00581652">
        <w:rPr>
          <w:rFonts w:ascii="Verdana" w:hAnsi="Verdana"/>
          <w:sz w:val="18"/>
          <w:szCs w:val="18"/>
        </w:rPr>
        <w:t>indicatorenoverzicht</w:t>
      </w:r>
      <w:proofErr w:type="spellEnd"/>
      <w:r w:rsidRPr="00581652">
        <w:rPr>
          <w:rFonts w:ascii="Verdana" w:hAnsi="Verdana"/>
          <w:sz w:val="18"/>
          <w:szCs w:val="18"/>
        </w:rPr>
        <w:t xml:space="preserve"> dat tot nu toe werd opgenomen in deel D, bijlage 4, van het BHOS-jaarverslag. In dit overzicht was het aantal mensen met toegang tot hernieuwbare energie de afgelopen jaren de enige</w:t>
      </w:r>
      <w:r>
        <w:rPr>
          <w:rFonts w:ascii="Verdana" w:hAnsi="Verdana"/>
          <w:sz w:val="18"/>
          <w:szCs w:val="18"/>
        </w:rPr>
        <w:t xml:space="preserve"> </w:t>
      </w:r>
      <w:r w:rsidRPr="00581652">
        <w:rPr>
          <w:rFonts w:ascii="Verdana" w:hAnsi="Verdana"/>
          <w:sz w:val="18"/>
          <w:szCs w:val="18"/>
        </w:rPr>
        <w:t xml:space="preserve">indicator voor het thema klimaat. </w:t>
      </w:r>
    </w:p>
    <w:p w:rsidRPr="00581652" w:rsidR="00D64DC9" w:rsidP="00D64DC9" w:rsidRDefault="00D64DC9" w14:paraId="50412054" w14:textId="77777777">
      <w:pPr>
        <w:pStyle w:val="NoSpacing"/>
        <w:spacing w:line="276" w:lineRule="auto"/>
        <w:rPr>
          <w:rFonts w:ascii="Verdana" w:hAnsi="Verdana"/>
          <w:sz w:val="18"/>
          <w:szCs w:val="18"/>
        </w:rPr>
      </w:pPr>
    </w:p>
    <w:p w:rsidRPr="00581652" w:rsidR="00D64DC9" w:rsidP="00D64DC9" w:rsidRDefault="00D64DC9" w14:paraId="6D822422" w14:textId="77777777">
      <w:pPr>
        <w:pStyle w:val="NoSpacing"/>
        <w:spacing w:line="276" w:lineRule="auto"/>
        <w:rPr>
          <w:rFonts w:ascii="Verdana" w:hAnsi="Verdana"/>
          <w:sz w:val="18"/>
          <w:szCs w:val="18"/>
        </w:rPr>
      </w:pPr>
      <w:r w:rsidRPr="00581652">
        <w:rPr>
          <w:rFonts w:ascii="Verdana" w:hAnsi="Verdana"/>
          <w:sz w:val="18"/>
          <w:szCs w:val="18"/>
        </w:rPr>
        <w:t xml:space="preserve">Zoals toegelicht in de brief van 11 mei jl. (Kamerstuk 31 865, nr. 302) wordt de verantwoordingssystematiek vanaf het jaarverslag BHOS 2027 verbeterd. De afzonderlijke indicatorentabel vervalt en indicatoren en streefwaarden worden voortaan in narratieve vorm opgenomen in de hoofdtekst van het jaarverslag. Daarmee ontstaat meer ruimte om de resultaten op klimaat, waaronder adaptatie, in samenhang en </w:t>
      </w:r>
      <w:r>
        <w:rPr>
          <w:rFonts w:ascii="Verdana" w:hAnsi="Verdana"/>
          <w:sz w:val="18"/>
          <w:szCs w:val="18"/>
        </w:rPr>
        <w:t>in</w:t>
      </w:r>
      <w:r w:rsidRPr="00581652">
        <w:rPr>
          <w:rFonts w:ascii="Verdana" w:hAnsi="Verdana"/>
          <w:sz w:val="18"/>
          <w:szCs w:val="18"/>
        </w:rPr>
        <w:t xml:space="preserve"> context te presenteren.</w:t>
      </w:r>
    </w:p>
    <w:p w:rsidR="00D64DC9" w:rsidP="00D64DC9" w:rsidRDefault="00D64DC9" w14:paraId="34B12297" w14:textId="77777777">
      <w:pPr>
        <w:pStyle w:val="NoSpacing"/>
        <w:spacing w:line="276" w:lineRule="auto"/>
        <w:rPr>
          <w:rFonts w:ascii="Verdana" w:hAnsi="Verdana"/>
          <w:sz w:val="18"/>
          <w:szCs w:val="18"/>
        </w:rPr>
      </w:pPr>
    </w:p>
    <w:p w:rsidRPr="00D64DC9" w:rsidR="00D64DC9" w:rsidP="00D64DC9" w:rsidRDefault="00D64DC9" w14:paraId="0A88C69D" w14:textId="27594E3B">
      <w:pPr>
        <w:pStyle w:val="NoSpacing"/>
        <w:spacing w:line="276" w:lineRule="auto"/>
        <w:rPr>
          <w:rFonts w:ascii="Verdana" w:hAnsi="Verdana"/>
          <w:b/>
          <w:bCs/>
          <w:sz w:val="18"/>
          <w:szCs w:val="18"/>
        </w:rPr>
      </w:pPr>
      <w:r w:rsidRPr="00D64DC9">
        <w:rPr>
          <w:rFonts w:ascii="Verdana" w:hAnsi="Verdana"/>
          <w:b/>
          <w:bCs/>
          <w:sz w:val="18"/>
          <w:szCs w:val="18"/>
        </w:rPr>
        <w:t>Vraag 4</w:t>
      </w:r>
    </w:p>
    <w:p w:rsidR="00D64DC9" w:rsidP="00D64DC9" w:rsidRDefault="00D64DC9" w14:paraId="3C381AA6" w14:textId="77777777">
      <w:pPr>
        <w:pStyle w:val="NoSpacing"/>
        <w:spacing w:line="276" w:lineRule="auto"/>
        <w:rPr>
          <w:rFonts w:ascii="Verdana" w:hAnsi="Verdana"/>
          <w:sz w:val="18"/>
          <w:szCs w:val="18"/>
        </w:rPr>
      </w:pPr>
      <w:r w:rsidRPr="00E0503B">
        <w:rPr>
          <w:rFonts w:ascii="Verdana" w:hAnsi="Verdana"/>
          <w:sz w:val="18"/>
          <w:szCs w:val="18"/>
        </w:rPr>
        <w:t>Bent u van mening dat de huidige klimaatindicatoren ontoereikend zijn, gegeven de beperkte reikwijdte en discrepantie met de financiering (meer dan 50% naar adaptatie)?</w:t>
      </w:r>
    </w:p>
    <w:p w:rsidR="00D64DC9" w:rsidP="00D64DC9" w:rsidRDefault="00D64DC9" w14:paraId="5FBF4202" w14:textId="77777777">
      <w:pPr>
        <w:pStyle w:val="NoSpacing"/>
        <w:spacing w:line="276" w:lineRule="auto"/>
        <w:rPr>
          <w:rFonts w:ascii="Verdana" w:hAnsi="Verdana"/>
          <w:sz w:val="18"/>
          <w:szCs w:val="18"/>
        </w:rPr>
      </w:pPr>
    </w:p>
    <w:p w:rsidRPr="00D64DC9" w:rsidR="00D64DC9" w:rsidP="00D64DC9" w:rsidRDefault="00D64DC9" w14:paraId="4F633330" w14:textId="00749749">
      <w:pPr>
        <w:pStyle w:val="NoSpacing"/>
        <w:spacing w:line="276" w:lineRule="auto"/>
        <w:rPr>
          <w:rFonts w:ascii="Verdana" w:hAnsi="Verdana"/>
          <w:b/>
          <w:bCs/>
          <w:sz w:val="18"/>
          <w:szCs w:val="18"/>
        </w:rPr>
      </w:pPr>
      <w:r w:rsidRPr="00D64DC9">
        <w:rPr>
          <w:rFonts w:ascii="Verdana" w:hAnsi="Verdana"/>
          <w:b/>
          <w:bCs/>
          <w:sz w:val="18"/>
          <w:szCs w:val="18"/>
        </w:rPr>
        <w:t>Vraag 5</w:t>
      </w:r>
    </w:p>
    <w:p w:rsidR="00D64DC9" w:rsidP="00D64DC9" w:rsidRDefault="00D64DC9" w14:paraId="2BAF8CF5" w14:textId="77777777">
      <w:pPr>
        <w:pStyle w:val="NoSpacing"/>
        <w:spacing w:line="276" w:lineRule="auto"/>
        <w:rPr>
          <w:rFonts w:ascii="Verdana" w:hAnsi="Verdana"/>
          <w:sz w:val="18"/>
          <w:szCs w:val="18"/>
        </w:rPr>
      </w:pPr>
      <w:r w:rsidRPr="00E0503B">
        <w:rPr>
          <w:rFonts w:ascii="Verdana" w:hAnsi="Verdana"/>
          <w:sz w:val="18"/>
          <w:szCs w:val="18"/>
        </w:rPr>
        <w:t xml:space="preserve">Bent u bereid de lijst aan te vullen met minimaal één adaptatie-indicator, zoals het aantal mensen dat wordt ondersteund bij klimaatweerbaarheid, en een indicator voor toepassing van </w:t>
      </w:r>
      <w:proofErr w:type="spellStart"/>
      <w:r w:rsidRPr="00E0503B">
        <w:rPr>
          <w:rFonts w:ascii="Verdana" w:hAnsi="Verdana"/>
          <w:sz w:val="18"/>
          <w:szCs w:val="18"/>
        </w:rPr>
        <w:t>Locally</w:t>
      </w:r>
      <w:proofErr w:type="spellEnd"/>
      <w:r w:rsidRPr="00E0503B">
        <w:rPr>
          <w:rFonts w:ascii="Verdana" w:hAnsi="Verdana"/>
          <w:sz w:val="18"/>
          <w:szCs w:val="18"/>
        </w:rPr>
        <w:t xml:space="preserve"> Led Adaptation-principes? Bent u bereid de lijst aan te vullen met minimaal één adaptatie-indicator, zoals het aantal mensen dat wordt ondersteund bij klimaatweerbaarheid, en een indicator voor toepassing van </w:t>
      </w:r>
      <w:proofErr w:type="spellStart"/>
      <w:r w:rsidRPr="00E0503B">
        <w:rPr>
          <w:rFonts w:ascii="Verdana" w:hAnsi="Verdana"/>
          <w:sz w:val="18"/>
          <w:szCs w:val="18"/>
        </w:rPr>
        <w:t>Locally</w:t>
      </w:r>
      <w:proofErr w:type="spellEnd"/>
      <w:r w:rsidRPr="00E0503B">
        <w:rPr>
          <w:rFonts w:ascii="Verdana" w:hAnsi="Verdana"/>
          <w:sz w:val="18"/>
          <w:szCs w:val="18"/>
        </w:rPr>
        <w:t xml:space="preserve"> Led Adaptation-principes?</w:t>
      </w:r>
    </w:p>
    <w:p w:rsidRPr="00D64DC9" w:rsidR="00D64DC9" w:rsidP="00D64DC9" w:rsidRDefault="00D64DC9" w14:paraId="08BF68A7" w14:textId="61517534">
      <w:pPr>
        <w:pStyle w:val="NoSpacing"/>
        <w:spacing w:line="276" w:lineRule="auto"/>
        <w:rPr>
          <w:rFonts w:ascii="Verdana" w:hAnsi="Verdana"/>
          <w:b/>
          <w:bCs/>
          <w:sz w:val="18"/>
          <w:szCs w:val="18"/>
        </w:rPr>
      </w:pPr>
      <w:r w:rsidRPr="00D64DC9">
        <w:rPr>
          <w:rFonts w:ascii="Verdana" w:hAnsi="Verdana"/>
          <w:b/>
          <w:bCs/>
          <w:sz w:val="18"/>
          <w:szCs w:val="18"/>
        </w:rPr>
        <w:lastRenderedPageBreak/>
        <w:t>Vraag 6</w:t>
      </w:r>
    </w:p>
    <w:p w:rsidR="00D64DC9" w:rsidP="00D64DC9" w:rsidRDefault="00D64DC9" w14:paraId="4FB2E41E" w14:textId="77777777">
      <w:pPr>
        <w:pStyle w:val="NoSpacing"/>
        <w:spacing w:line="276" w:lineRule="auto"/>
        <w:rPr>
          <w:rFonts w:ascii="Verdana" w:hAnsi="Verdana"/>
          <w:sz w:val="18"/>
          <w:szCs w:val="18"/>
        </w:rPr>
      </w:pPr>
      <w:r w:rsidRPr="00E0503B">
        <w:rPr>
          <w:rFonts w:ascii="Verdana" w:hAnsi="Verdana"/>
          <w:sz w:val="18"/>
          <w:szCs w:val="18"/>
        </w:rPr>
        <w:t>Zo nee, waarom acht u het aanvaardbaar dat een substantieel deel van het klimaatbeleid en de klimaatfinanciering onzichtbaar blijft in de BHOS-verantwoording?</w:t>
      </w:r>
    </w:p>
    <w:p w:rsidR="00D64DC9" w:rsidP="00D64DC9" w:rsidRDefault="00D64DC9" w14:paraId="455982A1" w14:textId="77777777">
      <w:pPr>
        <w:pStyle w:val="NoSpacing"/>
        <w:spacing w:line="276" w:lineRule="auto"/>
        <w:rPr>
          <w:rFonts w:ascii="Verdana" w:hAnsi="Verdana"/>
          <w:sz w:val="18"/>
          <w:szCs w:val="18"/>
        </w:rPr>
      </w:pPr>
    </w:p>
    <w:p w:rsidRPr="00D64DC9" w:rsidR="00D64DC9" w:rsidP="00D64DC9" w:rsidRDefault="00D64DC9" w14:paraId="321E7362" w14:textId="0E89539E">
      <w:pPr>
        <w:pStyle w:val="NoSpacing"/>
        <w:spacing w:line="276" w:lineRule="auto"/>
        <w:rPr>
          <w:rFonts w:ascii="Verdana" w:hAnsi="Verdana"/>
          <w:b/>
          <w:bCs/>
          <w:sz w:val="18"/>
          <w:szCs w:val="18"/>
        </w:rPr>
      </w:pPr>
      <w:r w:rsidRPr="00D64DC9">
        <w:rPr>
          <w:rFonts w:ascii="Verdana" w:hAnsi="Verdana"/>
          <w:b/>
          <w:bCs/>
          <w:sz w:val="18"/>
          <w:szCs w:val="18"/>
        </w:rPr>
        <w:t>Antwoord</w:t>
      </w:r>
    </w:p>
    <w:p w:rsidRPr="00E0503B" w:rsidR="00D64DC9" w:rsidP="00D64DC9" w:rsidRDefault="00D64DC9" w14:paraId="2C499077" w14:textId="77777777">
      <w:pPr>
        <w:pStyle w:val="NoSpacing"/>
        <w:spacing w:line="276" w:lineRule="auto"/>
        <w:rPr>
          <w:rFonts w:ascii="Verdana" w:hAnsi="Verdana"/>
          <w:sz w:val="18"/>
          <w:szCs w:val="18"/>
        </w:rPr>
      </w:pPr>
      <w:r w:rsidRPr="00C04C79">
        <w:rPr>
          <w:rFonts w:ascii="Verdana" w:hAnsi="Verdana"/>
          <w:sz w:val="18"/>
          <w:szCs w:val="18"/>
        </w:rPr>
        <w:t>De nieuwe verantwoordingssystematiek is erop gericht een completer en samenhangender beeld te geven van de behaalde resultaten op de beleidsdoelstellingen, waaronder resultaten op het gebied van klimaatadaptatie.</w:t>
      </w:r>
      <w:r>
        <w:rPr>
          <w:rFonts w:ascii="Verdana" w:hAnsi="Verdana"/>
          <w:sz w:val="18"/>
          <w:szCs w:val="18"/>
        </w:rPr>
        <w:t xml:space="preserve"> </w:t>
      </w:r>
      <w:r w:rsidRPr="00C04C79">
        <w:rPr>
          <w:rFonts w:ascii="Verdana" w:hAnsi="Verdana"/>
          <w:sz w:val="18"/>
          <w:szCs w:val="18"/>
        </w:rPr>
        <w:t xml:space="preserve">Daarbij wordt gebruikgemaakt van zowel kwantitatieve gegevens als informatie over bredere ontwikkelingen en resultaten. </w:t>
      </w:r>
      <w:r w:rsidRPr="00FD1AA1">
        <w:rPr>
          <w:rFonts w:ascii="Verdana" w:hAnsi="Verdana"/>
          <w:sz w:val="18"/>
          <w:szCs w:val="18"/>
        </w:rPr>
        <w:t>Ook resultaten op het gebied van klimaatadaptatie binnen andere beleidsterreinen worden hierbij meegenomen.</w:t>
      </w:r>
      <w:r>
        <w:rPr>
          <w:rFonts w:ascii="Verdana" w:hAnsi="Verdana"/>
          <w:sz w:val="18"/>
          <w:szCs w:val="18"/>
        </w:rPr>
        <w:t xml:space="preserve"> </w:t>
      </w:r>
      <w:r w:rsidRPr="00FD1AA1">
        <w:rPr>
          <w:rFonts w:ascii="Verdana" w:hAnsi="Verdana"/>
          <w:sz w:val="18"/>
          <w:szCs w:val="18"/>
        </w:rPr>
        <w:t>Zo wordt binnen de inzet op water en voedselzekerheid onder meer gemonitord hoeveel mensen toegang krijgen tot een verbeterde waterbron en hoeveel hectare landbouwgrond wordt bereikt met activiteiten gericht op duurzaam landgebruik. De resultaten worden in narratieve vorm opgenomen in de hoofdtekst van het jaarverslag (zie ook het antwoord op vraag 3).</w:t>
      </w:r>
      <w:r w:rsidRPr="00E0503B">
        <w:rPr>
          <w:rFonts w:ascii="Verdana" w:hAnsi="Verdana"/>
          <w:sz w:val="18"/>
          <w:szCs w:val="18"/>
        </w:rPr>
        <w:br/>
      </w:r>
    </w:p>
    <w:p w:rsidRPr="00E0503B" w:rsidR="00D64DC9" w:rsidP="00D64DC9" w:rsidRDefault="00D64DC9" w14:paraId="1D37F661" w14:textId="77777777">
      <w:pPr>
        <w:pStyle w:val="NoSpacing"/>
        <w:spacing w:line="276" w:lineRule="auto"/>
        <w:rPr>
          <w:rFonts w:ascii="Verdana" w:hAnsi="Verdana"/>
          <w:sz w:val="18"/>
          <w:szCs w:val="18"/>
        </w:rPr>
      </w:pPr>
    </w:p>
    <w:p w:rsidR="00D64DC9" w:rsidRDefault="00D64DC9" w14:paraId="7E3D11AC" w14:textId="77777777"/>
    <w:sectPr w:rsidR="00D64DC9" w:rsidSect="00CD5C83">
      <w:headerReference w:type="even" r:id="rId13"/>
      <w:headerReference w:type="default" r:id="rId14"/>
      <w:footerReference w:type="even" r:id="rId15"/>
      <w:footerReference w:type="default" r:id="rId16"/>
      <w:headerReference w:type="first" r:id="rId17"/>
      <w:footerReference w:type="first" r:id="rId18"/>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F0DFE" w14:textId="77777777" w:rsidR="00C80DE5" w:rsidRDefault="00C80DE5">
      <w:pPr>
        <w:spacing w:line="240" w:lineRule="auto"/>
      </w:pPr>
      <w:r>
        <w:separator/>
      </w:r>
    </w:p>
  </w:endnote>
  <w:endnote w:type="continuationSeparator" w:id="0">
    <w:p w14:paraId="3A3F0E00" w14:textId="77777777" w:rsidR="00C80DE5" w:rsidRDefault="00C80D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7D73" w14:textId="77777777" w:rsidR="00F82D41" w:rsidRDefault="00F82D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960465"/>
      <w:docPartObj>
        <w:docPartGallery w:val="Page Numbers (Bottom of Page)"/>
        <w:docPartUnique/>
      </w:docPartObj>
    </w:sdtPr>
    <w:sdtEndPr/>
    <w:sdtContent>
      <w:p w14:paraId="5C665870" w14:textId="0BC9FD31" w:rsidR="00545F81" w:rsidRDefault="00545F81">
        <w:pPr>
          <w:pStyle w:val="Footer"/>
          <w:jc w:val="center"/>
        </w:pPr>
        <w:r>
          <w:fldChar w:fldCharType="begin"/>
        </w:r>
        <w:r>
          <w:instrText>PAGE   \* MERGEFORMAT</w:instrText>
        </w:r>
        <w:r>
          <w:fldChar w:fldCharType="separate"/>
        </w:r>
        <w:r>
          <w:t>2</w:t>
        </w:r>
        <w:r>
          <w:fldChar w:fldCharType="end"/>
        </w:r>
      </w:p>
    </w:sdtContent>
  </w:sdt>
  <w:p w14:paraId="5305C1F1" w14:textId="77777777" w:rsidR="00545F81" w:rsidRDefault="00545F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338163"/>
      <w:docPartObj>
        <w:docPartGallery w:val="Page Numbers (Bottom of Page)"/>
        <w:docPartUnique/>
      </w:docPartObj>
    </w:sdtPr>
    <w:sdtEndPr/>
    <w:sdtContent>
      <w:p w14:paraId="161AFC97" w14:textId="145C0210" w:rsidR="00545F81" w:rsidRDefault="00545F81">
        <w:pPr>
          <w:pStyle w:val="Footer"/>
          <w:jc w:val="center"/>
        </w:pPr>
        <w:r>
          <w:fldChar w:fldCharType="begin"/>
        </w:r>
        <w:r>
          <w:instrText>PAGE   \* MERGEFORMAT</w:instrText>
        </w:r>
        <w:r>
          <w:fldChar w:fldCharType="separate"/>
        </w:r>
        <w:r>
          <w:t>2</w:t>
        </w:r>
        <w:r>
          <w:fldChar w:fldCharType="end"/>
        </w:r>
      </w:p>
    </w:sdtContent>
  </w:sdt>
  <w:p w14:paraId="50638CBD" w14:textId="77777777" w:rsidR="00545F81" w:rsidRDefault="00545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F0DFA" w14:textId="77777777" w:rsidR="00C80DE5" w:rsidRDefault="00C80DE5">
      <w:pPr>
        <w:spacing w:line="240" w:lineRule="auto"/>
      </w:pPr>
      <w:r>
        <w:separator/>
      </w:r>
    </w:p>
  </w:footnote>
  <w:footnote w:type="continuationSeparator" w:id="0">
    <w:p w14:paraId="3A3F0DFC" w14:textId="77777777" w:rsidR="00C80DE5" w:rsidRDefault="00C80D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963F" w14:textId="77777777" w:rsidR="00F82D41" w:rsidRDefault="00F82D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0DF6" w14:textId="1BFCB3C6" w:rsidR="00624AE7" w:rsidRDefault="00C80DE5">
    <w:r>
      <w:rPr>
        <w:noProof/>
      </w:rPr>
      <mc:AlternateContent>
        <mc:Choice Requires="wps">
          <w:drawing>
            <wp:anchor distT="0" distB="0" distL="0" distR="0" simplePos="0" relativeHeight="251652608" behindDoc="0" locked="1" layoutInCell="1" allowOverlap="1" wp14:anchorId="3A3F0DFA" wp14:editId="0F2E22E2">
              <wp:simplePos x="0" y="0"/>
              <wp:positionH relativeFrom="page">
                <wp:posOffset>5920740</wp:posOffset>
              </wp:positionH>
              <wp:positionV relativeFrom="page">
                <wp:posOffset>1965960</wp:posOffset>
              </wp:positionV>
              <wp:extent cx="139446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94460" cy="8009890"/>
                      </a:xfrm>
                      <a:prstGeom prst="rect">
                        <a:avLst/>
                      </a:prstGeom>
                      <a:noFill/>
                    </wps:spPr>
                    <wps:txbx>
                      <w:txbxContent>
                        <w:p w14:paraId="3A3F0E2B" w14:textId="77777777" w:rsidR="00624AE7" w:rsidRDefault="00C80DE5">
                          <w:pPr>
                            <w:pStyle w:val="Referentiegegevensbold"/>
                          </w:pPr>
                          <w:r>
                            <w:t>Ministerie van Buitenlandse Zaken</w:t>
                          </w:r>
                        </w:p>
                        <w:p w14:paraId="3A3F0E2C" w14:textId="77777777" w:rsidR="00624AE7" w:rsidRDefault="00624AE7">
                          <w:pPr>
                            <w:pStyle w:val="WitregelW2"/>
                          </w:pPr>
                        </w:p>
                        <w:p w14:paraId="3A3F0E2D" w14:textId="77777777" w:rsidR="00624AE7" w:rsidRDefault="00C80DE5">
                          <w:pPr>
                            <w:pStyle w:val="Referentiegegevensbold"/>
                          </w:pPr>
                          <w:r>
                            <w:t>Onze referentie</w:t>
                          </w:r>
                        </w:p>
                        <w:p w14:paraId="3A3F0E2E" w14:textId="77777777" w:rsidR="00624AE7" w:rsidRDefault="00C80DE5">
                          <w:pPr>
                            <w:pStyle w:val="Referentiegegevens"/>
                          </w:pPr>
                          <w:r>
                            <w:t>BZ2630711</w:t>
                          </w:r>
                        </w:p>
                      </w:txbxContent>
                    </wps:txbx>
                    <wps:bodyPr vert="horz" wrap="square" lIns="0" tIns="0" rIns="0" bIns="0" anchor="t" anchorCtr="0"/>
                  </wps:wsp>
                </a:graphicData>
              </a:graphic>
              <wp14:sizeRelH relativeFrom="margin">
                <wp14:pctWidth>0</wp14:pctWidth>
              </wp14:sizeRelH>
            </wp:anchor>
          </w:drawing>
        </mc:Choice>
        <mc:Fallback>
          <w:pict>
            <v:shapetype w14:anchorId="3A3F0DFA" id="_x0000_t202" coordsize="21600,21600" o:spt="202" path="m,l,21600r21600,l21600,xe">
              <v:stroke joinstyle="miter"/>
              <v:path gradientshapeok="t" o:connecttype="rect"/>
            </v:shapetype>
            <v:shape id="41b1110a-80a4-11ea-b356-6230a4311406" o:spid="_x0000_s1026" type="#_x0000_t202" style="position:absolute;margin-left:466.2pt;margin-top:154.8pt;width:109.8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" filled="f" stroked="f">
              <v:textbox inset="0,0,0,0">
                <w:txbxContent>
                  <w:p w14:paraId="3A3F0E2B" w14:textId="77777777" w:rsidR="00624AE7" w:rsidRDefault="00C80DE5">
                    <w:pPr>
                      <w:pStyle w:val="Referentiegegevensbold"/>
                    </w:pPr>
                    <w:r>
                      <w:t>Ministerie van Buitenlandse Zaken</w:t>
                    </w:r>
                  </w:p>
                  <w:p w14:paraId="3A3F0E2C" w14:textId="77777777" w:rsidR="00624AE7" w:rsidRDefault="00624AE7">
                    <w:pPr>
                      <w:pStyle w:val="WitregelW2"/>
                    </w:pPr>
                  </w:p>
                  <w:p w14:paraId="3A3F0E2D" w14:textId="77777777" w:rsidR="00624AE7" w:rsidRDefault="00C80DE5">
                    <w:pPr>
                      <w:pStyle w:val="Referentiegegevensbold"/>
                    </w:pPr>
                    <w:r>
                      <w:t>Onze referentie</w:t>
                    </w:r>
                  </w:p>
                  <w:p w14:paraId="3A3F0E2E" w14:textId="77777777" w:rsidR="00624AE7" w:rsidRDefault="00C80DE5">
                    <w:pPr>
                      <w:pStyle w:val="Referentiegegevens"/>
                    </w:pPr>
                    <w:r>
                      <w:t>BZ2630711</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A3F0DFE" wp14:editId="48898533">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A3F0E3D" w14:textId="77777777" w:rsidR="00C80DE5" w:rsidRDefault="00C80DE5"/>
                      </w:txbxContent>
                    </wps:txbx>
                    <wps:bodyPr vert="horz" wrap="square" lIns="0" tIns="0" rIns="0" bIns="0" anchor="t" anchorCtr="0"/>
                  </wps:wsp>
                </a:graphicData>
              </a:graphic>
            </wp:anchor>
          </w:drawing>
        </mc:Choice>
        <mc:Fallback>
          <w:pict>
            <v:shape w14:anchorId="3A3F0DFE"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3A3F0E3D" w14:textId="77777777" w:rsidR="00C80DE5" w:rsidRDefault="00C80DE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0DF8" w14:textId="14EA9E82" w:rsidR="00624AE7" w:rsidRDefault="00C80DE5">
    <w:pPr>
      <w:spacing w:after="7131" w:line="14" w:lineRule="exact"/>
    </w:pPr>
    <w:r>
      <w:rPr>
        <w:noProof/>
      </w:rPr>
      <mc:AlternateContent>
        <mc:Choice Requires="wps">
          <w:drawing>
            <wp:anchor distT="0" distB="0" distL="0" distR="0" simplePos="0" relativeHeight="251655680" behindDoc="0" locked="1" layoutInCell="1" allowOverlap="1" wp14:anchorId="3A3F0E00" wp14:editId="3A3F0E01">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3A3F0E30" w14:textId="77777777" w:rsidR="00C80DE5" w:rsidRDefault="00C80DE5"/>
                      </w:txbxContent>
                    </wps:txbx>
                    <wps:bodyPr vert="horz" wrap="square" lIns="0" tIns="0" rIns="0" bIns="0" anchor="t" anchorCtr="0"/>
                  </wps:wsp>
                </a:graphicData>
              </a:graphic>
            </wp:anchor>
          </w:drawing>
        </mc:Choice>
        <mc:Fallback>
          <w:pict>
            <v:shapetype w14:anchorId="3A3F0E00"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3A3F0E30" w14:textId="77777777" w:rsidR="00C80DE5" w:rsidRDefault="00C80DE5"/>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A3F0E02" wp14:editId="3A3F0E03">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A3F0E10" w14:textId="31A26C25" w:rsidR="00624AE7" w:rsidRDefault="00624AE7">
                          <w:pPr>
                            <w:pStyle w:val="Rubricering"/>
                          </w:pPr>
                        </w:p>
                        <w:p w14:paraId="3A3F0E11" w14:textId="77777777" w:rsidR="00624AE7" w:rsidRDefault="00C80DE5">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3A3F0E02"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A3F0E10" w14:textId="31A26C25" w:rsidR="00624AE7" w:rsidRDefault="00624AE7">
                    <w:pPr>
                      <w:pStyle w:val="Rubricering"/>
                    </w:pPr>
                  </w:p>
                  <w:p w14:paraId="3A3F0E11" w14:textId="77777777" w:rsidR="00624AE7" w:rsidRDefault="00C80DE5">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3A3F0E04" wp14:editId="3A3F0E05">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624AE7" w14:paraId="3A3F0E14" w14:textId="77777777">
                            <w:tc>
                              <w:tcPr>
                                <w:tcW w:w="678" w:type="dxa"/>
                              </w:tcPr>
                              <w:p w14:paraId="3A3F0E12" w14:textId="77777777" w:rsidR="00624AE7" w:rsidRDefault="00C80DE5">
                                <w:r>
                                  <w:t>Datum</w:t>
                                </w:r>
                              </w:p>
                            </w:tc>
                            <w:tc>
                              <w:tcPr>
                                <w:tcW w:w="6851" w:type="dxa"/>
                              </w:tcPr>
                              <w:p w14:paraId="3A3F0E13" w14:textId="1987F933" w:rsidR="00624AE7" w:rsidRDefault="00545F81">
                                <w:r>
                                  <w:t xml:space="preserve"> </w:t>
                                </w:r>
                                <w:r w:rsidR="00F82D41">
                                  <w:t>24</w:t>
                                </w:r>
                                <w:r w:rsidR="00C80DE5">
                                  <w:t xml:space="preserve"> augustus 2026</w:t>
                                </w:r>
                              </w:p>
                            </w:tc>
                          </w:tr>
                          <w:tr w:rsidR="00624AE7" w14:paraId="3A3F0E19" w14:textId="77777777">
                            <w:tc>
                              <w:tcPr>
                                <w:tcW w:w="678" w:type="dxa"/>
                              </w:tcPr>
                              <w:p w14:paraId="3A3F0E15" w14:textId="77777777" w:rsidR="00624AE7" w:rsidRDefault="00C80DE5">
                                <w:r>
                                  <w:t>Betreft</w:t>
                                </w:r>
                              </w:p>
                              <w:p w14:paraId="3A3F0E16" w14:textId="77777777" w:rsidR="00624AE7" w:rsidRDefault="00624AE7"/>
                            </w:tc>
                            <w:tc>
                              <w:tcPr>
                                <w:tcW w:w="6851" w:type="dxa"/>
                              </w:tcPr>
                              <w:p w14:paraId="3A3F0E17" w14:textId="512D0E88" w:rsidR="00624AE7" w:rsidRDefault="00C80DE5">
                                <w:r>
                                  <w:t xml:space="preserve">Beantwoording vragen van het lid Teunissen (PvdD) </w:t>
                                </w:r>
                                <w:r w:rsidRPr="00C80DE5">
                                  <w:t>over de beperkte opname van klimaatindicatoren in de BHOS-indicatorenlijst</w:t>
                                </w:r>
                              </w:p>
                              <w:p w14:paraId="3A3F0E18" w14:textId="77777777" w:rsidR="00624AE7" w:rsidRDefault="00624AE7"/>
                            </w:tc>
                          </w:tr>
                        </w:tbl>
                        <w:p w14:paraId="3A3F0E1A" w14:textId="77777777" w:rsidR="00624AE7" w:rsidRDefault="00624AE7"/>
                        <w:p w14:paraId="3A3F0E1B" w14:textId="77777777" w:rsidR="00624AE7" w:rsidRDefault="00624AE7"/>
                      </w:txbxContent>
                    </wps:txbx>
                    <wps:bodyPr vert="horz" wrap="square" lIns="0" tIns="0" rIns="0" bIns="0" anchor="t" anchorCtr="0"/>
                  </wps:wsp>
                </a:graphicData>
              </a:graphic>
            </wp:anchor>
          </w:drawing>
        </mc:Choice>
        <mc:Fallback>
          <w:pict>
            <v:shape w14:anchorId="3A3F0E04"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624AE7" w14:paraId="3A3F0E14" w14:textId="77777777">
                      <w:tc>
                        <w:tcPr>
                          <w:tcW w:w="678" w:type="dxa"/>
                        </w:tcPr>
                        <w:p w14:paraId="3A3F0E12" w14:textId="77777777" w:rsidR="00624AE7" w:rsidRDefault="00C80DE5">
                          <w:r>
                            <w:t>Datum</w:t>
                          </w:r>
                        </w:p>
                      </w:tc>
                      <w:tc>
                        <w:tcPr>
                          <w:tcW w:w="6851" w:type="dxa"/>
                        </w:tcPr>
                        <w:p w14:paraId="3A3F0E13" w14:textId="1987F933" w:rsidR="00624AE7" w:rsidRDefault="00545F81">
                          <w:r>
                            <w:t xml:space="preserve"> </w:t>
                          </w:r>
                          <w:r w:rsidR="00F82D41">
                            <w:t>24</w:t>
                          </w:r>
                          <w:r w:rsidR="00C80DE5">
                            <w:t xml:space="preserve"> augustus 2026</w:t>
                          </w:r>
                        </w:p>
                      </w:tc>
                    </w:tr>
                    <w:tr w:rsidR="00624AE7" w14:paraId="3A3F0E19" w14:textId="77777777">
                      <w:tc>
                        <w:tcPr>
                          <w:tcW w:w="678" w:type="dxa"/>
                        </w:tcPr>
                        <w:p w14:paraId="3A3F0E15" w14:textId="77777777" w:rsidR="00624AE7" w:rsidRDefault="00C80DE5">
                          <w:r>
                            <w:t>Betreft</w:t>
                          </w:r>
                        </w:p>
                        <w:p w14:paraId="3A3F0E16" w14:textId="77777777" w:rsidR="00624AE7" w:rsidRDefault="00624AE7"/>
                      </w:tc>
                      <w:tc>
                        <w:tcPr>
                          <w:tcW w:w="6851" w:type="dxa"/>
                        </w:tcPr>
                        <w:p w14:paraId="3A3F0E17" w14:textId="512D0E88" w:rsidR="00624AE7" w:rsidRDefault="00C80DE5">
                          <w:r>
                            <w:t xml:space="preserve">Beantwoording vragen van het lid Teunissen (PvdD) </w:t>
                          </w:r>
                          <w:r w:rsidRPr="00C80DE5">
                            <w:t>over de beperkte opname van klimaatindicatoren in de BHOS-indicatorenlijst</w:t>
                          </w:r>
                        </w:p>
                        <w:p w14:paraId="3A3F0E18" w14:textId="77777777" w:rsidR="00624AE7" w:rsidRDefault="00624AE7"/>
                      </w:tc>
                    </w:tr>
                  </w:tbl>
                  <w:p w14:paraId="3A3F0E1A" w14:textId="77777777" w:rsidR="00624AE7" w:rsidRDefault="00624AE7"/>
                  <w:p w14:paraId="3A3F0E1B" w14:textId="77777777" w:rsidR="00624AE7" w:rsidRDefault="00624AE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A3F0E06" wp14:editId="7270F0B2">
              <wp:simplePos x="0" y="0"/>
              <wp:positionH relativeFrom="page">
                <wp:posOffset>5920740</wp:posOffset>
              </wp:positionH>
              <wp:positionV relativeFrom="page">
                <wp:posOffset>1965960</wp:posOffset>
              </wp:positionV>
              <wp:extent cx="134112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4112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6951B435" w14:textId="77777777" w:rsidR="00545F81" w:rsidRPr="00F51C07" w:rsidRDefault="00545F81" w:rsidP="00545F81">
                              <w:pPr>
                                <w:rPr>
                                  <w:b/>
                                  <w:sz w:val="13"/>
                                  <w:szCs w:val="13"/>
                                </w:rPr>
                              </w:pPr>
                              <w:r w:rsidRPr="00FC13FA">
                                <w:rPr>
                                  <w:b/>
                                  <w:sz w:val="13"/>
                                  <w:szCs w:val="13"/>
                                </w:rPr>
                                <w:t>Ministerie van Buitenlandse Zaken</w:t>
                              </w:r>
                            </w:p>
                          </w:sdtContent>
                        </w:sdt>
                        <w:p w14:paraId="7E7B4C89" w14:textId="77777777" w:rsidR="00545F81" w:rsidRPr="00EE5E5D" w:rsidRDefault="00545F81" w:rsidP="00545F81">
                          <w:pPr>
                            <w:rPr>
                              <w:sz w:val="13"/>
                              <w:szCs w:val="13"/>
                            </w:rPr>
                          </w:pPr>
                          <w:r>
                            <w:rPr>
                              <w:sz w:val="13"/>
                              <w:szCs w:val="13"/>
                            </w:rPr>
                            <w:t>Rijnstraat 8</w:t>
                          </w:r>
                        </w:p>
                        <w:p w14:paraId="5B342A90" w14:textId="77777777" w:rsidR="00545F81" w:rsidRPr="0059764A" w:rsidRDefault="00545F81" w:rsidP="00545F81">
                          <w:pPr>
                            <w:rPr>
                              <w:sz w:val="13"/>
                              <w:szCs w:val="13"/>
                              <w:lang w:val="da-DK"/>
                            </w:rPr>
                          </w:pPr>
                          <w:r w:rsidRPr="0059764A">
                            <w:rPr>
                              <w:sz w:val="13"/>
                              <w:szCs w:val="13"/>
                              <w:lang w:val="da-DK"/>
                            </w:rPr>
                            <w:t>2515 XP Den Haag</w:t>
                          </w:r>
                        </w:p>
                        <w:p w14:paraId="7B51CDD2" w14:textId="77777777" w:rsidR="00545F81" w:rsidRPr="0059764A" w:rsidRDefault="00545F81" w:rsidP="00545F81">
                          <w:pPr>
                            <w:rPr>
                              <w:sz w:val="13"/>
                              <w:szCs w:val="13"/>
                              <w:lang w:val="da-DK"/>
                            </w:rPr>
                          </w:pPr>
                          <w:proofErr w:type="spellStart"/>
                          <w:r w:rsidRPr="0059764A">
                            <w:rPr>
                              <w:sz w:val="13"/>
                              <w:szCs w:val="13"/>
                              <w:lang w:val="da-DK"/>
                            </w:rPr>
                            <w:t>Postbus</w:t>
                          </w:r>
                          <w:proofErr w:type="spellEnd"/>
                          <w:r w:rsidRPr="0059764A">
                            <w:rPr>
                              <w:sz w:val="13"/>
                              <w:szCs w:val="13"/>
                              <w:lang w:val="da-DK"/>
                            </w:rPr>
                            <w:t xml:space="preserve"> 20061</w:t>
                          </w:r>
                        </w:p>
                        <w:p w14:paraId="0C51E6A1" w14:textId="77777777" w:rsidR="00545F81" w:rsidRPr="0059764A" w:rsidRDefault="00545F81" w:rsidP="00545F81">
                          <w:pPr>
                            <w:rPr>
                              <w:sz w:val="13"/>
                              <w:szCs w:val="13"/>
                              <w:lang w:val="da-DK"/>
                            </w:rPr>
                          </w:pPr>
                          <w:r w:rsidRPr="0059764A">
                            <w:rPr>
                              <w:sz w:val="13"/>
                              <w:szCs w:val="13"/>
                              <w:lang w:val="da-DK"/>
                            </w:rPr>
                            <w:t>Nederland</w:t>
                          </w:r>
                        </w:p>
                        <w:p w14:paraId="3A3F0E1D" w14:textId="77777777" w:rsidR="00624AE7" w:rsidRDefault="00624AE7">
                          <w:pPr>
                            <w:pStyle w:val="WitregelW1"/>
                          </w:pPr>
                        </w:p>
                        <w:p w14:paraId="3A3F0E1E" w14:textId="77777777" w:rsidR="00624AE7" w:rsidRDefault="00C80DE5">
                          <w:pPr>
                            <w:pStyle w:val="Referentiegegevens"/>
                          </w:pPr>
                          <w:r>
                            <w:t xml:space="preserve"> </w:t>
                          </w:r>
                        </w:p>
                        <w:p w14:paraId="3A3F0E1F" w14:textId="77777777" w:rsidR="00624AE7" w:rsidRDefault="00C80DE5">
                          <w:pPr>
                            <w:pStyle w:val="Referentiegegevens"/>
                          </w:pPr>
                          <w:r>
                            <w:t>www.minbuza.nl</w:t>
                          </w:r>
                        </w:p>
                        <w:p w14:paraId="3A3F0E20" w14:textId="77777777" w:rsidR="00624AE7" w:rsidRDefault="00624AE7">
                          <w:pPr>
                            <w:pStyle w:val="WitregelW2"/>
                          </w:pPr>
                        </w:p>
                        <w:p w14:paraId="3A3F0E21" w14:textId="77777777" w:rsidR="00624AE7" w:rsidRDefault="00C80DE5">
                          <w:pPr>
                            <w:pStyle w:val="Referentiegegevensbold"/>
                          </w:pPr>
                          <w:r>
                            <w:t>Onze referentie</w:t>
                          </w:r>
                        </w:p>
                        <w:p w14:paraId="3A3F0E22" w14:textId="77777777" w:rsidR="00624AE7" w:rsidRDefault="00C80DE5">
                          <w:pPr>
                            <w:pStyle w:val="Referentiegegevens"/>
                          </w:pPr>
                          <w:r>
                            <w:t>BZ2630711</w:t>
                          </w:r>
                        </w:p>
                        <w:p w14:paraId="3A3F0E23" w14:textId="77777777" w:rsidR="00624AE7" w:rsidRDefault="00624AE7">
                          <w:pPr>
                            <w:pStyle w:val="WitregelW1"/>
                          </w:pPr>
                        </w:p>
                        <w:p w14:paraId="3A3F0E24" w14:textId="77777777" w:rsidR="00624AE7" w:rsidRDefault="00C80DE5">
                          <w:pPr>
                            <w:pStyle w:val="Referentiegegevensbold"/>
                          </w:pPr>
                          <w:r>
                            <w:t>Uw referentie</w:t>
                          </w:r>
                        </w:p>
                        <w:p w14:paraId="3A3F0E25" w14:textId="77777777" w:rsidR="00624AE7" w:rsidRDefault="00C80DE5">
                          <w:pPr>
                            <w:pStyle w:val="Referentiegegevens"/>
                          </w:pPr>
                          <w:r>
                            <w:t>2026Z16561</w:t>
                          </w:r>
                        </w:p>
                        <w:p w14:paraId="3A3F0E26" w14:textId="77777777" w:rsidR="00624AE7" w:rsidRDefault="00624AE7">
                          <w:pPr>
                            <w:pStyle w:val="WitregelW1"/>
                          </w:pPr>
                        </w:p>
                        <w:p w14:paraId="3A3F0E27" w14:textId="77777777" w:rsidR="00624AE7" w:rsidRDefault="00C80DE5">
                          <w:pPr>
                            <w:pStyle w:val="Referentiegegevensbold"/>
                          </w:pPr>
                          <w:r>
                            <w:t>Bijlage(n)</w:t>
                          </w:r>
                        </w:p>
                        <w:p w14:paraId="3A3F0E28" w14:textId="77777777" w:rsidR="00624AE7" w:rsidRDefault="00C80DE5">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3A3F0E06" id="41b10cd4-80a4-11ea-b356-6230a4311406" o:spid="_x0000_s1031" type="#_x0000_t202" style="position:absolute;margin-left:466.2pt;margin-top:154.8pt;width:105.6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6951B435" w14:textId="77777777" w:rsidR="00545F81" w:rsidRPr="00F51C07" w:rsidRDefault="00545F81" w:rsidP="00545F81">
                        <w:pPr>
                          <w:rPr>
                            <w:b/>
                            <w:sz w:val="13"/>
                            <w:szCs w:val="13"/>
                          </w:rPr>
                        </w:pPr>
                        <w:r w:rsidRPr="00FC13FA">
                          <w:rPr>
                            <w:b/>
                            <w:sz w:val="13"/>
                            <w:szCs w:val="13"/>
                          </w:rPr>
                          <w:t>Ministerie van Buitenlandse Zaken</w:t>
                        </w:r>
                      </w:p>
                    </w:sdtContent>
                  </w:sdt>
                  <w:p w14:paraId="7E7B4C89" w14:textId="77777777" w:rsidR="00545F81" w:rsidRPr="00EE5E5D" w:rsidRDefault="00545F81" w:rsidP="00545F81">
                    <w:pPr>
                      <w:rPr>
                        <w:sz w:val="13"/>
                        <w:szCs w:val="13"/>
                      </w:rPr>
                    </w:pPr>
                    <w:r>
                      <w:rPr>
                        <w:sz w:val="13"/>
                        <w:szCs w:val="13"/>
                      </w:rPr>
                      <w:t>Rijnstraat 8</w:t>
                    </w:r>
                  </w:p>
                  <w:p w14:paraId="5B342A90" w14:textId="77777777" w:rsidR="00545F81" w:rsidRPr="0059764A" w:rsidRDefault="00545F81" w:rsidP="00545F81">
                    <w:pPr>
                      <w:rPr>
                        <w:sz w:val="13"/>
                        <w:szCs w:val="13"/>
                        <w:lang w:val="da-DK"/>
                      </w:rPr>
                    </w:pPr>
                    <w:r w:rsidRPr="0059764A">
                      <w:rPr>
                        <w:sz w:val="13"/>
                        <w:szCs w:val="13"/>
                        <w:lang w:val="da-DK"/>
                      </w:rPr>
                      <w:t>2515 XP Den Haag</w:t>
                    </w:r>
                  </w:p>
                  <w:p w14:paraId="7B51CDD2" w14:textId="77777777" w:rsidR="00545F81" w:rsidRPr="0059764A" w:rsidRDefault="00545F81" w:rsidP="00545F81">
                    <w:pPr>
                      <w:rPr>
                        <w:sz w:val="13"/>
                        <w:szCs w:val="13"/>
                        <w:lang w:val="da-DK"/>
                      </w:rPr>
                    </w:pPr>
                    <w:proofErr w:type="spellStart"/>
                    <w:r w:rsidRPr="0059764A">
                      <w:rPr>
                        <w:sz w:val="13"/>
                        <w:szCs w:val="13"/>
                        <w:lang w:val="da-DK"/>
                      </w:rPr>
                      <w:t>Postbus</w:t>
                    </w:r>
                    <w:proofErr w:type="spellEnd"/>
                    <w:r w:rsidRPr="0059764A">
                      <w:rPr>
                        <w:sz w:val="13"/>
                        <w:szCs w:val="13"/>
                        <w:lang w:val="da-DK"/>
                      </w:rPr>
                      <w:t xml:space="preserve"> 20061</w:t>
                    </w:r>
                  </w:p>
                  <w:p w14:paraId="0C51E6A1" w14:textId="77777777" w:rsidR="00545F81" w:rsidRPr="0059764A" w:rsidRDefault="00545F81" w:rsidP="00545F81">
                    <w:pPr>
                      <w:rPr>
                        <w:sz w:val="13"/>
                        <w:szCs w:val="13"/>
                        <w:lang w:val="da-DK"/>
                      </w:rPr>
                    </w:pPr>
                    <w:r w:rsidRPr="0059764A">
                      <w:rPr>
                        <w:sz w:val="13"/>
                        <w:szCs w:val="13"/>
                        <w:lang w:val="da-DK"/>
                      </w:rPr>
                      <w:t>Nederland</w:t>
                    </w:r>
                  </w:p>
                  <w:p w14:paraId="3A3F0E1D" w14:textId="77777777" w:rsidR="00624AE7" w:rsidRDefault="00624AE7">
                    <w:pPr>
                      <w:pStyle w:val="WitregelW1"/>
                    </w:pPr>
                  </w:p>
                  <w:p w14:paraId="3A3F0E1E" w14:textId="77777777" w:rsidR="00624AE7" w:rsidRDefault="00C80DE5">
                    <w:pPr>
                      <w:pStyle w:val="Referentiegegevens"/>
                    </w:pPr>
                    <w:r>
                      <w:t xml:space="preserve"> </w:t>
                    </w:r>
                  </w:p>
                  <w:p w14:paraId="3A3F0E1F" w14:textId="77777777" w:rsidR="00624AE7" w:rsidRDefault="00C80DE5">
                    <w:pPr>
                      <w:pStyle w:val="Referentiegegevens"/>
                    </w:pPr>
                    <w:r>
                      <w:t>www.minbuza.nl</w:t>
                    </w:r>
                  </w:p>
                  <w:p w14:paraId="3A3F0E20" w14:textId="77777777" w:rsidR="00624AE7" w:rsidRDefault="00624AE7">
                    <w:pPr>
                      <w:pStyle w:val="WitregelW2"/>
                    </w:pPr>
                  </w:p>
                  <w:p w14:paraId="3A3F0E21" w14:textId="77777777" w:rsidR="00624AE7" w:rsidRDefault="00C80DE5">
                    <w:pPr>
                      <w:pStyle w:val="Referentiegegevensbold"/>
                    </w:pPr>
                    <w:r>
                      <w:t>Onze referentie</w:t>
                    </w:r>
                  </w:p>
                  <w:p w14:paraId="3A3F0E22" w14:textId="77777777" w:rsidR="00624AE7" w:rsidRDefault="00C80DE5">
                    <w:pPr>
                      <w:pStyle w:val="Referentiegegevens"/>
                    </w:pPr>
                    <w:r>
                      <w:t>BZ2630711</w:t>
                    </w:r>
                  </w:p>
                  <w:p w14:paraId="3A3F0E23" w14:textId="77777777" w:rsidR="00624AE7" w:rsidRDefault="00624AE7">
                    <w:pPr>
                      <w:pStyle w:val="WitregelW1"/>
                    </w:pPr>
                  </w:p>
                  <w:p w14:paraId="3A3F0E24" w14:textId="77777777" w:rsidR="00624AE7" w:rsidRDefault="00C80DE5">
                    <w:pPr>
                      <w:pStyle w:val="Referentiegegevensbold"/>
                    </w:pPr>
                    <w:r>
                      <w:t>Uw referentie</w:t>
                    </w:r>
                  </w:p>
                  <w:p w14:paraId="3A3F0E25" w14:textId="77777777" w:rsidR="00624AE7" w:rsidRDefault="00C80DE5">
                    <w:pPr>
                      <w:pStyle w:val="Referentiegegevens"/>
                    </w:pPr>
                    <w:r>
                      <w:t>2026Z16561</w:t>
                    </w:r>
                  </w:p>
                  <w:p w14:paraId="3A3F0E26" w14:textId="77777777" w:rsidR="00624AE7" w:rsidRDefault="00624AE7">
                    <w:pPr>
                      <w:pStyle w:val="WitregelW1"/>
                    </w:pPr>
                  </w:p>
                  <w:p w14:paraId="3A3F0E27" w14:textId="77777777" w:rsidR="00624AE7" w:rsidRDefault="00C80DE5">
                    <w:pPr>
                      <w:pStyle w:val="Referentiegegevensbold"/>
                    </w:pPr>
                    <w:r>
                      <w:t>Bijlage(n)</w:t>
                    </w:r>
                  </w:p>
                  <w:p w14:paraId="3A3F0E28" w14:textId="77777777" w:rsidR="00624AE7" w:rsidRDefault="00C80DE5">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A3F0E0A" wp14:editId="07CF9D8C">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A3F0E36" w14:textId="77777777" w:rsidR="00C80DE5" w:rsidRDefault="00C80DE5"/>
                      </w:txbxContent>
                    </wps:txbx>
                    <wps:bodyPr vert="horz" wrap="square" lIns="0" tIns="0" rIns="0" bIns="0" anchor="t" anchorCtr="0"/>
                  </wps:wsp>
                </a:graphicData>
              </a:graphic>
            </wp:anchor>
          </w:drawing>
        </mc:Choice>
        <mc:Fallback>
          <w:pict>
            <v:shape w14:anchorId="3A3F0E0A"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3A3F0E36" w14:textId="77777777" w:rsidR="00C80DE5" w:rsidRDefault="00C80DE5"/>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A3F0E0C" wp14:editId="3A3F0E0D">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A3F0E38" w14:textId="77777777" w:rsidR="00C80DE5" w:rsidRDefault="00C80DE5"/>
                      </w:txbxContent>
                    </wps:txbx>
                    <wps:bodyPr vert="horz" wrap="square" lIns="0" tIns="0" rIns="0" bIns="0" anchor="t" anchorCtr="0"/>
                  </wps:wsp>
                </a:graphicData>
              </a:graphic>
            </wp:anchor>
          </w:drawing>
        </mc:Choice>
        <mc:Fallback>
          <w:pict>
            <v:shape w14:anchorId="3A3F0E0C"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3A3F0E38" w14:textId="77777777" w:rsidR="00C80DE5" w:rsidRDefault="00C80DE5"/>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A3F0E0E" wp14:editId="3A3F0E0F">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A3F0E2A" w14:textId="77777777" w:rsidR="00624AE7" w:rsidRDefault="00C80DE5">
                          <w:pPr>
                            <w:spacing w:line="240" w:lineRule="auto"/>
                          </w:pPr>
                          <w:r>
                            <w:rPr>
                              <w:noProof/>
                            </w:rPr>
                            <w:drawing>
                              <wp:inline distT="0" distB="0" distL="0" distR="0" wp14:anchorId="3A3F0E30" wp14:editId="3A3F0E31">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A3F0E0E"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3A3F0E2A" w14:textId="77777777" w:rsidR="00624AE7" w:rsidRDefault="00C80DE5">
                    <w:pPr>
                      <w:spacing w:line="240" w:lineRule="auto"/>
                    </w:pPr>
                    <w:r>
                      <w:rPr>
                        <w:noProof/>
                      </w:rPr>
                      <w:drawing>
                        <wp:inline distT="0" distB="0" distL="0" distR="0" wp14:anchorId="3A3F0E30" wp14:editId="3A3F0E31">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FDE95B"/>
    <w:multiLevelType w:val="multilevel"/>
    <w:tmpl w:val="5B85D5DB"/>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225118D"/>
    <w:multiLevelType w:val="multilevel"/>
    <w:tmpl w:val="FB759B3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40190799"/>
    <w:multiLevelType w:val="multilevel"/>
    <w:tmpl w:val="1A2841BB"/>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536539B2"/>
    <w:multiLevelType w:val="multilevel"/>
    <w:tmpl w:val="AE8B32C6"/>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5CEB26B1"/>
    <w:multiLevelType w:val="multilevel"/>
    <w:tmpl w:val="AE022852"/>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 w15:restartNumberingAfterBreak="0">
    <w:nsid w:val="5E1640E7"/>
    <w:multiLevelType w:val="hybridMultilevel"/>
    <w:tmpl w:val="3A4615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83044566">
    <w:abstractNumId w:val="4"/>
  </w:num>
  <w:num w:numId="2" w16cid:durableId="104084377">
    <w:abstractNumId w:val="2"/>
  </w:num>
  <w:num w:numId="3" w16cid:durableId="2047828665">
    <w:abstractNumId w:val="1"/>
  </w:num>
  <w:num w:numId="4" w16cid:durableId="1102141166">
    <w:abstractNumId w:val="3"/>
  </w:num>
  <w:num w:numId="5" w16cid:durableId="52241236">
    <w:abstractNumId w:val="0"/>
  </w:num>
  <w:num w:numId="6" w16cid:durableId="253636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E7"/>
    <w:rsid w:val="00084308"/>
    <w:rsid w:val="000B66A3"/>
    <w:rsid w:val="00421368"/>
    <w:rsid w:val="004F051A"/>
    <w:rsid w:val="00503016"/>
    <w:rsid w:val="00545F81"/>
    <w:rsid w:val="005524EE"/>
    <w:rsid w:val="00595CDA"/>
    <w:rsid w:val="00624AE7"/>
    <w:rsid w:val="007C10F1"/>
    <w:rsid w:val="008E76B3"/>
    <w:rsid w:val="009C0199"/>
    <w:rsid w:val="00A22E72"/>
    <w:rsid w:val="00AD05D9"/>
    <w:rsid w:val="00BA750A"/>
    <w:rsid w:val="00C80DE5"/>
    <w:rsid w:val="00CD5C83"/>
    <w:rsid w:val="00D64DC9"/>
    <w:rsid w:val="00F82D41"/>
    <w:rsid w:val="00F95C78"/>
    <w:rsid w:val="00FF01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3A3F0DED"/>
  <w15:docId w15:val="{5DBB8B8D-FE43-4CD3-9547-19408EF7F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1">
    <w:name w:val="Citaat1"/>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1">
    <w:name w:val="Geen afstand1"/>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1">
    <w:name w:val="Intensieve benadrukking1"/>
    <w:basedOn w:val="Normal"/>
    <w:next w:val="Normal"/>
    <w:uiPriority w:val="98"/>
    <w:qFormat/>
    <w:rPr>
      <w:i/>
      <w:color w:val="4F81BD"/>
    </w:rPr>
  </w:style>
  <w:style w:type="paragraph" w:customStyle="1" w:styleId="Intensieveverwijzing1">
    <w:name w:val="Intensieve verwijzing1"/>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1">
    <w:name w:val="Kop 11"/>
    <w:basedOn w:val="Normal"/>
    <w:next w:val="Normal"/>
    <w:qFormat/>
    <w:pPr>
      <w:tabs>
        <w:tab w:val="left" w:pos="0"/>
      </w:tabs>
      <w:spacing w:before="120" w:after="120" w:line="300" w:lineRule="exact"/>
    </w:pPr>
    <w:rPr>
      <w:sz w:val="24"/>
      <w:szCs w:val="24"/>
    </w:rPr>
  </w:style>
  <w:style w:type="paragraph" w:customStyle="1" w:styleId="Kop21">
    <w:name w:val="Kop 21"/>
    <w:basedOn w:val="Normal"/>
    <w:next w:val="Normal"/>
    <w:uiPriority w:val="1"/>
    <w:qFormat/>
    <w:pPr>
      <w:tabs>
        <w:tab w:val="left" w:pos="0"/>
      </w:tabs>
      <w:spacing w:before="240"/>
    </w:pPr>
    <w:rPr>
      <w:i/>
    </w:rPr>
  </w:style>
  <w:style w:type="paragraph" w:customStyle="1" w:styleId="Kop31">
    <w:name w:val="Kop 31"/>
    <w:basedOn w:val="Normal"/>
    <w:next w:val="Normal"/>
    <w:uiPriority w:val="2"/>
    <w:qFormat/>
    <w:pPr>
      <w:tabs>
        <w:tab w:val="left" w:pos="0"/>
      </w:tabs>
      <w:spacing w:before="240"/>
      <w:ind w:left="-1120"/>
    </w:pPr>
  </w:style>
  <w:style w:type="paragraph" w:customStyle="1" w:styleId="Kop41">
    <w:name w:val="Kop 41"/>
    <w:basedOn w:val="Normal"/>
    <w:next w:val="Normal"/>
    <w:uiPriority w:val="3"/>
    <w:qFormat/>
    <w:pPr>
      <w:tabs>
        <w:tab w:val="left" w:pos="0"/>
      </w:tabs>
      <w:spacing w:before="240"/>
      <w:ind w:left="-1120"/>
    </w:pPr>
  </w:style>
  <w:style w:type="paragraph" w:customStyle="1" w:styleId="Kop51">
    <w:name w:val="Kop 51"/>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1">
    <w:name w:val="Ondertitel1"/>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1">
    <w:name w:val="Subtiele benadrukking1"/>
    <w:basedOn w:val="Normal"/>
    <w:next w:val="Normal"/>
    <w:uiPriority w:val="98"/>
    <w:qFormat/>
    <w:rPr>
      <w:i/>
      <w:color w:val="404040"/>
    </w:rPr>
  </w:style>
  <w:style w:type="paragraph" w:customStyle="1" w:styleId="Subtieleverwijzing1">
    <w:name w:val="Subtiele verwijzing1"/>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Normal"/>
    <w:next w:val="Normal"/>
    <w:uiPriority w:val="7"/>
    <w:qFormat/>
    <w:pPr>
      <w:spacing w:line="320" w:lineRule="atLeast"/>
    </w:pPr>
    <w:rPr>
      <w:b/>
      <w:sz w:val="24"/>
      <w:szCs w:val="24"/>
    </w:rPr>
  </w:style>
  <w:style w:type="paragraph" w:customStyle="1" w:styleId="Titelvanboek1">
    <w:name w:val="Titel van boek1"/>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C80DE5"/>
    <w:pPr>
      <w:tabs>
        <w:tab w:val="center" w:pos="4513"/>
        <w:tab w:val="right" w:pos="9026"/>
      </w:tabs>
      <w:spacing w:line="240" w:lineRule="auto"/>
    </w:pPr>
  </w:style>
  <w:style w:type="character" w:customStyle="1" w:styleId="HeaderChar">
    <w:name w:val="Header Char"/>
    <w:basedOn w:val="DefaultParagraphFont"/>
    <w:link w:val="Header"/>
    <w:uiPriority w:val="99"/>
    <w:rsid w:val="00C80DE5"/>
    <w:rPr>
      <w:rFonts w:ascii="Verdana" w:hAnsi="Verdana"/>
      <w:color w:val="000000"/>
      <w:sz w:val="18"/>
      <w:szCs w:val="18"/>
    </w:rPr>
  </w:style>
  <w:style w:type="paragraph" w:styleId="Footer">
    <w:name w:val="footer"/>
    <w:basedOn w:val="Normal"/>
    <w:link w:val="FooterChar"/>
    <w:uiPriority w:val="99"/>
    <w:unhideWhenUsed/>
    <w:rsid w:val="00C80DE5"/>
    <w:pPr>
      <w:tabs>
        <w:tab w:val="center" w:pos="4513"/>
        <w:tab w:val="right" w:pos="9026"/>
      </w:tabs>
      <w:spacing w:line="240" w:lineRule="auto"/>
    </w:pPr>
  </w:style>
  <w:style w:type="character" w:customStyle="1" w:styleId="FooterChar">
    <w:name w:val="Footer Char"/>
    <w:basedOn w:val="DefaultParagraphFont"/>
    <w:link w:val="Footer"/>
    <w:uiPriority w:val="99"/>
    <w:rsid w:val="00C80DE5"/>
    <w:rPr>
      <w:rFonts w:ascii="Verdana" w:hAnsi="Verdana"/>
      <w:color w:val="000000"/>
      <w:sz w:val="18"/>
      <w:szCs w:val="18"/>
    </w:rPr>
  </w:style>
  <w:style w:type="paragraph" w:styleId="NoSpacing">
    <w:name w:val="No Spacing"/>
    <w:uiPriority w:val="1"/>
    <w:qFormat/>
    <w:rsid w:val="00D64DC9"/>
    <w:pPr>
      <w:autoSpaceDN/>
      <w:textAlignment w:val="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669396">
      <w:bodyDiv w:val="1"/>
      <w:marLeft w:val="0"/>
      <w:marRight w:val="0"/>
      <w:marTop w:val="0"/>
      <w:marBottom w:val="0"/>
      <w:divBdr>
        <w:top w:val="none" w:sz="0" w:space="0" w:color="auto"/>
        <w:left w:val="none" w:sz="0" w:space="0" w:color="auto"/>
        <w:bottom w:val="none" w:sz="0" w:space="0" w:color="auto"/>
        <w:right w:val="none" w:sz="0" w:space="0" w:color="auto"/>
      </w:divBdr>
    </w:div>
    <w:div w:id="1648439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539</ap:Words>
  <ap:Characters>2967</ap:Characters>
  <ap:DocSecurity>0</ap:DocSecurity>
  <ap:Lines>24</ap:Lines>
  <ap:Paragraphs>6</ap:Paragraphs>
  <ap:ScaleCrop>false</ap:ScaleCrop>
  <ap:LinksUpToDate>false</ap:LinksUpToDate>
  <ap:CharactersWithSpaces>3500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2026-08-14T08:54:00.0000000Z</lastPrinted>
  <dcterms:created xsi:type="dcterms:W3CDTF">2026-08-24T09:30:00.0000000Z</dcterms:created>
  <dcterms:modified xsi:type="dcterms:W3CDTF">2026-08-24T09:30:00.0000000Z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https://247.plaza.buzaservices.nl/subject/PV-SK2026042026/BZ2630711/Reguliere%20kamerbrief%20-%20Vragen%20van%20het%20lid%20Teunissen%20(PvdD)%20aan%20R%20over%20klimaatindicatoren%20in%20de%20BHOS-indicatorenlijst.docx, </vt:lpwstr>
  </property>
  <property fmtid="{D5CDD505-2E9C-101B-9397-08002B2CF9AE}" pid="24" name="_dlc_DocIdItemGuid">
    <vt:lpwstr>8f7fe339-07f0-4b68-a0f4-993cfd13be64</vt:lpwstr>
  </property>
</Properties>
</file>