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81665" w:rsidR="00781665" w:rsidTr="00F13442" w14:paraId="2323CE4A" w14:textId="77777777">
        <w:trPr>
          <w:cantSplit/>
        </w:trPr>
        <w:tc>
          <w:tcPr>
            <w:tcW w:w="9142" w:type="dxa"/>
            <w:gridSpan w:val="2"/>
            <w:tcBorders>
              <w:top w:val="nil"/>
              <w:left w:val="nil"/>
              <w:bottom w:val="nil"/>
              <w:right w:val="nil"/>
            </w:tcBorders>
          </w:tcPr>
          <w:p w:rsidRPr="0028763E" w:rsidR="0028763E" w:rsidP="004474D9" w:rsidRDefault="0028763E" w14:paraId="37700B68" w14:textId="77777777">
            <w:pPr>
              <w:tabs>
                <w:tab w:val="left" w:pos="-1440"/>
                <w:tab w:val="left" w:pos="-720"/>
              </w:tabs>
              <w:suppressAutoHyphens/>
              <w:rPr>
                <w:rFonts w:ascii="Times New Roman" w:hAnsi="Times New Roman"/>
              </w:rPr>
            </w:pPr>
            <w:r w:rsidRPr="0028763E">
              <w:rPr>
                <w:rFonts w:ascii="Times New Roman" w:hAnsi="Times New Roman"/>
              </w:rPr>
              <w:t>De Tweede Kamer der Staten-</w:t>
            </w:r>
            <w:r w:rsidRPr="0028763E">
              <w:rPr>
                <w:rFonts w:ascii="Times New Roman" w:hAnsi="Times New Roman"/>
              </w:rPr>
              <w:fldChar w:fldCharType="begin"/>
            </w:r>
            <w:r w:rsidRPr="0028763E">
              <w:rPr>
                <w:rFonts w:ascii="Times New Roman" w:hAnsi="Times New Roman"/>
              </w:rPr>
              <w:instrText xml:space="preserve">PRIVATE </w:instrText>
            </w:r>
            <w:r w:rsidRPr="0028763E">
              <w:rPr>
                <w:rFonts w:ascii="Times New Roman" w:hAnsi="Times New Roman"/>
              </w:rPr>
              <w:fldChar w:fldCharType="end"/>
            </w:r>
          </w:p>
          <w:p w:rsidRPr="0028763E" w:rsidR="0028763E" w:rsidP="004474D9" w:rsidRDefault="0028763E" w14:paraId="60726C4C" w14:textId="77777777">
            <w:pPr>
              <w:tabs>
                <w:tab w:val="left" w:pos="-1440"/>
                <w:tab w:val="left" w:pos="-720"/>
              </w:tabs>
              <w:suppressAutoHyphens/>
              <w:rPr>
                <w:rFonts w:ascii="Times New Roman" w:hAnsi="Times New Roman"/>
              </w:rPr>
            </w:pPr>
            <w:r w:rsidRPr="0028763E">
              <w:rPr>
                <w:rFonts w:ascii="Times New Roman" w:hAnsi="Times New Roman"/>
              </w:rPr>
              <w:t>Generaal zendt bijgaand door</w:t>
            </w:r>
          </w:p>
          <w:p w:rsidRPr="0028763E" w:rsidR="0028763E" w:rsidP="004474D9" w:rsidRDefault="0028763E" w14:paraId="20B17F72" w14:textId="77777777">
            <w:pPr>
              <w:tabs>
                <w:tab w:val="left" w:pos="-1440"/>
                <w:tab w:val="left" w:pos="-720"/>
              </w:tabs>
              <w:suppressAutoHyphens/>
              <w:rPr>
                <w:rFonts w:ascii="Times New Roman" w:hAnsi="Times New Roman"/>
              </w:rPr>
            </w:pPr>
            <w:proofErr w:type="gramStart"/>
            <w:r w:rsidRPr="0028763E">
              <w:rPr>
                <w:rFonts w:ascii="Times New Roman" w:hAnsi="Times New Roman"/>
              </w:rPr>
              <w:t>haar</w:t>
            </w:r>
            <w:proofErr w:type="gramEnd"/>
            <w:r w:rsidRPr="0028763E">
              <w:rPr>
                <w:rFonts w:ascii="Times New Roman" w:hAnsi="Times New Roman"/>
              </w:rPr>
              <w:t xml:space="preserve"> aangenomen wetsvoorstel</w:t>
            </w:r>
          </w:p>
          <w:p w:rsidRPr="0028763E" w:rsidR="0028763E" w:rsidP="004474D9" w:rsidRDefault="0028763E" w14:paraId="5472F81A" w14:textId="77777777">
            <w:pPr>
              <w:tabs>
                <w:tab w:val="left" w:pos="-1440"/>
                <w:tab w:val="left" w:pos="-720"/>
              </w:tabs>
              <w:suppressAutoHyphens/>
              <w:rPr>
                <w:rFonts w:ascii="Times New Roman" w:hAnsi="Times New Roman"/>
              </w:rPr>
            </w:pPr>
            <w:proofErr w:type="gramStart"/>
            <w:r w:rsidRPr="0028763E">
              <w:rPr>
                <w:rFonts w:ascii="Times New Roman" w:hAnsi="Times New Roman"/>
              </w:rPr>
              <w:t>aan</w:t>
            </w:r>
            <w:proofErr w:type="gramEnd"/>
            <w:r w:rsidRPr="0028763E">
              <w:rPr>
                <w:rFonts w:ascii="Times New Roman" w:hAnsi="Times New Roman"/>
              </w:rPr>
              <w:t xml:space="preserve"> de Eerste Kamer.</w:t>
            </w:r>
          </w:p>
          <w:p w:rsidRPr="0028763E" w:rsidR="0028763E" w:rsidP="004474D9" w:rsidRDefault="0028763E" w14:paraId="59A4E66B" w14:textId="77777777">
            <w:pPr>
              <w:tabs>
                <w:tab w:val="left" w:pos="-1440"/>
                <w:tab w:val="left" w:pos="-720"/>
              </w:tabs>
              <w:suppressAutoHyphens/>
              <w:rPr>
                <w:rFonts w:ascii="Times New Roman" w:hAnsi="Times New Roman"/>
              </w:rPr>
            </w:pPr>
          </w:p>
          <w:p w:rsidRPr="0028763E" w:rsidR="0028763E" w:rsidP="004474D9" w:rsidRDefault="0028763E" w14:paraId="26288312" w14:textId="77777777">
            <w:pPr>
              <w:tabs>
                <w:tab w:val="left" w:pos="-1440"/>
                <w:tab w:val="left" w:pos="-720"/>
              </w:tabs>
              <w:suppressAutoHyphens/>
              <w:rPr>
                <w:rFonts w:ascii="Times New Roman" w:hAnsi="Times New Roman"/>
              </w:rPr>
            </w:pPr>
            <w:r w:rsidRPr="0028763E">
              <w:rPr>
                <w:rFonts w:ascii="Times New Roman" w:hAnsi="Times New Roman"/>
              </w:rPr>
              <w:t>De Voorzitter,</w:t>
            </w:r>
          </w:p>
          <w:p w:rsidRPr="0028763E" w:rsidR="0028763E" w:rsidP="004474D9" w:rsidRDefault="0028763E" w14:paraId="7B39081A" w14:textId="77777777">
            <w:pPr>
              <w:tabs>
                <w:tab w:val="left" w:pos="-1440"/>
                <w:tab w:val="left" w:pos="-720"/>
              </w:tabs>
              <w:suppressAutoHyphens/>
              <w:rPr>
                <w:rFonts w:ascii="Times New Roman" w:hAnsi="Times New Roman"/>
              </w:rPr>
            </w:pPr>
          </w:p>
          <w:p w:rsidRPr="0028763E" w:rsidR="0028763E" w:rsidP="004474D9" w:rsidRDefault="0028763E" w14:paraId="55F8C0FC" w14:textId="77777777">
            <w:pPr>
              <w:tabs>
                <w:tab w:val="left" w:pos="-1440"/>
                <w:tab w:val="left" w:pos="-720"/>
              </w:tabs>
              <w:suppressAutoHyphens/>
              <w:rPr>
                <w:rFonts w:ascii="Times New Roman" w:hAnsi="Times New Roman"/>
              </w:rPr>
            </w:pPr>
          </w:p>
          <w:p w:rsidRPr="0028763E" w:rsidR="0028763E" w:rsidP="004474D9" w:rsidRDefault="0028763E" w14:paraId="431060FC" w14:textId="77777777">
            <w:pPr>
              <w:tabs>
                <w:tab w:val="left" w:pos="-1440"/>
                <w:tab w:val="left" w:pos="-720"/>
              </w:tabs>
              <w:suppressAutoHyphens/>
              <w:rPr>
                <w:rFonts w:ascii="Times New Roman" w:hAnsi="Times New Roman"/>
              </w:rPr>
            </w:pPr>
          </w:p>
          <w:p w:rsidRPr="0028763E" w:rsidR="0028763E" w:rsidP="004474D9" w:rsidRDefault="0028763E" w14:paraId="66656A6D" w14:textId="77777777">
            <w:pPr>
              <w:tabs>
                <w:tab w:val="left" w:pos="-1440"/>
                <w:tab w:val="left" w:pos="-720"/>
              </w:tabs>
              <w:suppressAutoHyphens/>
              <w:rPr>
                <w:rFonts w:ascii="Times New Roman" w:hAnsi="Times New Roman"/>
              </w:rPr>
            </w:pPr>
          </w:p>
          <w:p w:rsidRPr="0028763E" w:rsidR="0028763E" w:rsidP="004474D9" w:rsidRDefault="0028763E" w14:paraId="5BB0D15B" w14:textId="77777777">
            <w:pPr>
              <w:tabs>
                <w:tab w:val="left" w:pos="-1440"/>
                <w:tab w:val="left" w:pos="-720"/>
              </w:tabs>
              <w:suppressAutoHyphens/>
              <w:rPr>
                <w:rFonts w:ascii="Times New Roman" w:hAnsi="Times New Roman"/>
              </w:rPr>
            </w:pPr>
          </w:p>
          <w:p w:rsidRPr="0028763E" w:rsidR="0028763E" w:rsidP="004474D9" w:rsidRDefault="0028763E" w14:paraId="295C7045" w14:textId="77777777">
            <w:pPr>
              <w:tabs>
                <w:tab w:val="left" w:pos="-1440"/>
                <w:tab w:val="left" w:pos="-720"/>
              </w:tabs>
              <w:suppressAutoHyphens/>
              <w:rPr>
                <w:rFonts w:ascii="Times New Roman" w:hAnsi="Times New Roman"/>
              </w:rPr>
            </w:pPr>
          </w:p>
          <w:p w:rsidRPr="0028763E" w:rsidR="0028763E" w:rsidP="004474D9" w:rsidRDefault="0028763E" w14:paraId="5A4BC33C" w14:textId="77777777">
            <w:pPr>
              <w:tabs>
                <w:tab w:val="left" w:pos="-1440"/>
                <w:tab w:val="left" w:pos="-720"/>
              </w:tabs>
              <w:suppressAutoHyphens/>
              <w:rPr>
                <w:rFonts w:ascii="Times New Roman" w:hAnsi="Times New Roman"/>
              </w:rPr>
            </w:pPr>
          </w:p>
          <w:p w:rsidRPr="0028763E" w:rsidR="0028763E" w:rsidP="004474D9" w:rsidRDefault="0028763E" w14:paraId="278DA92B" w14:textId="77777777">
            <w:pPr>
              <w:tabs>
                <w:tab w:val="left" w:pos="-1440"/>
                <w:tab w:val="left" w:pos="-720"/>
              </w:tabs>
              <w:suppressAutoHyphens/>
              <w:rPr>
                <w:rFonts w:ascii="Times New Roman" w:hAnsi="Times New Roman"/>
              </w:rPr>
            </w:pPr>
          </w:p>
          <w:p w:rsidRPr="0028763E" w:rsidR="0028763E" w:rsidP="004474D9" w:rsidRDefault="0028763E" w14:paraId="009F9E55" w14:textId="77777777">
            <w:pPr>
              <w:rPr>
                <w:rFonts w:ascii="Times New Roman" w:hAnsi="Times New Roman"/>
              </w:rPr>
            </w:pPr>
          </w:p>
          <w:p w:rsidRPr="0028763E" w:rsidR="00CB3578" w:rsidP="0028763E" w:rsidRDefault="0028763E" w14:paraId="32E1FFEC" w14:textId="131E2FCD">
            <w:pPr>
              <w:pStyle w:val="Amendement"/>
              <w:rPr>
                <w:rFonts w:ascii="Times New Roman" w:hAnsi="Times New Roman" w:cs="Times New Roman"/>
                <w:b w:val="0"/>
                <w:bCs w:val="0"/>
              </w:rPr>
            </w:pPr>
            <w:r w:rsidRPr="0028763E">
              <w:rPr>
                <w:rFonts w:ascii="Times New Roman" w:hAnsi="Times New Roman" w:cs="Times New Roman"/>
                <w:b w:val="0"/>
                <w:bCs w:val="0"/>
                <w:sz w:val="20"/>
              </w:rPr>
              <w:t>24 maart 2026</w:t>
            </w:r>
          </w:p>
        </w:tc>
      </w:tr>
      <w:tr w:rsidRPr="00781665" w:rsidR="00781665" w:rsidTr="00A11E73" w14:paraId="76E8F7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2FADA049"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32EADB39" w14:textId="77777777">
            <w:pPr>
              <w:tabs>
                <w:tab w:val="left" w:pos="-1440"/>
                <w:tab w:val="left" w:pos="-720"/>
              </w:tabs>
              <w:suppressAutoHyphens/>
              <w:rPr>
                <w:rFonts w:ascii="Times New Roman" w:hAnsi="Times New Roman"/>
                <w:b/>
                <w:bCs/>
              </w:rPr>
            </w:pPr>
          </w:p>
        </w:tc>
      </w:tr>
      <w:tr w:rsidRPr="00781665" w:rsidR="0028763E" w:rsidTr="0015460F" w14:paraId="150197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665" w:rsidR="0028763E" w:rsidP="00781665" w:rsidRDefault="0028763E" w14:paraId="3B786684" w14:textId="7EF6286B">
            <w:pPr>
              <w:rPr>
                <w:rFonts w:ascii="Times New Roman" w:hAnsi="Times New Roman"/>
                <w:b/>
                <w:bCs/>
              </w:rPr>
            </w:pPr>
            <w:r w:rsidRPr="00781665">
              <w:rPr>
                <w:rFonts w:ascii="Times New Roman" w:hAnsi="Times New Roman"/>
                <w:b/>
                <w:bCs/>
                <w:sz w:val="24"/>
              </w:rPr>
              <w:t>Vaststelling van de begrotingssta</w:t>
            </w:r>
            <w:r w:rsidR="00A23D5E">
              <w:rPr>
                <w:rFonts w:ascii="Times New Roman" w:hAnsi="Times New Roman"/>
                <w:b/>
                <w:bCs/>
                <w:sz w:val="24"/>
              </w:rPr>
              <w:t>a</w:t>
            </w:r>
            <w:r w:rsidRPr="00781665">
              <w:rPr>
                <w:rFonts w:ascii="Times New Roman" w:hAnsi="Times New Roman"/>
                <w:b/>
                <w:bCs/>
                <w:sz w:val="24"/>
              </w:rPr>
              <w:t>t</w:t>
            </w:r>
            <w:r w:rsidR="00A23D5E">
              <w:rPr>
                <w:rFonts w:ascii="Times New Roman" w:hAnsi="Times New Roman"/>
                <w:b/>
                <w:bCs/>
                <w:sz w:val="24"/>
              </w:rPr>
              <w:t xml:space="preserve"> van het </w:t>
            </w:r>
            <w:r w:rsidR="00A36987">
              <w:rPr>
                <w:rFonts w:ascii="Times New Roman" w:hAnsi="Times New Roman"/>
                <w:b/>
                <w:bCs/>
                <w:sz w:val="24"/>
              </w:rPr>
              <w:t>provincie</w:t>
            </w:r>
            <w:r w:rsidR="00A23D5E">
              <w:rPr>
                <w:rFonts w:ascii="Times New Roman" w:hAnsi="Times New Roman"/>
                <w:b/>
                <w:bCs/>
                <w:sz w:val="24"/>
              </w:rPr>
              <w:t xml:space="preserve">fonds </w:t>
            </w:r>
            <w:r w:rsidRPr="00781665">
              <w:rPr>
                <w:rFonts w:ascii="Times New Roman" w:hAnsi="Times New Roman"/>
                <w:b/>
                <w:bCs/>
                <w:sz w:val="24"/>
              </w:rPr>
              <w:t>voor het jaar 2026</w:t>
            </w:r>
          </w:p>
        </w:tc>
      </w:tr>
      <w:tr w:rsidRPr="00781665" w:rsidR="00781665" w:rsidTr="00A11E73" w14:paraId="3BCA2F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79101AF7"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79E75C3B" w14:textId="77777777">
            <w:pPr>
              <w:pStyle w:val="Amendement"/>
              <w:rPr>
                <w:rFonts w:ascii="Times New Roman" w:hAnsi="Times New Roman" w:cs="Times New Roman"/>
              </w:rPr>
            </w:pPr>
          </w:p>
        </w:tc>
      </w:tr>
      <w:tr w:rsidRPr="00781665" w:rsidR="00781665" w:rsidTr="00A11E73" w14:paraId="70E49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569AB81A"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0895AB98" w14:textId="77777777">
            <w:pPr>
              <w:pStyle w:val="Amendement"/>
              <w:rPr>
                <w:rFonts w:ascii="Times New Roman" w:hAnsi="Times New Roman" w:cs="Times New Roman"/>
              </w:rPr>
            </w:pPr>
          </w:p>
        </w:tc>
      </w:tr>
      <w:tr w:rsidRPr="00781665" w:rsidR="0028763E" w:rsidTr="009A239E" w14:paraId="3C372D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665" w:rsidR="0028763E" w:rsidP="00781665" w:rsidRDefault="0028763E" w14:paraId="7A3E1EF9" w14:textId="41576377">
            <w:pPr>
              <w:pStyle w:val="Amendement"/>
              <w:rPr>
                <w:rFonts w:ascii="Times New Roman" w:hAnsi="Times New Roman" w:cs="Times New Roman"/>
              </w:rPr>
            </w:pPr>
            <w:r w:rsidRPr="00781665">
              <w:rPr>
                <w:rFonts w:ascii="Times New Roman" w:hAnsi="Times New Roman" w:cs="Times New Roman"/>
              </w:rPr>
              <w:t>VOORSTEL VAN WET</w:t>
            </w:r>
          </w:p>
        </w:tc>
      </w:tr>
      <w:tr w:rsidRPr="00781665" w:rsidR="00781665" w:rsidTr="00A11E73" w14:paraId="5F89F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2BD17362"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1D4447FA" w14:textId="77777777">
            <w:pPr>
              <w:pStyle w:val="Amendement"/>
              <w:rPr>
                <w:rFonts w:ascii="Times New Roman" w:hAnsi="Times New Roman" w:cs="Times New Roman"/>
              </w:rPr>
            </w:pPr>
          </w:p>
        </w:tc>
      </w:tr>
    </w:tbl>
    <w:p w:rsidRPr="00781665" w:rsidR="00781665" w:rsidP="00781665" w:rsidRDefault="00781665" w14:paraId="0AA49193" w14:textId="59190FC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Wij Willem-Alexander, bij de gratie Gods, Koning der Nederlanden, Prins van Oranje-Nassau, enz. enz. enz.</w:t>
      </w:r>
    </w:p>
    <w:p w:rsidRPr="00781665" w:rsidR="00781665" w:rsidP="00781665" w:rsidRDefault="00781665" w14:paraId="20F810E7" w14:textId="77777777">
      <w:pPr>
        <w:tabs>
          <w:tab w:val="left" w:pos="284"/>
          <w:tab w:val="left" w:pos="567"/>
          <w:tab w:val="left" w:pos="851"/>
        </w:tabs>
        <w:rPr>
          <w:rFonts w:ascii="Times New Roman" w:hAnsi="Times New Roman"/>
          <w:sz w:val="24"/>
          <w:szCs w:val="20"/>
        </w:rPr>
      </w:pPr>
    </w:p>
    <w:p w:rsidRPr="00781665" w:rsidR="00781665" w:rsidP="00781665" w:rsidRDefault="00781665" w14:paraId="667171B1" w14:textId="67AD44FC">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 xml:space="preserve">Allen, die deze zullen zien of horen lezen, saluut! </w:t>
      </w:r>
      <w:proofErr w:type="gramStart"/>
      <w:r w:rsidRPr="00781665">
        <w:rPr>
          <w:rFonts w:ascii="Times New Roman" w:hAnsi="Times New Roman"/>
          <w:sz w:val="24"/>
          <w:szCs w:val="20"/>
        </w:rPr>
        <w:t>doen</w:t>
      </w:r>
      <w:proofErr w:type="gramEnd"/>
      <w:r w:rsidRPr="00781665">
        <w:rPr>
          <w:rFonts w:ascii="Times New Roman" w:hAnsi="Times New Roman"/>
          <w:sz w:val="24"/>
          <w:szCs w:val="20"/>
        </w:rPr>
        <w:t xml:space="preserve"> te weten:</w:t>
      </w:r>
    </w:p>
    <w:p w:rsidRPr="00781665" w:rsidR="00781665" w:rsidP="00781665" w:rsidRDefault="00781665" w14:paraId="29238378" w14:textId="5FCCADA6">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9B56ED" w:rsidR="009B56ED">
        <w:rPr>
          <w:rFonts w:ascii="Times New Roman" w:hAnsi="Times New Roman"/>
          <w:sz w:val="24"/>
          <w:szCs w:val="20"/>
        </w:rPr>
        <w:t xml:space="preserve">Alzo Wij in overweging genomen hebben, dat </w:t>
      </w:r>
      <w:proofErr w:type="gramStart"/>
      <w:r w:rsidRPr="009B56ED" w:rsidR="009B56ED">
        <w:rPr>
          <w:rFonts w:ascii="Times New Roman" w:hAnsi="Times New Roman"/>
          <w:sz w:val="24"/>
          <w:szCs w:val="20"/>
        </w:rPr>
        <w:t>ingevolge</w:t>
      </w:r>
      <w:proofErr w:type="gramEnd"/>
      <w:r w:rsidRPr="009B56ED" w:rsidR="009B56ED">
        <w:rPr>
          <w:rFonts w:ascii="Times New Roman" w:hAnsi="Times New Roman"/>
          <w:sz w:val="24"/>
          <w:szCs w:val="20"/>
        </w:rPr>
        <w:t xml:space="preserv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provinciefonds met inachtneming van de bepalingen van de Financiële verhoudingswet geschiedt</w:t>
      </w:r>
      <w:r w:rsidRPr="00781665">
        <w:rPr>
          <w:rFonts w:ascii="Times New Roman" w:hAnsi="Times New Roman"/>
          <w:sz w:val="24"/>
          <w:szCs w:val="20"/>
        </w:rPr>
        <w:t>;</w:t>
      </w:r>
    </w:p>
    <w:p w:rsidRPr="00781665" w:rsidR="00781665" w:rsidP="00781665" w:rsidRDefault="00781665" w14:paraId="52776936" w14:textId="0E6CD03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781665" w:rsidR="00781665" w:rsidP="00781665" w:rsidRDefault="00781665" w14:paraId="10ABD16E"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4A0C158F" w14:textId="7F7D9AE2">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1</w:t>
      </w:r>
    </w:p>
    <w:p w:rsidRPr="00781665" w:rsidR="00781665" w:rsidP="00781665" w:rsidRDefault="00781665" w14:paraId="2BDCA438" w14:textId="77777777">
      <w:pPr>
        <w:tabs>
          <w:tab w:val="left" w:pos="284"/>
          <w:tab w:val="left" w:pos="567"/>
          <w:tab w:val="left" w:pos="851"/>
        </w:tabs>
        <w:rPr>
          <w:rFonts w:ascii="Times New Roman" w:hAnsi="Times New Roman"/>
          <w:sz w:val="24"/>
          <w:szCs w:val="20"/>
        </w:rPr>
      </w:pPr>
    </w:p>
    <w:p w:rsidR="00781665" w:rsidP="00781665" w:rsidRDefault="00781665" w14:paraId="482DFF51" w14:textId="1B8B12A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1F7418" w:rsidR="001F7418">
        <w:rPr>
          <w:rFonts w:ascii="Times New Roman" w:hAnsi="Times New Roman"/>
          <w:sz w:val="24"/>
          <w:szCs w:val="20"/>
        </w:rPr>
        <w:t xml:space="preserve">De bij deze wet behorende begrotingsstaat van het </w:t>
      </w:r>
      <w:r w:rsidR="009B56ED">
        <w:rPr>
          <w:rFonts w:ascii="Times New Roman" w:hAnsi="Times New Roman"/>
          <w:sz w:val="24"/>
          <w:szCs w:val="20"/>
        </w:rPr>
        <w:t>provinciefonds</w:t>
      </w:r>
      <w:r w:rsidRPr="001F7418" w:rsidR="001F7418">
        <w:rPr>
          <w:rFonts w:ascii="Times New Roman" w:hAnsi="Times New Roman"/>
          <w:sz w:val="24"/>
          <w:szCs w:val="20"/>
        </w:rPr>
        <w:t xml:space="preserve"> voor het jaar 2026 wordt vastgesteld.</w:t>
      </w:r>
    </w:p>
    <w:p w:rsidRPr="00781665" w:rsidR="001F7418" w:rsidP="00781665" w:rsidRDefault="001F7418" w14:paraId="56366698"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44E4990D" w14:textId="4A94C3F2">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2</w:t>
      </w:r>
    </w:p>
    <w:p w:rsidRPr="00781665" w:rsidR="00781665" w:rsidP="00781665" w:rsidRDefault="00781665" w14:paraId="0D6387FF" w14:textId="77777777">
      <w:pPr>
        <w:tabs>
          <w:tab w:val="left" w:pos="284"/>
          <w:tab w:val="left" w:pos="567"/>
          <w:tab w:val="left" w:pos="851"/>
        </w:tabs>
        <w:rPr>
          <w:rFonts w:ascii="Times New Roman" w:hAnsi="Times New Roman"/>
          <w:sz w:val="24"/>
          <w:szCs w:val="20"/>
        </w:rPr>
      </w:pPr>
    </w:p>
    <w:p w:rsidRPr="00781665" w:rsidR="00781665" w:rsidP="00781665" w:rsidRDefault="00781665" w14:paraId="10D05175" w14:textId="4BE0349F">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C12A09" w:rsidR="00C12A09">
        <w:rPr>
          <w:rFonts w:ascii="Times New Roman" w:hAnsi="Times New Roman"/>
          <w:sz w:val="24"/>
          <w:szCs w:val="20"/>
        </w:rPr>
        <w:t>De vaststelling van de begrotingsstaat geschiedt in duizenden euro’s.</w:t>
      </w:r>
    </w:p>
    <w:p w:rsidRPr="00781665" w:rsidR="00781665" w:rsidP="00781665" w:rsidRDefault="00781665" w14:paraId="2C26217D"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22D19ECB" w14:textId="4289664B">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3</w:t>
      </w:r>
    </w:p>
    <w:p w:rsidRPr="00781665" w:rsidR="00781665" w:rsidP="00781665" w:rsidRDefault="00781665" w14:paraId="7AB81B4B" w14:textId="77777777">
      <w:pPr>
        <w:tabs>
          <w:tab w:val="left" w:pos="284"/>
          <w:tab w:val="left" w:pos="567"/>
          <w:tab w:val="left" w:pos="851"/>
        </w:tabs>
        <w:rPr>
          <w:rFonts w:ascii="Times New Roman" w:hAnsi="Times New Roman"/>
          <w:sz w:val="24"/>
          <w:szCs w:val="20"/>
        </w:rPr>
      </w:pPr>
    </w:p>
    <w:p w:rsidRPr="00EF4F20" w:rsidR="00EF4F20" w:rsidP="00EF4F20" w:rsidRDefault="00781665" w14:paraId="24E6396D" w14:textId="73ED1283">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0B2B21" w:rsidR="000B2B21">
        <w:rPr>
          <w:rFonts w:ascii="Times New Roman" w:hAnsi="Times New Roman"/>
          <w:sz w:val="24"/>
          <w:szCs w:val="20"/>
        </w:rPr>
        <w:t>Het verplichtingenbedrag in artikel 5, eerste lid, van de Financiële-verhoudingswet ter zake van de algemene uitkering wordt voor het uitkeringsjaar 2026 vastgesteld op € 3.437.512.000</w:t>
      </w:r>
      <w:r w:rsidRPr="00EF4F20" w:rsidR="00EF4F20">
        <w:rPr>
          <w:rFonts w:ascii="Times New Roman" w:hAnsi="Times New Roman"/>
          <w:sz w:val="24"/>
          <w:szCs w:val="20"/>
        </w:rPr>
        <w:t>.</w:t>
      </w:r>
    </w:p>
    <w:p w:rsidR="00781665" w:rsidP="00EF4F20" w:rsidRDefault="00EF4F20" w14:paraId="5B2CD4BF" w14:textId="2CAE08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268DC" w:rsidR="00C268DC">
        <w:rPr>
          <w:rFonts w:ascii="Times New Roman" w:hAnsi="Times New Roman"/>
          <w:sz w:val="24"/>
          <w:szCs w:val="20"/>
        </w:rPr>
        <w:t>De verplichtingenbedragen in artikel 5, tweede lid, van de Financiële-verhoudingswet ter zake integratie-uitkeringen en decentralisatie-uitkeringen zijn respectievelijk € 0 en € 259.230.000</w:t>
      </w:r>
      <w:r w:rsidRPr="00EF4F20">
        <w:rPr>
          <w:rFonts w:ascii="Times New Roman" w:hAnsi="Times New Roman"/>
          <w:sz w:val="24"/>
          <w:szCs w:val="20"/>
        </w:rPr>
        <w:t>.</w:t>
      </w:r>
    </w:p>
    <w:p w:rsidRPr="00781665" w:rsidR="00EF4F20" w:rsidP="00EF4F20" w:rsidRDefault="00EF4F20" w14:paraId="4F18A2DB"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07E9D670" w14:textId="67D4670E">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 xml:space="preserve">Artikel </w:t>
      </w:r>
      <w:r w:rsidR="00EF4F20">
        <w:rPr>
          <w:rFonts w:ascii="Times New Roman" w:hAnsi="Times New Roman"/>
          <w:b/>
          <w:sz w:val="24"/>
          <w:szCs w:val="20"/>
        </w:rPr>
        <w:t>4</w:t>
      </w:r>
    </w:p>
    <w:p w:rsidRPr="00781665" w:rsidR="00781665" w:rsidP="00781665" w:rsidRDefault="00781665" w14:paraId="7F84A131" w14:textId="77777777">
      <w:pPr>
        <w:tabs>
          <w:tab w:val="left" w:pos="284"/>
          <w:tab w:val="left" w:pos="567"/>
          <w:tab w:val="left" w:pos="851"/>
        </w:tabs>
        <w:rPr>
          <w:rFonts w:ascii="Times New Roman" w:hAnsi="Times New Roman"/>
          <w:sz w:val="24"/>
          <w:szCs w:val="20"/>
        </w:rPr>
      </w:pPr>
    </w:p>
    <w:p w:rsidRPr="00781665" w:rsidR="00781665" w:rsidP="00781665" w:rsidRDefault="00781665" w14:paraId="30D42E1A" w14:textId="122D63C8">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r w:rsidRPr="00CE5772" w:rsidR="00CE5772">
        <w:rPr>
          <w:rFonts w:ascii="Times New Roman" w:hAnsi="Times New Roman"/>
          <w:sz w:val="24"/>
          <w:szCs w:val="20"/>
        </w:rPr>
        <w:t xml:space="preserve">Deze wet treedt in werking met ingang van 1 januari van het onderhavige begrotingsjaar. </w:t>
      </w:r>
      <w:proofErr w:type="gramStart"/>
      <w:r w:rsidRPr="00CE5772" w:rsidR="00CE5772">
        <w:rPr>
          <w:rFonts w:ascii="Times New Roman" w:hAnsi="Times New Roman"/>
          <w:sz w:val="24"/>
          <w:szCs w:val="20"/>
        </w:rPr>
        <w:t>Indien</w:t>
      </w:r>
      <w:proofErr w:type="gramEnd"/>
      <w:r w:rsidRPr="00CE5772" w:rsidR="00CE5772">
        <w:rPr>
          <w:rFonts w:ascii="Times New Roman" w:hAnsi="Times New Roman"/>
          <w:sz w:val="24"/>
          <w:szCs w:val="20"/>
        </w:rPr>
        <w:t xml:space="preserve"> het Staatsblad waarin deze wet wordt geplaatst, wordt uitgegeven op of na deze datum van 1 januari, treedt zij in werking met ingang van de dag na de datum van uitgifte van dat Staatsblad en werkt zij terug tot en met 1 januari.</w:t>
      </w:r>
    </w:p>
    <w:p w:rsidRPr="00781665" w:rsidR="00781665" w:rsidP="00781665" w:rsidRDefault="00781665" w14:paraId="4B864F33" w14:textId="77777777">
      <w:pPr>
        <w:tabs>
          <w:tab w:val="left" w:pos="284"/>
          <w:tab w:val="left" w:pos="567"/>
          <w:tab w:val="left" w:pos="851"/>
        </w:tabs>
        <w:rPr>
          <w:rFonts w:ascii="Times New Roman" w:hAnsi="Times New Roman"/>
          <w:sz w:val="24"/>
          <w:szCs w:val="20"/>
        </w:rPr>
      </w:pPr>
    </w:p>
    <w:p w:rsidRPr="00781665" w:rsidR="00781665" w:rsidP="00781665" w:rsidRDefault="00781665" w14:paraId="623B727E" w14:textId="77777777">
      <w:pPr>
        <w:tabs>
          <w:tab w:val="left" w:pos="284"/>
          <w:tab w:val="left" w:pos="567"/>
          <w:tab w:val="left" w:pos="851"/>
        </w:tabs>
        <w:rPr>
          <w:rFonts w:ascii="Times New Roman" w:hAnsi="Times New Roman"/>
          <w:sz w:val="24"/>
          <w:szCs w:val="20"/>
        </w:rPr>
      </w:pPr>
    </w:p>
    <w:p w:rsidR="007515B0" w:rsidP="00781665" w:rsidRDefault="00781665" w14:paraId="4B9342DB" w14:textId="7777777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r>
    </w:p>
    <w:p w:rsidR="007515B0" w:rsidRDefault="007515B0" w14:paraId="0DBEB39E" w14:textId="77777777">
      <w:pPr>
        <w:rPr>
          <w:rFonts w:ascii="Times New Roman" w:hAnsi="Times New Roman"/>
          <w:sz w:val="24"/>
          <w:szCs w:val="20"/>
        </w:rPr>
      </w:pPr>
      <w:r>
        <w:rPr>
          <w:rFonts w:ascii="Times New Roman" w:hAnsi="Times New Roman"/>
          <w:sz w:val="24"/>
          <w:szCs w:val="20"/>
        </w:rPr>
        <w:br w:type="page"/>
      </w:r>
    </w:p>
    <w:p w:rsidRPr="00781665" w:rsidR="00781665" w:rsidP="00781665" w:rsidRDefault="007515B0" w14:paraId="56F963C0" w14:textId="67FD7CB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81665" w:rsidR="0078166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781665" w:rsidP="00781665" w:rsidRDefault="00781665" w14:paraId="3874A174" w14:textId="77777777">
      <w:pPr>
        <w:tabs>
          <w:tab w:val="left" w:pos="284"/>
          <w:tab w:val="left" w:pos="567"/>
          <w:tab w:val="left" w:pos="851"/>
        </w:tabs>
        <w:rPr>
          <w:rFonts w:ascii="Times New Roman" w:hAnsi="Times New Roman"/>
          <w:sz w:val="24"/>
          <w:szCs w:val="20"/>
        </w:rPr>
      </w:pPr>
    </w:p>
    <w:p w:rsidRPr="00781665" w:rsidR="00F16EA5" w:rsidP="00781665" w:rsidRDefault="00F16EA5" w14:paraId="4B558ED7" w14:textId="77777777">
      <w:pPr>
        <w:tabs>
          <w:tab w:val="left" w:pos="284"/>
          <w:tab w:val="left" w:pos="567"/>
          <w:tab w:val="left" w:pos="851"/>
        </w:tabs>
        <w:rPr>
          <w:rFonts w:ascii="Times New Roman" w:hAnsi="Times New Roman"/>
          <w:sz w:val="24"/>
          <w:szCs w:val="20"/>
        </w:rPr>
      </w:pPr>
    </w:p>
    <w:p w:rsidRPr="00781665" w:rsidR="00781665" w:rsidP="00781665" w:rsidRDefault="00781665" w14:paraId="6D62BDC6" w14:textId="7777777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Gegeven</w:t>
      </w:r>
    </w:p>
    <w:p w:rsidRPr="00781665" w:rsidR="00781665" w:rsidP="00781665" w:rsidRDefault="00781665" w14:paraId="00173E95" w14:textId="77777777">
      <w:pPr>
        <w:tabs>
          <w:tab w:val="left" w:pos="284"/>
          <w:tab w:val="left" w:pos="567"/>
          <w:tab w:val="left" w:pos="851"/>
        </w:tabs>
        <w:rPr>
          <w:rFonts w:ascii="Times New Roman" w:hAnsi="Times New Roman"/>
          <w:sz w:val="24"/>
          <w:szCs w:val="20"/>
        </w:rPr>
      </w:pPr>
    </w:p>
    <w:p w:rsidRPr="00781665" w:rsidR="00781665" w:rsidP="00781665" w:rsidRDefault="00781665" w14:paraId="7C519314" w14:textId="77777777">
      <w:pPr>
        <w:tabs>
          <w:tab w:val="left" w:pos="284"/>
          <w:tab w:val="left" w:pos="567"/>
          <w:tab w:val="left" w:pos="851"/>
        </w:tabs>
        <w:rPr>
          <w:rFonts w:ascii="Times New Roman" w:hAnsi="Times New Roman"/>
          <w:sz w:val="24"/>
          <w:szCs w:val="20"/>
        </w:rPr>
      </w:pPr>
    </w:p>
    <w:p w:rsidRPr="00781665" w:rsidR="00781665" w:rsidP="00781665" w:rsidRDefault="00781665" w14:paraId="5230BD34" w14:textId="77777777">
      <w:pPr>
        <w:tabs>
          <w:tab w:val="left" w:pos="284"/>
          <w:tab w:val="left" w:pos="567"/>
          <w:tab w:val="left" w:pos="851"/>
        </w:tabs>
        <w:rPr>
          <w:rFonts w:ascii="Times New Roman" w:hAnsi="Times New Roman"/>
          <w:sz w:val="24"/>
          <w:szCs w:val="20"/>
        </w:rPr>
      </w:pPr>
    </w:p>
    <w:p w:rsidRPr="00781665" w:rsidR="00781665" w:rsidP="00781665" w:rsidRDefault="00781665" w14:paraId="0C4048E8" w14:textId="77777777">
      <w:pPr>
        <w:tabs>
          <w:tab w:val="left" w:pos="284"/>
          <w:tab w:val="left" w:pos="567"/>
          <w:tab w:val="left" w:pos="851"/>
        </w:tabs>
        <w:rPr>
          <w:rFonts w:ascii="Times New Roman" w:hAnsi="Times New Roman"/>
          <w:sz w:val="24"/>
          <w:szCs w:val="20"/>
        </w:rPr>
      </w:pPr>
    </w:p>
    <w:p w:rsidRPr="00781665" w:rsidR="00781665" w:rsidP="00781665" w:rsidRDefault="00781665" w14:paraId="52C10680" w14:textId="77777777">
      <w:pPr>
        <w:tabs>
          <w:tab w:val="left" w:pos="284"/>
          <w:tab w:val="left" w:pos="567"/>
          <w:tab w:val="left" w:pos="851"/>
        </w:tabs>
        <w:rPr>
          <w:rFonts w:ascii="Times New Roman" w:hAnsi="Times New Roman"/>
          <w:sz w:val="24"/>
          <w:szCs w:val="20"/>
        </w:rPr>
      </w:pPr>
    </w:p>
    <w:p w:rsidRPr="00781665" w:rsidR="00781665" w:rsidP="00781665" w:rsidRDefault="00781665" w14:paraId="2E807B68" w14:textId="77777777">
      <w:pPr>
        <w:tabs>
          <w:tab w:val="left" w:pos="284"/>
          <w:tab w:val="left" w:pos="567"/>
          <w:tab w:val="left" w:pos="851"/>
        </w:tabs>
        <w:rPr>
          <w:rFonts w:ascii="Times New Roman" w:hAnsi="Times New Roman"/>
          <w:sz w:val="24"/>
          <w:szCs w:val="20"/>
        </w:rPr>
      </w:pPr>
    </w:p>
    <w:p w:rsidRPr="00781665" w:rsidR="00781665" w:rsidP="00781665" w:rsidRDefault="00781665" w14:paraId="4AE2A223" w14:textId="77777777">
      <w:pPr>
        <w:tabs>
          <w:tab w:val="left" w:pos="284"/>
          <w:tab w:val="left" w:pos="567"/>
          <w:tab w:val="left" w:pos="851"/>
        </w:tabs>
        <w:rPr>
          <w:rFonts w:ascii="Times New Roman" w:hAnsi="Times New Roman"/>
          <w:sz w:val="24"/>
          <w:szCs w:val="20"/>
        </w:rPr>
      </w:pPr>
    </w:p>
    <w:p w:rsidRPr="00781665" w:rsidR="00781665" w:rsidP="00781665" w:rsidRDefault="00781665" w14:paraId="1E4586F0" w14:textId="77777777">
      <w:pPr>
        <w:tabs>
          <w:tab w:val="left" w:pos="284"/>
          <w:tab w:val="left" w:pos="567"/>
          <w:tab w:val="left" w:pos="851"/>
        </w:tabs>
        <w:rPr>
          <w:rFonts w:ascii="Times New Roman" w:hAnsi="Times New Roman"/>
          <w:sz w:val="24"/>
          <w:szCs w:val="20"/>
        </w:rPr>
      </w:pPr>
    </w:p>
    <w:p w:rsidRPr="00781665" w:rsidR="00781665" w:rsidP="00781665" w:rsidRDefault="00781665" w14:paraId="4A4064A6" w14:textId="77777777">
      <w:pPr>
        <w:tabs>
          <w:tab w:val="left" w:pos="284"/>
          <w:tab w:val="left" w:pos="567"/>
          <w:tab w:val="left" w:pos="851"/>
        </w:tabs>
        <w:rPr>
          <w:rFonts w:ascii="Times New Roman" w:hAnsi="Times New Roman"/>
          <w:sz w:val="24"/>
          <w:szCs w:val="20"/>
        </w:rPr>
      </w:pPr>
    </w:p>
    <w:p w:rsidR="00781665" w:rsidP="00781665" w:rsidRDefault="00781665" w14:paraId="16C8921A" w14:textId="4EBBE4AC">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 xml:space="preserve">De Minister van </w:t>
      </w:r>
      <w:r w:rsidR="005E18CC">
        <w:rPr>
          <w:rFonts w:ascii="Times New Roman" w:hAnsi="Times New Roman"/>
          <w:sz w:val="24"/>
          <w:szCs w:val="20"/>
        </w:rPr>
        <w:t>Binnenlandse Zaken en Koninkrijksrelaties</w:t>
      </w:r>
      <w:r w:rsidRPr="00781665">
        <w:rPr>
          <w:rFonts w:ascii="Times New Roman" w:hAnsi="Times New Roman"/>
          <w:sz w:val="24"/>
          <w:szCs w:val="20"/>
        </w:rPr>
        <w:t>,</w:t>
      </w:r>
    </w:p>
    <w:p w:rsidR="00A411C8" w:rsidP="00781665" w:rsidRDefault="00A411C8" w14:paraId="5D16F08C" w14:textId="77777777">
      <w:pPr>
        <w:tabs>
          <w:tab w:val="left" w:pos="284"/>
          <w:tab w:val="left" w:pos="567"/>
          <w:tab w:val="left" w:pos="851"/>
        </w:tabs>
        <w:rPr>
          <w:rFonts w:ascii="Times New Roman" w:hAnsi="Times New Roman"/>
          <w:sz w:val="24"/>
          <w:szCs w:val="20"/>
        </w:rPr>
      </w:pPr>
    </w:p>
    <w:p w:rsidR="00A411C8" w:rsidP="00781665" w:rsidRDefault="00A411C8" w14:paraId="13CE252D" w14:textId="77777777">
      <w:pPr>
        <w:tabs>
          <w:tab w:val="left" w:pos="284"/>
          <w:tab w:val="left" w:pos="567"/>
          <w:tab w:val="left" w:pos="851"/>
        </w:tabs>
        <w:rPr>
          <w:rFonts w:ascii="Times New Roman" w:hAnsi="Times New Roman"/>
          <w:sz w:val="24"/>
          <w:szCs w:val="20"/>
        </w:rPr>
      </w:pPr>
    </w:p>
    <w:p w:rsidR="00A411C8" w:rsidP="00781665" w:rsidRDefault="00A411C8" w14:paraId="2BD879B7" w14:textId="77777777">
      <w:pPr>
        <w:tabs>
          <w:tab w:val="left" w:pos="284"/>
          <w:tab w:val="left" w:pos="567"/>
          <w:tab w:val="left" w:pos="851"/>
        </w:tabs>
        <w:rPr>
          <w:rFonts w:ascii="Times New Roman" w:hAnsi="Times New Roman"/>
          <w:sz w:val="24"/>
          <w:szCs w:val="20"/>
        </w:rPr>
      </w:pPr>
    </w:p>
    <w:p w:rsidR="00A411C8" w:rsidP="00781665" w:rsidRDefault="00A411C8" w14:paraId="771A3997" w14:textId="77777777">
      <w:pPr>
        <w:tabs>
          <w:tab w:val="left" w:pos="284"/>
          <w:tab w:val="left" w:pos="567"/>
          <w:tab w:val="left" w:pos="851"/>
        </w:tabs>
        <w:rPr>
          <w:rFonts w:ascii="Times New Roman" w:hAnsi="Times New Roman"/>
          <w:sz w:val="24"/>
          <w:szCs w:val="20"/>
        </w:rPr>
      </w:pPr>
    </w:p>
    <w:p w:rsidR="00A411C8" w:rsidP="00781665" w:rsidRDefault="00A411C8" w14:paraId="2505CC7B" w14:textId="77777777">
      <w:pPr>
        <w:tabs>
          <w:tab w:val="left" w:pos="284"/>
          <w:tab w:val="left" w:pos="567"/>
          <w:tab w:val="left" w:pos="851"/>
        </w:tabs>
        <w:rPr>
          <w:rFonts w:ascii="Times New Roman" w:hAnsi="Times New Roman"/>
          <w:sz w:val="24"/>
          <w:szCs w:val="20"/>
        </w:rPr>
      </w:pPr>
    </w:p>
    <w:p w:rsidR="00A411C8" w:rsidP="00781665" w:rsidRDefault="00A411C8" w14:paraId="23BC83DE" w14:textId="77777777">
      <w:pPr>
        <w:tabs>
          <w:tab w:val="left" w:pos="284"/>
          <w:tab w:val="left" w:pos="567"/>
          <w:tab w:val="left" w:pos="851"/>
        </w:tabs>
        <w:rPr>
          <w:rFonts w:ascii="Times New Roman" w:hAnsi="Times New Roman"/>
          <w:sz w:val="24"/>
          <w:szCs w:val="20"/>
        </w:rPr>
      </w:pPr>
    </w:p>
    <w:p w:rsidR="00A411C8" w:rsidP="00781665" w:rsidRDefault="00A411C8" w14:paraId="49035121" w14:textId="77777777">
      <w:pPr>
        <w:tabs>
          <w:tab w:val="left" w:pos="284"/>
          <w:tab w:val="left" w:pos="567"/>
          <w:tab w:val="left" w:pos="851"/>
        </w:tabs>
        <w:rPr>
          <w:rFonts w:ascii="Times New Roman" w:hAnsi="Times New Roman"/>
          <w:sz w:val="24"/>
          <w:szCs w:val="20"/>
        </w:rPr>
      </w:pPr>
    </w:p>
    <w:p w:rsidR="00A411C8" w:rsidP="00781665" w:rsidRDefault="00A411C8" w14:paraId="4ABF8817" w14:textId="77777777">
      <w:pPr>
        <w:tabs>
          <w:tab w:val="left" w:pos="284"/>
          <w:tab w:val="left" w:pos="567"/>
          <w:tab w:val="left" w:pos="851"/>
        </w:tabs>
        <w:rPr>
          <w:rFonts w:ascii="Times New Roman" w:hAnsi="Times New Roman"/>
          <w:sz w:val="24"/>
          <w:szCs w:val="20"/>
        </w:rPr>
      </w:pPr>
    </w:p>
    <w:p w:rsidRPr="00781665" w:rsidR="00A411C8" w:rsidP="00781665" w:rsidRDefault="00A411C8" w14:paraId="6DFFF214" w14:textId="77777777">
      <w:pPr>
        <w:tabs>
          <w:tab w:val="left" w:pos="284"/>
          <w:tab w:val="left" w:pos="567"/>
          <w:tab w:val="left" w:pos="851"/>
        </w:tabs>
        <w:rPr>
          <w:rFonts w:ascii="Times New Roman" w:hAnsi="Times New Roman"/>
          <w:sz w:val="24"/>
          <w:szCs w:val="20"/>
        </w:rPr>
      </w:pPr>
    </w:p>
    <w:p w:rsidRPr="00781665" w:rsidR="00405B65" w:rsidP="00405B65" w:rsidRDefault="00A411C8" w14:paraId="491FB9E7" w14:textId="7990D2B0">
      <w:pPr>
        <w:tabs>
          <w:tab w:val="left" w:pos="284"/>
          <w:tab w:val="left" w:pos="567"/>
          <w:tab w:val="left" w:pos="851"/>
        </w:tabs>
        <w:rPr>
          <w:rFonts w:ascii="Times New Roman" w:hAnsi="Times New Roman"/>
          <w:sz w:val="24"/>
          <w:szCs w:val="20"/>
        </w:rPr>
      </w:pPr>
      <w:r w:rsidRPr="00A411C8">
        <w:rPr>
          <w:rFonts w:ascii="Times New Roman" w:hAnsi="Times New Roman"/>
          <w:sz w:val="24"/>
          <w:szCs w:val="20"/>
        </w:rPr>
        <w:t>De Staatssecretaris van Financiën</w:t>
      </w:r>
      <w:r>
        <w:rPr>
          <w:rFonts w:ascii="Times New Roman" w:hAnsi="Times New Roman"/>
          <w:sz w:val="24"/>
          <w:szCs w:val="20"/>
        </w:rPr>
        <w:t>,</w:t>
      </w:r>
    </w:p>
    <w:p w:rsidRPr="00781665" w:rsidR="00405B65" w:rsidP="00405B65" w:rsidRDefault="00405B65" w14:paraId="612BB05A" w14:textId="77777777">
      <w:pPr>
        <w:tabs>
          <w:tab w:val="left" w:pos="284"/>
          <w:tab w:val="left" w:pos="567"/>
          <w:tab w:val="left" w:pos="851"/>
        </w:tabs>
        <w:rPr>
          <w:rFonts w:ascii="Times New Roman" w:hAnsi="Times New Roman"/>
          <w:sz w:val="24"/>
          <w:szCs w:val="20"/>
        </w:rPr>
      </w:pPr>
    </w:p>
    <w:p w:rsidRPr="00781665" w:rsidR="00405B65" w:rsidP="00405B65" w:rsidRDefault="00405B65" w14:paraId="641959F0" w14:textId="77777777">
      <w:pPr>
        <w:tabs>
          <w:tab w:val="left" w:pos="284"/>
          <w:tab w:val="left" w:pos="567"/>
          <w:tab w:val="left" w:pos="851"/>
        </w:tabs>
        <w:rPr>
          <w:rFonts w:ascii="Times New Roman" w:hAnsi="Times New Roman"/>
          <w:sz w:val="24"/>
          <w:szCs w:val="20"/>
        </w:rPr>
      </w:pPr>
    </w:p>
    <w:p w:rsidRPr="00781665" w:rsidR="00405B65" w:rsidP="00405B65" w:rsidRDefault="00405B65" w14:paraId="3B9C45F2" w14:textId="77777777">
      <w:pPr>
        <w:tabs>
          <w:tab w:val="left" w:pos="284"/>
          <w:tab w:val="left" w:pos="567"/>
          <w:tab w:val="left" w:pos="851"/>
        </w:tabs>
        <w:rPr>
          <w:rFonts w:ascii="Times New Roman" w:hAnsi="Times New Roman"/>
          <w:sz w:val="24"/>
          <w:szCs w:val="20"/>
        </w:rPr>
      </w:pPr>
    </w:p>
    <w:p w:rsidRPr="00781665" w:rsidR="00405B65" w:rsidP="00405B65" w:rsidRDefault="00405B65" w14:paraId="7534351E" w14:textId="77777777">
      <w:pPr>
        <w:tabs>
          <w:tab w:val="left" w:pos="284"/>
          <w:tab w:val="left" w:pos="567"/>
          <w:tab w:val="left" w:pos="851"/>
        </w:tabs>
        <w:rPr>
          <w:rFonts w:ascii="Times New Roman" w:hAnsi="Times New Roman"/>
          <w:sz w:val="24"/>
          <w:szCs w:val="20"/>
        </w:rPr>
      </w:pPr>
    </w:p>
    <w:p w:rsidRPr="00781665" w:rsidR="00405B65" w:rsidP="00405B65" w:rsidRDefault="00405B65" w14:paraId="6EE6C8CA" w14:textId="77777777">
      <w:pPr>
        <w:tabs>
          <w:tab w:val="left" w:pos="284"/>
          <w:tab w:val="left" w:pos="567"/>
          <w:tab w:val="left" w:pos="851"/>
        </w:tabs>
        <w:rPr>
          <w:rFonts w:ascii="Times New Roman" w:hAnsi="Times New Roman"/>
          <w:sz w:val="24"/>
          <w:szCs w:val="20"/>
        </w:rPr>
      </w:pPr>
    </w:p>
    <w:p w:rsidRPr="00781665" w:rsidR="00405B65" w:rsidP="00405B65" w:rsidRDefault="00405B65" w14:paraId="26B1E831" w14:textId="77777777">
      <w:pPr>
        <w:tabs>
          <w:tab w:val="left" w:pos="284"/>
          <w:tab w:val="left" w:pos="567"/>
          <w:tab w:val="left" w:pos="851"/>
        </w:tabs>
        <w:rPr>
          <w:rFonts w:ascii="Times New Roman" w:hAnsi="Times New Roman"/>
          <w:sz w:val="24"/>
          <w:szCs w:val="20"/>
        </w:rPr>
      </w:pPr>
    </w:p>
    <w:p w:rsidRPr="00781665" w:rsidR="00405B65" w:rsidP="00405B65" w:rsidRDefault="00405B65" w14:paraId="12256E8E" w14:textId="77777777">
      <w:pPr>
        <w:tabs>
          <w:tab w:val="left" w:pos="284"/>
          <w:tab w:val="left" w:pos="567"/>
          <w:tab w:val="left" w:pos="851"/>
        </w:tabs>
        <w:rPr>
          <w:rFonts w:ascii="Times New Roman" w:hAnsi="Times New Roman"/>
          <w:sz w:val="24"/>
          <w:szCs w:val="20"/>
        </w:rPr>
      </w:pPr>
    </w:p>
    <w:p w:rsidR="00405B65" w:rsidP="00405B65" w:rsidRDefault="00405B65" w14:paraId="410EED64" w14:textId="77777777">
      <w:pPr>
        <w:tabs>
          <w:tab w:val="left" w:pos="284"/>
          <w:tab w:val="left" w:pos="567"/>
          <w:tab w:val="left" w:pos="851"/>
        </w:tabs>
        <w:rPr>
          <w:rFonts w:ascii="Times New Roman" w:hAnsi="Times New Roman"/>
          <w:sz w:val="24"/>
          <w:szCs w:val="20"/>
        </w:rPr>
      </w:pPr>
    </w:p>
    <w:p w:rsidRPr="00781665" w:rsidR="00C268DC" w:rsidP="00405B65" w:rsidRDefault="00C268DC" w14:paraId="02A64C57" w14:textId="77777777">
      <w:pPr>
        <w:tabs>
          <w:tab w:val="left" w:pos="284"/>
          <w:tab w:val="left" w:pos="567"/>
          <w:tab w:val="left" w:pos="851"/>
        </w:tabs>
        <w:rPr>
          <w:rFonts w:ascii="Times New Roman" w:hAnsi="Times New Roman"/>
          <w:sz w:val="24"/>
          <w:szCs w:val="20"/>
        </w:rPr>
      </w:pPr>
    </w:p>
    <w:p w:rsidRPr="00781665" w:rsidR="00405B65" w:rsidP="00405B65" w:rsidRDefault="00405B65" w14:paraId="74B5EAD2" w14:textId="05EC594D">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 xml:space="preserve">De Minister van </w:t>
      </w:r>
      <w:r w:rsidR="005E18CC">
        <w:rPr>
          <w:rFonts w:ascii="Times New Roman" w:hAnsi="Times New Roman"/>
          <w:sz w:val="24"/>
          <w:szCs w:val="20"/>
        </w:rPr>
        <w:t>Binnenlandse Zaken en Koninkrijksrelaties</w:t>
      </w:r>
      <w:r w:rsidRPr="00781665">
        <w:rPr>
          <w:rFonts w:ascii="Times New Roman" w:hAnsi="Times New Roman"/>
          <w:sz w:val="24"/>
          <w:szCs w:val="20"/>
        </w:rPr>
        <w:t>,</w:t>
      </w:r>
    </w:p>
    <w:p w:rsidR="00A411C8" w:rsidP="00A411C8" w:rsidRDefault="00A411C8" w14:paraId="3A79DCDA" w14:textId="77777777">
      <w:pPr>
        <w:tabs>
          <w:tab w:val="left" w:pos="284"/>
          <w:tab w:val="left" w:pos="567"/>
          <w:tab w:val="left" w:pos="851"/>
        </w:tabs>
        <w:rPr>
          <w:rFonts w:ascii="Times New Roman" w:hAnsi="Times New Roman"/>
          <w:sz w:val="24"/>
          <w:szCs w:val="20"/>
        </w:rPr>
      </w:pPr>
    </w:p>
    <w:p w:rsidR="00A411C8" w:rsidP="00A411C8" w:rsidRDefault="00A411C8" w14:paraId="701A7AC6" w14:textId="77777777">
      <w:pPr>
        <w:tabs>
          <w:tab w:val="left" w:pos="284"/>
          <w:tab w:val="left" w:pos="567"/>
          <w:tab w:val="left" w:pos="851"/>
        </w:tabs>
        <w:rPr>
          <w:rFonts w:ascii="Times New Roman" w:hAnsi="Times New Roman"/>
          <w:sz w:val="24"/>
          <w:szCs w:val="20"/>
        </w:rPr>
      </w:pPr>
    </w:p>
    <w:p w:rsidR="00A411C8" w:rsidP="00A411C8" w:rsidRDefault="00A411C8" w14:paraId="42E4E721" w14:textId="77777777">
      <w:pPr>
        <w:tabs>
          <w:tab w:val="left" w:pos="284"/>
          <w:tab w:val="left" w:pos="567"/>
          <w:tab w:val="left" w:pos="851"/>
        </w:tabs>
        <w:rPr>
          <w:rFonts w:ascii="Times New Roman" w:hAnsi="Times New Roman"/>
          <w:sz w:val="24"/>
          <w:szCs w:val="20"/>
        </w:rPr>
      </w:pPr>
    </w:p>
    <w:p w:rsidR="00A411C8" w:rsidP="00A411C8" w:rsidRDefault="00A411C8" w14:paraId="6283B7BA" w14:textId="77777777">
      <w:pPr>
        <w:tabs>
          <w:tab w:val="left" w:pos="284"/>
          <w:tab w:val="left" w:pos="567"/>
          <w:tab w:val="left" w:pos="851"/>
        </w:tabs>
        <w:rPr>
          <w:rFonts w:ascii="Times New Roman" w:hAnsi="Times New Roman"/>
          <w:sz w:val="24"/>
          <w:szCs w:val="20"/>
        </w:rPr>
      </w:pPr>
    </w:p>
    <w:p w:rsidR="00A411C8" w:rsidP="00A411C8" w:rsidRDefault="00A411C8" w14:paraId="722C3322" w14:textId="77777777">
      <w:pPr>
        <w:tabs>
          <w:tab w:val="left" w:pos="284"/>
          <w:tab w:val="left" w:pos="567"/>
          <w:tab w:val="left" w:pos="851"/>
        </w:tabs>
        <w:rPr>
          <w:rFonts w:ascii="Times New Roman" w:hAnsi="Times New Roman"/>
          <w:sz w:val="24"/>
          <w:szCs w:val="20"/>
        </w:rPr>
      </w:pPr>
    </w:p>
    <w:p w:rsidR="00A411C8" w:rsidP="00A411C8" w:rsidRDefault="00A411C8" w14:paraId="24B29404" w14:textId="77777777">
      <w:pPr>
        <w:tabs>
          <w:tab w:val="left" w:pos="284"/>
          <w:tab w:val="left" w:pos="567"/>
          <w:tab w:val="left" w:pos="851"/>
        </w:tabs>
        <w:rPr>
          <w:rFonts w:ascii="Times New Roman" w:hAnsi="Times New Roman"/>
          <w:sz w:val="24"/>
          <w:szCs w:val="20"/>
        </w:rPr>
      </w:pPr>
    </w:p>
    <w:p w:rsidR="00A411C8" w:rsidP="00A411C8" w:rsidRDefault="00A411C8" w14:paraId="71E5303F" w14:textId="77777777">
      <w:pPr>
        <w:tabs>
          <w:tab w:val="left" w:pos="284"/>
          <w:tab w:val="left" w:pos="567"/>
          <w:tab w:val="left" w:pos="851"/>
        </w:tabs>
        <w:rPr>
          <w:rFonts w:ascii="Times New Roman" w:hAnsi="Times New Roman"/>
          <w:sz w:val="24"/>
          <w:szCs w:val="20"/>
        </w:rPr>
      </w:pPr>
    </w:p>
    <w:p w:rsidR="00A411C8" w:rsidP="00A411C8" w:rsidRDefault="00A411C8" w14:paraId="0078D614" w14:textId="77777777">
      <w:pPr>
        <w:tabs>
          <w:tab w:val="left" w:pos="284"/>
          <w:tab w:val="left" w:pos="567"/>
          <w:tab w:val="left" w:pos="851"/>
        </w:tabs>
        <w:rPr>
          <w:rFonts w:ascii="Times New Roman" w:hAnsi="Times New Roman"/>
          <w:sz w:val="24"/>
          <w:szCs w:val="20"/>
        </w:rPr>
      </w:pPr>
    </w:p>
    <w:p w:rsidRPr="00781665" w:rsidR="00A411C8" w:rsidP="00A411C8" w:rsidRDefault="00A411C8" w14:paraId="36B9740A" w14:textId="77777777">
      <w:pPr>
        <w:tabs>
          <w:tab w:val="left" w:pos="284"/>
          <w:tab w:val="left" w:pos="567"/>
          <w:tab w:val="left" w:pos="851"/>
        </w:tabs>
        <w:rPr>
          <w:rFonts w:ascii="Times New Roman" w:hAnsi="Times New Roman"/>
          <w:sz w:val="24"/>
          <w:szCs w:val="20"/>
        </w:rPr>
      </w:pPr>
    </w:p>
    <w:p w:rsidRPr="00781665" w:rsidR="00A411C8" w:rsidP="00A411C8" w:rsidRDefault="00A411C8" w14:paraId="03A57503" w14:textId="77777777">
      <w:pPr>
        <w:tabs>
          <w:tab w:val="left" w:pos="284"/>
          <w:tab w:val="left" w:pos="567"/>
          <w:tab w:val="left" w:pos="851"/>
        </w:tabs>
        <w:rPr>
          <w:rFonts w:ascii="Times New Roman" w:hAnsi="Times New Roman"/>
          <w:sz w:val="24"/>
          <w:szCs w:val="20"/>
        </w:rPr>
      </w:pPr>
      <w:r w:rsidRPr="00A411C8">
        <w:rPr>
          <w:rFonts w:ascii="Times New Roman" w:hAnsi="Times New Roman"/>
          <w:sz w:val="24"/>
          <w:szCs w:val="20"/>
        </w:rPr>
        <w:t>De Staatssecretaris van Financiën</w:t>
      </w:r>
      <w:r>
        <w:rPr>
          <w:rFonts w:ascii="Times New Roman" w:hAnsi="Times New Roman"/>
          <w:sz w:val="24"/>
          <w:szCs w:val="20"/>
        </w:rPr>
        <w:t>,</w:t>
      </w:r>
    </w:p>
    <w:p w:rsidRPr="00781665" w:rsidR="00781665" w:rsidRDefault="00781665" w14:paraId="4C1564F3" w14:textId="468F9DFE">
      <w:pPr>
        <w:rPr>
          <w:rFonts w:ascii="Times New Roman" w:hAnsi="Times New Roman"/>
          <w:sz w:val="24"/>
          <w:szCs w:val="20"/>
        </w:rPr>
      </w:pPr>
      <w:r w:rsidRPr="00781665">
        <w:rPr>
          <w:rFonts w:ascii="Times New Roman" w:hAnsi="Times New Roman"/>
          <w:sz w:val="24"/>
          <w:szCs w:val="20"/>
        </w:rPr>
        <w:br w:type="page"/>
      </w:r>
    </w:p>
    <w:p w:rsidRPr="00781665" w:rsidR="00CB3578" w:rsidP="00781665" w:rsidRDefault="00CB3578" w14:paraId="0EACFAD5" w14:textId="77777777">
      <w:pPr>
        <w:tabs>
          <w:tab w:val="left" w:pos="284"/>
          <w:tab w:val="left" w:pos="567"/>
          <w:tab w:val="left" w:pos="851"/>
        </w:tabs>
        <w:rPr>
          <w:rFonts w:ascii="Times New Roman" w:hAnsi="Times New Roman"/>
          <w:sz w:val="24"/>
          <w:szCs w:val="20"/>
        </w:rPr>
      </w:pPr>
    </w:p>
    <w:p w:rsidR="00781665" w:rsidP="00781665" w:rsidRDefault="00781665" w14:paraId="2A668FDC" w14:textId="77777777">
      <w:pPr>
        <w:tabs>
          <w:tab w:val="left" w:pos="284"/>
          <w:tab w:val="left" w:pos="567"/>
          <w:tab w:val="left" w:pos="851"/>
        </w:tabs>
        <w:rPr>
          <w:rFonts w:ascii="Times New Roman" w:hAnsi="Times New Roman"/>
          <w:sz w:val="24"/>
          <w:szCs w:val="20"/>
        </w:rPr>
      </w:pPr>
    </w:p>
    <w:tbl>
      <w:tblPr>
        <w:tblW w:w="9694" w:type="dxa"/>
        <w:tblInd w:w="-313" w:type="dxa"/>
        <w:tblCellMar>
          <w:left w:w="10" w:type="dxa"/>
          <w:right w:w="10" w:type="dxa"/>
        </w:tblCellMar>
        <w:tblLook w:val="04A0" w:firstRow="1" w:lastRow="0" w:firstColumn="1" w:lastColumn="0" w:noHBand="0" w:noVBand="1"/>
      </w:tblPr>
      <w:tblGrid>
        <w:gridCol w:w="501"/>
        <w:gridCol w:w="1691"/>
        <w:gridCol w:w="2514"/>
        <w:gridCol w:w="2494"/>
        <w:gridCol w:w="2494"/>
      </w:tblGrid>
      <w:tr w:rsidR="007515B0" w:rsidTr="007515B0" w14:paraId="4F99C1BA" w14:textId="77777777">
        <w:trPr>
          <w:tblHeader/>
        </w:trPr>
        <w:tc>
          <w:tcPr>
            <w:tcW w:w="9694" w:type="dxa"/>
            <w:gridSpan w:val="5"/>
            <w:tcMar>
              <w:top w:w="22" w:type="dxa"/>
              <w:left w:w="113" w:type="dxa"/>
              <w:bottom w:w="22" w:type="dxa"/>
            </w:tcMar>
          </w:tcPr>
          <w:p w:rsidR="007515B0" w:rsidP="004A7B14" w:rsidRDefault="007515B0" w14:paraId="4C82C3AE" w14:textId="7373EB24">
            <w:pPr>
              <w:pStyle w:val="kio2-table-title"/>
            </w:pPr>
            <w:r>
              <w:t xml:space="preserve">Vastgestelde begrotingsstaat van het </w:t>
            </w:r>
            <w:r w:rsidR="00C268DC">
              <w:t>provincie</w:t>
            </w:r>
            <w:r>
              <w:t>fonds (</w:t>
            </w:r>
            <w:r w:rsidR="00C268DC">
              <w:t>C</w:t>
            </w:r>
            <w:r>
              <w:t>) voor het jaar 2026 (bedragen x € 1.000)</w:t>
            </w:r>
          </w:p>
        </w:tc>
      </w:tr>
      <w:tr w:rsidR="007515B0" w:rsidTr="007515B0" w14:paraId="305F78CE" w14:textId="77777777">
        <w:trPr>
          <w:tblHeader/>
        </w:trPr>
        <w:tc>
          <w:tcPr>
            <w:tcW w:w="501" w:type="dxa"/>
            <w:tcBorders>
              <w:top w:val="single" w:color="000000" w:sz="2" w:space="0"/>
              <w:bottom w:val="single" w:color="009EE0" w:sz="2" w:space="0"/>
            </w:tcBorders>
            <w:tcMar>
              <w:top w:w="28" w:type="dxa"/>
              <w:bottom w:w="28" w:type="dxa"/>
              <w:right w:w="28" w:type="dxa"/>
            </w:tcMar>
            <w:vAlign w:val="bottom"/>
          </w:tcPr>
          <w:p w:rsidR="007515B0" w:rsidP="004A7B14" w:rsidRDefault="007515B0" w14:paraId="58A9DC67" w14:textId="77777777">
            <w:pPr>
              <w:pStyle w:val="p-table"/>
              <w:rPr>
                <w:color w:val="000000"/>
                <w:sz w:val="17"/>
              </w:rPr>
            </w:pPr>
            <w:r>
              <w:rPr>
                <w:color w:val="000000"/>
                <w:sz w:val="17"/>
              </w:rPr>
              <w:t>Art. nr.</w:t>
            </w:r>
          </w:p>
        </w:tc>
        <w:tc>
          <w:tcPr>
            <w:tcW w:w="1691" w:type="dxa"/>
            <w:tcBorders>
              <w:top w:val="single" w:color="000000" w:sz="2" w:space="0"/>
              <w:bottom w:val="single" w:color="009EE0" w:sz="2" w:space="0"/>
            </w:tcBorders>
            <w:tcMar>
              <w:top w:w="28" w:type="dxa"/>
              <w:left w:w="28" w:type="dxa"/>
              <w:bottom w:w="28" w:type="dxa"/>
              <w:right w:w="28" w:type="dxa"/>
            </w:tcMar>
            <w:vAlign w:val="bottom"/>
          </w:tcPr>
          <w:p w:rsidR="007515B0" w:rsidP="004A7B14" w:rsidRDefault="007515B0" w14:paraId="07794179" w14:textId="77777777">
            <w:pPr>
              <w:pStyle w:val="p-table"/>
              <w:rPr>
                <w:color w:val="000000"/>
                <w:sz w:val="17"/>
              </w:rPr>
            </w:pPr>
            <w:r>
              <w:rPr>
                <w:color w:val="000000"/>
                <w:sz w:val="17"/>
              </w:rPr>
              <w:t>Omschrijving</w:t>
            </w:r>
          </w:p>
        </w:tc>
        <w:tc>
          <w:tcPr>
            <w:tcW w:w="2514" w:type="dxa"/>
            <w:tcBorders>
              <w:top w:val="single" w:color="000000" w:sz="2" w:space="0"/>
              <w:bottom w:val="single" w:color="009EE0" w:sz="2" w:space="0"/>
            </w:tcBorders>
            <w:tcMar>
              <w:top w:w="28" w:type="dxa"/>
              <w:left w:w="28" w:type="dxa"/>
              <w:bottom w:w="28" w:type="dxa"/>
              <w:right w:w="28" w:type="dxa"/>
            </w:tcMar>
          </w:tcPr>
          <w:p w:rsidR="007515B0" w:rsidP="004A7B14" w:rsidRDefault="007515B0" w14:paraId="51D18191" w14:textId="77777777">
            <w:pPr>
              <w:pStyle w:val="p-table"/>
              <w:rPr>
                <w:color w:val="000000"/>
                <w:sz w:val="17"/>
              </w:rPr>
            </w:pPr>
          </w:p>
        </w:tc>
        <w:tc>
          <w:tcPr>
            <w:tcW w:w="2494" w:type="dxa"/>
            <w:tcBorders>
              <w:top w:val="single" w:color="000000" w:sz="2" w:space="0"/>
              <w:bottom w:val="single" w:color="009EE0" w:sz="2" w:space="0"/>
            </w:tcBorders>
            <w:tcMar>
              <w:top w:w="28" w:type="dxa"/>
              <w:left w:w="28" w:type="dxa"/>
              <w:bottom w:w="28" w:type="dxa"/>
              <w:right w:w="28" w:type="dxa"/>
            </w:tcMar>
            <w:vAlign w:val="bottom"/>
          </w:tcPr>
          <w:p w:rsidR="007515B0" w:rsidP="004A7B14" w:rsidRDefault="007515B0" w14:paraId="6D6483DF" w14:textId="77777777">
            <w:pPr>
              <w:pStyle w:val="p-table"/>
              <w:jc w:val="right"/>
              <w:rPr>
                <w:color w:val="000000"/>
                <w:sz w:val="17"/>
              </w:rPr>
            </w:pPr>
            <w:r>
              <w:rPr>
                <w:color w:val="000000"/>
                <w:sz w:val="17"/>
              </w:rPr>
              <w:t>Vastgestelde begroting</w:t>
            </w:r>
          </w:p>
        </w:tc>
        <w:tc>
          <w:tcPr>
            <w:tcW w:w="2494" w:type="dxa"/>
            <w:tcBorders>
              <w:top w:val="single" w:color="000000" w:sz="2" w:space="0"/>
              <w:bottom w:val="single" w:color="009EE0" w:sz="2" w:space="0"/>
            </w:tcBorders>
            <w:tcMar>
              <w:top w:w="28" w:type="dxa"/>
              <w:left w:w="28" w:type="dxa"/>
              <w:bottom w:w="28" w:type="dxa"/>
              <w:right w:w="28" w:type="dxa"/>
            </w:tcMar>
          </w:tcPr>
          <w:p w:rsidR="007515B0" w:rsidP="004A7B14" w:rsidRDefault="007515B0" w14:paraId="4423E6F1" w14:textId="77777777">
            <w:pPr>
              <w:pStyle w:val="p-table"/>
              <w:rPr>
                <w:color w:val="000000"/>
                <w:sz w:val="17"/>
              </w:rPr>
            </w:pPr>
          </w:p>
        </w:tc>
      </w:tr>
      <w:tr w:rsidR="007515B0" w:rsidTr="007515B0" w14:paraId="38DE3537" w14:textId="77777777">
        <w:tc>
          <w:tcPr>
            <w:tcW w:w="501" w:type="dxa"/>
            <w:tcBorders>
              <w:bottom w:val="single" w:color="009EE0" w:sz="2" w:space="0"/>
            </w:tcBorders>
            <w:tcMar>
              <w:top w:w="22" w:type="dxa"/>
              <w:bottom w:w="22" w:type="dxa"/>
              <w:right w:w="28" w:type="dxa"/>
            </w:tcMar>
          </w:tcPr>
          <w:p w:rsidR="007515B0" w:rsidP="004A7B14" w:rsidRDefault="007515B0" w14:paraId="59AA34BA" w14:textId="77777777">
            <w:pPr>
              <w:pStyle w:val="p-table"/>
              <w:rPr>
                <w:sz w:val="17"/>
              </w:rPr>
            </w:pPr>
          </w:p>
        </w:tc>
        <w:tc>
          <w:tcPr>
            <w:tcW w:w="1691" w:type="dxa"/>
            <w:tcBorders>
              <w:bottom w:val="single" w:color="009EE0" w:sz="2" w:space="0"/>
            </w:tcBorders>
            <w:tcMar>
              <w:top w:w="22" w:type="dxa"/>
              <w:left w:w="28" w:type="dxa"/>
              <w:bottom w:w="22" w:type="dxa"/>
              <w:right w:w="28" w:type="dxa"/>
            </w:tcMar>
          </w:tcPr>
          <w:p w:rsidR="007515B0" w:rsidP="004A7B14" w:rsidRDefault="007515B0" w14:paraId="71B59EC1" w14:textId="77777777">
            <w:pPr>
              <w:pStyle w:val="p-table"/>
              <w:rPr>
                <w:sz w:val="17"/>
              </w:rPr>
            </w:pPr>
          </w:p>
        </w:tc>
        <w:tc>
          <w:tcPr>
            <w:tcW w:w="2514" w:type="dxa"/>
            <w:tcBorders>
              <w:bottom w:val="single" w:color="009EE0" w:sz="2" w:space="0"/>
            </w:tcBorders>
            <w:tcMar>
              <w:top w:w="22" w:type="dxa"/>
              <w:left w:w="28" w:type="dxa"/>
              <w:bottom w:w="22" w:type="dxa"/>
              <w:right w:w="28" w:type="dxa"/>
            </w:tcMar>
            <w:vAlign w:val="bottom"/>
          </w:tcPr>
          <w:p w:rsidR="007515B0" w:rsidP="004A7B14" w:rsidRDefault="007515B0" w14:paraId="5F98547D" w14:textId="77777777">
            <w:pPr>
              <w:pStyle w:val="p-table"/>
              <w:jc w:val="right"/>
              <w:rPr>
                <w:sz w:val="17"/>
              </w:rPr>
            </w:pPr>
            <w:r>
              <w:rPr>
                <w:sz w:val="17"/>
              </w:rPr>
              <w:t>Verplichtingen</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7515B0" w14:paraId="71EE1B58" w14:textId="77777777">
            <w:pPr>
              <w:pStyle w:val="p-table"/>
              <w:jc w:val="right"/>
              <w:rPr>
                <w:sz w:val="17"/>
              </w:rPr>
            </w:pPr>
            <w:r>
              <w:rPr>
                <w:sz w:val="17"/>
              </w:rPr>
              <w:t>Uitgaven</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7515B0" w14:paraId="569BFA4D" w14:textId="77777777">
            <w:pPr>
              <w:pStyle w:val="p-table"/>
              <w:jc w:val="right"/>
              <w:rPr>
                <w:sz w:val="17"/>
              </w:rPr>
            </w:pPr>
            <w:r>
              <w:rPr>
                <w:sz w:val="17"/>
              </w:rPr>
              <w:t>Ontvangsten</w:t>
            </w:r>
          </w:p>
        </w:tc>
      </w:tr>
      <w:tr w:rsidR="007515B0" w:rsidTr="007515B0" w14:paraId="21A94853" w14:textId="77777777">
        <w:tc>
          <w:tcPr>
            <w:tcW w:w="501" w:type="dxa"/>
            <w:tcBorders>
              <w:bottom w:val="single" w:color="009EE0" w:sz="2" w:space="0"/>
            </w:tcBorders>
            <w:tcMar>
              <w:top w:w="22" w:type="dxa"/>
              <w:bottom w:w="22" w:type="dxa"/>
              <w:right w:w="28" w:type="dxa"/>
            </w:tcMar>
            <w:vAlign w:val="bottom"/>
          </w:tcPr>
          <w:p w:rsidR="007515B0" w:rsidP="004A7B14" w:rsidRDefault="007515B0" w14:paraId="3FAC3F45" w14:textId="77777777">
            <w:pPr>
              <w:pStyle w:val="p-table"/>
              <w:rPr>
                <w:sz w:val="17"/>
              </w:rPr>
            </w:pPr>
            <w:r>
              <w:rPr>
                <w:sz w:val="17"/>
              </w:rPr>
              <w:t>1</w:t>
            </w:r>
          </w:p>
        </w:tc>
        <w:tc>
          <w:tcPr>
            <w:tcW w:w="1691" w:type="dxa"/>
            <w:tcBorders>
              <w:bottom w:val="single" w:color="009EE0" w:sz="2" w:space="0"/>
            </w:tcBorders>
            <w:tcMar>
              <w:top w:w="22" w:type="dxa"/>
              <w:left w:w="28" w:type="dxa"/>
              <w:bottom w:w="22" w:type="dxa"/>
              <w:right w:w="28" w:type="dxa"/>
            </w:tcMar>
            <w:vAlign w:val="bottom"/>
          </w:tcPr>
          <w:p w:rsidR="007515B0" w:rsidP="004A7B14" w:rsidRDefault="007E15D5" w14:paraId="4E040E0F" w14:textId="6F95E77B">
            <w:pPr>
              <w:pStyle w:val="p-table"/>
              <w:rPr>
                <w:sz w:val="17"/>
              </w:rPr>
            </w:pPr>
            <w:proofErr w:type="gramStart"/>
            <w:r>
              <w:rPr>
                <w:sz w:val="17"/>
              </w:rPr>
              <w:t>provincie</w:t>
            </w:r>
            <w:r w:rsidR="007515B0">
              <w:rPr>
                <w:sz w:val="17"/>
              </w:rPr>
              <w:t>fonds</w:t>
            </w:r>
            <w:proofErr w:type="gramEnd"/>
          </w:p>
        </w:tc>
        <w:tc>
          <w:tcPr>
            <w:tcW w:w="2514" w:type="dxa"/>
            <w:tcBorders>
              <w:bottom w:val="single" w:color="009EE0" w:sz="2" w:space="0"/>
            </w:tcBorders>
            <w:tcMar>
              <w:top w:w="22" w:type="dxa"/>
              <w:left w:w="28" w:type="dxa"/>
              <w:bottom w:w="22" w:type="dxa"/>
              <w:right w:w="28" w:type="dxa"/>
            </w:tcMar>
            <w:vAlign w:val="bottom"/>
          </w:tcPr>
          <w:p w:rsidR="007515B0" w:rsidP="004A7B14" w:rsidRDefault="00DD265C" w14:paraId="0C9C470B" w14:textId="5261FE2F">
            <w:pPr>
              <w:pStyle w:val="p-table"/>
              <w:jc w:val="right"/>
              <w:rPr>
                <w:sz w:val="17"/>
              </w:rPr>
            </w:pPr>
            <w:r>
              <w:rPr>
                <w:sz w:val="17"/>
              </w:rPr>
              <w:t>3.696.842</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DD265C" w14:paraId="625E328E" w14:textId="25774D29">
            <w:pPr>
              <w:pStyle w:val="p-table"/>
              <w:jc w:val="right"/>
              <w:rPr>
                <w:sz w:val="17"/>
              </w:rPr>
            </w:pPr>
            <w:r>
              <w:rPr>
                <w:sz w:val="17"/>
              </w:rPr>
              <w:t>3.696.842</w:t>
            </w:r>
          </w:p>
        </w:tc>
        <w:tc>
          <w:tcPr>
            <w:tcW w:w="2494" w:type="dxa"/>
            <w:tcBorders>
              <w:bottom w:val="single" w:color="009EE0" w:sz="2" w:space="0"/>
            </w:tcBorders>
            <w:tcMar>
              <w:top w:w="22" w:type="dxa"/>
              <w:left w:w="28" w:type="dxa"/>
              <w:bottom w:w="22" w:type="dxa"/>
              <w:right w:w="28" w:type="dxa"/>
            </w:tcMar>
            <w:vAlign w:val="bottom"/>
          </w:tcPr>
          <w:p w:rsidR="007515B0" w:rsidP="004A7B14" w:rsidRDefault="00DD265C" w14:paraId="52C66F51" w14:textId="309BC342">
            <w:pPr>
              <w:pStyle w:val="p-table"/>
              <w:jc w:val="right"/>
              <w:rPr>
                <w:sz w:val="17"/>
              </w:rPr>
            </w:pPr>
            <w:r>
              <w:rPr>
                <w:sz w:val="17"/>
              </w:rPr>
              <w:t>3.696.842</w:t>
            </w:r>
          </w:p>
        </w:tc>
      </w:tr>
    </w:tbl>
    <w:p w:rsidR="008B596F" w:rsidP="00781665" w:rsidRDefault="008B596F" w14:paraId="2F480E78" w14:textId="77777777">
      <w:pPr>
        <w:tabs>
          <w:tab w:val="left" w:pos="284"/>
          <w:tab w:val="left" w:pos="567"/>
          <w:tab w:val="left" w:pos="851"/>
        </w:tabs>
        <w:rPr>
          <w:rFonts w:ascii="Times New Roman" w:hAnsi="Times New Roman"/>
          <w:sz w:val="24"/>
          <w:szCs w:val="20"/>
        </w:rPr>
      </w:pPr>
    </w:p>
    <w:p w:rsidRPr="00781665" w:rsidR="00097F95" w:rsidP="00781665" w:rsidRDefault="00097F95" w14:paraId="156D7DAD" w14:textId="77777777">
      <w:pPr>
        <w:tabs>
          <w:tab w:val="left" w:pos="284"/>
          <w:tab w:val="left" w:pos="567"/>
          <w:tab w:val="left" w:pos="851"/>
        </w:tabs>
        <w:rPr>
          <w:rFonts w:ascii="Times New Roman" w:hAnsi="Times New Roman"/>
          <w:sz w:val="24"/>
          <w:szCs w:val="20"/>
        </w:rPr>
      </w:pPr>
    </w:p>
    <w:sectPr w:rsidRPr="00781665" w:rsidR="00097F9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F34BC" w14:textId="77777777" w:rsidR="008B56FC" w:rsidRDefault="008B56FC">
      <w:pPr>
        <w:spacing w:line="20" w:lineRule="exact"/>
      </w:pPr>
    </w:p>
  </w:endnote>
  <w:endnote w:type="continuationSeparator" w:id="0">
    <w:p w14:paraId="19C754A9" w14:textId="77777777" w:rsidR="008B56FC" w:rsidRDefault="008B56FC">
      <w:pPr>
        <w:pStyle w:val="Amendement"/>
      </w:pPr>
      <w:r>
        <w:rPr>
          <w:b w:val="0"/>
          <w:bCs w:val="0"/>
        </w:rPr>
        <w:t xml:space="preserve"> </w:t>
      </w:r>
    </w:p>
  </w:endnote>
  <w:endnote w:type="continuationNotice" w:id="1">
    <w:p w14:paraId="3208006C" w14:textId="77777777" w:rsidR="008B56FC" w:rsidRDefault="008B56F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38E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B8F24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D8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7F3C9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15C09" w14:textId="77777777" w:rsidR="008B56FC" w:rsidRDefault="008B56FC">
      <w:pPr>
        <w:pStyle w:val="Amendement"/>
      </w:pPr>
      <w:r>
        <w:rPr>
          <w:b w:val="0"/>
          <w:bCs w:val="0"/>
        </w:rPr>
        <w:separator/>
      </w:r>
    </w:p>
  </w:footnote>
  <w:footnote w:type="continuationSeparator" w:id="0">
    <w:p w14:paraId="54995E2E" w14:textId="77777777" w:rsidR="008B56FC" w:rsidRDefault="008B5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1665"/>
    <w:rsid w:val="00012DBE"/>
    <w:rsid w:val="00097F95"/>
    <w:rsid w:val="000A1D81"/>
    <w:rsid w:val="000B2B21"/>
    <w:rsid w:val="000D1E72"/>
    <w:rsid w:val="00111ED3"/>
    <w:rsid w:val="001351DD"/>
    <w:rsid w:val="001420F0"/>
    <w:rsid w:val="001C190E"/>
    <w:rsid w:val="001E4725"/>
    <w:rsid w:val="001F7418"/>
    <w:rsid w:val="002168F4"/>
    <w:rsid w:val="0028763E"/>
    <w:rsid w:val="002A727C"/>
    <w:rsid w:val="003122D7"/>
    <w:rsid w:val="003131AF"/>
    <w:rsid w:val="003541B1"/>
    <w:rsid w:val="003D1D69"/>
    <w:rsid w:val="003E088D"/>
    <w:rsid w:val="003E09A0"/>
    <w:rsid w:val="00405B65"/>
    <w:rsid w:val="00516ABA"/>
    <w:rsid w:val="00532436"/>
    <w:rsid w:val="0053660F"/>
    <w:rsid w:val="00555A35"/>
    <w:rsid w:val="005C5D38"/>
    <w:rsid w:val="005D2707"/>
    <w:rsid w:val="005E18CC"/>
    <w:rsid w:val="00606255"/>
    <w:rsid w:val="006617FF"/>
    <w:rsid w:val="00674A45"/>
    <w:rsid w:val="00691564"/>
    <w:rsid w:val="006B607A"/>
    <w:rsid w:val="006C2ED0"/>
    <w:rsid w:val="00703EAE"/>
    <w:rsid w:val="007515B0"/>
    <w:rsid w:val="007602ED"/>
    <w:rsid w:val="00781665"/>
    <w:rsid w:val="007B186A"/>
    <w:rsid w:val="007D451C"/>
    <w:rsid w:val="007E15D5"/>
    <w:rsid w:val="007F26B4"/>
    <w:rsid w:val="00826224"/>
    <w:rsid w:val="008455EE"/>
    <w:rsid w:val="00854C5A"/>
    <w:rsid w:val="00891909"/>
    <w:rsid w:val="008B56FC"/>
    <w:rsid w:val="008B596F"/>
    <w:rsid w:val="008C33CE"/>
    <w:rsid w:val="008D336F"/>
    <w:rsid w:val="00930A23"/>
    <w:rsid w:val="0096709D"/>
    <w:rsid w:val="009B56ED"/>
    <w:rsid w:val="009C5D02"/>
    <w:rsid w:val="009C7354"/>
    <w:rsid w:val="009D43A7"/>
    <w:rsid w:val="009E6D7F"/>
    <w:rsid w:val="00A11E73"/>
    <w:rsid w:val="00A23D5E"/>
    <w:rsid w:val="00A2521E"/>
    <w:rsid w:val="00A36987"/>
    <w:rsid w:val="00A411C8"/>
    <w:rsid w:val="00A54CE8"/>
    <w:rsid w:val="00A61E92"/>
    <w:rsid w:val="00AB7BBB"/>
    <w:rsid w:val="00AE436A"/>
    <w:rsid w:val="00AF052C"/>
    <w:rsid w:val="00B66102"/>
    <w:rsid w:val="00B775EC"/>
    <w:rsid w:val="00BC4D6F"/>
    <w:rsid w:val="00C12A09"/>
    <w:rsid w:val="00C135B1"/>
    <w:rsid w:val="00C162A8"/>
    <w:rsid w:val="00C268DC"/>
    <w:rsid w:val="00C45FF5"/>
    <w:rsid w:val="00C73A7F"/>
    <w:rsid w:val="00C92DF8"/>
    <w:rsid w:val="00CB1474"/>
    <w:rsid w:val="00CB3578"/>
    <w:rsid w:val="00CE5772"/>
    <w:rsid w:val="00D017DC"/>
    <w:rsid w:val="00D20AFA"/>
    <w:rsid w:val="00D55648"/>
    <w:rsid w:val="00D5620C"/>
    <w:rsid w:val="00D70FA3"/>
    <w:rsid w:val="00DD265C"/>
    <w:rsid w:val="00DE46F9"/>
    <w:rsid w:val="00DF164C"/>
    <w:rsid w:val="00E16443"/>
    <w:rsid w:val="00E36EE9"/>
    <w:rsid w:val="00E70BC8"/>
    <w:rsid w:val="00E83C04"/>
    <w:rsid w:val="00EA7DA6"/>
    <w:rsid w:val="00EB28FB"/>
    <w:rsid w:val="00EC0FD9"/>
    <w:rsid w:val="00EF4F20"/>
    <w:rsid w:val="00F13442"/>
    <w:rsid w:val="00F16EA5"/>
    <w:rsid w:val="00F51B19"/>
    <w:rsid w:val="00F660AB"/>
    <w:rsid w:val="00F956D4"/>
    <w:rsid w:val="00FC6CF9"/>
    <w:rsid w:val="00FD3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E291"/>
  <w15:docId w15:val="{F3DA7D84-6A2B-4C57-BA96-AAC0610C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781665"/>
    <w:rPr>
      <w:color w:val="0000FF" w:themeColor="hyperlink"/>
      <w:u w:val="single"/>
    </w:rPr>
  </w:style>
  <w:style w:type="character" w:styleId="Onopgelostemelding">
    <w:name w:val="Unresolved Mention"/>
    <w:basedOn w:val="Standaardalinea-lettertype"/>
    <w:uiPriority w:val="99"/>
    <w:semiHidden/>
    <w:unhideWhenUsed/>
    <w:rsid w:val="00781665"/>
    <w:rPr>
      <w:color w:val="605E5C"/>
      <w:shd w:val="clear" w:color="auto" w:fill="E1DFDD"/>
    </w:rPr>
  </w:style>
  <w:style w:type="paragraph" w:customStyle="1" w:styleId="p-table">
    <w:name w:val="p-table"/>
    <w:rsid w:val="0078166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8166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28763E"/>
    <w:rPr>
      <w:rFonts w:eastAsia="MS Mincho"/>
    </w:rPr>
  </w:style>
  <w:style w:type="paragraph" w:styleId="Revisie">
    <w:name w:val="Revision"/>
    <w:hidden/>
    <w:uiPriority w:val="99"/>
    <w:semiHidden/>
    <w:rsid w:val="0028763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415</ap:Words>
  <ap:Characters>2283</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2026-03-24T15:53:00.0000000Z</dcterms:created>
  <dcterms:modified xsi:type="dcterms:W3CDTF">2026-08-24T14:37:00.0000000Z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