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57AC" w:rsidP="004169AD" w:rsidRDefault="007857AC" w14:paraId="3BA42E52" w14:textId="4C6E03B4">
      <w:pPr>
        <w:pStyle w:val="Geenafstand"/>
        <w:spacing w:line="240" w:lineRule="atLeast"/>
        <w:rPr>
          <w:b/>
          <w:bCs/>
        </w:rPr>
      </w:pPr>
      <w:r>
        <w:rPr>
          <w:b/>
          <w:bCs/>
        </w:rPr>
        <w:t>AH 2711</w:t>
      </w:r>
    </w:p>
    <w:p w:rsidR="007857AC" w:rsidP="004169AD" w:rsidRDefault="007857AC" w14:paraId="161F5FFC" w14:textId="77777777">
      <w:pPr>
        <w:pStyle w:val="Geenafstand"/>
        <w:spacing w:line="240" w:lineRule="atLeast"/>
        <w:rPr>
          <w:b/>
          <w:bCs/>
        </w:rPr>
      </w:pPr>
    </w:p>
    <w:p w:rsidR="007857AC" w:rsidP="004169AD" w:rsidRDefault="007857AC" w14:paraId="59B5E842" w14:textId="06DCB33B">
      <w:pPr>
        <w:pStyle w:val="Geenafstand"/>
        <w:spacing w:line="240" w:lineRule="atLeast"/>
        <w:rPr>
          <w:b/>
          <w:bCs/>
        </w:rPr>
      </w:pPr>
      <w:r>
        <w:rPr>
          <w:b/>
          <w:bCs/>
        </w:rPr>
        <w:t>2026Z15702</w:t>
      </w:r>
    </w:p>
    <w:p w:rsidR="007857AC" w:rsidP="004169AD" w:rsidRDefault="007857AC" w14:paraId="61C35602" w14:textId="77777777">
      <w:pPr>
        <w:pStyle w:val="Geenafstand"/>
        <w:spacing w:line="240" w:lineRule="atLeast"/>
        <w:rPr>
          <w:b/>
          <w:bCs/>
        </w:rPr>
      </w:pPr>
    </w:p>
    <w:p w:rsidR="007857AC" w:rsidP="004169AD" w:rsidRDefault="007857AC" w14:paraId="0575833E" w14:textId="0E2A2891">
      <w:pPr>
        <w:pStyle w:val="Geenafstand"/>
        <w:spacing w:line="240" w:lineRule="atLeast"/>
        <w:rPr>
          <w:b/>
          <w:bCs/>
          <w:sz w:val="24"/>
        </w:rPr>
      </w:pPr>
      <w:r w:rsidRPr="007857AC">
        <w:rPr>
          <w:b/>
          <w:bCs/>
          <w:sz w:val="24"/>
        </w:rPr>
        <w:t xml:space="preserve">Antwoord van minister Van Essen (Landbouw, Visserij, Voedselzekerheid en Natuur) (ontvangen </w:t>
      </w:r>
      <w:r>
        <w:rPr>
          <w:b/>
          <w:bCs/>
          <w:sz w:val="24"/>
        </w:rPr>
        <w:t xml:space="preserve"> 19 augustus 2026)</w:t>
      </w:r>
    </w:p>
    <w:p w:rsidR="007857AC" w:rsidP="004169AD" w:rsidRDefault="007857AC" w14:paraId="28A6F20F" w14:textId="77777777">
      <w:pPr>
        <w:pStyle w:val="Geenafstand"/>
        <w:spacing w:line="240" w:lineRule="atLeast"/>
        <w:rPr>
          <w:b/>
          <w:bCs/>
          <w:sz w:val="24"/>
        </w:rPr>
      </w:pPr>
    </w:p>
    <w:p w:rsidR="007857AC" w:rsidP="004169AD" w:rsidRDefault="007857AC" w14:paraId="6402D958" w14:textId="1B7160F0">
      <w:pPr>
        <w:pStyle w:val="Geenafstand"/>
        <w:spacing w:line="240" w:lineRule="atLeast"/>
        <w:rPr>
          <w:b/>
          <w:bCs/>
          <w:sz w:val="24"/>
        </w:rPr>
      </w:pPr>
      <w:r w:rsidRPr="007857AC">
        <w:rPr>
          <w:b/>
          <w:bCs/>
          <w:color w:val="000000"/>
          <w:sz w:val="24"/>
        </w:rPr>
        <w:t xml:space="preserve">Zie ook Aanhangsel Handelingen, vergaderjaar 2025-2026, nr. </w:t>
      </w:r>
      <w:r>
        <w:rPr>
          <w:b/>
          <w:bCs/>
          <w:sz w:val="24"/>
        </w:rPr>
        <w:t>2527</w:t>
      </w:r>
    </w:p>
    <w:p w:rsidRPr="002F2AF3" w:rsidR="007857AC" w:rsidP="004169AD" w:rsidRDefault="007857AC" w14:paraId="5C22D1EF" w14:textId="77777777">
      <w:pPr>
        <w:pStyle w:val="Geenafstand"/>
        <w:spacing w:line="240" w:lineRule="atLeast"/>
        <w:rPr>
          <w:b/>
          <w:bCs/>
        </w:rPr>
      </w:pPr>
    </w:p>
    <w:p w:rsidR="007857AC" w:rsidP="004169AD" w:rsidRDefault="007857AC" w14:paraId="2491CDCB" w14:textId="77777777">
      <w:pPr>
        <w:pStyle w:val="Geenafstand"/>
        <w:spacing w:line="240" w:lineRule="atLeast"/>
      </w:pPr>
      <w:r>
        <w:t>1.</w:t>
      </w:r>
    </w:p>
    <w:p w:rsidR="007857AC" w:rsidP="004169AD" w:rsidRDefault="007857AC" w14:paraId="08909B99" w14:textId="77777777">
      <w:pPr>
        <w:pStyle w:val="Geenafstand"/>
        <w:spacing w:line="240" w:lineRule="atLeast"/>
      </w:pPr>
      <w:r w:rsidRPr="00C27A43">
        <w:t>Hoeveel aanvragen zijn sinds de openstelling van de Subsidieregeling extensivering melkveehouderij (Sem) ontvangen en op hoeveel fosfaatrechten hebben deze aanvragen betrekking? Hoe beoordeelt u de belangstelling voor de regeling tot nu toe?</w:t>
      </w:r>
    </w:p>
    <w:p w:rsidR="007857AC" w:rsidP="004169AD" w:rsidRDefault="007857AC" w14:paraId="2EADEE90" w14:textId="77777777">
      <w:pPr>
        <w:pStyle w:val="Geenafstand"/>
        <w:spacing w:line="240" w:lineRule="atLeast"/>
      </w:pPr>
    </w:p>
    <w:p w:rsidRPr="007E5046" w:rsidR="007857AC" w:rsidP="004169AD" w:rsidRDefault="007857AC" w14:paraId="61A5C3B5" w14:textId="77777777">
      <w:pPr>
        <w:pStyle w:val="Geenafstand"/>
        <w:spacing w:line="240" w:lineRule="atLeast"/>
      </w:pPr>
      <w:r w:rsidRPr="007E5046">
        <w:t>Antwoord 1</w:t>
      </w:r>
    </w:p>
    <w:p w:rsidRPr="00F151C4" w:rsidR="007857AC" w:rsidP="004169AD" w:rsidRDefault="007857AC" w14:paraId="2F51D5D7" w14:textId="77777777">
      <w:pPr>
        <w:pStyle w:val="Geenafstand"/>
        <w:spacing w:line="240" w:lineRule="atLeast"/>
      </w:pPr>
      <w:r w:rsidRPr="00F222BC">
        <w:t xml:space="preserve">Sinds de start van de openstelling van de Subsidieregeling extensivering melkveehouderij </w:t>
      </w:r>
      <w:r>
        <w:t xml:space="preserve">(Sem) </w:t>
      </w:r>
      <w:r w:rsidRPr="00F222BC">
        <w:t>op 1 juni 2026 zijn tot nu toe 42 aanvragen ingediend. Deze aanvragen hebben betrekking op 598 melkkoeien en 24.287,21 fosfaatrechten. Daarnaast hebben zich tot op heden 8 aanvragers teruggetrokken, met 128,2 koeien en 5058,47 fosfaatrechten. Dat betekent dat op dit moment, minus de intrekkingen, 34 aanvragen actueel zijn, waarvan 33 aanvragen zijn toegewezen en bij één aanvrager op aanvullende informatie wordt gewacht. In totaal nemen deze 33 aanvragers met 4</w:t>
      </w:r>
      <w:r>
        <w:t>59,8</w:t>
      </w:r>
      <w:r>
        <w:rPr>
          <w:rStyle w:val="Voetnootmarkering"/>
          <w:szCs w:val="18"/>
        </w:rPr>
        <w:footnoteReference w:id="1"/>
      </w:r>
      <w:r w:rsidRPr="00F222BC">
        <w:t xml:space="preserve"> koeien en 19.288,74 </w:t>
      </w:r>
      <w:r>
        <w:t xml:space="preserve">fosfaatrechten </w:t>
      </w:r>
      <w:r w:rsidRPr="00F222BC">
        <w:t>deel.</w:t>
      </w:r>
      <w:r>
        <w:t xml:space="preserve"> In relatie tot het beschikbare budget is de belangstelling op dit moment nog beperkt. </w:t>
      </w:r>
    </w:p>
    <w:p w:rsidRPr="00073B62" w:rsidR="007857AC" w:rsidP="004169AD" w:rsidRDefault="007857AC" w14:paraId="71855FD6" w14:textId="77777777">
      <w:pPr>
        <w:pStyle w:val="Geenafstand"/>
        <w:spacing w:line="240" w:lineRule="atLeast"/>
        <w:rPr>
          <w:strike/>
          <w:color w:val="1F3864" w:themeColor="accent1" w:themeShade="80"/>
        </w:rPr>
      </w:pPr>
    </w:p>
    <w:p w:rsidR="007857AC" w:rsidP="004169AD" w:rsidRDefault="007857AC" w14:paraId="24BA8091" w14:textId="77777777">
      <w:pPr>
        <w:pStyle w:val="Geenafstand"/>
        <w:spacing w:line="240" w:lineRule="atLeast"/>
      </w:pPr>
      <w:r>
        <w:t>2.</w:t>
      </w:r>
    </w:p>
    <w:p w:rsidR="007857AC" w:rsidP="004169AD" w:rsidRDefault="007857AC" w14:paraId="21E2FCD7" w14:textId="77777777">
      <w:pPr>
        <w:pStyle w:val="Geenafstand"/>
        <w:spacing w:line="240" w:lineRule="atLeast"/>
      </w:pPr>
      <w:r w:rsidRPr="00C27A43">
        <w:t>Heeft u signalen ontvangen dat het gebruik van 2025 als referentiejaar van invloed is op de deelnamebereidheid van melkveehouders, bijvoorbeeld doordat de actuele bedrijfsomvang afwijkt van de bedrijfsomvang waarop de regeling is gebaseerd?</w:t>
      </w:r>
    </w:p>
    <w:p w:rsidR="007857AC" w:rsidP="004169AD" w:rsidRDefault="007857AC" w14:paraId="1C0A867F" w14:textId="77777777">
      <w:pPr>
        <w:pStyle w:val="Geenafstand"/>
        <w:spacing w:line="240" w:lineRule="atLeast"/>
      </w:pPr>
    </w:p>
    <w:p w:rsidRPr="007E5046" w:rsidR="007857AC" w:rsidP="004169AD" w:rsidRDefault="007857AC" w14:paraId="5AD66710" w14:textId="77777777">
      <w:pPr>
        <w:pStyle w:val="Geenafstand"/>
        <w:spacing w:line="240" w:lineRule="atLeast"/>
      </w:pPr>
      <w:r w:rsidRPr="007E5046">
        <w:t>Antwoord 2</w:t>
      </w:r>
    </w:p>
    <w:p w:rsidRPr="00C27A43" w:rsidR="007857AC" w:rsidP="004169AD" w:rsidRDefault="007857AC" w14:paraId="6E3CC21A" w14:textId="77777777">
      <w:pPr>
        <w:pStyle w:val="Geenafstand"/>
        <w:spacing w:line="240" w:lineRule="atLeast"/>
      </w:pPr>
      <w:r w:rsidRPr="00F151C4">
        <w:t xml:space="preserve">Hierover heb ik geen signalen ontvangen. </w:t>
      </w:r>
      <w:r w:rsidRPr="00C27A43">
        <w:br/>
      </w:r>
    </w:p>
    <w:p w:rsidR="007857AC" w:rsidP="004169AD" w:rsidRDefault="007857AC" w14:paraId="2BEF51DD" w14:textId="77777777">
      <w:pPr>
        <w:pStyle w:val="Geenafstand"/>
        <w:spacing w:line="240" w:lineRule="atLeast"/>
      </w:pPr>
      <w:r>
        <w:t>3.</w:t>
      </w:r>
    </w:p>
    <w:p w:rsidR="007857AC" w:rsidP="004169AD" w:rsidRDefault="007857AC" w14:paraId="17244CDA" w14:textId="77777777">
      <w:pPr>
        <w:pStyle w:val="Geenafstand"/>
        <w:spacing w:line="240" w:lineRule="atLeast"/>
      </w:pPr>
      <w:r w:rsidRPr="00C27A43">
        <w:t>Heeft u signalen ontvangen dat het vereiste om het graslandareaal van 2025 te behouden gevolgen heeft voor de mogelijkheden van melkveehouders om deel te nemen aan de regeling, bijvoorbeeld bij bedrijven die hun bouwplan hebben aangepast sinds het wegvallen van de derogatie?</w:t>
      </w:r>
    </w:p>
    <w:p w:rsidR="007857AC" w:rsidP="004169AD" w:rsidRDefault="007857AC" w14:paraId="66A4F832" w14:textId="77777777">
      <w:pPr>
        <w:pStyle w:val="Geenafstand"/>
        <w:spacing w:line="240" w:lineRule="atLeast"/>
      </w:pPr>
    </w:p>
    <w:p w:rsidRPr="007E5046" w:rsidR="007857AC" w:rsidP="004169AD" w:rsidRDefault="007857AC" w14:paraId="61D28E6C" w14:textId="77777777">
      <w:pPr>
        <w:pStyle w:val="Geenafstand"/>
        <w:spacing w:line="240" w:lineRule="atLeast"/>
      </w:pPr>
      <w:r w:rsidRPr="007E5046">
        <w:t>Antwoord 3</w:t>
      </w:r>
    </w:p>
    <w:p w:rsidR="007857AC" w:rsidP="004169AD" w:rsidRDefault="007857AC" w14:paraId="65AEB387" w14:textId="77777777">
      <w:pPr>
        <w:pStyle w:val="Geenafstand"/>
        <w:spacing w:line="240" w:lineRule="atLeast"/>
      </w:pPr>
      <w:r w:rsidRPr="00F151C4">
        <w:t xml:space="preserve">Ik heb vragen ontvangen van potentiële deelnemers hoe wordt </w:t>
      </w:r>
      <w:r>
        <w:t>om</w:t>
      </w:r>
      <w:r w:rsidRPr="00F151C4">
        <w:t xml:space="preserve">gegaan met het vereiste om het graslandareaal van 2025 te behouden. Indien melkveehouders in 2026 minder grasland hebben dan in 2025, dienen zij uiterlijk </w:t>
      </w:r>
      <w:r>
        <w:t xml:space="preserve">op </w:t>
      </w:r>
      <w:r w:rsidRPr="00F151C4">
        <w:t>15 mei 2027 de oppervlakte terug te brengen naar de oppervlakte van 2025. Op die manier kunnen melkveehouders het grondgebruik nog wijzigen en worden melkveehouders die in 2026 een lager graslandareaal hebben dan in 2025 niet uitgesloten van deelname aan de Sem.</w:t>
      </w:r>
    </w:p>
    <w:p w:rsidR="007857AC" w:rsidP="004169AD" w:rsidRDefault="007857AC" w14:paraId="7A2A2A44" w14:textId="77777777">
      <w:pPr>
        <w:pStyle w:val="Geenafstand"/>
        <w:spacing w:line="240" w:lineRule="atLeast"/>
      </w:pPr>
    </w:p>
    <w:p w:rsidR="007857AC" w:rsidP="004169AD" w:rsidRDefault="007857AC" w14:paraId="3EA465F1" w14:textId="77777777">
      <w:pPr>
        <w:pStyle w:val="Geenafstand"/>
        <w:spacing w:line="240" w:lineRule="atLeast"/>
      </w:pPr>
      <w:r>
        <w:t>4.</w:t>
      </w:r>
    </w:p>
    <w:p w:rsidR="007857AC" w:rsidP="004169AD" w:rsidRDefault="007857AC" w14:paraId="43E7B67A" w14:textId="77777777">
      <w:pPr>
        <w:pStyle w:val="Geenafstand"/>
        <w:spacing w:line="240" w:lineRule="atLeast"/>
      </w:pPr>
      <w:r w:rsidRPr="00C27A43">
        <w:t>Heeft u signalen ontvangen dat het verschil tussen de vergoeding van 110 euro per kilogram fosfaatrecht binnen de Sem en de huidige marktwaarde van fosfaatrechten van invloed is op de belangstelling voor de regeling?</w:t>
      </w:r>
    </w:p>
    <w:p w:rsidR="007857AC" w:rsidP="004169AD" w:rsidRDefault="007857AC" w14:paraId="2B503DB0" w14:textId="77777777">
      <w:pPr>
        <w:pStyle w:val="Geenafstand"/>
        <w:spacing w:line="240" w:lineRule="atLeast"/>
      </w:pPr>
    </w:p>
    <w:p w:rsidR="007857AC" w:rsidP="004169AD" w:rsidRDefault="007857AC" w14:paraId="405B5AD6" w14:textId="77777777">
      <w:pPr>
        <w:pStyle w:val="Geenafstand"/>
        <w:spacing w:line="240" w:lineRule="atLeast"/>
      </w:pPr>
    </w:p>
    <w:p w:rsidRPr="007E5046" w:rsidR="007857AC" w:rsidP="004169AD" w:rsidRDefault="007857AC" w14:paraId="0BB88BAD" w14:textId="77777777">
      <w:pPr>
        <w:pStyle w:val="Geenafstand"/>
        <w:spacing w:line="240" w:lineRule="atLeast"/>
      </w:pPr>
      <w:r w:rsidRPr="007E5046">
        <w:t>Antwoord 4</w:t>
      </w:r>
    </w:p>
    <w:p w:rsidR="007857AC" w:rsidP="00F45E77" w:rsidRDefault="007857AC" w14:paraId="41D32DB6" w14:textId="77777777">
      <w:pPr>
        <w:pStyle w:val="Geenafstand"/>
        <w:spacing w:line="240" w:lineRule="atLeast"/>
        <w:rPr>
          <w:b/>
          <w:bCs/>
        </w:rPr>
      </w:pPr>
      <w:r w:rsidRPr="00F151C4">
        <w:lastRenderedPageBreak/>
        <w:t xml:space="preserve">Ik herken dat de prijs per fosfaatrecht in de Sem lager ligt dan de huidige marktwaarde. Gezien het Europese steunkader waaronder de Sem is goedgekeurd, moet worden uitgegaan van een gemiddelde verkoopprijs over een langere periode. De prijs van € 110 is vastgesteld op basis van de gemiddelde verkoopprijs van fosfaatrechten over de afgelopen drie jaar. De huidige marktprijzen van fosfaatrechten </w:t>
      </w:r>
      <w:r>
        <w:t>kunnen</w:t>
      </w:r>
      <w:r w:rsidRPr="00F151C4">
        <w:t xml:space="preserve"> </w:t>
      </w:r>
      <w:r w:rsidRPr="00092F71">
        <w:t>gelet op het Europese steunkader</w:t>
      </w:r>
      <w:r>
        <w:t xml:space="preserve"> </w:t>
      </w:r>
      <w:r w:rsidRPr="00F151C4">
        <w:t>geen invloed</w:t>
      </w:r>
      <w:r>
        <w:t xml:space="preserve"> hebben</w:t>
      </w:r>
      <w:r w:rsidRPr="00F151C4">
        <w:t xml:space="preserve"> op de vergoeding per fosfaatrecht in de Sem.</w:t>
      </w:r>
      <w:r>
        <w:t xml:space="preserve"> Het verschil tussen de marktwaarde en de vergoeding in de Sem kan zeker van invloed zijn op de belangstelling voor de regeling. Tegelijkertijd krijgt een melkveehouder die deelneemt aan de Sem, naast een vergoeding voor de doorgehaalde fosfaatrechten, ook compensatie voor de inkomstenderving per verminderde melkkoe. </w:t>
      </w:r>
      <w:r w:rsidRPr="00F151C4">
        <w:t xml:space="preserve"> </w:t>
      </w:r>
      <w:r>
        <w:br/>
      </w:r>
    </w:p>
    <w:p w:rsidR="00561792" w:rsidRDefault="00561792" w14:paraId="5D8D6BFE" w14:textId="77777777"/>
    <w:sectPr w:rsidR="00561792">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03834" w14:textId="77777777" w:rsidR="001F40CA" w:rsidRDefault="001F40CA" w:rsidP="007857AC">
      <w:pPr>
        <w:spacing w:after="0" w:line="240" w:lineRule="auto"/>
      </w:pPr>
      <w:r>
        <w:separator/>
      </w:r>
    </w:p>
  </w:endnote>
  <w:endnote w:type="continuationSeparator" w:id="0">
    <w:p w14:paraId="5E3CE842" w14:textId="77777777" w:rsidR="001F40CA" w:rsidRDefault="001F40CA" w:rsidP="0078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12F" w14:textId="77777777" w:rsidR="007857AC" w:rsidRPr="007857AC" w:rsidRDefault="007857AC" w:rsidP="007857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24B53" w14:textId="77777777" w:rsidR="007857AC" w:rsidRPr="007857AC" w:rsidRDefault="007857AC" w:rsidP="007857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4AC15" w14:textId="77777777" w:rsidR="007857AC" w:rsidRPr="007857AC" w:rsidRDefault="007857AC" w:rsidP="007857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77829" w14:textId="77777777" w:rsidR="001F40CA" w:rsidRDefault="001F40CA" w:rsidP="007857AC">
      <w:pPr>
        <w:spacing w:after="0" w:line="240" w:lineRule="auto"/>
      </w:pPr>
      <w:r>
        <w:separator/>
      </w:r>
    </w:p>
  </w:footnote>
  <w:footnote w:type="continuationSeparator" w:id="0">
    <w:p w14:paraId="42209F34" w14:textId="77777777" w:rsidR="001F40CA" w:rsidRDefault="001F40CA" w:rsidP="007857AC">
      <w:pPr>
        <w:spacing w:after="0" w:line="240" w:lineRule="auto"/>
      </w:pPr>
      <w:r>
        <w:continuationSeparator/>
      </w:r>
    </w:p>
  </w:footnote>
  <w:footnote w:id="1">
    <w:p w14:paraId="20D2BC7D" w14:textId="77777777" w:rsidR="007857AC" w:rsidRDefault="007857AC" w:rsidP="00431204">
      <w:pPr>
        <w:pStyle w:val="Voetnoottekst"/>
      </w:pPr>
      <w:r>
        <w:rPr>
          <w:rStyle w:val="Voetnootmarkering"/>
        </w:rPr>
        <w:footnoteRef/>
      </w:r>
      <w:r>
        <w:t xml:space="preserve"> Het getal achter de komma kan zijn ontstaan doordat deelnemers een extensiveringspercentage kiezen. Bijvoorbeeld: </w:t>
      </w:r>
      <w:r w:rsidRPr="00F222BC">
        <w:rPr>
          <w:szCs w:val="18"/>
        </w:rPr>
        <w:t xml:space="preserve">een melkveehouder met 88 koeien extensiveert 10%, wat neerkomt op 8,8 koeien. In de praktijk zullen 9 koeien </w:t>
      </w:r>
      <w:r>
        <w:rPr>
          <w:szCs w:val="18"/>
        </w:rPr>
        <w:t xml:space="preserve">van het bedrijf </w:t>
      </w:r>
      <w:r w:rsidRPr="00F222BC">
        <w:rPr>
          <w:szCs w:val="18"/>
        </w:rPr>
        <w:t xml:space="preserve">moeten worden afgevoerd. </w:t>
      </w:r>
      <w:r>
        <w:rPr>
          <w:szCs w:val="18"/>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61EB" w14:textId="77777777" w:rsidR="007857AC" w:rsidRPr="007857AC" w:rsidRDefault="007857AC" w:rsidP="007857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DED9" w14:textId="77777777" w:rsidR="007857AC" w:rsidRPr="007857AC" w:rsidRDefault="007857AC" w:rsidP="007857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7EE2" w14:textId="77777777" w:rsidR="007857AC" w:rsidRPr="007857AC" w:rsidRDefault="007857AC" w:rsidP="007857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AC"/>
    <w:rsid w:val="001F40CA"/>
    <w:rsid w:val="00561792"/>
    <w:rsid w:val="007857AC"/>
    <w:rsid w:val="00811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A0B7"/>
  <w15:chartTrackingRefBased/>
  <w15:docId w15:val="{97E02A7F-2935-4300-B7B5-06EB6AB8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57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857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857A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857A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857A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857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57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57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57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57A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857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857A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857A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857A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857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57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57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57AC"/>
    <w:rPr>
      <w:rFonts w:eastAsiaTheme="majorEastAsia" w:cstheme="majorBidi"/>
      <w:color w:val="272727" w:themeColor="text1" w:themeTint="D8"/>
    </w:rPr>
  </w:style>
  <w:style w:type="paragraph" w:styleId="Titel">
    <w:name w:val="Title"/>
    <w:basedOn w:val="Standaard"/>
    <w:next w:val="Standaard"/>
    <w:link w:val="TitelChar"/>
    <w:uiPriority w:val="10"/>
    <w:qFormat/>
    <w:rsid w:val="007857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57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57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57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57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57AC"/>
    <w:rPr>
      <w:i/>
      <w:iCs/>
      <w:color w:val="404040" w:themeColor="text1" w:themeTint="BF"/>
    </w:rPr>
  </w:style>
  <w:style w:type="paragraph" w:styleId="Lijstalinea">
    <w:name w:val="List Paragraph"/>
    <w:basedOn w:val="Standaard"/>
    <w:uiPriority w:val="34"/>
    <w:qFormat/>
    <w:rsid w:val="007857AC"/>
    <w:pPr>
      <w:ind w:left="720"/>
      <w:contextualSpacing/>
    </w:pPr>
  </w:style>
  <w:style w:type="character" w:styleId="Intensievebenadrukking">
    <w:name w:val="Intense Emphasis"/>
    <w:basedOn w:val="Standaardalinea-lettertype"/>
    <w:uiPriority w:val="21"/>
    <w:qFormat/>
    <w:rsid w:val="007857AC"/>
    <w:rPr>
      <w:i/>
      <w:iCs/>
      <w:color w:val="2F5496" w:themeColor="accent1" w:themeShade="BF"/>
    </w:rPr>
  </w:style>
  <w:style w:type="paragraph" w:styleId="Duidelijkcitaat">
    <w:name w:val="Intense Quote"/>
    <w:basedOn w:val="Standaard"/>
    <w:next w:val="Standaard"/>
    <w:link w:val="DuidelijkcitaatChar"/>
    <w:uiPriority w:val="30"/>
    <w:qFormat/>
    <w:rsid w:val="007857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857AC"/>
    <w:rPr>
      <w:i/>
      <w:iCs/>
      <w:color w:val="2F5496" w:themeColor="accent1" w:themeShade="BF"/>
    </w:rPr>
  </w:style>
  <w:style w:type="character" w:styleId="Intensieveverwijzing">
    <w:name w:val="Intense Reference"/>
    <w:basedOn w:val="Standaardalinea-lettertype"/>
    <w:uiPriority w:val="32"/>
    <w:qFormat/>
    <w:rsid w:val="007857AC"/>
    <w:rPr>
      <w:b/>
      <w:bCs/>
      <w:smallCaps/>
      <w:color w:val="2F5496" w:themeColor="accent1" w:themeShade="BF"/>
      <w:spacing w:val="5"/>
    </w:rPr>
  </w:style>
  <w:style w:type="paragraph" w:styleId="Voetnoottekst">
    <w:name w:val="footnote text"/>
    <w:basedOn w:val="Standaard"/>
    <w:link w:val="VoetnoottekstChar"/>
    <w:uiPriority w:val="99"/>
    <w:unhideWhenUsed/>
    <w:rsid w:val="007857A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857AC"/>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7857AC"/>
    <w:pPr>
      <w:spacing w:after="0" w:line="240" w:lineRule="auto"/>
    </w:pPr>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uiPriority w:val="99"/>
    <w:semiHidden/>
    <w:unhideWhenUsed/>
    <w:rsid w:val="007857AC"/>
    <w:rPr>
      <w:vertAlign w:val="superscript"/>
    </w:rPr>
  </w:style>
  <w:style w:type="paragraph" w:styleId="Koptekst">
    <w:name w:val="header"/>
    <w:basedOn w:val="Standaard"/>
    <w:link w:val="KoptekstChar"/>
    <w:uiPriority w:val="99"/>
    <w:unhideWhenUsed/>
    <w:rsid w:val="007857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57AC"/>
  </w:style>
  <w:style w:type="paragraph" w:styleId="Voettekst">
    <w:name w:val="footer"/>
    <w:basedOn w:val="Standaard"/>
    <w:link w:val="VoettekstChar"/>
    <w:uiPriority w:val="99"/>
    <w:unhideWhenUsed/>
    <w:rsid w:val="007857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5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504</ap:Words>
  <ap:Characters>2778</ap:Characters>
  <ap:DocSecurity>0</ap:DocSecurity>
  <ap:Lines>23</ap:Lines>
  <ap:Paragraphs>6</ap:Paragraphs>
  <ap:ScaleCrop>false</ap:ScaleCrop>
  <ap:LinksUpToDate>false</ap:LinksUpToDate>
  <ap:CharactersWithSpaces>3276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2026-08-19T12:07:00.0000000Z</dcterms:created>
  <dcterms:modified xsi:type="dcterms:W3CDTF">2026-08-19T12:09:00.0000000Z</dcterms:modified>
  <version/>
  <category/>
</coreProperties>
</file>