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3593646E">
      <w:pPr>
        <w:contextualSpacing/>
        <w:rPr>
          <w:b/>
          <w:szCs w:val="18"/>
          <w:lang w:val="nl-NL"/>
        </w:rPr>
      </w:pPr>
      <w:bookmarkStart w:name="_Hlk108774585" w:id="0"/>
      <w:r>
        <w:rPr>
          <w:b/>
          <w:szCs w:val="18"/>
          <w:lang w:val="nl-NL"/>
        </w:rPr>
        <w:t xml:space="preserve">GEANNOTEERDE AGENDA </w:t>
      </w:r>
      <w:r w:rsidR="006E0329">
        <w:rPr>
          <w:b/>
          <w:szCs w:val="18"/>
          <w:lang w:val="nl-NL"/>
        </w:rPr>
        <w:t xml:space="preserve">INFORMELE </w:t>
      </w:r>
      <w:r>
        <w:rPr>
          <w:b/>
          <w:szCs w:val="18"/>
          <w:lang w:val="nl-NL"/>
        </w:rPr>
        <w:t xml:space="preserve">RAAD </w:t>
      </w:r>
      <w:r w:rsidR="00E6324F">
        <w:rPr>
          <w:b/>
          <w:szCs w:val="18"/>
          <w:lang w:val="nl-NL"/>
        </w:rPr>
        <w:t xml:space="preserve">ALGEMENE </w:t>
      </w:r>
      <w:r>
        <w:rPr>
          <w:b/>
          <w:szCs w:val="18"/>
          <w:lang w:val="nl-NL"/>
        </w:rPr>
        <w:t xml:space="preserve">ZAKEN VAN </w:t>
      </w:r>
      <w:r w:rsidR="001A1951">
        <w:rPr>
          <w:b/>
          <w:szCs w:val="18"/>
          <w:lang w:val="nl-NL"/>
        </w:rPr>
        <w:t>3 en 4 september 2026</w:t>
      </w:r>
      <w:r>
        <w:rPr>
          <w:b/>
          <w:szCs w:val="18"/>
          <w:lang w:val="nl-NL"/>
        </w:rPr>
        <w:t xml:space="preserve"> </w:t>
      </w:r>
    </w:p>
    <w:p w:rsidR="00A26844" w:rsidP="00021A49" w:rsidRDefault="00A26844" w14:paraId="1E4E1626" w14:textId="77777777">
      <w:pPr>
        <w:contextualSpacing/>
        <w:rPr>
          <w:szCs w:val="18"/>
          <w:lang w:val="nl-NL" w:eastAsia="ja-JP"/>
        </w:rPr>
      </w:pPr>
    </w:p>
    <w:p w:rsidR="00021A49" w:rsidP="00021A49" w:rsidRDefault="001A1951" w14:paraId="61417BA5" w14:textId="09D4D192">
      <w:pPr>
        <w:contextualSpacing/>
        <w:rPr>
          <w:szCs w:val="18"/>
          <w:lang w:val="nl-NL" w:eastAsia="ja-JP"/>
        </w:rPr>
      </w:pPr>
      <w:r>
        <w:rPr>
          <w:szCs w:val="18"/>
          <w:lang w:val="nl-NL" w:eastAsia="ja-JP"/>
        </w:rPr>
        <w:t xml:space="preserve">Op donderdag 3 en vrijdag 4 september vindt de </w:t>
      </w:r>
      <w:r w:rsidR="006E0329">
        <w:rPr>
          <w:szCs w:val="18"/>
          <w:lang w:val="nl-NL" w:eastAsia="ja-JP"/>
        </w:rPr>
        <w:t xml:space="preserve">informele </w:t>
      </w:r>
      <w:r>
        <w:rPr>
          <w:szCs w:val="18"/>
          <w:lang w:val="nl-NL" w:eastAsia="ja-JP"/>
        </w:rPr>
        <w:t xml:space="preserve">Raad Algemene Zaken (RAZ) plaats </w:t>
      </w:r>
      <w:r w:rsidRPr="00696E56">
        <w:rPr>
          <w:szCs w:val="18"/>
          <w:lang w:val="nl-NL" w:eastAsia="ja-JP"/>
        </w:rPr>
        <w:t>in Dublin</w:t>
      </w:r>
      <w:r w:rsidR="005A17BC">
        <w:rPr>
          <w:szCs w:val="18"/>
          <w:lang w:val="nl-NL" w:eastAsia="ja-JP"/>
        </w:rPr>
        <w:t>, Ierland</w:t>
      </w:r>
      <w:r>
        <w:rPr>
          <w:szCs w:val="18"/>
          <w:lang w:val="nl-NL" w:eastAsia="ja-JP"/>
        </w:rPr>
        <w:t>. Tijdens deze bijeenkomst zal de Raad spreken over</w:t>
      </w:r>
      <w:r w:rsidR="00C21B91">
        <w:rPr>
          <w:szCs w:val="18"/>
          <w:lang w:val="nl-NL" w:eastAsia="ja-JP"/>
        </w:rPr>
        <w:t xml:space="preserve"> het Meerjarig Financieel Kader (MFK), EU uitbreiding</w:t>
      </w:r>
      <w:r w:rsidR="00B408E6">
        <w:rPr>
          <w:szCs w:val="18"/>
          <w:lang w:val="nl-NL" w:eastAsia="ja-JP"/>
        </w:rPr>
        <w:t xml:space="preserve"> en </w:t>
      </w:r>
      <w:r w:rsidR="00A84C30">
        <w:rPr>
          <w:szCs w:val="18"/>
          <w:lang w:val="nl-NL" w:eastAsia="ja-JP"/>
        </w:rPr>
        <w:t xml:space="preserve">het </w:t>
      </w:r>
      <w:r w:rsidRPr="00B26DDD" w:rsidR="00A84C30">
        <w:rPr>
          <w:i/>
          <w:iCs/>
          <w:szCs w:val="18"/>
          <w:lang w:val="nl-NL" w:eastAsia="ja-JP"/>
        </w:rPr>
        <w:t>European</w:t>
      </w:r>
      <w:r w:rsidRPr="00B26DDD" w:rsidR="00820B58">
        <w:rPr>
          <w:i/>
          <w:iCs/>
          <w:szCs w:val="18"/>
          <w:lang w:val="nl-NL" w:eastAsia="ja-JP"/>
        </w:rPr>
        <w:t xml:space="preserve"> Democracy Shield</w:t>
      </w:r>
      <w:r w:rsidR="00B408E6">
        <w:rPr>
          <w:szCs w:val="18"/>
          <w:lang w:val="nl-NL" w:eastAsia="ja-JP"/>
        </w:rPr>
        <w:t>.</w:t>
      </w:r>
      <w:r w:rsidR="006E0329">
        <w:rPr>
          <w:szCs w:val="18"/>
          <w:lang w:val="nl-NL" w:eastAsia="ja-JP"/>
        </w:rPr>
        <w:t xml:space="preserve"> </w:t>
      </w:r>
      <w:r w:rsidR="00A57D1A">
        <w:rPr>
          <w:szCs w:val="18"/>
          <w:lang w:val="nl-NL" w:eastAsia="ja-JP"/>
        </w:rPr>
        <w:t>Omdat het een informele Raad betreft,</w:t>
      </w:r>
      <w:r w:rsidR="006E0329">
        <w:rPr>
          <w:szCs w:val="18"/>
          <w:lang w:val="nl-NL" w:eastAsia="ja-JP"/>
        </w:rPr>
        <w:t xml:space="preserve"> is geen besluitvorming voorzien.</w:t>
      </w:r>
      <w:r w:rsidDel="006E0329" w:rsidR="00B408E6">
        <w:rPr>
          <w:szCs w:val="18"/>
          <w:lang w:val="nl-NL" w:eastAsia="ja-JP"/>
        </w:rPr>
        <w:t xml:space="preserve"> </w:t>
      </w:r>
      <w:r w:rsidRPr="00A60AE0" w:rsidR="006E5878">
        <w:rPr>
          <w:szCs w:val="18"/>
          <w:lang w:val="nl-NL" w:eastAsia="ja-JP"/>
        </w:rPr>
        <w:t>De minister van Buitenlandse Zaken is verhinderd. Nederland wordt hoogambtelijk vertegenwoordigd.</w:t>
      </w:r>
    </w:p>
    <w:p w:rsidRPr="00A26844" w:rsidR="00021A49" w:rsidP="00021A49" w:rsidRDefault="00C21B91" w14:paraId="28316194" w14:textId="1A3864F6">
      <w:pPr>
        <w:pStyle w:val="Geenafstand"/>
        <w:contextualSpacing/>
        <w:rPr>
          <w:b/>
          <w:szCs w:val="18"/>
          <w:lang w:val="nl-NL"/>
        </w:rPr>
      </w:pPr>
      <w:bookmarkStart w:name="_Hlk237869857" w:id="1"/>
      <w:r>
        <w:rPr>
          <w:b/>
          <w:szCs w:val="18"/>
          <w:lang w:val="nl-NL"/>
        </w:rPr>
        <w:t>Meerjarig Financieel Kader</w:t>
      </w:r>
    </w:p>
    <w:bookmarkEnd w:id="0"/>
    <w:p w:rsidR="00DF1E60" w:rsidP="008E12D3" w:rsidRDefault="008E12D3" w14:paraId="7B50C07D" w14:textId="76F32ADE">
      <w:pPr>
        <w:contextualSpacing/>
        <w:rPr>
          <w:rFonts w:cs="Times New Roman"/>
          <w:szCs w:val="18"/>
          <w:lang w:val="nl-NL" w:eastAsia="ja-JP"/>
        </w:rPr>
      </w:pPr>
      <w:r w:rsidRPr="008E12D3">
        <w:rPr>
          <w:rFonts w:cs="Times New Roman"/>
          <w:szCs w:val="18"/>
          <w:lang w:val="nl-NL" w:eastAsia="ja-JP"/>
        </w:rPr>
        <w:t xml:space="preserve">Het </w:t>
      </w:r>
      <w:r w:rsidR="00DF1E60">
        <w:rPr>
          <w:rFonts w:cs="Times New Roman"/>
          <w:szCs w:val="18"/>
          <w:lang w:val="nl-NL" w:eastAsia="ja-JP"/>
        </w:rPr>
        <w:t>MFK</w:t>
      </w:r>
      <w:r w:rsidRPr="008E12D3">
        <w:rPr>
          <w:rFonts w:cs="Times New Roman"/>
          <w:szCs w:val="18"/>
          <w:lang w:val="nl-NL" w:eastAsia="ja-JP"/>
        </w:rPr>
        <w:t xml:space="preserve"> staat tweemaal op de agenda van de informele RAZ. De eerste bespreking betreft een gedachtewisseling met de co-rapporteurs voor het MFK van het Europees Parlement</w:t>
      </w:r>
      <w:r>
        <w:rPr>
          <w:rFonts w:cs="Times New Roman"/>
          <w:szCs w:val="18"/>
          <w:lang w:val="nl-NL" w:eastAsia="ja-JP"/>
        </w:rPr>
        <w:t xml:space="preserve"> (EP)</w:t>
      </w:r>
      <w:r w:rsidRPr="008E12D3">
        <w:rPr>
          <w:rFonts w:cs="Times New Roman"/>
          <w:szCs w:val="18"/>
          <w:lang w:val="nl-NL" w:eastAsia="ja-JP"/>
        </w:rPr>
        <w:t xml:space="preserve"> en de voorzitter van de Begrotingscommissie </w:t>
      </w:r>
      <w:r>
        <w:rPr>
          <w:rFonts w:cs="Times New Roman"/>
          <w:szCs w:val="18"/>
          <w:lang w:val="nl-NL" w:eastAsia="ja-JP"/>
        </w:rPr>
        <w:t xml:space="preserve">van het EP. </w:t>
      </w:r>
      <w:r w:rsidRPr="008E12D3">
        <w:rPr>
          <w:rFonts w:cs="Times New Roman"/>
          <w:szCs w:val="18"/>
          <w:lang w:val="nl-NL" w:eastAsia="ja-JP"/>
        </w:rPr>
        <w:t xml:space="preserve">Centraal staan de prioriteiten concurrentiekracht en veiligheid en de vraag welke aspecten hiervan het meest effectief via de EU-begroting kunnen worden geadresseerd, rekening houdend met de rol van nationale begrotingen en de private sector. Daarnaast </w:t>
      </w:r>
      <w:r>
        <w:rPr>
          <w:rFonts w:cs="Times New Roman"/>
          <w:szCs w:val="18"/>
          <w:lang w:val="nl-NL" w:eastAsia="ja-JP"/>
        </w:rPr>
        <w:t>zal de Raad van gedachte</w:t>
      </w:r>
      <w:r w:rsidR="00474BFA">
        <w:rPr>
          <w:rFonts w:cs="Times New Roman"/>
          <w:szCs w:val="18"/>
          <w:lang w:val="nl-NL" w:eastAsia="ja-JP"/>
        </w:rPr>
        <w:t>n</w:t>
      </w:r>
      <w:r>
        <w:rPr>
          <w:rFonts w:cs="Times New Roman"/>
          <w:szCs w:val="18"/>
          <w:lang w:val="nl-NL" w:eastAsia="ja-JP"/>
        </w:rPr>
        <w:t xml:space="preserve"> wisselen over hoe</w:t>
      </w:r>
      <w:r w:rsidRPr="008E12D3">
        <w:rPr>
          <w:rFonts w:cs="Times New Roman"/>
          <w:szCs w:val="18"/>
          <w:lang w:val="nl-NL" w:eastAsia="ja-JP"/>
        </w:rPr>
        <w:t xml:space="preserve"> het MFK op financieel verantwoorde wijze voldoende ruimte kan bieden voor de ambities van de Unie op het gebied van concurrentiekracht en veiligheid, in samenhang met </w:t>
      </w:r>
      <w:r>
        <w:rPr>
          <w:rFonts w:cs="Times New Roman"/>
          <w:szCs w:val="18"/>
          <w:lang w:val="nl-NL" w:eastAsia="ja-JP"/>
        </w:rPr>
        <w:t xml:space="preserve">andere </w:t>
      </w:r>
      <w:r w:rsidRPr="008E12D3">
        <w:rPr>
          <w:rFonts w:cs="Times New Roman"/>
          <w:szCs w:val="18"/>
          <w:lang w:val="nl-NL" w:eastAsia="ja-JP"/>
        </w:rPr>
        <w:t xml:space="preserve">Europese prioriteiten. De gedachtewisseling biedt daarmee de gelegenheid om met het </w:t>
      </w:r>
      <w:r w:rsidR="00B26DDD">
        <w:rPr>
          <w:rFonts w:cs="Times New Roman"/>
          <w:szCs w:val="18"/>
          <w:lang w:val="nl-NL" w:eastAsia="ja-JP"/>
        </w:rPr>
        <w:t>EP</w:t>
      </w:r>
      <w:r w:rsidRPr="008E12D3">
        <w:rPr>
          <w:rFonts w:cs="Times New Roman"/>
          <w:szCs w:val="18"/>
          <w:lang w:val="nl-NL" w:eastAsia="ja-JP"/>
        </w:rPr>
        <w:t xml:space="preserve"> te reflecteren op de </w:t>
      </w:r>
      <w:r>
        <w:rPr>
          <w:rFonts w:cs="Times New Roman"/>
          <w:szCs w:val="18"/>
          <w:lang w:val="nl-NL" w:eastAsia="ja-JP"/>
        </w:rPr>
        <w:t xml:space="preserve">prioritering binnen het MFK. </w:t>
      </w:r>
      <w:r w:rsidRPr="008E12D3">
        <w:rPr>
          <w:rFonts w:cs="Times New Roman"/>
          <w:szCs w:val="18"/>
          <w:lang w:val="nl-NL" w:eastAsia="ja-JP"/>
        </w:rPr>
        <w:t xml:space="preserve">De tweede bespreking richt zich op het overkoepelende MFK-pakket en de balans tussen de vier </w:t>
      </w:r>
      <w:r w:rsidR="00DF1E60">
        <w:rPr>
          <w:rFonts w:cs="Times New Roman"/>
          <w:szCs w:val="18"/>
          <w:lang w:val="nl-NL" w:eastAsia="ja-JP"/>
        </w:rPr>
        <w:t>verschillende p</w:t>
      </w:r>
      <w:r w:rsidR="00474BFA">
        <w:rPr>
          <w:rFonts w:cs="Times New Roman"/>
          <w:szCs w:val="18"/>
          <w:lang w:val="nl-NL" w:eastAsia="ja-JP"/>
        </w:rPr>
        <w:t>ijlers</w:t>
      </w:r>
      <w:r w:rsidR="00DF1E60">
        <w:rPr>
          <w:rFonts w:cs="Times New Roman"/>
          <w:szCs w:val="18"/>
          <w:lang w:val="nl-NL" w:eastAsia="ja-JP"/>
        </w:rPr>
        <w:t xml:space="preserve"> van het MFK</w:t>
      </w:r>
      <w:r w:rsidRPr="008E12D3">
        <w:rPr>
          <w:rFonts w:cs="Times New Roman"/>
          <w:szCs w:val="18"/>
          <w:lang w:val="nl-NL" w:eastAsia="ja-JP"/>
        </w:rPr>
        <w:t xml:space="preserve">. De lidstaten </w:t>
      </w:r>
      <w:r w:rsidR="00DF1E60">
        <w:rPr>
          <w:rFonts w:cs="Times New Roman"/>
          <w:szCs w:val="18"/>
          <w:lang w:val="nl-NL" w:eastAsia="ja-JP"/>
        </w:rPr>
        <w:t xml:space="preserve">zullen daarbij </w:t>
      </w:r>
      <w:r w:rsidR="00A60AE0">
        <w:rPr>
          <w:rFonts w:cs="Times New Roman"/>
          <w:szCs w:val="18"/>
          <w:lang w:val="nl-NL" w:eastAsia="ja-JP"/>
        </w:rPr>
        <w:t xml:space="preserve">naar verwachting </w:t>
      </w:r>
      <w:r w:rsidR="00DF1E60">
        <w:rPr>
          <w:rFonts w:cs="Times New Roman"/>
          <w:szCs w:val="18"/>
          <w:lang w:val="nl-NL" w:eastAsia="ja-JP"/>
        </w:rPr>
        <w:t>in gaan op de gewenste verdeling</w:t>
      </w:r>
      <w:r w:rsidRPr="008E12D3">
        <w:rPr>
          <w:rFonts w:cs="Times New Roman"/>
          <w:szCs w:val="18"/>
          <w:lang w:val="nl-NL" w:eastAsia="ja-JP"/>
        </w:rPr>
        <w:t xml:space="preserve"> tussen de verschillende onderdelen van het MFK. </w:t>
      </w:r>
    </w:p>
    <w:p w:rsidR="00DF1E60" w:rsidP="008E12D3" w:rsidRDefault="00DF1E60" w14:paraId="3E6BF129" w14:textId="77777777">
      <w:pPr>
        <w:contextualSpacing/>
        <w:rPr>
          <w:rFonts w:cs="Times New Roman"/>
          <w:szCs w:val="18"/>
          <w:lang w:val="nl-NL" w:eastAsia="ja-JP"/>
        </w:rPr>
      </w:pPr>
    </w:p>
    <w:p w:rsidRPr="008E12D3" w:rsidR="00DF1E60" w:rsidP="00DF1E60" w:rsidRDefault="008E12D3" w14:paraId="2A347F44" w14:textId="001922C2">
      <w:pPr>
        <w:contextualSpacing/>
        <w:rPr>
          <w:rFonts w:cs="Times New Roman"/>
          <w:szCs w:val="18"/>
          <w:lang w:val="nl-NL" w:eastAsia="ja-JP"/>
        </w:rPr>
      </w:pPr>
      <w:r w:rsidRPr="008E12D3">
        <w:rPr>
          <w:rFonts w:cs="Times New Roman"/>
          <w:szCs w:val="18"/>
          <w:lang w:val="nl-NL" w:eastAsia="ja-JP"/>
        </w:rPr>
        <w:t>Voor Nederland bied</w:t>
      </w:r>
      <w:r w:rsidR="00DF1E60">
        <w:rPr>
          <w:rFonts w:cs="Times New Roman"/>
          <w:szCs w:val="18"/>
          <w:lang w:val="nl-NL" w:eastAsia="ja-JP"/>
        </w:rPr>
        <w:t xml:space="preserve">en de twee sessies </w:t>
      </w:r>
      <w:r w:rsidRPr="008E12D3">
        <w:rPr>
          <w:rFonts w:cs="Times New Roman"/>
          <w:szCs w:val="18"/>
          <w:lang w:val="nl-NL" w:eastAsia="ja-JP"/>
        </w:rPr>
        <w:t>de gelegenheid</w:t>
      </w:r>
      <w:r w:rsidR="00DF1E60">
        <w:rPr>
          <w:rFonts w:cs="Times New Roman"/>
          <w:szCs w:val="18"/>
          <w:lang w:val="nl-NL" w:eastAsia="ja-JP"/>
        </w:rPr>
        <w:t xml:space="preserve"> om</w:t>
      </w:r>
      <w:r w:rsidRPr="008E12D3">
        <w:rPr>
          <w:rFonts w:cs="Times New Roman"/>
          <w:szCs w:val="18"/>
          <w:lang w:val="nl-NL" w:eastAsia="ja-JP"/>
        </w:rPr>
        <w:t xml:space="preserve"> het belang v</w:t>
      </w:r>
      <w:r w:rsidR="00DF1E60">
        <w:rPr>
          <w:rFonts w:cs="Times New Roman"/>
          <w:szCs w:val="18"/>
          <w:lang w:val="nl-NL" w:eastAsia="ja-JP"/>
        </w:rPr>
        <w:t>an een moderne EU-begroting die</w:t>
      </w:r>
      <w:r w:rsidRPr="00D505CB" w:rsidR="00DF1E60">
        <w:rPr>
          <w:rFonts w:cs="Times New Roman"/>
          <w:szCs w:val="18"/>
          <w:lang w:val="nl-NL" w:eastAsia="ja-JP"/>
        </w:rPr>
        <w:t xml:space="preserve"> bijdraagt aan de strategische doelen van Europa te onderstrepen.</w:t>
      </w:r>
      <w:r w:rsidR="00DF1E60">
        <w:rPr>
          <w:rFonts w:cs="Times New Roman"/>
          <w:szCs w:val="18"/>
          <w:lang w:val="nl-NL" w:eastAsia="ja-JP"/>
        </w:rPr>
        <w:t xml:space="preserve"> </w:t>
      </w:r>
      <w:r w:rsidRPr="00D505CB" w:rsidR="00DF1E60">
        <w:rPr>
          <w:rFonts w:cs="Times New Roman"/>
          <w:szCs w:val="18"/>
          <w:lang w:val="nl-NL" w:eastAsia="ja-JP"/>
        </w:rPr>
        <w:t xml:space="preserve">Concreet vindt het kabinet dat de Europese begroting meer gericht moet worden op het versterken van het Europees concurrentievermogen, onderzoek en innovatie, een stevig migratie- en asielbeleid, veiligheid en defensie, en dat daarom </w:t>
      </w:r>
      <w:proofErr w:type="spellStart"/>
      <w:r w:rsidRPr="00D505CB" w:rsidR="00DF1E60">
        <w:rPr>
          <w:rFonts w:cs="Times New Roman"/>
          <w:szCs w:val="18"/>
          <w:lang w:val="nl-NL" w:eastAsia="ja-JP"/>
        </w:rPr>
        <w:t>herprioritering</w:t>
      </w:r>
      <w:proofErr w:type="spellEnd"/>
      <w:r w:rsidRPr="00D505CB" w:rsidR="00DF1E60">
        <w:rPr>
          <w:rFonts w:cs="Times New Roman"/>
          <w:szCs w:val="18"/>
          <w:lang w:val="nl-NL" w:eastAsia="ja-JP"/>
        </w:rPr>
        <w:t xml:space="preserve"> van middelen naar deze prioriteiten nodig is. Middelen vanuit de EU-begroting moeten ingezet worden waar de meeste grensoverschrijdende EU-toegevoegde waarde en impact gemaakt kan worden. Besparingen moeten daarom zo veel mogelijk gevonden worden in pijler 1 en 4 (met uitzondering van de migratie- en interne veiligheidsfondsen en verplichte rente- en terugbetalingen van </w:t>
      </w:r>
      <w:proofErr w:type="spellStart"/>
      <w:r w:rsidRPr="00D505CB" w:rsidR="00DF1E60">
        <w:rPr>
          <w:rFonts w:cs="Times New Roman"/>
          <w:szCs w:val="18"/>
          <w:lang w:val="nl-NL" w:eastAsia="ja-JP"/>
        </w:rPr>
        <w:t>N</w:t>
      </w:r>
      <w:r w:rsidR="00474BFA">
        <w:rPr>
          <w:rFonts w:cs="Times New Roman"/>
          <w:szCs w:val="18"/>
          <w:lang w:val="nl-NL" w:eastAsia="ja-JP"/>
        </w:rPr>
        <w:t>extGenerationE</w:t>
      </w:r>
      <w:r w:rsidRPr="00D505CB" w:rsidR="00DF1E60">
        <w:rPr>
          <w:rFonts w:cs="Times New Roman"/>
          <w:szCs w:val="18"/>
          <w:lang w:val="nl-NL" w:eastAsia="ja-JP"/>
        </w:rPr>
        <w:t>U</w:t>
      </w:r>
      <w:proofErr w:type="spellEnd"/>
      <w:r w:rsidRPr="00D505CB" w:rsidR="00DF1E60">
        <w:rPr>
          <w:rFonts w:cs="Times New Roman"/>
          <w:szCs w:val="18"/>
          <w:lang w:val="nl-NL" w:eastAsia="ja-JP"/>
        </w:rPr>
        <w:t xml:space="preserve">) en zo min mogelijk ten koste gaan van pijler 2 en </w:t>
      </w:r>
      <w:bookmarkEnd w:id="1"/>
      <w:r w:rsidRPr="00D505CB" w:rsidR="00DF1E60">
        <w:rPr>
          <w:rFonts w:cs="Times New Roman"/>
          <w:szCs w:val="18"/>
          <w:lang w:val="nl-NL" w:eastAsia="ja-JP"/>
        </w:rPr>
        <w:t>3.</w:t>
      </w:r>
    </w:p>
    <w:p w:rsidRPr="00A26844" w:rsidR="00820B58" w:rsidP="00820B58" w:rsidRDefault="006146A1" w14:paraId="779F838B" w14:textId="11254B8E">
      <w:pPr>
        <w:pStyle w:val="Geenafstand"/>
        <w:contextualSpacing/>
        <w:rPr>
          <w:b/>
          <w:szCs w:val="18"/>
          <w:lang w:val="nl-NL"/>
        </w:rPr>
      </w:pPr>
      <w:r>
        <w:rPr>
          <w:b/>
          <w:szCs w:val="18"/>
          <w:lang w:val="nl-NL"/>
        </w:rPr>
        <w:t>EU-ui</w:t>
      </w:r>
      <w:r w:rsidR="00820B58">
        <w:rPr>
          <w:b/>
          <w:szCs w:val="18"/>
          <w:lang w:val="nl-NL"/>
        </w:rPr>
        <w:t>tbreiding</w:t>
      </w:r>
    </w:p>
    <w:p w:rsidR="00820B58" w:rsidRDefault="006146A1" w14:paraId="3755F4DD" w14:textId="4920891D">
      <w:pPr>
        <w:contextualSpacing/>
        <w:rPr>
          <w:rFonts w:cs="Times New Roman"/>
          <w:szCs w:val="18"/>
          <w:lang w:val="nl-NL" w:eastAsia="ja-JP"/>
        </w:rPr>
      </w:pPr>
      <w:r>
        <w:rPr>
          <w:rFonts w:cs="Times New Roman"/>
          <w:szCs w:val="18"/>
          <w:lang w:val="nl-NL" w:eastAsia="ja-JP"/>
        </w:rPr>
        <w:t xml:space="preserve">De Raad zal eerst </w:t>
      </w:r>
      <w:r w:rsidRPr="006146A1">
        <w:rPr>
          <w:rFonts w:cs="Times New Roman"/>
          <w:szCs w:val="18"/>
          <w:lang w:val="nl-NL" w:eastAsia="ja-JP"/>
        </w:rPr>
        <w:t xml:space="preserve">met </w:t>
      </w:r>
      <w:r w:rsidR="009B778D">
        <w:rPr>
          <w:rFonts w:cs="Times New Roman"/>
          <w:szCs w:val="18"/>
          <w:lang w:val="nl-NL" w:eastAsia="ja-JP"/>
        </w:rPr>
        <w:t xml:space="preserve">ministers van </w:t>
      </w:r>
      <w:r w:rsidRPr="006146A1">
        <w:rPr>
          <w:rFonts w:cs="Times New Roman"/>
          <w:szCs w:val="18"/>
          <w:lang w:val="nl-NL" w:eastAsia="ja-JP"/>
        </w:rPr>
        <w:t xml:space="preserve">(potentiële) kandidaat-lidstaten </w:t>
      </w:r>
      <w:r>
        <w:rPr>
          <w:rFonts w:cs="Times New Roman"/>
          <w:szCs w:val="18"/>
          <w:lang w:val="nl-NL" w:eastAsia="ja-JP"/>
        </w:rPr>
        <w:t>spreken over ervaringen met technische ondersteuning en capaciteitsopbouw om te voldoen aan noodzakelijke hervorming</w:t>
      </w:r>
      <w:r w:rsidR="009B778D">
        <w:rPr>
          <w:rFonts w:cs="Times New Roman"/>
          <w:szCs w:val="18"/>
          <w:lang w:val="nl-NL" w:eastAsia="ja-JP"/>
        </w:rPr>
        <w:t>seis</w:t>
      </w:r>
      <w:r>
        <w:rPr>
          <w:rFonts w:cs="Times New Roman"/>
          <w:szCs w:val="18"/>
          <w:lang w:val="nl-NL" w:eastAsia="ja-JP"/>
        </w:rPr>
        <w:t xml:space="preserve">en in het toetredingsproces. Nederland zal </w:t>
      </w:r>
      <w:r w:rsidR="00491A63">
        <w:rPr>
          <w:rFonts w:cs="Times New Roman"/>
          <w:szCs w:val="18"/>
          <w:lang w:val="nl-NL" w:eastAsia="ja-JP"/>
        </w:rPr>
        <w:t>in deze discussie</w:t>
      </w:r>
      <w:r>
        <w:rPr>
          <w:rFonts w:cs="Times New Roman"/>
          <w:szCs w:val="18"/>
          <w:lang w:val="nl-NL" w:eastAsia="ja-JP"/>
        </w:rPr>
        <w:t xml:space="preserve"> </w:t>
      </w:r>
      <w:r w:rsidR="00491A63">
        <w:rPr>
          <w:rFonts w:cs="Times New Roman"/>
          <w:szCs w:val="18"/>
          <w:lang w:val="nl-NL" w:eastAsia="ja-JP"/>
        </w:rPr>
        <w:t xml:space="preserve">onder meer </w:t>
      </w:r>
      <w:r>
        <w:rPr>
          <w:rFonts w:cs="Times New Roman"/>
          <w:szCs w:val="18"/>
          <w:lang w:val="nl-NL" w:eastAsia="ja-JP"/>
        </w:rPr>
        <w:t>wijzen op de ondersteuning</w:t>
      </w:r>
      <w:r w:rsidR="00491A63">
        <w:rPr>
          <w:rFonts w:cs="Times New Roman"/>
          <w:szCs w:val="18"/>
          <w:lang w:val="nl-NL" w:eastAsia="ja-JP"/>
        </w:rPr>
        <w:t xml:space="preserve"> die</w:t>
      </w:r>
      <w:r w:rsidR="007653D6">
        <w:rPr>
          <w:rFonts w:cs="Times New Roman"/>
          <w:szCs w:val="18"/>
          <w:lang w:val="nl-NL" w:eastAsia="ja-JP"/>
        </w:rPr>
        <w:t xml:space="preserve"> Nederland</w:t>
      </w:r>
      <w:r>
        <w:rPr>
          <w:rFonts w:cs="Times New Roman"/>
          <w:szCs w:val="18"/>
          <w:lang w:val="nl-NL" w:eastAsia="ja-JP"/>
        </w:rPr>
        <w:t xml:space="preserve"> via </w:t>
      </w:r>
      <w:r w:rsidRPr="006146A1">
        <w:rPr>
          <w:rFonts w:cs="Times New Roman"/>
          <w:szCs w:val="18"/>
          <w:lang w:val="nl-NL" w:eastAsia="ja-JP"/>
        </w:rPr>
        <w:t xml:space="preserve">het MATRA-programma </w:t>
      </w:r>
      <w:r w:rsidR="00491A63">
        <w:rPr>
          <w:rFonts w:cs="Times New Roman"/>
          <w:szCs w:val="18"/>
          <w:lang w:val="nl-NL" w:eastAsia="ja-JP"/>
        </w:rPr>
        <w:t>verleen</w:t>
      </w:r>
      <w:r w:rsidR="007653D6">
        <w:rPr>
          <w:rFonts w:cs="Times New Roman"/>
          <w:szCs w:val="18"/>
          <w:lang w:val="nl-NL" w:eastAsia="ja-JP"/>
        </w:rPr>
        <w:t>t</w:t>
      </w:r>
      <w:r w:rsidR="00491A63">
        <w:rPr>
          <w:rFonts w:cs="Times New Roman"/>
          <w:szCs w:val="18"/>
          <w:lang w:val="nl-NL" w:eastAsia="ja-JP"/>
        </w:rPr>
        <w:t xml:space="preserve"> aan </w:t>
      </w:r>
      <w:r w:rsidRPr="006146A1">
        <w:rPr>
          <w:rFonts w:cs="Times New Roman"/>
          <w:szCs w:val="18"/>
          <w:lang w:val="nl-NL" w:eastAsia="ja-JP"/>
        </w:rPr>
        <w:t>overheden en het maatschappelijk middenveld ten behoeve van hervormingen</w:t>
      </w:r>
      <w:r w:rsidR="009B778D">
        <w:rPr>
          <w:rFonts w:cs="Times New Roman"/>
          <w:szCs w:val="18"/>
          <w:lang w:val="nl-NL" w:eastAsia="ja-JP"/>
        </w:rPr>
        <w:t>, onder andere</w:t>
      </w:r>
      <w:r w:rsidRPr="006146A1">
        <w:rPr>
          <w:rFonts w:cs="Times New Roman"/>
          <w:szCs w:val="18"/>
          <w:lang w:val="nl-NL" w:eastAsia="ja-JP"/>
        </w:rPr>
        <w:t xml:space="preserve"> </w:t>
      </w:r>
      <w:r w:rsidR="009B778D">
        <w:rPr>
          <w:rFonts w:cs="Times New Roman"/>
          <w:szCs w:val="18"/>
          <w:lang w:val="nl-NL" w:eastAsia="ja-JP"/>
        </w:rPr>
        <w:t>voor de versterking van de</w:t>
      </w:r>
      <w:r w:rsidRPr="006146A1">
        <w:rPr>
          <w:rFonts w:cs="Times New Roman"/>
          <w:szCs w:val="18"/>
          <w:lang w:val="nl-NL" w:eastAsia="ja-JP"/>
        </w:rPr>
        <w:t xml:space="preserve"> democratie en </w:t>
      </w:r>
      <w:r w:rsidR="009B778D">
        <w:rPr>
          <w:rFonts w:cs="Times New Roman"/>
          <w:szCs w:val="18"/>
          <w:lang w:val="nl-NL" w:eastAsia="ja-JP"/>
        </w:rPr>
        <w:t xml:space="preserve">de </w:t>
      </w:r>
      <w:r w:rsidRPr="006146A1">
        <w:rPr>
          <w:rFonts w:cs="Times New Roman"/>
          <w:szCs w:val="18"/>
          <w:lang w:val="nl-NL" w:eastAsia="ja-JP"/>
        </w:rPr>
        <w:t>rechtsstaat</w:t>
      </w:r>
      <w:r>
        <w:rPr>
          <w:rFonts w:cs="Times New Roman"/>
          <w:szCs w:val="18"/>
          <w:lang w:val="nl-NL" w:eastAsia="ja-JP"/>
        </w:rPr>
        <w:t>.</w:t>
      </w:r>
      <w:r w:rsidR="00491A63">
        <w:rPr>
          <w:rFonts w:cs="Times New Roman"/>
          <w:szCs w:val="18"/>
          <w:lang w:val="nl-NL" w:eastAsia="ja-JP"/>
        </w:rPr>
        <w:t xml:space="preserve"> </w:t>
      </w:r>
      <w:r w:rsidR="005B4B50">
        <w:rPr>
          <w:rFonts w:cs="Times New Roman"/>
          <w:szCs w:val="18"/>
          <w:lang w:val="nl-NL" w:eastAsia="ja-JP"/>
        </w:rPr>
        <w:t>Verder</w:t>
      </w:r>
      <w:r w:rsidR="00491A63">
        <w:rPr>
          <w:rFonts w:cs="Times New Roman"/>
          <w:szCs w:val="18"/>
          <w:lang w:val="nl-NL" w:eastAsia="ja-JP"/>
        </w:rPr>
        <w:t xml:space="preserve"> zal Nederland </w:t>
      </w:r>
      <w:r w:rsidR="009B778D">
        <w:rPr>
          <w:rFonts w:cs="Times New Roman"/>
          <w:szCs w:val="18"/>
          <w:lang w:val="nl-NL" w:eastAsia="ja-JP"/>
        </w:rPr>
        <w:t xml:space="preserve">het belang van deze hervormingen </w:t>
      </w:r>
      <w:r w:rsidR="003E6A72">
        <w:rPr>
          <w:rFonts w:cs="Times New Roman"/>
          <w:szCs w:val="18"/>
          <w:lang w:val="nl-NL" w:eastAsia="ja-JP"/>
        </w:rPr>
        <w:t>benadrukken</w:t>
      </w:r>
      <w:r w:rsidR="00491A63">
        <w:rPr>
          <w:rFonts w:cs="Times New Roman"/>
          <w:szCs w:val="18"/>
          <w:lang w:val="nl-NL" w:eastAsia="ja-JP"/>
        </w:rPr>
        <w:t xml:space="preserve"> </w:t>
      </w:r>
      <w:r w:rsidR="009B778D">
        <w:rPr>
          <w:rFonts w:cs="Times New Roman"/>
          <w:szCs w:val="18"/>
          <w:lang w:val="nl-NL" w:eastAsia="ja-JP"/>
        </w:rPr>
        <w:t xml:space="preserve">en aangeven </w:t>
      </w:r>
      <w:r w:rsidR="00491A63">
        <w:rPr>
          <w:rFonts w:cs="Times New Roman"/>
          <w:szCs w:val="18"/>
          <w:lang w:val="nl-NL" w:eastAsia="ja-JP"/>
        </w:rPr>
        <w:t>dat (</w:t>
      </w:r>
      <w:r w:rsidRPr="006146A1" w:rsidR="00491A63">
        <w:rPr>
          <w:rFonts w:cs="Times New Roman"/>
          <w:szCs w:val="18"/>
          <w:lang w:val="nl-NL" w:eastAsia="ja-JP"/>
        </w:rPr>
        <w:t>potentiële) kandidaat-lidstaten</w:t>
      </w:r>
      <w:r w:rsidR="00491A63">
        <w:rPr>
          <w:rFonts w:cs="Times New Roman"/>
          <w:szCs w:val="18"/>
          <w:lang w:val="nl-NL" w:eastAsia="ja-JP"/>
        </w:rPr>
        <w:t xml:space="preserve"> </w:t>
      </w:r>
      <w:r w:rsidR="009B778D">
        <w:rPr>
          <w:rFonts w:cs="Times New Roman"/>
          <w:szCs w:val="18"/>
          <w:lang w:val="nl-NL" w:eastAsia="ja-JP"/>
        </w:rPr>
        <w:t xml:space="preserve">bovendien </w:t>
      </w:r>
      <w:r w:rsidR="00491A63">
        <w:rPr>
          <w:rFonts w:cs="Times New Roman"/>
          <w:szCs w:val="18"/>
          <w:lang w:val="nl-NL" w:eastAsia="ja-JP"/>
        </w:rPr>
        <w:t xml:space="preserve">hun administratieve en personele capaciteit </w:t>
      </w:r>
      <w:r w:rsidR="003E6A72">
        <w:rPr>
          <w:rFonts w:cs="Times New Roman"/>
          <w:szCs w:val="18"/>
          <w:lang w:val="nl-NL" w:eastAsia="ja-JP"/>
        </w:rPr>
        <w:t xml:space="preserve">moeten </w:t>
      </w:r>
      <w:r w:rsidR="00491A63">
        <w:rPr>
          <w:rFonts w:cs="Times New Roman"/>
          <w:szCs w:val="18"/>
          <w:lang w:val="nl-NL" w:eastAsia="ja-JP"/>
        </w:rPr>
        <w:t>blijven versterken</w:t>
      </w:r>
      <w:r w:rsidR="003E6A72">
        <w:rPr>
          <w:rFonts w:cs="Times New Roman"/>
          <w:szCs w:val="18"/>
          <w:lang w:val="nl-NL" w:eastAsia="ja-JP"/>
        </w:rPr>
        <w:t>.</w:t>
      </w:r>
      <w:r w:rsidR="00491A63">
        <w:rPr>
          <w:rFonts w:cs="Times New Roman"/>
          <w:szCs w:val="18"/>
          <w:lang w:val="nl-NL" w:eastAsia="ja-JP"/>
        </w:rPr>
        <w:br/>
      </w:r>
    </w:p>
    <w:p w:rsidRPr="00B67F61" w:rsidR="00B67F61" w:rsidP="00B67F61" w:rsidRDefault="006146A1" w14:paraId="05E12A78" w14:textId="1E8CB2F3">
      <w:pPr>
        <w:contextualSpacing/>
        <w:rPr>
          <w:rFonts w:cs="Times New Roman"/>
          <w:szCs w:val="18"/>
          <w:lang w:val="nl-NL" w:eastAsia="ja-JP"/>
        </w:rPr>
      </w:pPr>
      <w:r>
        <w:rPr>
          <w:rFonts w:cs="Times New Roman"/>
          <w:szCs w:val="18"/>
          <w:lang w:val="nl-NL" w:eastAsia="ja-JP"/>
        </w:rPr>
        <w:t xml:space="preserve">Vervolgens zal </w:t>
      </w:r>
      <w:r w:rsidR="00EA3046">
        <w:rPr>
          <w:rFonts w:cs="Times New Roman"/>
          <w:szCs w:val="18"/>
          <w:lang w:val="nl-NL" w:eastAsia="ja-JP"/>
        </w:rPr>
        <w:t xml:space="preserve">de Raad van gedachten wisselen over </w:t>
      </w:r>
      <w:r w:rsidR="00B67F61">
        <w:rPr>
          <w:rFonts w:cs="Times New Roman"/>
          <w:szCs w:val="18"/>
          <w:lang w:val="nl-NL" w:eastAsia="ja-JP"/>
        </w:rPr>
        <w:t xml:space="preserve">welke </w:t>
      </w:r>
      <w:r w:rsidR="00EA3046">
        <w:rPr>
          <w:rFonts w:cs="Times New Roman"/>
          <w:szCs w:val="18"/>
          <w:lang w:val="nl-NL" w:eastAsia="ja-JP"/>
        </w:rPr>
        <w:t xml:space="preserve">waarborgen </w:t>
      </w:r>
      <w:r w:rsidR="00B67F61">
        <w:rPr>
          <w:rFonts w:cs="Times New Roman"/>
          <w:szCs w:val="18"/>
          <w:lang w:val="nl-NL" w:eastAsia="ja-JP"/>
        </w:rPr>
        <w:t xml:space="preserve">en overgangsmaatregelen </w:t>
      </w:r>
      <w:r w:rsidR="00A31D09">
        <w:rPr>
          <w:rFonts w:cs="Times New Roman"/>
          <w:szCs w:val="18"/>
          <w:lang w:val="nl-NL" w:eastAsia="ja-JP"/>
        </w:rPr>
        <w:t xml:space="preserve">nodig zijn </w:t>
      </w:r>
      <w:r w:rsidR="00EA3046">
        <w:rPr>
          <w:rFonts w:cs="Times New Roman"/>
          <w:szCs w:val="18"/>
          <w:lang w:val="nl-NL" w:eastAsia="ja-JP"/>
        </w:rPr>
        <w:t>in toekomstige toetredingsverdragen</w:t>
      </w:r>
      <w:r w:rsidR="00DC5893">
        <w:rPr>
          <w:rFonts w:cs="Times New Roman"/>
          <w:szCs w:val="18"/>
          <w:lang w:val="nl-NL" w:eastAsia="ja-JP"/>
        </w:rPr>
        <w:t xml:space="preserve"> om de waarden van de EU en haar slagkracht </w:t>
      </w:r>
      <w:r w:rsidR="00B67F61">
        <w:rPr>
          <w:rFonts w:cs="Times New Roman"/>
          <w:szCs w:val="18"/>
          <w:lang w:val="nl-NL" w:eastAsia="ja-JP"/>
        </w:rPr>
        <w:t xml:space="preserve">te helpen </w:t>
      </w:r>
      <w:r w:rsidR="00DC5893">
        <w:rPr>
          <w:rFonts w:cs="Times New Roman"/>
          <w:szCs w:val="18"/>
          <w:lang w:val="nl-NL" w:eastAsia="ja-JP"/>
        </w:rPr>
        <w:t xml:space="preserve">beschermen. </w:t>
      </w:r>
      <w:r w:rsidR="002B7315">
        <w:rPr>
          <w:rFonts w:cs="Times New Roman"/>
          <w:szCs w:val="18"/>
          <w:lang w:val="nl-NL" w:eastAsia="ja-JP"/>
        </w:rPr>
        <w:t xml:space="preserve">Het kabinet </w:t>
      </w:r>
      <w:r w:rsidR="009B778D">
        <w:rPr>
          <w:rFonts w:cs="Times New Roman"/>
          <w:szCs w:val="18"/>
          <w:lang w:val="nl-NL" w:eastAsia="ja-JP"/>
        </w:rPr>
        <w:t>verwelkomt</w:t>
      </w:r>
      <w:r w:rsidR="002B7315">
        <w:rPr>
          <w:rFonts w:cs="Times New Roman"/>
          <w:szCs w:val="18"/>
          <w:lang w:val="nl-NL" w:eastAsia="ja-JP"/>
        </w:rPr>
        <w:t xml:space="preserve"> deze </w:t>
      </w:r>
      <w:r w:rsidR="009B778D">
        <w:rPr>
          <w:rFonts w:cs="Times New Roman"/>
          <w:szCs w:val="18"/>
          <w:lang w:val="nl-NL" w:eastAsia="ja-JP"/>
        </w:rPr>
        <w:t xml:space="preserve">pertinente </w:t>
      </w:r>
      <w:r w:rsidR="002B7315">
        <w:rPr>
          <w:rFonts w:cs="Times New Roman"/>
          <w:szCs w:val="18"/>
          <w:lang w:val="nl-NL" w:eastAsia="ja-JP"/>
        </w:rPr>
        <w:t xml:space="preserve">discussie en stelde samen met gelijkgezinde lidstaten een non-paper </w:t>
      </w:r>
      <w:r w:rsidR="009B778D">
        <w:rPr>
          <w:rFonts w:cs="Times New Roman"/>
          <w:szCs w:val="18"/>
          <w:lang w:val="nl-NL" w:eastAsia="ja-JP"/>
        </w:rPr>
        <w:t xml:space="preserve">op </w:t>
      </w:r>
      <w:r w:rsidR="002B7315">
        <w:rPr>
          <w:rFonts w:cs="Times New Roman"/>
          <w:szCs w:val="18"/>
          <w:lang w:val="nl-NL" w:eastAsia="ja-JP"/>
        </w:rPr>
        <w:t>met ideeën voor waarborgen en overgangsmaatregelen</w:t>
      </w:r>
      <w:r w:rsidR="00305B6E">
        <w:rPr>
          <w:rFonts w:cs="Times New Roman"/>
          <w:szCs w:val="18"/>
          <w:lang w:val="nl-NL" w:eastAsia="ja-JP"/>
        </w:rPr>
        <w:t>. Het doel hiervan is</w:t>
      </w:r>
      <w:r w:rsidR="002B7315">
        <w:rPr>
          <w:rFonts w:cs="Times New Roman"/>
          <w:szCs w:val="18"/>
          <w:lang w:val="nl-NL" w:eastAsia="ja-JP"/>
        </w:rPr>
        <w:t xml:space="preserve"> onder meer </w:t>
      </w:r>
      <w:r w:rsidRPr="00B67F61" w:rsidR="002B7315">
        <w:rPr>
          <w:rFonts w:cs="Times New Roman"/>
          <w:szCs w:val="18"/>
          <w:lang w:val="nl-NL" w:eastAsia="ja-JP"/>
        </w:rPr>
        <w:t xml:space="preserve">de interne markt, </w:t>
      </w:r>
      <w:r w:rsidR="009B778D">
        <w:rPr>
          <w:rFonts w:cs="Times New Roman"/>
          <w:szCs w:val="18"/>
          <w:lang w:val="nl-NL" w:eastAsia="ja-JP"/>
        </w:rPr>
        <w:t xml:space="preserve">de </w:t>
      </w:r>
      <w:r w:rsidRPr="00B67F61" w:rsidR="002B7315">
        <w:rPr>
          <w:rFonts w:cs="Times New Roman"/>
          <w:szCs w:val="18"/>
          <w:lang w:val="nl-NL" w:eastAsia="ja-JP"/>
        </w:rPr>
        <w:t xml:space="preserve">interne veiligheid, </w:t>
      </w:r>
      <w:r w:rsidR="009B778D">
        <w:rPr>
          <w:rFonts w:cs="Times New Roman"/>
          <w:szCs w:val="18"/>
          <w:lang w:val="nl-NL" w:eastAsia="ja-JP"/>
        </w:rPr>
        <w:t xml:space="preserve">de </w:t>
      </w:r>
      <w:r w:rsidRPr="00B67F61" w:rsidR="002B7315">
        <w:rPr>
          <w:rFonts w:cs="Times New Roman"/>
          <w:szCs w:val="18"/>
          <w:lang w:val="nl-NL" w:eastAsia="ja-JP"/>
        </w:rPr>
        <w:t xml:space="preserve">waarden </w:t>
      </w:r>
      <w:r w:rsidR="002B7315">
        <w:rPr>
          <w:rFonts w:cs="Times New Roman"/>
          <w:szCs w:val="18"/>
          <w:lang w:val="nl-NL" w:eastAsia="ja-JP"/>
        </w:rPr>
        <w:t>van de EU, het h</w:t>
      </w:r>
      <w:r w:rsidRPr="00B67F61" w:rsidR="002B7315">
        <w:rPr>
          <w:rFonts w:cs="Times New Roman"/>
          <w:szCs w:val="18"/>
          <w:lang w:val="nl-NL" w:eastAsia="ja-JP"/>
        </w:rPr>
        <w:t>andelingsvermogen</w:t>
      </w:r>
      <w:r w:rsidR="002B7315">
        <w:rPr>
          <w:rFonts w:cs="Times New Roman"/>
          <w:szCs w:val="18"/>
          <w:lang w:val="nl-NL" w:eastAsia="ja-JP"/>
        </w:rPr>
        <w:t xml:space="preserve"> van de EU</w:t>
      </w:r>
      <w:r w:rsidRPr="00B67F61" w:rsidR="002B7315">
        <w:rPr>
          <w:rFonts w:cs="Times New Roman"/>
          <w:szCs w:val="18"/>
          <w:lang w:val="nl-NL" w:eastAsia="ja-JP"/>
        </w:rPr>
        <w:t xml:space="preserve"> en de loyale samenwerking tussen lidstaten</w:t>
      </w:r>
      <w:r w:rsidR="002B7315">
        <w:rPr>
          <w:rFonts w:cs="Times New Roman"/>
          <w:szCs w:val="18"/>
          <w:lang w:val="nl-NL" w:eastAsia="ja-JP"/>
        </w:rPr>
        <w:t xml:space="preserve"> te beschermen en versterken</w:t>
      </w:r>
      <w:r w:rsidRPr="00B67F61" w:rsidR="002B7315">
        <w:rPr>
          <w:rFonts w:cs="Times New Roman"/>
          <w:szCs w:val="18"/>
          <w:lang w:val="nl-NL" w:eastAsia="ja-JP"/>
        </w:rPr>
        <w:t>.</w:t>
      </w:r>
      <w:r w:rsidR="002B7315">
        <w:rPr>
          <w:rFonts w:cs="Times New Roman"/>
          <w:szCs w:val="18"/>
          <w:lang w:val="nl-NL" w:eastAsia="ja-JP"/>
        </w:rPr>
        <w:t xml:space="preserve"> </w:t>
      </w:r>
      <w:r w:rsidR="003E6A72">
        <w:rPr>
          <w:rFonts w:cs="Times New Roman"/>
          <w:szCs w:val="18"/>
          <w:lang w:val="nl-NL" w:eastAsia="ja-JP"/>
        </w:rPr>
        <w:t>Uw Kamer ontving dit non-paper als bijlage bij een Kamerbrief over EU-uitbreiding</w:t>
      </w:r>
      <w:r w:rsidRPr="00DC5893" w:rsidR="00DC5893">
        <w:rPr>
          <w:rFonts w:cs="Times New Roman"/>
          <w:szCs w:val="18"/>
          <w:lang w:val="nl-NL" w:eastAsia="ja-JP"/>
        </w:rPr>
        <w:t xml:space="preserve"> van 9 juni jl</w:t>
      </w:r>
      <w:r w:rsidRPr="00B67F61" w:rsidR="00B67F61">
        <w:rPr>
          <w:rFonts w:cs="Times New Roman"/>
          <w:szCs w:val="18"/>
          <w:lang w:val="nl-NL" w:eastAsia="ja-JP"/>
        </w:rPr>
        <w:t>.</w:t>
      </w:r>
      <w:r w:rsidRPr="00DC5893" w:rsidR="00B67F61">
        <w:rPr>
          <w:rFonts w:cs="Times New Roman"/>
          <w:szCs w:val="18"/>
          <w:vertAlign w:val="superscript"/>
          <w:lang w:val="nl-NL" w:eastAsia="ja-JP"/>
        </w:rPr>
        <w:footnoteReference w:id="1"/>
      </w:r>
      <w:r w:rsidR="00491A63">
        <w:rPr>
          <w:rFonts w:cs="Times New Roman"/>
          <w:szCs w:val="18"/>
          <w:lang w:val="nl-NL" w:eastAsia="ja-JP"/>
        </w:rPr>
        <w:t xml:space="preserve"> Nederland </w:t>
      </w:r>
      <w:r w:rsidR="00AA2E4A">
        <w:rPr>
          <w:rFonts w:cs="Times New Roman"/>
          <w:szCs w:val="18"/>
          <w:lang w:val="nl-NL" w:eastAsia="ja-JP"/>
        </w:rPr>
        <w:t>zal de ideeën uit dit non-paper onder de aandacht brengen tijdens de discussie.</w:t>
      </w:r>
      <w:r w:rsidR="00491A63">
        <w:rPr>
          <w:rFonts w:cs="Times New Roman"/>
          <w:szCs w:val="18"/>
          <w:lang w:val="nl-NL" w:eastAsia="ja-JP"/>
        </w:rPr>
        <w:t xml:space="preserve"> </w:t>
      </w:r>
    </w:p>
    <w:p w:rsidR="00820B58" w:rsidRDefault="00820B58" w14:paraId="2E23DE5D" w14:textId="77777777">
      <w:pPr>
        <w:contextualSpacing/>
        <w:rPr>
          <w:rFonts w:cs="Times New Roman"/>
          <w:szCs w:val="18"/>
          <w:lang w:val="nl-NL" w:eastAsia="ja-JP"/>
        </w:rPr>
      </w:pPr>
    </w:p>
    <w:p w:rsidR="00B95D56" w:rsidRDefault="00A84C30" w14:paraId="337C0BB2" w14:textId="77777777">
      <w:pPr>
        <w:contextualSpacing/>
        <w:rPr>
          <w:rFonts w:cs="Times New Roman"/>
          <w:b/>
          <w:bCs/>
          <w:szCs w:val="18"/>
          <w:lang w:val="nl-NL" w:eastAsia="ja-JP"/>
        </w:rPr>
      </w:pPr>
      <w:r>
        <w:rPr>
          <w:rFonts w:cs="Times New Roman"/>
          <w:b/>
          <w:bCs/>
          <w:szCs w:val="18"/>
          <w:lang w:val="nl-NL" w:eastAsia="ja-JP"/>
        </w:rPr>
        <w:t xml:space="preserve">European </w:t>
      </w:r>
      <w:r w:rsidRPr="00820B58" w:rsidR="00820B58">
        <w:rPr>
          <w:rFonts w:cs="Times New Roman"/>
          <w:b/>
          <w:bCs/>
          <w:szCs w:val="18"/>
          <w:lang w:val="nl-NL" w:eastAsia="ja-JP"/>
        </w:rPr>
        <w:t>Democracy Shield</w:t>
      </w:r>
    </w:p>
    <w:p w:rsidRPr="00D62BB4" w:rsidR="00D62BB4" w:rsidP="00D62BB4" w:rsidRDefault="009D109F" w14:paraId="4B5AB613" w14:textId="3D527416">
      <w:pPr>
        <w:contextualSpacing/>
        <w:rPr>
          <w:rFonts w:cs="Times New Roman"/>
          <w:szCs w:val="18"/>
          <w:lang w:val="nl-NL" w:eastAsia="ja-JP"/>
        </w:rPr>
      </w:pPr>
      <w:r>
        <w:rPr>
          <w:rFonts w:cs="Times New Roman"/>
          <w:szCs w:val="18"/>
          <w:lang w:val="nl-NL" w:eastAsia="ja-JP"/>
        </w:rPr>
        <w:t xml:space="preserve">De Raad zal van gedachten wisselen over </w:t>
      </w:r>
      <w:r w:rsidR="00B95D56">
        <w:rPr>
          <w:rFonts w:cs="Times New Roman"/>
          <w:szCs w:val="18"/>
          <w:lang w:val="nl-NL" w:eastAsia="ja-JP"/>
        </w:rPr>
        <w:t xml:space="preserve">de </w:t>
      </w:r>
      <w:r w:rsidRPr="00B95D56" w:rsidR="00B95D56">
        <w:rPr>
          <w:rFonts w:cs="Times New Roman"/>
          <w:szCs w:val="18"/>
          <w:lang w:val="nl-NL" w:eastAsia="ja-JP"/>
        </w:rPr>
        <w:t>veiligheid van (kandidaat-)politieke ambtsdragers</w:t>
      </w:r>
      <w:r w:rsidR="005A17BC">
        <w:rPr>
          <w:rFonts w:cs="Times New Roman"/>
          <w:szCs w:val="18"/>
          <w:lang w:val="nl-NL" w:eastAsia="ja-JP"/>
        </w:rPr>
        <w:t>. D</w:t>
      </w:r>
      <w:r w:rsidR="009C2F27">
        <w:rPr>
          <w:rFonts w:cs="Times New Roman"/>
          <w:szCs w:val="18"/>
          <w:lang w:val="nl-NL" w:eastAsia="ja-JP"/>
        </w:rPr>
        <w:t xml:space="preserve">e Commissie </w:t>
      </w:r>
      <w:r w:rsidR="005A17BC">
        <w:rPr>
          <w:rFonts w:cs="Times New Roman"/>
          <w:szCs w:val="18"/>
          <w:lang w:val="nl-NL" w:eastAsia="ja-JP"/>
        </w:rPr>
        <w:t>heeft dit</w:t>
      </w:r>
      <w:r w:rsidR="009C2F27">
        <w:rPr>
          <w:rFonts w:cs="Times New Roman"/>
          <w:szCs w:val="18"/>
          <w:lang w:val="nl-NL" w:eastAsia="ja-JP"/>
        </w:rPr>
        <w:t xml:space="preserve"> </w:t>
      </w:r>
      <w:r w:rsidR="00D64E27">
        <w:rPr>
          <w:rFonts w:cs="Times New Roman"/>
          <w:szCs w:val="18"/>
          <w:lang w:val="nl-NL" w:eastAsia="ja-JP"/>
        </w:rPr>
        <w:t xml:space="preserve">als </w:t>
      </w:r>
      <w:r w:rsidRPr="00D64E27" w:rsidR="00D64E27">
        <w:rPr>
          <w:rFonts w:cs="Times New Roman"/>
          <w:szCs w:val="18"/>
          <w:lang w:val="nl-NL" w:eastAsia="ja-JP"/>
        </w:rPr>
        <w:t xml:space="preserve">één van de prioriteiten </w:t>
      </w:r>
      <w:r w:rsidR="00D64E27">
        <w:rPr>
          <w:rFonts w:cs="Times New Roman"/>
          <w:szCs w:val="18"/>
          <w:lang w:val="nl-NL" w:eastAsia="ja-JP"/>
        </w:rPr>
        <w:t xml:space="preserve">aangemerkt </w:t>
      </w:r>
      <w:r w:rsidR="009C2F27">
        <w:rPr>
          <w:rFonts w:cs="Times New Roman"/>
          <w:szCs w:val="18"/>
          <w:lang w:val="nl-NL" w:eastAsia="ja-JP"/>
        </w:rPr>
        <w:t>onder</w:t>
      </w:r>
      <w:r w:rsidR="00B95D56">
        <w:rPr>
          <w:rFonts w:cs="Times New Roman"/>
          <w:szCs w:val="18"/>
          <w:lang w:val="nl-NL" w:eastAsia="ja-JP"/>
        </w:rPr>
        <w:t xml:space="preserve"> het </w:t>
      </w:r>
      <w:r w:rsidR="00B95D56">
        <w:rPr>
          <w:rFonts w:cs="Times New Roman"/>
          <w:i/>
          <w:iCs/>
          <w:szCs w:val="18"/>
          <w:lang w:val="nl-NL" w:eastAsia="ja-JP"/>
        </w:rPr>
        <w:t>European Democracy Shield</w:t>
      </w:r>
      <w:r w:rsidR="009C2F27">
        <w:rPr>
          <w:rFonts w:cs="Times New Roman"/>
          <w:szCs w:val="18"/>
          <w:lang w:val="nl-NL" w:eastAsia="ja-JP"/>
        </w:rPr>
        <w:t xml:space="preserve">. </w:t>
      </w:r>
      <w:r w:rsidR="00512E6D">
        <w:rPr>
          <w:rFonts w:cs="Times New Roman"/>
          <w:szCs w:val="18"/>
          <w:lang w:val="nl-NL" w:eastAsia="ja-JP"/>
        </w:rPr>
        <w:t>Tijdens de d</w:t>
      </w:r>
      <w:r w:rsidR="009C2F27">
        <w:rPr>
          <w:rFonts w:cs="Times New Roman"/>
          <w:szCs w:val="18"/>
          <w:lang w:val="nl-NL" w:eastAsia="ja-JP"/>
        </w:rPr>
        <w:t xml:space="preserve">iscussie </w:t>
      </w:r>
      <w:r w:rsidR="00512E6D">
        <w:rPr>
          <w:rFonts w:cs="Times New Roman"/>
          <w:szCs w:val="18"/>
          <w:lang w:val="nl-NL" w:eastAsia="ja-JP"/>
        </w:rPr>
        <w:t xml:space="preserve">in de </w:t>
      </w:r>
      <w:r w:rsidR="00131591">
        <w:rPr>
          <w:rFonts w:cs="Times New Roman"/>
          <w:szCs w:val="18"/>
          <w:lang w:val="nl-NL" w:eastAsia="ja-JP"/>
        </w:rPr>
        <w:t>R</w:t>
      </w:r>
      <w:r w:rsidR="00512E6D">
        <w:rPr>
          <w:rFonts w:cs="Times New Roman"/>
          <w:szCs w:val="18"/>
          <w:lang w:val="nl-NL" w:eastAsia="ja-JP"/>
        </w:rPr>
        <w:t xml:space="preserve">aad </w:t>
      </w:r>
      <w:r w:rsidR="009C2F27">
        <w:rPr>
          <w:rFonts w:cs="Times New Roman"/>
          <w:szCs w:val="18"/>
          <w:lang w:val="nl-NL" w:eastAsia="ja-JP"/>
        </w:rPr>
        <w:t xml:space="preserve">zal </w:t>
      </w:r>
      <w:r w:rsidR="005A17BC">
        <w:rPr>
          <w:rFonts w:cs="Times New Roman"/>
          <w:szCs w:val="18"/>
          <w:lang w:val="nl-NL" w:eastAsia="ja-JP"/>
        </w:rPr>
        <w:t>naar verwachting</w:t>
      </w:r>
      <w:r w:rsidR="009C2F27">
        <w:rPr>
          <w:rFonts w:cs="Times New Roman"/>
          <w:szCs w:val="18"/>
          <w:lang w:val="nl-NL" w:eastAsia="ja-JP"/>
        </w:rPr>
        <w:t xml:space="preserve"> aandacht uitgaan naar de </w:t>
      </w:r>
      <w:r w:rsidR="00D62BB4">
        <w:rPr>
          <w:rFonts w:cs="Times New Roman"/>
          <w:szCs w:val="18"/>
          <w:lang w:val="nl-NL" w:eastAsia="ja-JP"/>
        </w:rPr>
        <w:t>verschillende vormen en omvang</w:t>
      </w:r>
      <w:r w:rsidR="00B95D56">
        <w:rPr>
          <w:rFonts w:cs="Times New Roman"/>
          <w:szCs w:val="18"/>
          <w:lang w:val="nl-NL" w:eastAsia="ja-JP"/>
        </w:rPr>
        <w:t xml:space="preserve"> van politiek geweld, de beste praktijken van lidstaten om </w:t>
      </w:r>
      <w:r w:rsidR="009C2F27">
        <w:rPr>
          <w:rFonts w:cs="Times New Roman"/>
          <w:szCs w:val="18"/>
          <w:lang w:val="nl-NL" w:eastAsia="ja-JP"/>
        </w:rPr>
        <w:t xml:space="preserve">dit </w:t>
      </w:r>
      <w:r w:rsidR="00B95D56">
        <w:rPr>
          <w:rFonts w:cs="Times New Roman"/>
          <w:szCs w:val="18"/>
          <w:lang w:val="nl-NL" w:eastAsia="ja-JP"/>
        </w:rPr>
        <w:t xml:space="preserve">geweld aan te pakken en de toegevoegde waarde van </w:t>
      </w:r>
      <w:r w:rsidR="00512E6D">
        <w:rPr>
          <w:rFonts w:cs="Times New Roman"/>
          <w:szCs w:val="18"/>
          <w:lang w:val="nl-NL" w:eastAsia="ja-JP"/>
        </w:rPr>
        <w:t xml:space="preserve">eventuele </w:t>
      </w:r>
      <w:r w:rsidR="00B95D56">
        <w:rPr>
          <w:rFonts w:cs="Times New Roman"/>
          <w:szCs w:val="18"/>
          <w:lang w:val="nl-NL" w:eastAsia="ja-JP"/>
        </w:rPr>
        <w:t xml:space="preserve">maatregelen op EU-niveau. </w:t>
      </w:r>
      <w:r w:rsidR="009C2F27">
        <w:rPr>
          <w:rFonts w:cs="Times New Roman"/>
          <w:szCs w:val="18"/>
          <w:lang w:val="nl-NL" w:eastAsia="ja-JP"/>
        </w:rPr>
        <w:t xml:space="preserve">Het kabinet vindt het belangrijk dat de </w:t>
      </w:r>
      <w:r w:rsidRPr="009D109F">
        <w:rPr>
          <w:rFonts w:cs="Times New Roman"/>
          <w:szCs w:val="18"/>
          <w:lang w:val="nl-NL" w:eastAsia="ja-JP"/>
        </w:rPr>
        <w:t>veiligheid van gekozen volksvertegenwoordigers, kandidaten en politieke ambtsdragers</w:t>
      </w:r>
      <w:r w:rsidR="009C2F27">
        <w:rPr>
          <w:rFonts w:cs="Times New Roman"/>
          <w:szCs w:val="18"/>
          <w:lang w:val="nl-NL" w:eastAsia="ja-JP"/>
        </w:rPr>
        <w:t xml:space="preserve"> wordt </w:t>
      </w:r>
      <w:r w:rsidR="009C2F27">
        <w:rPr>
          <w:rFonts w:cs="Times New Roman"/>
          <w:szCs w:val="18"/>
          <w:lang w:val="nl-NL" w:eastAsia="ja-JP"/>
        </w:rPr>
        <w:lastRenderedPageBreak/>
        <w:t xml:space="preserve">besproken </w:t>
      </w:r>
      <w:r w:rsidR="00512E6D">
        <w:rPr>
          <w:rFonts w:cs="Times New Roman"/>
          <w:szCs w:val="18"/>
          <w:lang w:val="nl-NL" w:eastAsia="ja-JP"/>
        </w:rPr>
        <w:t>in de Raad</w:t>
      </w:r>
      <w:r w:rsidR="00D62BB4">
        <w:rPr>
          <w:rFonts w:cs="Times New Roman"/>
          <w:szCs w:val="18"/>
          <w:lang w:val="nl-NL" w:eastAsia="ja-JP"/>
        </w:rPr>
        <w:t xml:space="preserve">. </w:t>
      </w:r>
      <w:r w:rsidRPr="00D62BB4" w:rsidR="00D62BB4">
        <w:rPr>
          <w:rFonts w:cs="Times New Roman"/>
          <w:szCs w:val="18"/>
          <w:lang w:val="nl-NL" w:eastAsia="ja-JP"/>
        </w:rPr>
        <w:t>Steeds meer politieke ambtsdragers krijgen te maken met agressie, intimidatie en bedreiging, waarbij vrouwen en mensen die tot een minderheid behoren meer risico lopen.</w:t>
      </w:r>
      <w:r w:rsidR="00D62BB4">
        <w:rPr>
          <w:rFonts w:cs="Times New Roman"/>
          <w:szCs w:val="18"/>
          <w:lang w:val="nl-NL" w:eastAsia="ja-JP"/>
        </w:rPr>
        <w:t xml:space="preserve"> Het kabinet is </w:t>
      </w:r>
      <w:r w:rsidR="00512E6D">
        <w:rPr>
          <w:rFonts w:cs="Times New Roman"/>
          <w:szCs w:val="18"/>
          <w:lang w:val="nl-NL" w:eastAsia="ja-JP"/>
        </w:rPr>
        <w:t xml:space="preserve">voorstander van </w:t>
      </w:r>
      <w:r w:rsidRPr="009D109F" w:rsidR="00512E6D">
        <w:rPr>
          <w:rFonts w:cs="Times New Roman"/>
          <w:szCs w:val="18"/>
          <w:lang w:val="nl-NL" w:eastAsia="ja-JP"/>
        </w:rPr>
        <w:t xml:space="preserve">gedeelde standaarden en normen </w:t>
      </w:r>
      <w:r w:rsidR="00D62BB4">
        <w:rPr>
          <w:rFonts w:cs="Times New Roman"/>
          <w:szCs w:val="18"/>
          <w:lang w:val="nl-NL" w:eastAsia="ja-JP"/>
        </w:rPr>
        <w:t xml:space="preserve">op Europees niveau </w:t>
      </w:r>
      <w:r w:rsidRPr="009D109F" w:rsidR="00512E6D">
        <w:rPr>
          <w:rFonts w:cs="Times New Roman"/>
          <w:szCs w:val="18"/>
          <w:lang w:val="nl-NL" w:eastAsia="ja-JP"/>
        </w:rPr>
        <w:t>tegen agressie en intimidatie van bestuurders en volksvertegenwoordigers</w:t>
      </w:r>
      <w:r w:rsidR="00512E6D">
        <w:rPr>
          <w:rFonts w:cs="Times New Roman"/>
          <w:szCs w:val="18"/>
          <w:lang w:val="nl-NL" w:eastAsia="ja-JP"/>
        </w:rPr>
        <w:t xml:space="preserve">. </w:t>
      </w:r>
      <w:r w:rsidR="009C2F27">
        <w:rPr>
          <w:rFonts w:cs="Times New Roman"/>
          <w:szCs w:val="18"/>
          <w:lang w:val="nl-NL" w:eastAsia="ja-JP"/>
        </w:rPr>
        <w:t xml:space="preserve">Ook </w:t>
      </w:r>
      <w:r w:rsidRPr="009D109F">
        <w:rPr>
          <w:rFonts w:cs="Times New Roman"/>
          <w:szCs w:val="18"/>
          <w:lang w:val="nl-NL" w:eastAsia="ja-JP"/>
        </w:rPr>
        <w:t xml:space="preserve">wil het kabinet </w:t>
      </w:r>
      <w:r w:rsidR="00512E6D">
        <w:rPr>
          <w:rFonts w:cs="Times New Roman"/>
          <w:szCs w:val="18"/>
          <w:lang w:val="nl-NL" w:eastAsia="ja-JP"/>
        </w:rPr>
        <w:t>met de Commissie en lidsta</w:t>
      </w:r>
      <w:r w:rsidR="00131591">
        <w:rPr>
          <w:rFonts w:cs="Times New Roman"/>
          <w:szCs w:val="18"/>
          <w:lang w:val="nl-NL" w:eastAsia="ja-JP"/>
        </w:rPr>
        <w:t>t</w:t>
      </w:r>
      <w:r w:rsidR="00512E6D">
        <w:rPr>
          <w:rFonts w:cs="Times New Roman"/>
          <w:szCs w:val="18"/>
          <w:lang w:val="nl-NL" w:eastAsia="ja-JP"/>
        </w:rPr>
        <w:t xml:space="preserve">en </w:t>
      </w:r>
      <w:r w:rsidRPr="009D109F">
        <w:rPr>
          <w:rFonts w:cs="Times New Roman"/>
          <w:szCs w:val="18"/>
          <w:lang w:val="nl-NL" w:eastAsia="ja-JP"/>
        </w:rPr>
        <w:t xml:space="preserve">samenwerken om online agressie en intimidatie op sociale media platformen tegen te gaan. </w:t>
      </w:r>
      <w:r w:rsidRPr="00D62BB4" w:rsidR="00D62BB4">
        <w:rPr>
          <w:rFonts w:cs="Times New Roman"/>
          <w:szCs w:val="18"/>
          <w:lang w:val="nl-NL" w:eastAsia="ja-JP"/>
        </w:rPr>
        <w:t>Het kabinet zal de Nederlandse aanpak, die vormgegeven wordt door het Netwerk Weerbaar Bestuur, tijdens deze Raad delen. Hieronder vallen bewustwordingsactiviteiten, preventieve beveiligingsmaatregelen en psychosociale ondersteuning die wij politieke ambtsdragers kunnen bieden.  </w:t>
      </w:r>
    </w:p>
    <w:p w:rsidRPr="009D109F" w:rsidR="00D62BB4" w:rsidRDefault="00D62BB4" w14:paraId="3CC5355C" w14:textId="77777777">
      <w:pPr>
        <w:contextualSpacing/>
        <w:rPr>
          <w:rFonts w:cs="Times New Roman"/>
          <w:szCs w:val="18"/>
          <w:lang w:val="nl-NL" w:eastAsia="ja-JP"/>
        </w:rPr>
      </w:pPr>
    </w:p>
    <w:p w:rsidR="009D109F" w:rsidRDefault="009D109F" w14:paraId="60C7EE40" w14:textId="77777777">
      <w:pPr>
        <w:contextualSpacing/>
        <w:rPr>
          <w:rFonts w:cs="Times New Roman"/>
          <w:szCs w:val="18"/>
          <w:lang w:val="nl-NL" w:eastAsia="ja-JP"/>
        </w:rPr>
      </w:pPr>
    </w:p>
    <w:p w:rsidRPr="009D109F" w:rsidR="009D109F" w:rsidRDefault="009D109F" w14:paraId="5BED1730" w14:textId="578F692F">
      <w:pPr>
        <w:contextualSpacing/>
        <w:rPr>
          <w:rFonts w:cs="Times New Roman"/>
          <w:szCs w:val="18"/>
          <w:lang w:val="nl-NL" w:eastAsia="ja-JP"/>
        </w:rPr>
      </w:pPr>
    </w:p>
    <w:sectPr w:rsidRPr="009D109F" w:rsidR="009D109F" w:rsidSect="0091502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438BE" w14:textId="77777777" w:rsidR="000D7627" w:rsidRDefault="000D7627" w:rsidP="003E101F">
      <w:pPr>
        <w:spacing w:after="0"/>
      </w:pPr>
      <w:r>
        <w:separator/>
      </w:r>
    </w:p>
  </w:endnote>
  <w:endnote w:type="continuationSeparator" w:id="0">
    <w:p w14:paraId="0D54E1B9" w14:textId="77777777" w:rsidR="000D7627" w:rsidRDefault="000D7627"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06BDCE62" w14:textId="77777777" w:rsidR="003E101F" w:rsidRDefault="003E101F" w:rsidP="003E101F">
        <w:pPr>
          <w:pStyle w:val="Voettekst"/>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58EE" w14:textId="77777777" w:rsidR="000D7627" w:rsidRDefault="000D7627" w:rsidP="003E101F">
      <w:pPr>
        <w:spacing w:after="0"/>
      </w:pPr>
      <w:r>
        <w:separator/>
      </w:r>
    </w:p>
  </w:footnote>
  <w:footnote w:type="continuationSeparator" w:id="0">
    <w:p w14:paraId="51F8A7CA" w14:textId="77777777" w:rsidR="000D7627" w:rsidRDefault="000D7627" w:rsidP="003E101F">
      <w:pPr>
        <w:spacing w:after="0"/>
      </w:pPr>
      <w:r>
        <w:continuationSeparator/>
      </w:r>
    </w:p>
  </w:footnote>
  <w:footnote w:id="1">
    <w:p w14:paraId="5C4166D2" w14:textId="06110059" w:rsidR="00B67F61" w:rsidRPr="00B26DDD" w:rsidRDefault="00B67F61" w:rsidP="00B67F61">
      <w:pPr>
        <w:pStyle w:val="Voetnoottekst"/>
        <w:rPr>
          <w:rFonts w:ascii="Verdana" w:hAnsi="Verdana"/>
        </w:rPr>
      </w:pPr>
      <w:r w:rsidRPr="00B26DDD">
        <w:rPr>
          <w:rStyle w:val="Voetnootmarkering"/>
          <w:rFonts w:ascii="Verdana" w:hAnsi="Verdana"/>
          <w:sz w:val="16"/>
          <w:szCs w:val="16"/>
        </w:rPr>
        <w:footnoteRef/>
      </w:r>
      <w:r w:rsidRPr="00B26DDD">
        <w:rPr>
          <w:rFonts w:ascii="Verdana" w:hAnsi="Verdana"/>
          <w:sz w:val="16"/>
          <w:szCs w:val="16"/>
        </w:rPr>
        <w:t xml:space="preserve"> Kamerstuk 23987, nr. 412.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2CF3"/>
    <w:rsid w:val="00021A49"/>
    <w:rsid w:val="00037DC2"/>
    <w:rsid w:val="00042848"/>
    <w:rsid w:val="0006049C"/>
    <w:rsid w:val="00065C91"/>
    <w:rsid w:val="00091390"/>
    <w:rsid w:val="0009451A"/>
    <w:rsid w:val="000D457B"/>
    <w:rsid w:val="000D7627"/>
    <w:rsid w:val="000F5382"/>
    <w:rsid w:val="00127639"/>
    <w:rsid w:val="00131591"/>
    <w:rsid w:val="00161345"/>
    <w:rsid w:val="00164DED"/>
    <w:rsid w:val="00173A35"/>
    <w:rsid w:val="00182010"/>
    <w:rsid w:val="001971A8"/>
    <w:rsid w:val="001A180F"/>
    <w:rsid w:val="001A1951"/>
    <w:rsid w:val="001C0701"/>
    <w:rsid w:val="001E28C2"/>
    <w:rsid w:val="001E4EF8"/>
    <w:rsid w:val="00227B00"/>
    <w:rsid w:val="00237549"/>
    <w:rsid w:val="00251883"/>
    <w:rsid w:val="002752F5"/>
    <w:rsid w:val="002A1DFC"/>
    <w:rsid w:val="002B7315"/>
    <w:rsid w:val="002C120C"/>
    <w:rsid w:val="00305B6E"/>
    <w:rsid w:val="00314659"/>
    <w:rsid w:val="00347C2B"/>
    <w:rsid w:val="00396D17"/>
    <w:rsid w:val="003A4EC2"/>
    <w:rsid w:val="003D69E6"/>
    <w:rsid w:val="003D7178"/>
    <w:rsid w:val="003E101F"/>
    <w:rsid w:val="003E6A72"/>
    <w:rsid w:val="00422371"/>
    <w:rsid w:val="004276C9"/>
    <w:rsid w:val="004277BB"/>
    <w:rsid w:val="00474BFA"/>
    <w:rsid w:val="00483A00"/>
    <w:rsid w:val="00491A63"/>
    <w:rsid w:val="004A0A34"/>
    <w:rsid w:val="004F4FC5"/>
    <w:rsid w:val="005022A8"/>
    <w:rsid w:val="00512E6D"/>
    <w:rsid w:val="005238E4"/>
    <w:rsid w:val="00530E39"/>
    <w:rsid w:val="00565F77"/>
    <w:rsid w:val="005768F4"/>
    <w:rsid w:val="005946FC"/>
    <w:rsid w:val="00595079"/>
    <w:rsid w:val="00597ECF"/>
    <w:rsid w:val="005A17BC"/>
    <w:rsid w:val="005B4B50"/>
    <w:rsid w:val="005C1210"/>
    <w:rsid w:val="00607528"/>
    <w:rsid w:val="006146A1"/>
    <w:rsid w:val="00620CE4"/>
    <w:rsid w:val="00635DFC"/>
    <w:rsid w:val="00645145"/>
    <w:rsid w:val="006460B7"/>
    <w:rsid w:val="00654511"/>
    <w:rsid w:val="00662304"/>
    <w:rsid w:val="006908F3"/>
    <w:rsid w:val="00696E56"/>
    <w:rsid w:val="006D7DA6"/>
    <w:rsid w:val="006E0329"/>
    <w:rsid w:val="006E5878"/>
    <w:rsid w:val="006F7E77"/>
    <w:rsid w:val="00763B89"/>
    <w:rsid w:val="007653D6"/>
    <w:rsid w:val="00766ED4"/>
    <w:rsid w:val="007A04D2"/>
    <w:rsid w:val="007E338E"/>
    <w:rsid w:val="007F2F64"/>
    <w:rsid w:val="007F6FDF"/>
    <w:rsid w:val="00820B58"/>
    <w:rsid w:val="00822061"/>
    <w:rsid w:val="0082797D"/>
    <w:rsid w:val="00853850"/>
    <w:rsid w:val="00876B93"/>
    <w:rsid w:val="008B20BA"/>
    <w:rsid w:val="008B255F"/>
    <w:rsid w:val="008E12D3"/>
    <w:rsid w:val="0091502F"/>
    <w:rsid w:val="009150BC"/>
    <w:rsid w:val="00934B7B"/>
    <w:rsid w:val="00954243"/>
    <w:rsid w:val="00980F52"/>
    <w:rsid w:val="009B778D"/>
    <w:rsid w:val="009C1EB1"/>
    <w:rsid w:val="009C2F27"/>
    <w:rsid w:val="009D109F"/>
    <w:rsid w:val="009F713F"/>
    <w:rsid w:val="00A05F5F"/>
    <w:rsid w:val="00A10C4D"/>
    <w:rsid w:val="00A13618"/>
    <w:rsid w:val="00A26844"/>
    <w:rsid w:val="00A31D09"/>
    <w:rsid w:val="00A400A5"/>
    <w:rsid w:val="00A57D1A"/>
    <w:rsid w:val="00A60AE0"/>
    <w:rsid w:val="00A66336"/>
    <w:rsid w:val="00A84C30"/>
    <w:rsid w:val="00AA2E4A"/>
    <w:rsid w:val="00B21CDB"/>
    <w:rsid w:val="00B26DDD"/>
    <w:rsid w:val="00B34385"/>
    <w:rsid w:val="00B408E6"/>
    <w:rsid w:val="00B657EF"/>
    <w:rsid w:val="00B67F61"/>
    <w:rsid w:val="00B95D56"/>
    <w:rsid w:val="00BB331E"/>
    <w:rsid w:val="00BB5E64"/>
    <w:rsid w:val="00BC1EC2"/>
    <w:rsid w:val="00C167F6"/>
    <w:rsid w:val="00C21B91"/>
    <w:rsid w:val="00C30D7E"/>
    <w:rsid w:val="00C65D3F"/>
    <w:rsid w:val="00CB7067"/>
    <w:rsid w:val="00CC18B3"/>
    <w:rsid w:val="00CF287B"/>
    <w:rsid w:val="00CF4DAF"/>
    <w:rsid w:val="00D2571A"/>
    <w:rsid w:val="00D27D69"/>
    <w:rsid w:val="00D309B7"/>
    <w:rsid w:val="00D505CB"/>
    <w:rsid w:val="00D60491"/>
    <w:rsid w:val="00D62BB4"/>
    <w:rsid w:val="00D64E27"/>
    <w:rsid w:val="00D707C5"/>
    <w:rsid w:val="00DA3D13"/>
    <w:rsid w:val="00DC5893"/>
    <w:rsid w:val="00DD3BF0"/>
    <w:rsid w:val="00DF1E60"/>
    <w:rsid w:val="00DF6718"/>
    <w:rsid w:val="00E048FB"/>
    <w:rsid w:val="00E315DA"/>
    <w:rsid w:val="00E6324F"/>
    <w:rsid w:val="00E835CB"/>
    <w:rsid w:val="00EA3046"/>
    <w:rsid w:val="00EC00D2"/>
    <w:rsid w:val="00EC143D"/>
    <w:rsid w:val="00ED0681"/>
    <w:rsid w:val="00F24B04"/>
    <w:rsid w:val="00F27E16"/>
    <w:rsid w:val="00F6587D"/>
    <w:rsid w:val="00FC3A55"/>
    <w:rsid w:val="00FD1A47"/>
    <w:rsid w:val="00FE1D92"/>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E28C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28C2"/>
    <w:rPr>
      <w:rFonts w:ascii="Tahoma" w:hAnsi="Tahoma" w:cs="Tahoma"/>
      <w:sz w:val="16"/>
      <w:szCs w:val="16"/>
    </w:rPr>
  </w:style>
  <w:style w:type="paragraph" w:styleId="Geenafstand">
    <w:name w:val="No Spacing"/>
    <w:uiPriority w:val="1"/>
    <w:qFormat/>
    <w:rsid w:val="00021A49"/>
    <w:pPr>
      <w:spacing w:after="0"/>
    </w:pPr>
  </w:style>
  <w:style w:type="paragraph" w:styleId="Koptekst">
    <w:name w:val="header"/>
    <w:basedOn w:val="Standaard"/>
    <w:link w:val="KoptekstChar"/>
    <w:uiPriority w:val="99"/>
    <w:unhideWhenUsed/>
    <w:rsid w:val="003E101F"/>
    <w:pPr>
      <w:tabs>
        <w:tab w:val="center" w:pos="4513"/>
        <w:tab w:val="right" w:pos="9026"/>
      </w:tabs>
      <w:spacing w:after="0"/>
    </w:pPr>
  </w:style>
  <w:style w:type="character" w:customStyle="1" w:styleId="KoptekstChar">
    <w:name w:val="Koptekst Char"/>
    <w:basedOn w:val="Standaardalinea-lettertype"/>
    <w:link w:val="Koptekst"/>
    <w:uiPriority w:val="99"/>
    <w:rsid w:val="003E101F"/>
  </w:style>
  <w:style w:type="paragraph" w:styleId="Voettekst">
    <w:name w:val="footer"/>
    <w:basedOn w:val="Standaard"/>
    <w:link w:val="VoettekstChar"/>
    <w:uiPriority w:val="99"/>
    <w:unhideWhenUsed/>
    <w:rsid w:val="003E101F"/>
    <w:pPr>
      <w:tabs>
        <w:tab w:val="center" w:pos="4513"/>
        <w:tab w:val="right" w:pos="9026"/>
      </w:tabs>
      <w:spacing w:after="0"/>
    </w:pPr>
  </w:style>
  <w:style w:type="character" w:customStyle="1" w:styleId="VoettekstChar">
    <w:name w:val="Voettekst Char"/>
    <w:basedOn w:val="Standaardalinea-lettertype"/>
    <w:link w:val="Voettekst"/>
    <w:uiPriority w:val="99"/>
    <w:rsid w:val="003E101F"/>
  </w:style>
  <w:style w:type="character" w:styleId="Verwijzingopmerking">
    <w:name w:val="annotation reference"/>
    <w:basedOn w:val="Standaardalinea-lettertype"/>
    <w:uiPriority w:val="99"/>
    <w:semiHidden/>
    <w:unhideWhenUsed/>
    <w:rsid w:val="00D64E27"/>
    <w:rPr>
      <w:sz w:val="16"/>
      <w:szCs w:val="16"/>
    </w:rPr>
  </w:style>
  <w:style w:type="paragraph" w:styleId="Tekstopmerking">
    <w:name w:val="annotation text"/>
    <w:basedOn w:val="Standaard"/>
    <w:link w:val="TekstopmerkingChar"/>
    <w:uiPriority w:val="99"/>
    <w:unhideWhenUsed/>
    <w:rsid w:val="00D64E27"/>
    <w:rPr>
      <w:sz w:val="20"/>
      <w:szCs w:val="20"/>
    </w:rPr>
  </w:style>
  <w:style w:type="character" w:customStyle="1" w:styleId="TekstopmerkingChar">
    <w:name w:val="Tekst opmerking Char"/>
    <w:basedOn w:val="Standaardalinea-lettertype"/>
    <w:link w:val="Tekstopmerking"/>
    <w:uiPriority w:val="99"/>
    <w:rsid w:val="00D64E27"/>
    <w:rPr>
      <w:sz w:val="20"/>
      <w:szCs w:val="20"/>
    </w:rPr>
  </w:style>
  <w:style w:type="paragraph" w:styleId="Onderwerpvanopmerking">
    <w:name w:val="annotation subject"/>
    <w:basedOn w:val="Tekstopmerking"/>
    <w:next w:val="Tekstopmerking"/>
    <w:link w:val="OnderwerpvanopmerkingChar"/>
    <w:uiPriority w:val="99"/>
    <w:semiHidden/>
    <w:unhideWhenUsed/>
    <w:rsid w:val="00D64E27"/>
    <w:rPr>
      <w:b/>
      <w:bCs/>
    </w:rPr>
  </w:style>
  <w:style w:type="character" w:customStyle="1" w:styleId="OnderwerpvanopmerkingChar">
    <w:name w:val="Onderwerp van opmerking Char"/>
    <w:basedOn w:val="TekstopmerkingChar"/>
    <w:link w:val="Onderwerpvanopmerking"/>
    <w:uiPriority w:val="99"/>
    <w:semiHidden/>
    <w:rsid w:val="00D64E27"/>
    <w:rPr>
      <w:b/>
      <w:bCs/>
      <w:sz w:val="20"/>
      <w:szCs w:val="20"/>
    </w:rPr>
  </w:style>
  <w:style w:type="paragraph" w:styleId="Voetnoottekst">
    <w:name w:val="footnote text"/>
    <w:basedOn w:val="Standaard"/>
    <w:link w:val="VoetnoottekstChar"/>
    <w:uiPriority w:val="99"/>
    <w:semiHidden/>
    <w:unhideWhenUsed/>
    <w:rsid w:val="00DC5893"/>
    <w:pPr>
      <w:spacing w:after="0"/>
    </w:pPr>
    <w:rPr>
      <w:rFonts w:asciiTheme="minorHAnsi" w:eastAsiaTheme="minorHAnsi" w:hAnsiTheme="minorHAnsi"/>
      <w:kern w:val="2"/>
      <w:sz w:val="20"/>
      <w:szCs w:val="20"/>
      <w:lang w:val="nl-NL"/>
      <w14:ligatures w14:val="standardContextual"/>
    </w:rPr>
  </w:style>
  <w:style w:type="character" w:customStyle="1" w:styleId="VoetnoottekstChar">
    <w:name w:val="Voetnoottekst Char"/>
    <w:basedOn w:val="Standaardalinea-lettertype"/>
    <w:link w:val="Voetnoottekst"/>
    <w:uiPriority w:val="99"/>
    <w:semiHidden/>
    <w:rsid w:val="00DC5893"/>
    <w:rPr>
      <w:rFonts w:asciiTheme="minorHAnsi" w:eastAsiaTheme="minorHAnsi" w:hAnsiTheme="minorHAnsi"/>
      <w:kern w:val="2"/>
      <w:sz w:val="20"/>
      <w:szCs w:val="20"/>
      <w:lang w:val="nl-NL"/>
      <w14:ligatures w14:val="standardContextual"/>
    </w:rPr>
  </w:style>
  <w:style w:type="character" w:styleId="Voetnootmarkering">
    <w:name w:val="footnote reference"/>
    <w:basedOn w:val="Standaardalinea-lettertype"/>
    <w:uiPriority w:val="99"/>
    <w:semiHidden/>
    <w:unhideWhenUsed/>
    <w:rsid w:val="00DC5893"/>
    <w:rPr>
      <w:vertAlign w:val="superscript"/>
    </w:rPr>
  </w:style>
  <w:style w:type="paragraph" w:styleId="Revisie">
    <w:name w:val="Revision"/>
    <w:hidden/>
    <w:uiPriority w:val="99"/>
    <w:semiHidden/>
    <w:rsid w:val="007653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29133">
      <w:bodyDiv w:val="1"/>
      <w:marLeft w:val="0"/>
      <w:marRight w:val="0"/>
      <w:marTop w:val="0"/>
      <w:marBottom w:val="0"/>
      <w:divBdr>
        <w:top w:val="none" w:sz="0" w:space="0" w:color="auto"/>
        <w:left w:val="none" w:sz="0" w:space="0" w:color="auto"/>
        <w:bottom w:val="none" w:sz="0" w:space="0" w:color="auto"/>
        <w:right w:val="none" w:sz="0" w:space="0" w:color="auto"/>
      </w:divBdr>
    </w:div>
    <w:div w:id="606162820">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446732204">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564245949">
      <w:bodyDiv w:val="1"/>
      <w:marLeft w:val="0"/>
      <w:marRight w:val="0"/>
      <w:marTop w:val="0"/>
      <w:marBottom w:val="0"/>
      <w:divBdr>
        <w:top w:val="none" w:sz="0" w:space="0" w:color="auto"/>
        <w:left w:val="none" w:sz="0" w:space="0" w:color="auto"/>
        <w:bottom w:val="none" w:sz="0" w:space="0" w:color="auto"/>
        <w:right w:val="none" w:sz="0" w:space="0" w:color="auto"/>
      </w:divBdr>
    </w:div>
    <w:div w:id="1723283915">
      <w:bodyDiv w:val="1"/>
      <w:marLeft w:val="0"/>
      <w:marRight w:val="0"/>
      <w:marTop w:val="0"/>
      <w:marBottom w:val="0"/>
      <w:divBdr>
        <w:top w:val="none" w:sz="0" w:space="0" w:color="auto"/>
        <w:left w:val="none" w:sz="0" w:space="0" w:color="auto"/>
        <w:bottom w:val="none" w:sz="0" w:space="0" w:color="auto"/>
        <w:right w:val="none" w:sz="0" w:space="0" w:color="auto"/>
      </w:divBdr>
    </w:div>
    <w:div w:id="21270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815</ap:Words>
  <ap:Characters>4487</ap:Characters>
  <ap:DocSecurity>0</ap:DocSecurity>
  <ap:Lines>37</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2026-08-18T10:23:00.0000000Z</lastPrinted>
  <dcterms:created xsi:type="dcterms:W3CDTF">2015-07-31T12:38:00.0000000Z</dcterms:created>
  <dcterms:modified xsi:type="dcterms:W3CDTF">2026-08-19T10:03:00.0000000Z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7;#Housing and real estate general|0bd32358-1e9d-4204-a5b5-3e5123d4968e</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23d28f72-ee84-43b6-8b8d-830e65202a62</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https://247.plaza.buzaservices.nl/subject/PV-RK2026062026/BZ2631063/GA informele RAZ.docx</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