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B4FA3" w:rsidRDefault="002551C5" w14:paraId="1DFBC874" w14:textId="5C7BAF6D">
      <w:pPr>
        <w:pStyle w:val="Salutation"/>
      </w:pPr>
      <w:bookmarkStart w:name="_GoBack" w:id="0"/>
      <w:bookmarkEnd w:id="0"/>
      <w:r>
        <w:t>Geachte voorzitter,</w:t>
      </w:r>
    </w:p>
    <w:p w:rsidR="00DE5026" w:rsidP="00DE5026" w:rsidRDefault="002551C5" w14:paraId="0DB3657D" w14:textId="314B1F61">
      <w:pPr>
        <w:spacing w:after="240"/>
        <w:rPr>
          <w:rFonts w:ascii="Aptos" w:hAnsi="Aptos"/>
          <w:color w:val="auto"/>
          <w:sz w:val="24"/>
          <w:szCs w:val="24"/>
        </w:rPr>
      </w:pPr>
      <w:r>
        <w:t xml:space="preserve">Hierbij </w:t>
      </w:r>
      <w:r w:rsidR="00DA431E">
        <w:t xml:space="preserve">ontvangt de Kamer de antwoorden op </w:t>
      </w:r>
      <w:r w:rsidR="00011FAC">
        <w:t>de vragen</w:t>
      </w:r>
      <w:r w:rsidR="00266C6E">
        <w:t xml:space="preserve"> van</w:t>
      </w:r>
      <w:r w:rsidR="00CC4E37">
        <w:t xml:space="preserve"> </w:t>
      </w:r>
      <w:r w:rsidR="00C053AD">
        <w:t>het lid Goudzwaard (JA21)</w:t>
      </w:r>
      <w:r w:rsidR="00DE5026">
        <w:t xml:space="preserve"> </w:t>
      </w:r>
      <w:r w:rsidR="00CC4E37">
        <w:t>a</w:t>
      </w:r>
      <w:r w:rsidR="003F5E3A">
        <w:t xml:space="preserve">an de minister van Infrastructuur en Waterstaat </w:t>
      </w:r>
      <w:r w:rsidR="00282120">
        <w:rPr>
          <w:lang w:eastAsia="en-US"/>
        </w:rPr>
        <w:t xml:space="preserve">over </w:t>
      </w:r>
      <w:r w:rsidR="00DE5026">
        <w:t>het bericht ‘Rijkswaterstaat stopt met asfalteren in Noord-Nederland, want het geld is op’</w:t>
      </w:r>
      <w:r w:rsidR="00457CE3">
        <w:t>.</w:t>
      </w:r>
    </w:p>
    <w:p w:rsidR="00F331C6" w:rsidP="008A1F05" w:rsidRDefault="00F331C6" w14:paraId="107FE8AD" w14:textId="77777777"/>
    <w:p w:rsidR="00DB1D7C" w:rsidP="00DB1D7C" w:rsidRDefault="00DB1D7C" w14:paraId="6F3349C2" w14:textId="77777777">
      <w:r>
        <w:t>Hoogachtend,</w:t>
      </w:r>
    </w:p>
    <w:p w:rsidR="00DB1D7C" w:rsidP="00DB1D7C" w:rsidRDefault="00DB1D7C" w14:paraId="1DA19223" w14:textId="77777777"/>
    <w:p w:rsidR="00DB1D7C" w:rsidP="00DB1D7C" w:rsidRDefault="00DB1D7C" w14:paraId="5A700987" w14:textId="77777777"/>
    <w:p w:rsidR="00DB1D7C" w:rsidP="00DB1D7C" w:rsidRDefault="00DB1D7C" w14:paraId="172A5E75" w14:textId="77777777">
      <w:r>
        <w:t>DE MINISTER VAN INFRASTRUCTUUR EN WATERSTAAT,</w:t>
      </w:r>
    </w:p>
    <w:p w:rsidR="00DB1D7C" w:rsidP="00DB1D7C" w:rsidRDefault="00DB1D7C" w14:paraId="4F765CE2" w14:textId="77777777"/>
    <w:p w:rsidR="00DB1D7C" w:rsidP="00DB1D7C" w:rsidRDefault="00DB1D7C" w14:paraId="0AD634A7" w14:textId="77777777"/>
    <w:p w:rsidR="00DB1D7C" w:rsidP="00DB1D7C" w:rsidRDefault="00DB1D7C" w14:paraId="56AEA962" w14:textId="77777777"/>
    <w:p w:rsidR="00DB1D7C" w:rsidP="00DB1D7C" w:rsidRDefault="00DB1D7C" w14:paraId="05A4EFB8" w14:textId="77777777"/>
    <w:p w:rsidR="003F5E3A" w:rsidP="008A1F05" w:rsidRDefault="00D44D9B" w14:paraId="196893F2" w14:textId="37E1B211">
      <w:r w:rsidRPr="00D44D9B">
        <w:t>Vincent Karremans</w:t>
      </w:r>
    </w:p>
    <w:p w:rsidRPr="00F84EC0" w:rsidR="00F84EC0" w:rsidP="00F84EC0" w:rsidRDefault="00DB1D7C" w14:paraId="2218F525" w14:textId="4ECA0116">
      <w:pPr>
        <w:spacing w:line="240" w:lineRule="auto"/>
      </w:pPr>
      <w:r>
        <w:br w:type="page"/>
      </w:r>
    </w:p>
    <w:p w:rsidR="00380006" w:rsidP="00DE723A" w:rsidRDefault="00380006" w14:paraId="05D47642" w14:textId="77777777">
      <w:pPr>
        <w:pStyle w:val="NoSpacing"/>
        <w:rPr>
          <w:rFonts w:ascii="Verdana" w:hAnsi="Verdana"/>
          <w:b/>
          <w:bCs/>
          <w:sz w:val="18"/>
          <w:szCs w:val="18"/>
        </w:rPr>
      </w:pPr>
      <w:r>
        <w:rPr>
          <w:rFonts w:ascii="Verdana" w:hAnsi="Verdana"/>
          <w:b/>
          <w:bCs/>
          <w:sz w:val="18"/>
          <w:szCs w:val="18"/>
        </w:rPr>
        <w:lastRenderedPageBreak/>
        <w:t>2026Z13376</w:t>
      </w:r>
    </w:p>
    <w:p w:rsidR="00380006" w:rsidP="00DE723A" w:rsidRDefault="00380006" w14:paraId="42E894A0" w14:textId="77777777">
      <w:pPr>
        <w:pStyle w:val="NoSpacing"/>
        <w:rPr>
          <w:rFonts w:ascii="Verdana" w:hAnsi="Verdana"/>
          <w:b/>
          <w:bCs/>
          <w:sz w:val="18"/>
          <w:szCs w:val="18"/>
        </w:rPr>
      </w:pPr>
    </w:p>
    <w:p w:rsidRPr="00534ABC" w:rsidR="00DE723A" w:rsidP="00DE723A" w:rsidRDefault="0035554D" w14:paraId="49282E38" w14:textId="42C96305">
      <w:pPr>
        <w:pStyle w:val="NoSpacing"/>
        <w:rPr>
          <w:rFonts w:ascii="Verdana" w:hAnsi="Verdana"/>
          <w:b/>
          <w:bCs/>
          <w:sz w:val="18"/>
          <w:szCs w:val="18"/>
        </w:rPr>
      </w:pPr>
      <w:r w:rsidRPr="00534ABC">
        <w:rPr>
          <w:rFonts w:ascii="Verdana" w:hAnsi="Verdana"/>
          <w:b/>
          <w:bCs/>
          <w:sz w:val="18"/>
          <w:szCs w:val="18"/>
        </w:rPr>
        <w:t>Vraag 1</w:t>
      </w:r>
    </w:p>
    <w:p w:rsidRPr="00534ABC" w:rsidR="00F84EC0" w:rsidP="00321FC2" w:rsidRDefault="00F84EC0" w14:paraId="32814803" w14:textId="0D57CF21">
      <w:r w:rsidRPr="00534ABC">
        <w:t>Bent u bekend met het artikel ‘Rijkswaterstaat stopt met asfalteren in Noord-Nederland, want het geld is op: radicaal besluit leidt tot geschokte reacties’?</w:t>
      </w:r>
      <w:r w:rsidR="00A65A0D">
        <w:rPr>
          <w:rStyle w:val="FootnoteReference"/>
        </w:rPr>
        <w:footnoteReference w:id="1"/>
      </w:r>
    </w:p>
    <w:p w:rsidRPr="00534ABC" w:rsidR="00427585" w:rsidP="009430B1" w:rsidRDefault="00427585" w14:paraId="475DD5FC" w14:textId="77777777">
      <w:pPr>
        <w:pStyle w:val="NoSpacing"/>
        <w:rPr>
          <w:rFonts w:ascii="Verdana" w:hAnsi="Verdana"/>
          <w:sz w:val="18"/>
          <w:szCs w:val="18"/>
        </w:rPr>
      </w:pPr>
    </w:p>
    <w:p w:rsidRPr="00534ABC" w:rsidR="009430B1" w:rsidP="009430B1" w:rsidRDefault="00427585" w14:paraId="3D3A4BB5" w14:textId="77777777">
      <w:pPr>
        <w:pStyle w:val="NoSpacing"/>
        <w:rPr>
          <w:rFonts w:ascii="Verdana" w:hAnsi="Verdana"/>
          <w:sz w:val="18"/>
          <w:szCs w:val="18"/>
        </w:rPr>
      </w:pPr>
      <w:r w:rsidRPr="00534ABC">
        <w:rPr>
          <w:rFonts w:ascii="Verdana" w:hAnsi="Verdana"/>
          <w:sz w:val="18"/>
          <w:szCs w:val="18"/>
        </w:rPr>
        <w:t>Antwoord 1</w:t>
      </w:r>
    </w:p>
    <w:p w:rsidRPr="00534ABC" w:rsidR="00F84EC0" w:rsidP="009430B1" w:rsidRDefault="00F84EC0" w14:paraId="24B45E14" w14:textId="1F453621">
      <w:pPr>
        <w:pStyle w:val="NoSpacing"/>
        <w:rPr>
          <w:rFonts w:ascii="Verdana" w:hAnsi="Verdana"/>
          <w:sz w:val="18"/>
          <w:szCs w:val="18"/>
        </w:rPr>
      </w:pPr>
      <w:r w:rsidRPr="00534ABC">
        <w:rPr>
          <w:rFonts w:ascii="Verdana" w:hAnsi="Verdana"/>
          <w:sz w:val="18"/>
          <w:szCs w:val="18"/>
        </w:rPr>
        <w:t>Ja.</w:t>
      </w:r>
    </w:p>
    <w:p w:rsidRPr="00534ABC" w:rsidR="009430B1" w:rsidP="009430B1" w:rsidRDefault="009430B1" w14:paraId="020F8396" w14:textId="77777777">
      <w:pPr>
        <w:pStyle w:val="NoSpacing"/>
        <w:rPr>
          <w:rFonts w:ascii="Verdana" w:hAnsi="Verdana"/>
          <w:sz w:val="18"/>
          <w:szCs w:val="18"/>
        </w:rPr>
      </w:pPr>
    </w:p>
    <w:p w:rsidRPr="00534ABC" w:rsidR="00C85F0B" w:rsidP="00C85F0B" w:rsidRDefault="00C85F0B" w14:paraId="1011C6D2" w14:textId="412231DE">
      <w:pPr>
        <w:pStyle w:val="NoSpacing"/>
        <w:rPr>
          <w:rFonts w:ascii="Verdana" w:hAnsi="Verdana"/>
          <w:b/>
          <w:bCs/>
          <w:sz w:val="18"/>
          <w:szCs w:val="18"/>
        </w:rPr>
      </w:pPr>
      <w:r w:rsidRPr="00534ABC">
        <w:rPr>
          <w:rFonts w:ascii="Verdana" w:hAnsi="Verdana"/>
          <w:b/>
          <w:bCs/>
          <w:sz w:val="18"/>
          <w:szCs w:val="18"/>
        </w:rPr>
        <w:t>Vraag 2</w:t>
      </w:r>
    </w:p>
    <w:p w:rsidRPr="00534ABC" w:rsidR="00F84EC0" w:rsidP="00321FC2" w:rsidRDefault="00F84EC0" w14:paraId="3689E794" w14:textId="7D3C5EE7">
      <w:r w:rsidRPr="00534ABC">
        <w:t>Was u vooraf op de hoogte van deze onderhoudsstop? Zo ja, waarom is niet eerder ingegrepen om reeds geplande werkzaamheden te voltooien?</w:t>
      </w:r>
    </w:p>
    <w:p w:rsidRPr="00534ABC" w:rsidR="00C85F0B" w:rsidP="00C85F0B" w:rsidRDefault="00C85F0B" w14:paraId="12E08719" w14:textId="77777777">
      <w:pPr>
        <w:pStyle w:val="NoSpacing"/>
        <w:rPr>
          <w:rFonts w:ascii="Verdana" w:hAnsi="Verdana"/>
          <w:sz w:val="18"/>
          <w:szCs w:val="18"/>
        </w:rPr>
      </w:pPr>
    </w:p>
    <w:p w:rsidRPr="00534ABC" w:rsidR="00C85F0B" w:rsidP="00C85F0B" w:rsidRDefault="009430B1" w14:paraId="309501C5" w14:textId="7E1B525C">
      <w:pPr>
        <w:pStyle w:val="NoSpacing"/>
        <w:rPr>
          <w:rFonts w:ascii="Verdana" w:hAnsi="Verdana"/>
          <w:sz w:val="18"/>
          <w:szCs w:val="18"/>
        </w:rPr>
      </w:pPr>
      <w:r w:rsidRPr="00534ABC">
        <w:rPr>
          <w:rFonts w:ascii="Verdana" w:hAnsi="Verdana"/>
          <w:sz w:val="18"/>
          <w:szCs w:val="18"/>
        </w:rPr>
        <w:t>Antwoord 2</w:t>
      </w:r>
    </w:p>
    <w:p w:rsidR="00CE7D7D" w:rsidP="00C85F0B" w:rsidRDefault="00F84EC0" w14:paraId="586EE1FE" w14:textId="069E322E">
      <w:pPr>
        <w:autoSpaceDN/>
        <w:spacing w:after="160" w:line="259" w:lineRule="auto"/>
        <w:textAlignment w:val="auto"/>
        <w:rPr>
          <w:rFonts w:eastAsia="Calibri" w:cs="Times New Roman"/>
          <w:color w:val="auto"/>
          <w:lang w:eastAsia="en-US"/>
        </w:rPr>
      </w:pPr>
      <w:r w:rsidRPr="00534ABC">
        <w:rPr>
          <w:rFonts w:eastAsia="Calibri" w:cs="Times New Roman"/>
          <w:color w:val="auto"/>
          <w:lang w:eastAsia="en-US"/>
        </w:rPr>
        <w:t xml:space="preserve">Ja, de tekorten op de instandhoudingsopgave maken onderdeel uit van de grote financiële opgave op het Mobiliteitsfonds en Deltafonds. Daarover is de Tweede Kamer op 16 maart jl. geïnformeerd. Voor exploitatie en onderhoud moet Rijkswaterstaat scherpe keuzes maken en werkzaamheden in tijd naar achteren schuiven om binnen de financiële kaders te blijven voor 2026-2030. Het voorlopig stopzetten van de aanbesteding van het groot onderhoud aan wegen in Groningen, Friesland en Drenthe in de jaren 2027-2028 is hier een concreet voorbeeld van. </w:t>
      </w:r>
      <w:r w:rsidR="00D51F8E">
        <w:rPr>
          <w:rFonts w:eastAsia="Calibri" w:cs="Times New Roman"/>
          <w:color w:val="auto"/>
          <w:lang w:eastAsia="en-US"/>
        </w:rPr>
        <w:t xml:space="preserve"> </w:t>
      </w:r>
    </w:p>
    <w:p w:rsidR="007C25D5" w:rsidP="00C85F0B" w:rsidRDefault="00817DBE" w14:paraId="78ACD664" w14:textId="43BEDE58">
      <w:pPr>
        <w:autoSpaceDN/>
        <w:spacing w:after="160" w:line="259" w:lineRule="auto"/>
        <w:textAlignment w:val="auto"/>
        <w:rPr>
          <w:rFonts w:eastAsia="Calibri" w:cs="Times New Roman"/>
          <w:color w:val="auto"/>
          <w:lang w:eastAsia="en-US"/>
        </w:rPr>
      </w:pPr>
      <w:r>
        <w:rPr>
          <w:rFonts w:eastAsia="Calibri" w:cs="Times New Roman"/>
          <w:color w:val="auto"/>
          <w:lang w:eastAsia="en-US"/>
        </w:rPr>
        <w:t>Het gaat hierbij</w:t>
      </w:r>
      <w:r w:rsidRPr="007C25D5" w:rsidR="007C25D5">
        <w:rPr>
          <w:rFonts w:eastAsia="Calibri" w:cs="Times New Roman"/>
          <w:color w:val="auto"/>
          <w:lang w:eastAsia="en-US"/>
        </w:rPr>
        <w:t xml:space="preserve"> om niet-acuut noodzakelijk onderhoud waarbij de veiligheid en bereikbaarheid ook bij uitstel niet direct in het geding zijn. </w:t>
      </w:r>
      <w:r w:rsidRPr="00DE68BD" w:rsidR="007C25D5">
        <w:rPr>
          <w:rFonts w:eastAsia="Calibri" w:cs="Times New Roman"/>
          <w:color w:val="auto"/>
          <w:lang w:eastAsia="en-US"/>
        </w:rPr>
        <w:t>Het leidt daarbij ook niet tot</w:t>
      </w:r>
      <w:r w:rsidRPr="007C25D5" w:rsidR="007C25D5">
        <w:rPr>
          <w:rFonts w:eastAsia="Calibri" w:cs="Times New Roman"/>
          <w:color w:val="auto"/>
          <w:lang w:eastAsia="en-US"/>
        </w:rPr>
        <w:t xml:space="preserve"> snelheidsbeperkende maatregelen of afsluitingen. Waar nodig worden aanvullende maatregelen genomen om de verkeersveiligheid te blijven waarborgen.</w:t>
      </w:r>
    </w:p>
    <w:p w:rsidR="00D51F8E" w:rsidP="00C85F0B" w:rsidRDefault="00CE7D7D" w14:paraId="39AC2C31" w14:textId="78966F26">
      <w:pPr>
        <w:autoSpaceDN/>
        <w:spacing w:after="160" w:line="259" w:lineRule="auto"/>
        <w:textAlignment w:val="auto"/>
        <w:rPr>
          <w:rFonts w:eastAsia="Calibri" w:cs="Times New Roman"/>
          <w:color w:val="auto"/>
          <w:lang w:eastAsia="en-US"/>
        </w:rPr>
      </w:pPr>
      <w:r>
        <w:rPr>
          <w:rFonts w:eastAsia="Calibri" w:cs="Times New Roman"/>
        </w:rPr>
        <w:t>H</w:t>
      </w:r>
      <w:r w:rsidRPr="00CE7D7D">
        <w:rPr>
          <w:rFonts w:eastAsia="Calibri" w:cs="Times New Roman"/>
        </w:rPr>
        <w:t>et</w:t>
      </w:r>
      <w:r>
        <w:rPr>
          <w:rFonts w:eastAsia="Calibri" w:cs="Times New Roman"/>
        </w:rPr>
        <w:t xml:space="preserve"> verschuiven</w:t>
      </w:r>
      <w:r w:rsidRPr="00CE7D7D">
        <w:rPr>
          <w:rFonts w:eastAsia="Calibri" w:cs="Times New Roman"/>
        </w:rPr>
        <w:t xml:space="preserve"> van werkzaamheden </w:t>
      </w:r>
      <w:r>
        <w:rPr>
          <w:rFonts w:eastAsia="Calibri" w:cs="Times New Roman"/>
        </w:rPr>
        <w:t>binnen</w:t>
      </w:r>
      <w:r w:rsidRPr="00CE7D7D">
        <w:rPr>
          <w:rFonts w:eastAsia="Calibri" w:cs="Times New Roman"/>
        </w:rPr>
        <w:t xml:space="preserve"> de programmering is </w:t>
      </w:r>
      <w:r>
        <w:rPr>
          <w:rFonts w:eastAsia="Calibri" w:cs="Times New Roman"/>
        </w:rPr>
        <w:t xml:space="preserve">op zichzelf </w:t>
      </w:r>
      <w:r w:rsidRPr="00CE7D7D">
        <w:rPr>
          <w:rFonts w:eastAsia="Calibri" w:cs="Times New Roman"/>
        </w:rPr>
        <w:t>niet nieuw</w:t>
      </w:r>
      <w:r>
        <w:rPr>
          <w:rFonts w:eastAsia="Calibri" w:cs="Times New Roman"/>
        </w:rPr>
        <w:t xml:space="preserve"> en maakt deel uit van de reguliere uitvoeringspraktijk van</w:t>
      </w:r>
      <w:r w:rsidRPr="00CE7D7D">
        <w:rPr>
          <w:rFonts w:eastAsia="Calibri" w:cs="Times New Roman"/>
        </w:rPr>
        <w:t xml:space="preserve"> Rijkswaterstaat. Werkzaamheden kunnen bijvoorbeeld worden verschoven omdat zij gecombineerd kunnen worden met andere projecten, vanwege beperkingen in de beschikbare uitvoeringscapaciteit of vanwege de beschikbare financiële middelen.</w:t>
      </w:r>
      <w:r w:rsidR="00D51F8E">
        <w:rPr>
          <w:rFonts w:eastAsia="Calibri" w:cs="Times New Roman"/>
        </w:rPr>
        <w:t xml:space="preserve"> </w:t>
      </w:r>
    </w:p>
    <w:p w:rsidR="007C25D5" w:rsidP="00321FC2" w:rsidRDefault="007C25D5" w14:paraId="4046AAE8" w14:textId="591099B8">
      <w:r w:rsidRPr="001009EE">
        <w:t>In de brief van 16 maart jl. is tevens geconcludeerd dat de grote financiële opgave</w:t>
      </w:r>
      <w:r w:rsidRPr="00DE68BD" w:rsidR="00D51F8E">
        <w:t>n</w:t>
      </w:r>
      <w:r w:rsidRPr="001009EE">
        <w:t xml:space="preserve"> </w:t>
      </w:r>
      <w:r w:rsidRPr="00DE68BD" w:rsidR="00D51F8E">
        <w:t xml:space="preserve">op het Mobiliteitsfonds en Deltafonds </w:t>
      </w:r>
      <w:r w:rsidRPr="001009EE">
        <w:t xml:space="preserve">het noodzakelijk maakt om over de volle breedte van de opgaven, het MIRT en de fondsen te prioriteren (Kamerstuk 36800 A, nr. 39). De uitgestelde werkzaamheden worden meegenomen in deze grote prioritering, waarvoor in de brief van 19 juni jl. het afweegkader is gedeeld. Aan de hand hiervan zal middels een transparant proces, </w:t>
      </w:r>
      <w:r w:rsidRPr="00DE68BD" w:rsidR="00D51F8E">
        <w:t>in afstemming</w:t>
      </w:r>
      <w:r w:rsidRPr="001009EE">
        <w:t xml:space="preserve"> met de Kamer en de regio's worden geprioriteerd, waarmee de basis van onze infrastructuur de komende jaren weer op orde wordt gebracht.</w:t>
      </w:r>
    </w:p>
    <w:p w:rsidR="007C25D5" w:rsidP="009430B1" w:rsidRDefault="007C25D5" w14:paraId="68752ADD" w14:textId="77777777">
      <w:pPr>
        <w:pStyle w:val="NoSpacing"/>
        <w:rPr>
          <w:rFonts w:ascii="Verdana" w:hAnsi="Verdana" w:eastAsia="Calibri" w:cs="Times New Roman"/>
          <w:sz w:val="18"/>
          <w:szCs w:val="18"/>
        </w:rPr>
      </w:pPr>
    </w:p>
    <w:p w:rsidRPr="00534ABC" w:rsidR="009430B1" w:rsidP="009430B1" w:rsidRDefault="009430B1" w14:paraId="49FB3B26" w14:textId="09DFC42A">
      <w:pPr>
        <w:pStyle w:val="NoSpacing"/>
        <w:rPr>
          <w:rFonts w:ascii="Verdana" w:hAnsi="Verdana"/>
          <w:b/>
          <w:bCs/>
          <w:sz w:val="18"/>
          <w:szCs w:val="18"/>
        </w:rPr>
      </w:pPr>
      <w:r w:rsidRPr="00534ABC">
        <w:rPr>
          <w:rFonts w:ascii="Verdana" w:hAnsi="Verdana"/>
          <w:b/>
          <w:bCs/>
          <w:sz w:val="18"/>
          <w:szCs w:val="18"/>
        </w:rPr>
        <w:t>Vraag 3</w:t>
      </w:r>
    </w:p>
    <w:p w:rsidRPr="00534ABC" w:rsidR="00F84EC0" w:rsidP="00321FC2" w:rsidRDefault="00F84EC0" w14:paraId="234BE668" w14:textId="79338ED3">
      <w:r w:rsidRPr="00534ABC">
        <w:t>Was u op de hoogte van het feit dat om dezelfde reden eerder ook al werkzaamheden in de regio zijn geschrapt, zoals in het artikel te lezen is?</w:t>
      </w:r>
    </w:p>
    <w:p w:rsidRPr="00534ABC" w:rsidR="009430B1" w:rsidP="009430B1" w:rsidRDefault="009430B1" w14:paraId="50B35FC3" w14:textId="77777777">
      <w:pPr>
        <w:pStyle w:val="NoSpacing"/>
        <w:rPr>
          <w:rFonts w:ascii="Verdana" w:hAnsi="Verdana"/>
          <w:sz w:val="18"/>
          <w:szCs w:val="18"/>
        </w:rPr>
      </w:pPr>
    </w:p>
    <w:p w:rsidRPr="00534ABC" w:rsidR="009430B1" w:rsidP="009430B1" w:rsidRDefault="009430B1" w14:paraId="14A12AE2" w14:textId="12541E7F">
      <w:pPr>
        <w:pStyle w:val="NoSpacing"/>
        <w:rPr>
          <w:rFonts w:ascii="Verdana" w:hAnsi="Verdana"/>
          <w:sz w:val="18"/>
          <w:szCs w:val="18"/>
        </w:rPr>
      </w:pPr>
      <w:r w:rsidRPr="00534ABC">
        <w:rPr>
          <w:rFonts w:ascii="Verdana" w:hAnsi="Verdana"/>
          <w:sz w:val="18"/>
          <w:szCs w:val="18"/>
        </w:rPr>
        <w:t>Antwoord 3</w:t>
      </w:r>
    </w:p>
    <w:p w:rsidRPr="00534ABC" w:rsidR="00F84EC0" w:rsidP="00321FC2" w:rsidRDefault="00FD42D6" w14:paraId="31D2EF76" w14:textId="7881E50F">
      <w:r w:rsidRPr="00FD42D6">
        <w:t>Naast het uitstellen van onderhoudswerkzaamheden in Noord-Nederland zijn geen andere projecten in die regio om dezelfde reden uitgesteld. Wel is eerder dit jaar besloten het geplande groot onderhoud aan de A12 naar een later moment te verschuiven.</w:t>
      </w:r>
    </w:p>
    <w:p w:rsidRPr="00534ABC" w:rsidR="009430B1" w:rsidP="009430B1" w:rsidRDefault="009430B1" w14:paraId="5D198289" w14:textId="77777777">
      <w:pPr>
        <w:pStyle w:val="NoSpacing"/>
        <w:rPr>
          <w:rFonts w:ascii="Verdana" w:hAnsi="Verdana"/>
          <w:sz w:val="18"/>
          <w:szCs w:val="18"/>
        </w:rPr>
      </w:pPr>
    </w:p>
    <w:p w:rsidRPr="00534ABC" w:rsidR="009430B1" w:rsidP="009430B1" w:rsidRDefault="009430B1" w14:paraId="5A2C58FE" w14:textId="1165ABBE">
      <w:pPr>
        <w:pStyle w:val="NoSpacing"/>
        <w:rPr>
          <w:rFonts w:ascii="Verdana" w:hAnsi="Verdana"/>
          <w:b/>
          <w:bCs/>
          <w:sz w:val="18"/>
          <w:szCs w:val="18"/>
        </w:rPr>
      </w:pPr>
      <w:r w:rsidRPr="00534ABC">
        <w:rPr>
          <w:rFonts w:ascii="Verdana" w:hAnsi="Verdana"/>
          <w:b/>
          <w:bCs/>
          <w:sz w:val="18"/>
          <w:szCs w:val="18"/>
        </w:rPr>
        <w:t>Vraag 4</w:t>
      </w:r>
    </w:p>
    <w:p w:rsidRPr="00534ABC" w:rsidR="00F84EC0" w:rsidP="00321FC2" w:rsidRDefault="00F84EC0" w14:paraId="043946E1" w14:textId="36B1B2FD">
      <w:r w:rsidRPr="00534ABC">
        <w:t>Was het de bedoeling dat ook projecten die zich zo dicht bij de uitvoeringsfase bevinden (binnen twee jaar) opnieuw zouden worden beoordeeld, aangezien Rijkswaterstaat meldt dat deze projecten ook worden meegenomen in de herprioritering?</w:t>
      </w:r>
    </w:p>
    <w:p w:rsidRPr="00534ABC" w:rsidR="009430B1" w:rsidP="009430B1" w:rsidRDefault="009430B1" w14:paraId="65D6C71C" w14:textId="77777777">
      <w:pPr>
        <w:pStyle w:val="NoSpacing"/>
        <w:rPr>
          <w:rFonts w:ascii="Verdana" w:hAnsi="Verdana"/>
          <w:sz w:val="18"/>
          <w:szCs w:val="18"/>
        </w:rPr>
      </w:pPr>
    </w:p>
    <w:p w:rsidRPr="00534ABC" w:rsidR="009430B1" w:rsidP="009430B1" w:rsidRDefault="009430B1" w14:paraId="7A03A3B2" w14:textId="0E7A84FC">
      <w:pPr>
        <w:pStyle w:val="NoSpacing"/>
        <w:rPr>
          <w:rFonts w:ascii="Verdana" w:hAnsi="Verdana"/>
          <w:sz w:val="18"/>
          <w:szCs w:val="18"/>
        </w:rPr>
      </w:pPr>
      <w:r w:rsidRPr="00534ABC">
        <w:rPr>
          <w:rFonts w:ascii="Verdana" w:hAnsi="Verdana"/>
          <w:sz w:val="18"/>
          <w:szCs w:val="18"/>
        </w:rPr>
        <w:t>Antwoord 4</w:t>
      </w:r>
    </w:p>
    <w:p w:rsidR="00A77735" w:rsidP="009430B1" w:rsidRDefault="00A77735" w14:paraId="32C6C802" w14:textId="133447F5">
      <w:pPr>
        <w:autoSpaceDN/>
        <w:spacing w:after="160" w:line="259" w:lineRule="auto"/>
        <w:textAlignment w:val="auto"/>
        <w:rPr>
          <w:rFonts w:eastAsia="Calibri" w:cs="Times New Roman"/>
          <w:color w:val="auto"/>
          <w:lang w:eastAsia="en-US"/>
        </w:rPr>
      </w:pPr>
      <w:r w:rsidRPr="00A77735">
        <w:rPr>
          <w:rFonts w:eastAsia="Calibri" w:cs="Times New Roman"/>
          <w:color w:val="auto"/>
          <w:lang w:eastAsia="en-US"/>
        </w:rPr>
        <w:t xml:space="preserve">Om binnen de financiële kaders voor de periode 2026–2030 te blijven, moet Rijkswaterstaat scherpe keuzes maken in de programmering van werkzaamheden. Omdat </w:t>
      </w:r>
      <w:r w:rsidR="0056075F">
        <w:rPr>
          <w:rFonts w:eastAsia="Calibri" w:cs="Times New Roman"/>
          <w:color w:val="auto"/>
          <w:lang w:eastAsia="en-US"/>
        </w:rPr>
        <w:t>dit geen lopend project is</w:t>
      </w:r>
      <w:r w:rsidRPr="00A77735">
        <w:rPr>
          <w:rFonts w:eastAsia="Calibri" w:cs="Times New Roman"/>
          <w:color w:val="auto"/>
          <w:lang w:eastAsia="en-US"/>
        </w:rPr>
        <w:t xml:space="preserve">, </w:t>
      </w:r>
      <w:r w:rsidR="0056075F">
        <w:rPr>
          <w:rFonts w:eastAsia="Calibri" w:cs="Times New Roman"/>
          <w:color w:val="auto"/>
          <w:lang w:eastAsia="en-US"/>
        </w:rPr>
        <w:t xml:space="preserve">er </w:t>
      </w:r>
      <w:r w:rsidRPr="00A77735">
        <w:rPr>
          <w:rFonts w:eastAsia="Calibri" w:cs="Times New Roman"/>
          <w:color w:val="auto"/>
          <w:lang w:eastAsia="en-US"/>
        </w:rPr>
        <w:t>sprake is van niet-acuut noodzakelijk onderhoud en de veiligheid en bereikbaarheid niet in het geding zijn, is ervoor gekozen de aanbesteding van de preventieve onderhoudswerkzaamheden die voor 2027 en 2028 waren voorzien, niet voort te zetten.</w:t>
      </w:r>
      <w:r w:rsidR="00CE7D7D">
        <w:rPr>
          <w:rFonts w:eastAsia="Calibri" w:cs="Times New Roman"/>
          <w:color w:val="auto"/>
          <w:lang w:eastAsia="en-US"/>
        </w:rPr>
        <w:t xml:space="preserve"> </w:t>
      </w:r>
    </w:p>
    <w:p w:rsidRPr="00534ABC" w:rsidR="009430B1" w:rsidP="009430B1" w:rsidRDefault="009430B1" w14:paraId="7102604D" w14:textId="05DB3FA7">
      <w:pPr>
        <w:pStyle w:val="NoSpacing"/>
        <w:rPr>
          <w:rFonts w:ascii="Verdana" w:hAnsi="Verdana"/>
          <w:b/>
          <w:bCs/>
          <w:sz w:val="18"/>
          <w:szCs w:val="18"/>
        </w:rPr>
      </w:pPr>
      <w:r w:rsidRPr="00534ABC">
        <w:rPr>
          <w:rFonts w:ascii="Verdana" w:hAnsi="Verdana"/>
          <w:b/>
          <w:bCs/>
          <w:sz w:val="18"/>
          <w:szCs w:val="18"/>
        </w:rPr>
        <w:t>Vraag 5</w:t>
      </w:r>
    </w:p>
    <w:p w:rsidRPr="00534ABC" w:rsidR="00F84EC0" w:rsidP="00321FC2" w:rsidRDefault="00F84EC0" w14:paraId="34263162" w14:textId="4F89F872">
      <w:r w:rsidRPr="00534ABC">
        <w:t>Vindt u het evenwichtig dat de onderhoudsstop aan het wegennet disproportioneel het noorden treft, een regio waar minder openbaar vervoer beschikbaar is</w:t>
      </w:r>
      <w:r w:rsidR="00E80566">
        <w:t>?</w:t>
      </w:r>
    </w:p>
    <w:p w:rsidRPr="00534ABC" w:rsidR="009430B1" w:rsidP="009430B1" w:rsidRDefault="009430B1" w14:paraId="57314A08" w14:textId="77777777">
      <w:pPr>
        <w:pStyle w:val="NoSpacing"/>
        <w:rPr>
          <w:rFonts w:ascii="Verdana" w:hAnsi="Verdana"/>
          <w:sz w:val="18"/>
          <w:szCs w:val="18"/>
        </w:rPr>
      </w:pPr>
    </w:p>
    <w:p w:rsidRPr="00534ABC" w:rsidR="009430B1" w:rsidP="009430B1" w:rsidRDefault="009430B1" w14:paraId="13F96BB8" w14:textId="271D6552">
      <w:pPr>
        <w:pStyle w:val="NoSpacing"/>
        <w:rPr>
          <w:rFonts w:ascii="Verdana" w:hAnsi="Verdana"/>
          <w:sz w:val="18"/>
          <w:szCs w:val="18"/>
        </w:rPr>
      </w:pPr>
      <w:r w:rsidRPr="00534ABC">
        <w:rPr>
          <w:rFonts w:ascii="Verdana" w:hAnsi="Verdana"/>
          <w:sz w:val="18"/>
          <w:szCs w:val="18"/>
        </w:rPr>
        <w:t>Antwoord 5</w:t>
      </w:r>
    </w:p>
    <w:p w:rsidRPr="00534ABC" w:rsidR="00F84EC0" w:rsidP="00753B7A" w:rsidRDefault="00EC44AF" w14:paraId="384155C4" w14:textId="1098D3C0">
      <w:pPr>
        <w:autoSpaceDN/>
        <w:spacing w:after="160" w:line="259" w:lineRule="auto"/>
        <w:textAlignment w:val="auto"/>
        <w:rPr>
          <w:rFonts w:eastAsia="Calibri" w:cs="Times New Roman"/>
          <w:color w:val="auto"/>
          <w:lang w:eastAsia="en-US"/>
        </w:rPr>
      </w:pPr>
      <w:r w:rsidRPr="00EC44AF">
        <w:rPr>
          <w:rFonts w:eastAsia="Calibri" w:cs="Times New Roman"/>
          <w:color w:val="auto"/>
          <w:lang w:eastAsia="en-US"/>
        </w:rPr>
        <w:t xml:space="preserve">Rijkswaterstaat </w:t>
      </w:r>
      <w:r w:rsidR="007D412F">
        <w:rPr>
          <w:rFonts w:eastAsia="Calibri" w:cs="Times New Roman"/>
          <w:color w:val="auto"/>
          <w:lang w:eastAsia="en-US"/>
        </w:rPr>
        <w:t xml:space="preserve">moet </w:t>
      </w:r>
      <w:r w:rsidRPr="00EC44AF">
        <w:rPr>
          <w:rFonts w:eastAsia="Calibri" w:cs="Times New Roman"/>
          <w:color w:val="auto"/>
          <w:lang w:eastAsia="en-US"/>
        </w:rPr>
        <w:t>prioriteiten stellen</w:t>
      </w:r>
      <w:r w:rsidR="007D412F">
        <w:rPr>
          <w:rFonts w:eastAsia="Calibri" w:cs="Times New Roman"/>
          <w:color w:val="auto"/>
          <w:lang w:eastAsia="en-US"/>
        </w:rPr>
        <w:t>, o</w:t>
      </w:r>
      <w:r w:rsidRPr="007D412F" w:rsidR="007D412F">
        <w:rPr>
          <w:rFonts w:eastAsia="Calibri" w:cs="Times New Roman"/>
          <w:color w:val="auto"/>
          <w:lang w:eastAsia="en-US"/>
        </w:rPr>
        <w:t>m binnen de financiële kaders voor 2026-2030 te blijven</w:t>
      </w:r>
      <w:r w:rsidR="007D412F">
        <w:rPr>
          <w:rFonts w:eastAsia="Calibri" w:cs="Times New Roman"/>
          <w:color w:val="auto"/>
          <w:lang w:eastAsia="en-US"/>
        </w:rPr>
        <w:t>.</w:t>
      </w:r>
      <w:r w:rsidRPr="007D412F" w:rsidDel="00EC44AF" w:rsidR="007D412F">
        <w:rPr>
          <w:rFonts w:eastAsia="Calibri" w:cs="Times New Roman"/>
          <w:color w:val="auto"/>
          <w:lang w:eastAsia="en-US"/>
        </w:rPr>
        <w:t xml:space="preserve"> </w:t>
      </w:r>
      <w:r w:rsidRPr="00534ABC" w:rsidR="00AC33D8">
        <w:rPr>
          <w:rFonts w:eastAsia="Calibri" w:cs="Times New Roman"/>
          <w:color w:val="auto"/>
          <w:lang w:eastAsia="en-US"/>
        </w:rPr>
        <w:t>Daar</w:t>
      </w:r>
      <w:r w:rsidR="00AC33D8">
        <w:rPr>
          <w:rFonts w:eastAsia="Calibri" w:cs="Times New Roman"/>
          <w:color w:val="auto"/>
          <w:lang w:eastAsia="en-US"/>
        </w:rPr>
        <w:t>om</w:t>
      </w:r>
      <w:r w:rsidRPr="00534ABC" w:rsidR="00AC33D8">
        <w:rPr>
          <w:rFonts w:eastAsia="Calibri" w:cs="Times New Roman"/>
          <w:color w:val="auto"/>
          <w:lang w:eastAsia="en-US"/>
        </w:rPr>
        <w:t xml:space="preserve"> </w:t>
      </w:r>
      <w:r w:rsidRPr="00534ABC" w:rsidR="00F84EC0">
        <w:rPr>
          <w:rFonts w:eastAsia="Calibri" w:cs="Times New Roman"/>
          <w:color w:val="auto"/>
          <w:lang w:eastAsia="en-US"/>
        </w:rPr>
        <w:t xml:space="preserve">wordt kritisch gekeken naar al het werk wat nog niet verplicht is en wordt continu de vraag gesteld: moet dit </w:t>
      </w:r>
      <w:r w:rsidR="009B750A">
        <w:rPr>
          <w:rFonts w:eastAsia="Calibri" w:cs="Times New Roman"/>
          <w:color w:val="auto"/>
          <w:lang w:eastAsia="en-US"/>
        </w:rPr>
        <w:t xml:space="preserve">werk </w:t>
      </w:r>
      <w:r w:rsidRPr="00534ABC" w:rsidR="00F84EC0">
        <w:rPr>
          <w:rFonts w:eastAsia="Calibri" w:cs="Times New Roman"/>
          <w:color w:val="auto"/>
          <w:lang w:eastAsia="en-US"/>
        </w:rPr>
        <w:t xml:space="preserve">echt nu of kan dit ook later? Deze vraag speelt ook in andere delen van het land. </w:t>
      </w:r>
      <w:r w:rsidRPr="00FB5265" w:rsidR="00F84EC0">
        <w:rPr>
          <w:rFonts w:eastAsia="Calibri" w:cs="Times New Roman"/>
          <w:color w:val="auto"/>
          <w:lang w:eastAsia="en-US"/>
        </w:rPr>
        <w:t>Op basis van het afweegkader zullen alle werkzaamheden worden getoetst aan de met de Tweede Kamer besproken criteria.</w:t>
      </w:r>
      <w:r w:rsidRPr="00534ABC" w:rsidR="00F84EC0">
        <w:rPr>
          <w:rFonts w:eastAsia="Calibri" w:cs="Times New Roman"/>
          <w:color w:val="auto"/>
          <w:lang w:eastAsia="en-US"/>
        </w:rPr>
        <w:t xml:space="preserve"> Noodzakelijk acuut onderhoud wordt overigens overal in het land wel uitgevoerd, zodat de veiligheid en bereikbaarheid op het Hoofdwegennet (HWN) geborgd blijven.</w:t>
      </w:r>
      <w:r w:rsidR="00753B7A">
        <w:rPr>
          <w:rFonts w:eastAsia="Calibri" w:cs="Times New Roman"/>
          <w:color w:val="auto"/>
          <w:lang w:eastAsia="en-US"/>
        </w:rPr>
        <w:t xml:space="preserve"> </w:t>
      </w:r>
      <w:r w:rsidRPr="00753B7A" w:rsidR="00753B7A">
        <w:rPr>
          <w:rFonts w:eastAsia="Calibri" w:cs="Times New Roman"/>
          <w:color w:val="auto"/>
          <w:lang w:eastAsia="en-US"/>
        </w:rPr>
        <w:t>Tegelijkertijd wordt er ook in Noord-Nederland dit jaar, net als vorig jaar, veel groot onderhoud aan de wegen uitgevoerd.</w:t>
      </w:r>
    </w:p>
    <w:p w:rsidRPr="00534ABC" w:rsidR="007D3053" w:rsidP="007D3053" w:rsidRDefault="007D3053" w14:paraId="32D681CC" w14:textId="77777777">
      <w:pPr>
        <w:pStyle w:val="NoSpacing"/>
        <w:rPr>
          <w:rFonts w:ascii="Verdana" w:hAnsi="Verdana"/>
          <w:b/>
          <w:bCs/>
          <w:sz w:val="18"/>
          <w:szCs w:val="18"/>
        </w:rPr>
      </w:pPr>
      <w:r w:rsidRPr="00534ABC">
        <w:rPr>
          <w:rFonts w:ascii="Verdana" w:hAnsi="Verdana"/>
          <w:b/>
          <w:bCs/>
          <w:sz w:val="18"/>
          <w:szCs w:val="18"/>
        </w:rPr>
        <w:t>Vraag 6</w:t>
      </w:r>
    </w:p>
    <w:p w:rsidRPr="00321FC2" w:rsidR="007628AF" w:rsidP="007628AF" w:rsidRDefault="00F84EC0" w14:paraId="40143165" w14:textId="631C1339">
      <w:pPr>
        <w:pStyle w:val="NoSpacing"/>
        <w:rPr>
          <w:rFonts w:ascii="Verdana" w:hAnsi="Verdana"/>
          <w:sz w:val="18"/>
          <w:szCs w:val="18"/>
        </w:rPr>
      </w:pPr>
      <w:r w:rsidRPr="00321FC2">
        <w:rPr>
          <w:rFonts w:ascii="Verdana" w:hAnsi="Verdana"/>
          <w:sz w:val="18"/>
          <w:szCs w:val="18"/>
        </w:rPr>
        <w:t>Zo nee, hoe verklaart u dat deze onderhoudsstop zich zo concentreert in dit deel van het land?</w:t>
      </w:r>
    </w:p>
    <w:p w:rsidRPr="00534ABC" w:rsidR="007628AF" w:rsidP="007628AF" w:rsidRDefault="007628AF" w14:paraId="5B26999C" w14:textId="77777777">
      <w:pPr>
        <w:pStyle w:val="NoSpacing"/>
        <w:rPr>
          <w:rFonts w:ascii="Verdana" w:hAnsi="Verdana"/>
          <w:sz w:val="18"/>
          <w:szCs w:val="18"/>
        </w:rPr>
      </w:pPr>
    </w:p>
    <w:p w:rsidRPr="00534ABC" w:rsidR="007628AF" w:rsidP="007628AF" w:rsidRDefault="007628AF" w14:paraId="2D81B9F4" w14:textId="58A1734A">
      <w:pPr>
        <w:pStyle w:val="NoSpacing"/>
        <w:rPr>
          <w:rFonts w:ascii="Verdana" w:hAnsi="Verdana"/>
          <w:sz w:val="18"/>
          <w:szCs w:val="18"/>
        </w:rPr>
      </w:pPr>
      <w:r w:rsidRPr="00534ABC">
        <w:rPr>
          <w:rFonts w:ascii="Verdana" w:hAnsi="Verdana"/>
          <w:sz w:val="18"/>
          <w:szCs w:val="18"/>
        </w:rPr>
        <w:t>Antwoord 6</w:t>
      </w:r>
    </w:p>
    <w:p w:rsidRPr="00534ABC" w:rsidR="00F84EC0" w:rsidP="007628AF" w:rsidRDefault="00F84EC0" w14:paraId="10C81F95" w14:textId="6879C077">
      <w:pPr>
        <w:pStyle w:val="NoSpacing"/>
        <w:rPr>
          <w:rFonts w:ascii="Verdana" w:hAnsi="Verdana"/>
          <w:sz w:val="18"/>
          <w:szCs w:val="18"/>
        </w:rPr>
      </w:pPr>
      <w:r w:rsidRPr="00534ABC">
        <w:rPr>
          <w:rFonts w:ascii="Verdana" w:hAnsi="Verdana"/>
          <w:sz w:val="18"/>
          <w:szCs w:val="18"/>
        </w:rPr>
        <w:t xml:space="preserve">Zie </w:t>
      </w:r>
      <w:r w:rsidR="009B750A">
        <w:rPr>
          <w:rFonts w:ascii="Verdana" w:hAnsi="Verdana"/>
          <w:sz w:val="18"/>
          <w:szCs w:val="18"/>
        </w:rPr>
        <w:t xml:space="preserve">het </w:t>
      </w:r>
      <w:r w:rsidRPr="00534ABC">
        <w:rPr>
          <w:rFonts w:ascii="Verdana" w:hAnsi="Verdana"/>
          <w:sz w:val="18"/>
          <w:szCs w:val="18"/>
        </w:rPr>
        <w:t xml:space="preserve">antwoord </w:t>
      </w:r>
      <w:r w:rsidR="009B750A">
        <w:rPr>
          <w:rFonts w:ascii="Verdana" w:hAnsi="Verdana"/>
          <w:sz w:val="18"/>
          <w:szCs w:val="18"/>
        </w:rPr>
        <w:t xml:space="preserve">op </w:t>
      </w:r>
      <w:r w:rsidRPr="00534ABC">
        <w:rPr>
          <w:rFonts w:ascii="Verdana" w:hAnsi="Verdana"/>
          <w:sz w:val="18"/>
          <w:szCs w:val="18"/>
        </w:rPr>
        <w:t>vraag 5</w:t>
      </w:r>
      <w:r w:rsidRPr="00534ABC" w:rsidR="007628AF">
        <w:rPr>
          <w:rFonts w:ascii="Verdana" w:hAnsi="Verdana"/>
          <w:sz w:val="18"/>
          <w:szCs w:val="18"/>
        </w:rPr>
        <w:t>.</w:t>
      </w:r>
    </w:p>
    <w:p w:rsidRPr="00534ABC" w:rsidR="007628AF" w:rsidP="007628AF" w:rsidRDefault="007628AF" w14:paraId="122B039B" w14:textId="77777777">
      <w:pPr>
        <w:pStyle w:val="NoSpacing"/>
        <w:rPr>
          <w:rFonts w:ascii="Verdana" w:hAnsi="Verdana"/>
          <w:sz w:val="18"/>
          <w:szCs w:val="18"/>
        </w:rPr>
      </w:pPr>
    </w:p>
    <w:p w:rsidRPr="00534ABC" w:rsidR="00121F06" w:rsidP="00121F06" w:rsidRDefault="00121F06" w14:paraId="19CE1BB9" w14:textId="68E545F5">
      <w:pPr>
        <w:pStyle w:val="NoSpacing"/>
        <w:rPr>
          <w:rFonts w:ascii="Verdana" w:hAnsi="Verdana"/>
          <w:b/>
          <w:bCs/>
          <w:sz w:val="18"/>
          <w:szCs w:val="18"/>
        </w:rPr>
      </w:pPr>
      <w:r w:rsidRPr="00534ABC">
        <w:rPr>
          <w:rFonts w:ascii="Verdana" w:hAnsi="Verdana"/>
          <w:b/>
          <w:bCs/>
          <w:sz w:val="18"/>
          <w:szCs w:val="18"/>
        </w:rPr>
        <w:t>Vraag 7</w:t>
      </w:r>
    </w:p>
    <w:p w:rsidRPr="00534ABC" w:rsidR="00F84EC0" w:rsidP="00121F06" w:rsidRDefault="00F84EC0" w14:paraId="687061FB" w14:textId="44D0D026">
      <w:pPr>
        <w:pStyle w:val="NoSpacing"/>
        <w:rPr>
          <w:rFonts w:ascii="Verdana" w:hAnsi="Verdana"/>
          <w:sz w:val="18"/>
          <w:szCs w:val="18"/>
        </w:rPr>
      </w:pPr>
      <w:r w:rsidRPr="00534ABC">
        <w:rPr>
          <w:rFonts w:ascii="Verdana" w:hAnsi="Verdana"/>
          <w:sz w:val="18"/>
          <w:szCs w:val="18"/>
        </w:rPr>
        <w:t>Wat is de economische impact van de onderhoudsstop op de economie van Noord-Nederland en op het handelsverkeer?</w:t>
      </w:r>
    </w:p>
    <w:p w:rsidRPr="00534ABC" w:rsidR="00121F06" w:rsidP="00121F06" w:rsidRDefault="00121F06" w14:paraId="7D3F0E70" w14:textId="77777777">
      <w:pPr>
        <w:pStyle w:val="NoSpacing"/>
        <w:rPr>
          <w:rFonts w:ascii="Verdana" w:hAnsi="Verdana"/>
          <w:sz w:val="18"/>
          <w:szCs w:val="18"/>
        </w:rPr>
      </w:pPr>
    </w:p>
    <w:p w:rsidRPr="00534ABC" w:rsidR="00121F06" w:rsidP="00121F06" w:rsidRDefault="00121F06" w14:paraId="3432BD7A" w14:textId="20481014">
      <w:pPr>
        <w:pStyle w:val="NoSpacing"/>
        <w:rPr>
          <w:rFonts w:ascii="Verdana" w:hAnsi="Verdana"/>
          <w:sz w:val="18"/>
          <w:szCs w:val="18"/>
        </w:rPr>
      </w:pPr>
      <w:r w:rsidRPr="00534ABC">
        <w:rPr>
          <w:rFonts w:ascii="Verdana" w:hAnsi="Verdana"/>
          <w:sz w:val="18"/>
          <w:szCs w:val="18"/>
        </w:rPr>
        <w:t>Antwoord 7</w:t>
      </w:r>
    </w:p>
    <w:p w:rsidRPr="00534ABC" w:rsidR="00F84EC0" w:rsidP="00121F06" w:rsidRDefault="00F84EC0" w14:paraId="3A6BC5A2" w14:textId="77777777">
      <w:pPr>
        <w:autoSpaceDN/>
        <w:spacing w:after="160" w:line="259" w:lineRule="auto"/>
        <w:textAlignment w:val="auto"/>
        <w:rPr>
          <w:rFonts w:eastAsia="Calibri" w:cs="Times New Roman"/>
          <w:color w:val="auto"/>
          <w:lang w:eastAsia="en-US"/>
        </w:rPr>
      </w:pPr>
      <w:r w:rsidRPr="00534ABC">
        <w:rPr>
          <w:rFonts w:eastAsia="Calibri" w:cs="Times New Roman"/>
          <w:color w:val="auto"/>
          <w:lang w:eastAsia="en-US"/>
        </w:rPr>
        <w:t xml:space="preserve">Het voorlopig stopzetten van de aanbesteding van het groot onderhoud aan wegen in Groningen, Friesland en Drenthe in de jaren 2027-2028 heeft geen effect op de verkeersveiligheid en de beschikbaarheid van het netwerk voor economisch verkeer. </w:t>
      </w:r>
    </w:p>
    <w:p w:rsidRPr="00534ABC" w:rsidR="00F84EC0" w:rsidP="00121F06" w:rsidRDefault="00F84EC0" w14:paraId="53899D76" w14:textId="4DEF3442">
      <w:pPr>
        <w:autoSpaceDN/>
        <w:spacing w:after="160" w:line="259" w:lineRule="auto"/>
        <w:textAlignment w:val="auto"/>
        <w:rPr>
          <w:rFonts w:eastAsia="Calibri" w:cs="Times New Roman"/>
          <w:color w:val="auto"/>
          <w:lang w:eastAsia="en-US"/>
        </w:rPr>
      </w:pPr>
      <w:r w:rsidRPr="00534ABC">
        <w:rPr>
          <w:rFonts w:eastAsia="Calibri" w:cs="Times New Roman"/>
          <w:color w:val="auto"/>
          <w:lang w:eastAsia="en-US"/>
        </w:rPr>
        <w:t xml:space="preserve">Rijkswaterstaat blijft vanzelfsprekend de noodzakelijke maatregelen treffen </w:t>
      </w:r>
      <w:r w:rsidRPr="00534ABC" w:rsidR="00116F95">
        <w:rPr>
          <w:rFonts w:eastAsia="Calibri" w:cs="Times New Roman"/>
          <w:color w:val="auto"/>
          <w:lang w:eastAsia="en-US"/>
        </w:rPr>
        <w:t xml:space="preserve">om </w:t>
      </w:r>
      <w:r w:rsidRPr="00534ABC">
        <w:rPr>
          <w:rFonts w:eastAsia="Calibri" w:cs="Times New Roman"/>
          <w:color w:val="auto"/>
          <w:lang w:eastAsia="en-US"/>
        </w:rPr>
        <w:t xml:space="preserve">de </w:t>
      </w:r>
      <w:r w:rsidR="00404126">
        <w:rPr>
          <w:rFonts w:eastAsia="Calibri" w:cs="Times New Roman"/>
          <w:color w:val="auto"/>
          <w:lang w:eastAsia="en-US"/>
        </w:rPr>
        <w:t xml:space="preserve">veiligheid en </w:t>
      </w:r>
      <w:r w:rsidRPr="00534ABC">
        <w:rPr>
          <w:rFonts w:eastAsia="Calibri" w:cs="Times New Roman"/>
          <w:color w:val="auto"/>
          <w:lang w:eastAsia="en-US"/>
        </w:rPr>
        <w:t xml:space="preserve">bereikbaarheid te garanderen. Voor de lange termijn zullen via toetsing aan het afweegkader nog prioriteiten moeten worden gesteld. </w:t>
      </w:r>
    </w:p>
    <w:p w:rsidRPr="00534ABC" w:rsidR="00121F06" w:rsidP="00121F06" w:rsidRDefault="00121F06" w14:paraId="422333E2" w14:textId="73A7DF81">
      <w:pPr>
        <w:pStyle w:val="NoSpacing"/>
        <w:rPr>
          <w:rFonts w:ascii="Verdana" w:hAnsi="Verdana"/>
          <w:b/>
          <w:bCs/>
          <w:sz w:val="18"/>
          <w:szCs w:val="18"/>
        </w:rPr>
      </w:pPr>
      <w:r w:rsidRPr="00534ABC">
        <w:rPr>
          <w:rFonts w:ascii="Verdana" w:hAnsi="Verdana"/>
          <w:b/>
          <w:bCs/>
          <w:sz w:val="18"/>
          <w:szCs w:val="18"/>
        </w:rPr>
        <w:t>Vraag 8</w:t>
      </w:r>
    </w:p>
    <w:p w:rsidRPr="00534ABC" w:rsidR="00121F06" w:rsidP="00321FC2" w:rsidRDefault="00F84EC0" w14:paraId="09E82980" w14:textId="77777777">
      <w:r w:rsidRPr="00534ABC">
        <w:t>Wat betekent deze onderhoudsstop in Noord-Nederland voor het goederenvervoer richting Noord-Duitsland en Denemarken?</w:t>
      </w:r>
    </w:p>
    <w:p w:rsidRPr="00534ABC" w:rsidR="00121F06" w:rsidP="00121F06" w:rsidRDefault="00121F06" w14:paraId="740B09E3" w14:textId="77777777">
      <w:pPr>
        <w:pStyle w:val="NoSpacing"/>
        <w:rPr>
          <w:rFonts w:ascii="Verdana" w:hAnsi="Verdana"/>
          <w:sz w:val="18"/>
          <w:szCs w:val="18"/>
        </w:rPr>
      </w:pPr>
    </w:p>
    <w:p w:rsidRPr="00534ABC" w:rsidR="00F84EC0" w:rsidP="00121F06" w:rsidRDefault="00121F06" w14:paraId="616A87E4" w14:textId="4D434A1B">
      <w:pPr>
        <w:pStyle w:val="NoSpacing"/>
        <w:rPr>
          <w:rFonts w:ascii="Verdana" w:hAnsi="Verdana"/>
          <w:sz w:val="18"/>
          <w:szCs w:val="18"/>
        </w:rPr>
      </w:pPr>
      <w:r w:rsidRPr="00534ABC">
        <w:rPr>
          <w:rFonts w:ascii="Verdana" w:hAnsi="Verdana"/>
          <w:sz w:val="18"/>
          <w:szCs w:val="18"/>
        </w:rPr>
        <w:t>Antwoord 8</w:t>
      </w:r>
      <w:r w:rsidRPr="00534ABC" w:rsidR="00F84EC0">
        <w:rPr>
          <w:rFonts w:ascii="Verdana" w:hAnsi="Verdana"/>
          <w:sz w:val="18"/>
          <w:szCs w:val="18"/>
        </w:rPr>
        <w:br/>
        <w:t xml:space="preserve">Zie </w:t>
      </w:r>
      <w:r w:rsidR="009B750A">
        <w:rPr>
          <w:rFonts w:ascii="Verdana" w:hAnsi="Verdana"/>
          <w:sz w:val="18"/>
          <w:szCs w:val="18"/>
        </w:rPr>
        <w:t xml:space="preserve">het </w:t>
      </w:r>
      <w:r w:rsidRPr="00534ABC" w:rsidR="00F84EC0">
        <w:rPr>
          <w:rFonts w:ascii="Verdana" w:hAnsi="Verdana"/>
          <w:sz w:val="18"/>
          <w:szCs w:val="18"/>
        </w:rPr>
        <w:t>antwoord op vraag 7.</w:t>
      </w:r>
    </w:p>
    <w:p w:rsidRPr="00534ABC" w:rsidR="00121F06" w:rsidP="00121F06" w:rsidRDefault="00121F06" w14:paraId="41C9D017" w14:textId="77777777">
      <w:pPr>
        <w:pStyle w:val="NoSpacing"/>
        <w:rPr>
          <w:rFonts w:ascii="Verdana" w:hAnsi="Verdana"/>
          <w:sz w:val="18"/>
          <w:szCs w:val="18"/>
        </w:rPr>
      </w:pPr>
    </w:p>
    <w:p w:rsidRPr="00534ABC" w:rsidR="00121F06" w:rsidP="00121F06" w:rsidRDefault="00121F06" w14:paraId="2F2454AB" w14:textId="527E96FF">
      <w:pPr>
        <w:pStyle w:val="NoSpacing"/>
        <w:rPr>
          <w:rFonts w:ascii="Verdana" w:hAnsi="Verdana"/>
          <w:b/>
          <w:bCs/>
          <w:sz w:val="18"/>
          <w:szCs w:val="18"/>
        </w:rPr>
      </w:pPr>
      <w:r w:rsidRPr="00534ABC">
        <w:rPr>
          <w:rFonts w:ascii="Verdana" w:hAnsi="Verdana"/>
          <w:b/>
          <w:bCs/>
          <w:sz w:val="18"/>
          <w:szCs w:val="18"/>
        </w:rPr>
        <w:t>Vraag 9</w:t>
      </w:r>
    </w:p>
    <w:p w:rsidRPr="00534ABC" w:rsidR="00F84EC0" w:rsidP="001953AB" w:rsidRDefault="00F84EC0" w14:paraId="4EEC0F5E" w14:textId="77777777">
      <w:pPr>
        <w:autoSpaceDN/>
        <w:spacing w:after="160" w:line="259" w:lineRule="auto"/>
        <w:textAlignment w:val="auto"/>
        <w:rPr>
          <w:rFonts w:eastAsia="Calibri" w:cs="Times New Roman"/>
          <w:i/>
          <w:iCs/>
          <w:color w:val="auto"/>
          <w:lang w:eastAsia="en-US"/>
        </w:rPr>
      </w:pPr>
      <w:r w:rsidRPr="00534ABC">
        <w:rPr>
          <w:rFonts w:eastAsia="Calibri" w:cs="Times New Roman"/>
          <w:color w:val="auto"/>
          <w:lang w:eastAsia="en-US"/>
        </w:rPr>
        <w:t>Hoe rijmt u de hoge opbrengsten uit belastingen en heffingen voor weggebruikers, zoals de motorrijtuigenbelasting, accijnzen en andere heffingen, met het beperkte budget voor het meest basale onderhoud?</w:t>
      </w:r>
    </w:p>
    <w:p w:rsidRPr="00534ABC" w:rsidR="001953AB" w:rsidP="001953AB" w:rsidRDefault="001953AB" w14:paraId="11434113" w14:textId="0E1B8D23">
      <w:pPr>
        <w:autoSpaceDN/>
        <w:spacing w:after="160" w:line="259" w:lineRule="auto"/>
        <w:textAlignment w:val="auto"/>
        <w:rPr>
          <w:rFonts w:eastAsia="Calibri" w:cs="Times New Roman"/>
          <w:i/>
          <w:iCs/>
          <w:color w:val="auto"/>
          <w:lang w:eastAsia="en-US"/>
        </w:rPr>
      </w:pPr>
      <w:r w:rsidRPr="00534ABC">
        <w:rPr>
          <w:rFonts w:eastAsia="Calibri" w:cs="Times New Roman"/>
          <w:color w:val="auto"/>
          <w:lang w:eastAsia="en-US"/>
        </w:rPr>
        <w:t>Antwoord 9</w:t>
      </w:r>
      <w:r w:rsidRPr="00534ABC" w:rsidR="00F84EC0">
        <w:rPr>
          <w:rFonts w:eastAsia="Calibri" w:cs="Times New Roman"/>
          <w:color w:val="auto"/>
          <w:lang w:eastAsia="en-US"/>
        </w:rPr>
        <w:br/>
      </w:r>
      <w:r w:rsidRPr="00534ABC" w:rsidR="00595D9C">
        <w:rPr>
          <w:rFonts w:eastAsia="Calibri" w:cs="Times New Roman"/>
          <w:color w:val="auto"/>
          <w:lang w:eastAsia="en-US"/>
        </w:rPr>
        <w:t>De belastingen gaan naar de Algemene middelen</w:t>
      </w:r>
      <w:r w:rsidR="00595D9C">
        <w:rPr>
          <w:rFonts w:eastAsia="Calibri" w:cs="Times New Roman"/>
          <w:color w:val="auto"/>
          <w:lang w:eastAsia="en-US"/>
        </w:rPr>
        <w:t>.</w:t>
      </w:r>
      <w:r w:rsidRPr="00534ABC" w:rsidR="00595D9C">
        <w:rPr>
          <w:rFonts w:eastAsia="Calibri" w:cs="Times New Roman"/>
          <w:color w:val="auto"/>
          <w:lang w:eastAsia="en-US"/>
        </w:rPr>
        <w:t xml:space="preserve"> </w:t>
      </w:r>
      <w:r w:rsidR="00595D9C">
        <w:rPr>
          <w:rFonts w:eastAsia="Calibri" w:cs="Times New Roman"/>
          <w:color w:val="auto"/>
          <w:lang w:eastAsia="en-US"/>
        </w:rPr>
        <w:t>De</w:t>
      </w:r>
      <w:r w:rsidRPr="00534ABC" w:rsidR="00595D9C">
        <w:rPr>
          <w:rFonts w:eastAsia="Calibri" w:cs="Times New Roman"/>
          <w:color w:val="auto"/>
          <w:lang w:eastAsia="en-US"/>
        </w:rPr>
        <w:t xml:space="preserve"> overheid </w:t>
      </w:r>
      <w:r w:rsidR="00595D9C">
        <w:rPr>
          <w:rFonts w:eastAsia="Calibri" w:cs="Times New Roman"/>
          <w:color w:val="auto"/>
          <w:lang w:eastAsia="en-US"/>
        </w:rPr>
        <w:t>zet deze middelen vervolgens in voor</w:t>
      </w:r>
      <w:r w:rsidRPr="00534ABC" w:rsidR="00595D9C">
        <w:rPr>
          <w:rFonts w:eastAsia="Calibri" w:cs="Times New Roman"/>
          <w:color w:val="auto"/>
          <w:lang w:eastAsia="en-US"/>
        </w:rPr>
        <w:t xml:space="preserve"> collectieve voorzieningen in Nederland, waaronder de infrastructuur.</w:t>
      </w:r>
      <w:r w:rsidRPr="00534ABC" w:rsidR="00595D9C">
        <w:rPr>
          <w:rFonts w:eastAsia="Calibri" w:cs="Times New Roman"/>
          <w:i/>
          <w:iCs/>
          <w:color w:val="auto"/>
          <w:lang w:eastAsia="en-US"/>
        </w:rPr>
        <w:t xml:space="preserve"> </w:t>
      </w:r>
      <w:r w:rsidR="00595D9C">
        <w:rPr>
          <w:rFonts w:eastAsia="Calibri" w:cs="Times New Roman"/>
          <w:color w:val="auto"/>
          <w:lang w:eastAsia="en-US"/>
        </w:rPr>
        <w:t>Met deze middelen</w:t>
      </w:r>
      <w:r w:rsidRPr="00782A81" w:rsidR="00782A81">
        <w:rPr>
          <w:rFonts w:eastAsia="Calibri" w:cs="Times New Roman"/>
          <w:color w:val="auto"/>
          <w:lang w:eastAsia="en-US"/>
        </w:rPr>
        <w:t xml:space="preserve"> wordt jaarlijks </w:t>
      </w:r>
      <w:r w:rsidR="00595D9C">
        <w:rPr>
          <w:rFonts w:eastAsia="Calibri" w:cs="Times New Roman"/>
          <w:color w:val="auto"/>
          <w:lang w:eastAsia="en-US"/>
        </w:rPr>
        <w:t xml:space="preserve">onder andere </w:t>
      </w:r>
      <w:r w:rsidRPr="00782A81" w:rsidR="00782A81">
        <w:rPr>
          <w:rFonts w:eastAsia="Calibri" w:cs="Times New Roman"/>
          <w:color w:val="auto"/>
          <w:lang w:eastAsia="en-US"/>
        </w:rPr>
        <w:t xml:space="preserve">fors geïnvesteerd in de Nederlandse infrastructuur via het Mobiliteitsfonds en het Deltafonds. </w:t>
      </w:r>
      <w:r w:rsidR="00105C59">
        <w:rPr>
          <w:rFonts w:eastAsia="Calibri" w:cs="Times New Roman"/>
          <w:color w:val="auto"/>
          <w:lang w:eastAsia="en-US"/>
        </w:rPr>
        <w:t xml:space="preserve">Zo </w:t>
      </w:r>
      <w:r w:rsidR="0056075F">
        <w:rPr>
          <w:rFonts w:eastAsia="Calibri" w:cs="Times New Roman"/>
          <w:color w:val="auto"/>
          <w:lang w:eastAsia="en-US"/>
        </w:rPr>
        <w:t>investeert het kabinet incidenteel</w:t>
      </w:r>
      <w:r w:rsidR="0029279E">
        <w:rPr>
          <w:rFonts w:eastAsia="Calibri" w:cs="Times New Roman"/>
          <w:color w:val="auto"/>
          <w:lang w:eastAsia="en-US"/>
        </w:rPr>
        <w:t xml:space="preserve"> </w:t>
      </w:r>
      <w:r w:rsidRPr="0029279E" w:rsidR="0029279E">
        <w:rPr>
          <w:rFonts w:eastAsia="Calibri" w:cs="Times New Roman"/>
          <w:color w:val="auto"/>
          <w:lang w:eastAsia="en-US"/>
        </w:rPr>
        <w:t xml:space="preserve">€ </w:t>
      </w:r>
      <w:r w:rsidR="0056075F">
        <w:rPr>
          <w:rFonts w:eastAsia="Calibri" w:cs="Times New Roman"/>
          <w:color w:val="auto"/>
          <w:lang w:eastAsia="en-US"/>
        </w:rPr>
        <w:t xml:space="preserve">7 miljard en </w:t>
      </w:r>
      <w:r w:rsidRPr="0056075F" w:rsidR="0056075F">
        <w:rPr>
          <w:rFonts w:eastAsia="Calibri" w:cs="Times New Roman"/>
          <w:color w:val="auto"/>
          <w:lang w:eastAsia="en-US"/>
        </w:rPr>
        <w:t xml:space="preserve">structureel € 0,5 miljard </w:t>
      </w:r>
      <w:r w:rsidR="00D51F8E">
        <w:rPr>
          <w:rFonts w:eastAsia="Calibri" w:cs="Times New Roman"/>
          <w:color w:val="auto"/>
          <w:lang w:eastAsia="en-US"/>
        </w:rPr>
        <w:t xml:space="preserve">extra </w:t>
      </w:r>
      <w:r w:rsidRPr="0056075F" w:rsidR="0056075F">
        <w:rPr>
          <w:rFonts w:eastAsia="Calibri" w:cs="Times New Roman"/>
          <w:color w:val="auto"/>
          <w:lang w:eastAsia="en-US"/>
        </w:rPr>
        <w:t>in onder andere instandhoudin</w:t>
      </w:r>
      <w:r w:rsidR="0056075F">
        <w:rPr>
          <w:rFonts w:eastAsia="Calibri" w:cs="Times New Roman"/>
          <w:color w:val="auto"/>
          <w:lang w:eastAsia="en-US"/>
        </w:rPr>
        <w:t xml:space="preserve">g. </w:t>
      </w:r>
      <w:r w:rsidRPr="00782A81" w:rsidR="00782A81">
        <w:rPr>
          <w:rFonts w:eastAsia="Calibri" w:cs="Times New Roman"/>
          <w:color w:val="auto"/>
          <w:lang w:eastAsia="en-US"/>
        </w:rPr>
        <w:t>Mede daardoor beschikt Nederland over een sterk en goed functionerend netwerk van wegen, vaarwegen, bruggen, tunnels en waterwerken. Tegelijkertijd bereikt een groot deel van deze infrastructuur, die in de jaren zestig en zeventig is aangelegd, het einde van de technische levensduur. Om de infrastructuur ook in de toekomst veilig, betrouwbaar en beschikbaar te houden, zijn daarom extra investeringen in instandhouding nodig</w:t>
      </w:r>
      <w:r w:rsidR="00595D9C">
        <w:rPr>
          <w:rFonts w:eastAsia="Calibri" w:cs="Times New Roman"/>
          <w:color w:val="auto"/>
          <w:lang w:eastAsia="en-US"/>
        </w:rPr>
        <w:t>. Daarnaast is het nodig om te prioriteren</w:t>
      </w:r>
      <w:r w:rsidRPr="00782A81" w:rsidR="00782A81">
        <w:rPr>
          <w:rFonts w:eastAsia="Calibri" w:cs="Times New Roman"/>
          <w:color w:val="auto"/>
          <w:lang w:eastAsia="en-US"/>
        </w:rPr>
        <w:t>.</w:t>
      </w:r>
      <w:r w:rsidRPr="00534ABC" w:rsidR="00F84EC0">
        <w:rPr>
          <w:rFonts w:eastAsia="Calibri" w:cs="Times New Roman"/>
          <w:i/>
          <w:iCs/>
          <w:color w:val="auto"/>
          <w:lang w:eastAsia="en-US"/>
        </w:rPr>
        <w:t xml:space="preserve"> </w:t>
      </w:r>
    </w:p>
    <w:p w:rsidRPr="00534ABC" w:rsidR="001953AB" w:rsidP="001953AB" w:rsidRDefault="001953AB" w14:paraId="30F6B23A" w14:textId="77777777">
      <w:pPr>
        <w:pStyle w:val="NoSpacing"/>
        <w:rPr>
          <w:rFonts w:ascii="Verdana" w:hAnsi="Verdana"/>
          <w:b/>
          <w:bCs/>
          <w:sz w:val="18"/>
          <w:szCs w:val="18"/>
        </w:rPr>
      </w:pPr>
      <w:r w:rsidRPr="00534ABC">
        <w:rPr>
          <w:rFonts w:ascii="Verdana" w:hAnsi="Verdana"/>
          <w:b/>
          <w:bCs/>
          <w:sz w:val="18"/>
          <w:szCs w:val="18"/>
        </w:rPr>
        <w:t>Vraag 10</w:t>
      </w:r>
    </w:p>
    <w:p w:rsidR="00DE68BD" w:rsidP="00DE68BD" w:rsidRDefault="00F84EC0" w14:paraId="59AC6496" w14:textId="435CA34C">
      <w:pPr>
        <w:pStyle w:val="NoSpacing"/>
        <w:rPr>
          <w:rFonts w:ascii="Verdana" w:hAnsi="Verdana"/>
          <w:sz w:val="18"/>
          <w:szCs w:val="18"/>
        </w:rPr>
      </w:pPr>
      <w:r w:rsidRPr="00534ABC">
        <w:rPr>
          <w:rFonts w:ascii="Verdana" w:hAnsi="Verdana"/>
          <w:sz w:val="18"/>
          <w:szCs w:val="18"/>
        </w:rPr>
        <w:t>Is het te verwachten dat dergelijke onderhoudsstops zich ook zullen voordoen in Oost-, Zuid-, West- of Midden-Nederland</w:t>
      </w:r>
      <w:r w:rsidR="00DE68BD">
        <w:rPr>
          <w:rFonts w:ascii="Verdana" w:hAnsi="Verdana"/>
          <w:sz w:val="18"/>
          <w:szCs w:val="18"/>
        </w:rPr>
        <w:t>?</w:t>
      </w:r>
    </w:p>
    <w:p w:rsidRPr="00DE68BD" w:rsidR="00DE68BD" w:rsidP="00DE68BD" w:rsidRDefault="00DE68BD" w14:paraId="4C63E7A8" w14:textId="77777777">
      <w:pPr>
        <w:pStyle w:val="NoSpacing"/>
        <w:rPr>
          <w:rFonts w:ascii="Verdana" w:hAnsi="Verdana"/>
          <w:sz w:val="18"/>
          <w:szCs w:val="18"/>
        </w:rPr>
      </w:pPr>
    </w:p>
    <w:p w:rsidR="00782A81" w:rsidP="00782A81" w:rsidRDefault="0056075F" w14:paraId="25125AC9" w14:textId="03B9703E">
      <w:pPr>
        <w:autoSpaceDN/>
        <w:spacing w:after="160" w:line="259" w:lineRule="auto"/>
        <w:textAlignment w:val="auto"/>
        <w:rPr>
          <w:rFonts w:eastAsia="Calibri" w:cs="Times New Roman"/>
          <w:color w:val="auto"/>
          <w:lang w:eastAsia="en-US"/>
        </w:rPr>
      </w:pPr>
      <w:r w:rsidRPr="0056075F">
        <w:rPr>
          <w:rFonts w:eastAsia="Calibri" w:cs="Times New Roman"/>
          <w:color w:val="auto"/>
          <w:lang w:eastAsia="en-US"/>
        </w:rPr>
        <w:t xml:space="preserve">Op basis van de </w:t>
      </w:r>
      <w:r w:rsidR="00D51F8E">
        <w:rPr>
          <w:rFonts w:eastAsia="Calibri" w:cs="Times New Roman"/>
          <w:color w:val="auto"/>
          <w:lang w:eastAsia="en-US"/>
        </w:rPr>
        <w:t xml:space="preserve">aangekondigde </w:t>
      </w:r>
      <w:r w:rsidRPr="0056075F">
        <w:rPr>
          <w:rFonts w:eastAsia="Calibri" w:cs="Times New Roman"/>
          <w:color w:val="auto"/>
          <w:lang w:eastAsia="en-US"/>
        </w:rPr>
        <w:t xml:space="preserve">brede prioritering wordt vastgesteld hoe de programmering voor de komende jaren eruit komt te zien. Met deze prioritering </w:t>
      </w:r>
      <w:r>
        <w:rPr>
          <w:rFonts w:eastAsia="Calibri" w:cs="Times New Roman"/>
          <w:color w:val="auto"/>
          <w:lang w:eastAsia="en-US"/>
        </w:rPr>
        <w:t>willen we</w:t>
      </w:r>
      <w:r w:rsidRPr="0056075F">
        <w:rPr>
          <w:rFonts w:eastAsia="Calibri" w:cs="Times New Roman"/>
          <w:color w:val="auto"/>
          <w:lang w:eastAsia="en-US"/>
        </w:rPr>
        <w:t xml:space="preserve"> de basis van onze infrastructuur weer op orde te brengen en beschikbare middelen zo doelmatig mogelijk inzetten.</w:t>
      </w:r>
    </w:p>
    <w:p w:rsidR="00DE68BD" w:rsidP="00DE68BD" w:rsidRDefault="00782A81" w14:paraId="07B89AF1" w14:textId="77777777">
      <w:pPr>
        <w:autoSpaceDN/>
        <w:spacing w:after="160" w:line="259" w:lineRule="auto"/>
        <w:textAlignment w:val="auto"/>
        <w:rPr>
          <w:rFonts w:eastAsia="Calibri" w:cs="Times New Roman"/>
          <w:color w:val="auto"/>
          <w:lang w:eastAsia="en-US"/>
        </w:rPr>
      </w:pPr>
      <w:r w:rsidRPr="00782A81">
        <w:rPr>
          <w:rFonts w:eastAsia="Calibri" w:cs="Times New Roman"/>
          <w:color w:val="auto"/>
          <w:lang w:eastAsia="en-US"/>
        </w:rPr>
        <w:t>De veiligheid is door het uitstellen van het onderhoud niet in het geding en er is daarom geen sprake van</w:t>
      </w:r>
      <w:r>
        <w:rPr>
          <w:rFonts w:eastAsia="Calibri" w:cs="Times New Roman"/>
          <w:color w:val="auto"/>
          <w:lang w:eastAsia="en-US"/>
        </w:rPr>
        <w:t xml:space="preserve"> </w:t>
      </w:r>
      <w:r w:rsidRPr="00782A81">
        <w:rPr>
          <w:rFonts w:eastAsia="Calibri" w:cs="Times New Roman"/>
          <w:color w:val="auto"/>
          <w:lang w:eastAsia="en-US"/>
        </w:rPr>
        <w:t>snelheid</w:t>
      </w:r>
      <w:r>
        <w:rPr>
          <w:rFonts w:eastAsia="Calibri" w:cs="Times New Roman"/>
          <w:color w:val="auto"/>
          <w:lang w:eastAsia="en-US"/>
        </w:rPr>
        <w:t>s</w:t>
      </w:r>
      <w:r w:rsidRPr="00782A81">
        <w:rPr>
          <w:rFonts w:eastAsia="Calibri" w:cs="Times New Roman"/>
          <w:color w:val="auto"/>
          <w:lang w:eastAsia="en-US"/>
        </w:rPr>
        <w:t>verlagende maatregelen en afsluitingen. Daar waar de veiligheid wel in het geding is neemt Rijkswaterstaat altijd de noodzakelijke maatregelen. De werkzaamheden die in uitvoering zijn gaan gewoon door.</w:t>
      </w:r>
    </w:p>
    <w:p w:rsidRPr="00534ABC" w:rsidR="001953AB" w:rsidP="00DE68BD" w:rsidRDefault="001953AB" w14:paraId="073D5E81" w14:textId="477FAA64">
      <w:pPr>
        <w:autoSpaceDN/>
        <w:spacing w:after="160" w:line="259" w:lineRule="auto"/>
        <w:textAlignment w:val="auto"/>
        <w:rPr>
          <w:b/>
          <w:bCs/>
        </w:rPr>
      </w:pPr>
      <w:r w:rsidRPr="00534ABC">
        <w:rPr>
          <w:b/>
          <w:bCs/>
        </w:rPr>
        <w:t>Vraag 11</w:t>
      </w:r>
    </w:p>
    <w:p w:rsidRPr="00534ABC" w:rsidR="00F84EC0" w:rsidP="001953AB" w:rsidRDefault="00F84EC0" w14:paraId="41B788D4" w14:textId="49882698">
      <w:pPr>
        <w:pStyle w:val="NoSpacing"/>
        <w:rPr>
          <w:rFonts w:ascii="Verdana" w:hAnsi="Verdana"/>
          <w:sz w:val="18"/>
          <w:szCs w:val="18"/>
        </w:rPr>
      </w:pPr>
      <w:r w:rsidRPr="00534ABC">
        <w:rPr>
          <w:rFonts w:ascii="Verdana" w:hAnsi="Verdana"/>
          <w:sz w:val="18"/>
          <w:szCs w:val="18"/>
        </w:rPr>
        <w:t>Heeft u zicht op de onderhoudsopgave bij provincies, aangezien N-wegen ook deel uitmaken van deze onderhoudsstop? Zo ja, kan u deze toelichten?</w:t>
      </w:r>
    </w:p>
    <w:p w:rsidR="004C62DE" w:rsidP="001953AB" w:rsidRDefault="004C62DE" w14:paraId="7AE73EDF" w14:textId="77777777">
      <w:pPr>
        <w:pStyle w:val="NoSpacing"/>
        <w:rPr>
          <w:rFonts w:ascii="Verdana" w:hAnsi="Verdana"/>
          <w:sz w:val="18"/>
          <w:szCs w:val="18"/>
        </w:rPr>
      </w:pPr>
    </w:p>
    <w:p w:rsidRPr="00534ABC" w:rsidR="001953AB" w:rsidP="001953AB" w:rsidRDefault="001953AB" w14:paraId="05B89C28" w14:textId="382B945B">
      <w:pPr>
        <w:pStyle w:val="NoSpacing"/>
        <w:rPr>
          <w:rFonts w:ascii="Verdana" w:hAnsi="Verdana"/>
          <w:sz w:val="18"/>
          <w:szCs w:val="18"/>
        </w:rPr>
      </w:pPr>
      <w:r w:rsidRPr="00534ABC">
        <w:rPr>
          <w:rFonts w:ascii="Verdana" w:hAnsi="Verdana"/>
          <w:sz w:val="18"/>
          <w:szCs w:val="18"/>
        </w:rPr>
        <w:t>Antwoord 11</w:t>
      </w:r>
    </w:p>
    <w:p w:rsidR="00C34E6C" w:rsidP="001953AB" w:rsidRDefault="00C34E6C" w14:paraId="7E19FA31" w14:textId="2772C8F1">
      <w:pPr>
        <w:autoSpaceDN/>
        <w:spacing w:after="160" w:line="259" w:lineRule="auto"/>
        <w:textAlignment w:val="auto"/>
        <w:rPr>
          <w:rFonts w:eastAsia="Calibri" w:cs="Times New Roman"/>
          <w:color w:val="auto"/>
          <w:lang w:eastAsia="en-US"/>
        </w:rPr>
      </w:pPr>
      <w:r w:rsidRPr="00C34E6C">
        <w:rPr>
          <w:rFonts w:eastAsia="Calibri" w:cs="Times New Roman"/>
          <w:color w:val="auto"/>
          <w:lang w:eastAsia="en-US"/>
        </w:rPr>
        <w:t>De onderhoudsopgave van provincies en gemeenten valt onder hun eigen verantwoordelijkheid. Ook zij staan voor aanzienlijke uitdagingen op het gebied van beheer en onderhoud</w:t>
      </w:r>
      <w:r w:rsidR="009201B0">
        <w:rPr>
          <w:rFonts w:eastAsia="Calibri" w:cs="Times New Roman"/>
          <w:color w:val="auto"/>
          <w:lang w:eastAsia="en-US"/>
        </w:rPr>
        <w:t xml:space="preserve"> en vernieuwing</w:t>
      </w:r>
      <w:r w:rsidRPr="00C34E6C">
        <w:rPr>
          <w:rFonts w:eastAsia="Calibri" w:cs="Times New Roman"/>
          <w:color w:val="auto"/>
          <w:lang w:eastAsia="en-US"/>
        </w:rPr>
        <w:t xml:space="preserve">. </w:t>
      </w:r>
      <w:r w:rsidR="00F12E62">
        <w:rPr>
          <w:rFonts w:eastAsia="Calibri" w:cs="Times New Roman"/>
          <w:color w:val="auto"/>
          <w:lang w:eastAsia="en-US"/>
        </w:rPr>
        <w:t>Ik blijf daarom goed met provincies en gemeenten in gesprek, mede ook o</w:t>
      </w:r>
      <w:r>
        <w:rPr>
          <w:rFonts w:eastAsia="Calibri" w:cs="Times New Roman"/>
          <w:color w:val="auto"/>
          <w:lang w:eastAsia="en-US"/>
        </w:rPr>
        <w:t xml:space="preserve">mdat de </w:t>
      </w:r>
      <w:r w:rsidR="00F12E62">
        <w:rPr>
          <w:rFonts w:eastAsia="Calibri" w:cs="Times New Roman"/>
          <w:color w:val="auto"/>
          <w:lang w:eastAsia="en-US"/>
        </w:rPr>
        <w:t>uitkomsten</w:t>
      </w:r>
      <w:r>
        <w:rPr>
          <w:rFonts w:eastAsia="Calibri" w:cs="Times New Roman"/>
          <w:color w:val="auto"/>
          <w:lang w:eastAsia="en-US"/>
        </w:rPr>
        <w:t xml:space="preserve"> van de prio</w:t>
      </w:r>
      <w:r w:rsidR="00636266">
        <w:rPr>
          <w:rFonts w:eastAsia="Calibri" w:cs="Times New Roman"/>
          <w:color w:val="auto"/>
          <w:lang w:eastAsia="en-US"/>
        </w:rPr>
        <w:t>ri</w:t>
      </w:r>
      <w:r>
        <w:rPr>
          <w:rFonts w:eastAsia="Calibri" w:cs="Times New Roman"/>
          <w:color w:val="auto"/>
          <w:lang w:eastAsia="en-US"/>
        </w:rPr>
        <w:t xml:space="preserve">tering </w:t>
      </w:r>
      <w:r w:rsidR="00F12E62">
        <w:rPr>
          <w:rFonts w:eastAsia="Calibri" w:cs="Times New Roman"/>
          <w:color w:val="auto"/>
          <w:lang w:eastAsia="en-US"/>
        </w:rPr>
        <w:t>gevolgen zullen hebben voor hun netwerken. Deze gesprekken zal ik blijven voeren, onder meer bij bestuurlijke overleggen MIRT die in het najaar van 2026 plaatsvinden.</w:t>
      </w:r>
    </w:p>
    <w:p w:rsidRPr="00347269" w:rsidR="00D51F8E" w:rsidP="001953AB" w:rsidRDefault="00C34E6C" w14:paraId="7DF81822" w14:textId="11EE410A">
      <w:pPr>
        <w:autoSpaceDN/>
        <w:spacing w:after="160" w:line="259" w:lineRule="auto"/>
        <w:textAlignment w:val="auto"/>
        <w:rPr>
          <w:rFonts w:eastAsia="Calibri" w:cs="Times New Roman"/>
          <w:color w:val="auto"/>
          <w:lang w:eastAsia="en-US"/>
        </w:rPr>
      </w:pPr>
      <w:r w:rsidRPr="00C34E6C">
        <w:rPr>
          <w:rFonts w:eastAsia="Calibri" w:cs="Times New Roman"/>
        </w:rPr>
        <w:t>Daarnaast stemmen Rijkswaterstaat, provincies en gemeenten de planning en uitvoering van werkzaamheden op hoofd- en onderliggende netwerken zoveel mogelijk op elkaar af, zodat de bereikbaarheid gewaarborgd blijft en hinder voor gebruikers wordt beperkt.</w:t>
      </w:r>
    </w:p>
    <w:p w:rsidRPr="00534ABC" w:rsidR="006B0130" w:rsidP="006B0130" w:rsidRDefault="006B0130" w14:paraId="248EDCED" w14:textId="77777777">
      <w:pPr>
        <w:pStyle w:val="NoSpacing"/>
        <w:rPr>
          <w:rFonts w:ascii="Verdana" w:hAnsi="Verdana"/>
          <w:b/>
          <w:bCs/>
          <w:sz w:val="18"/>
          <w:szCs w:val="18"/>
        </w:rPr>
      </w:pPr>
      <w:r w:rsidRPr="00534ABC">
        <w:rPr>
          <w:rFonts w:ascii="Verdana" w:hAnsi="Verdana"/>
          <w:b/>
          <w:bCs/>
          <w:sz w:val="18"/>
          <w:szCs w:val="18"/>
        </w:rPr>
        <w:t>Vraag 12</w:t>
      </w:r>
    </w:p>
    <w:p w:rsidRPr="00534ABC" w:rsidR="00F84EC0" w:rsidP="005122A3" w:rsidRDefault="00F84EC0" w14:paraId="291F7F54" w14:textId="047C0315">
      <w:r w:rsidRPr="00534ABC">
        <w:t>In hoeverre speelt bij provincies een vergelijkbaar tekort voor de onderhoudsopgave als bij het Rijk?</w:t>
      </w:r>
    </w:p>
    <w:p w:rsidRPr="00534ABC" w:rsidR="006B0130" w:rsidP="006B0130" w:rsidRDefault="006B0130" w14:paraId="59781159" w14:textId="77777777">
      <w:pPr>
        <w:pStyle w:val="NoSpacing"/>
        <w:rPr>
          <w:rFonts w:ascii="Verdana" w:hAnsi="Verdana"/>
          <w:sz w:val="18"/>
          <w:szCs w:val="18"/>
        </w:rPr>
      </w:pPr>
    </w:p>
    <w:p w:rsidRPr="00534ABC" w:rsidR="006B0130" w:rsidP="006B0130" w:rsidRDefault="006B0130" w14:paraId="6A4F89BB" w14:textId="60E868DD">
      <w:pPr>
        <w:pStyle w:val="NoSpacing"/>
        <w:rPr>
          <w:rFonts w:ascii="Verdana" w:hAnsi="Verdana"/>
          <w:sz w:val="18"/>
          <w:szCs w:val="18"/>
        </w:rPr>
      </w:pPr>
      <w:r w:rsidRPr="00534ABC">
        <w:rPr>
          <w:rFonts w:ascii="Verdana" w:hAnsi="Verdana"/>
          <w:sz w:val="18"/>
          <w:szCs w:val="18"/>
        </w:rPr>
        <w:t>Antwoord 12</w:t>
      </w:r>
    </w:p>
    <w:p w:rsidRPr="00347269" w:rsidR="00F84EC0" w:rsidP="006B0130" w:rsidRDefault="00F84EC0" w14:paraId="386487BE" w14:textId="0D4AAFF5">
      <w:pPr>
        <w:autoSpaceDN/>
        <w:spacing w:after="160" w:line="259" w:lineRule="auto"/>
        <w:textAlignment w:val="auto"/>
        <w:rPr>
          <w:rFonts w:eastAsia="Calibri" w:cs="Times New Roman"/>
          <w:color w:val="auto"/>
          <w:lang w:eastAsia="en-US"/>
        </w:rPr>
      </w:pPr>
      <w:r w:rsidRPr="00347269">
        <w:rPr>
          <w:rFonts w:eastAsia="Calibri" w:cs="Times New Roman"/>
          <w:color w:val="auto"/>
          <w:lang w:eastAsia="en-US"/>
        </w:rPr>
        <w:t xml:space="preserve">Zie </w:t>
      </w:r>
      <w:r w:rsidR="009201B0">
        <w:rPr>
          <w:rFonts w:eastAsia="Calibri" w:cs="Times New Roman"/>
          <w:color w:val="auto"/>
          <w:lang w:eastAsia="en-US"/>
        </w:rPr>
        <w:t xml:space="preserve">het </w:t>
      </w:r>
      <w:r w:rsidRPr="00347269">
        <w:rPr>
          <w:rFonts w:eastAsia="Calibri" w:cs="Times New Roman"/>
          <w:color w:val="auto"/>
          <w:lang w:eastAsia="en-US"/>
        </w:rPr>
        <w:t xml:space="preserve">antwoord </w:t>
      </w:r>
      <w:r w:rsidR="009201B0">
        <w:rPr>
          <w:rFonts w:eastAsia="Calibri" w:cs="Times New Roman"/>
          <w:color w:val="auto"/>
          <w:lang w:eastAsia="en-US"/>
        </w:rPr>
        <w:t xml:space="preserve">op </w:t>
      </w:r>
      <w:r w:rsidRPr="00347269">
        <w:rPr>
          <w:rFonts w:eastAsia="Calibri" w:cs="Times New Roman"/>
          <w:color w:val="auto"/>
          <w:lang w:eastAsia="en-US"/>
        </w:rPr>
        <w:t>vraag 11.</w:t>
      </w:r>
    </w:p>
    <w:p w:rsidRPr="00534ABC" w:rsidR="00BB2528" w:rsidP="00BB2528" w:rsidRDefault="006B0130" w14:paraId="39B5DBA7" w14:textId="77777777">
      <w:pPr>
        <w:pStyle w:val="NoSpacing"/>
        <w:rPr>
          <w:rFonts w:ascii="Verdana" w:hAnsi="Verdana"/>
          <w:b/>
          <w:bCs/>
          <w:sz w:val="18"/>
          <w:szCs w:val="18"/>
        </w:rPr>
      </w:pPr>
      <w:r w:rsidRPr="00534ABC">
        <w:rPr>
          <w:rFonts w:ascii="Verdana" w:hAnsi="Verdana"/>
          <w:b/>
          <w:bCs/>
          <w:sz w:val="18"/>
          <w:szCs w:val="18"/>
        </w:rPr>
        <w:t>Vraag 13</w:t>
      </w:r>
    </w:p>
    <w:p w:rsidRPr="00534ABC" w:rsidR="00F84EC0" w:rsidP="00BB2528" w:rsidRDefault="00F84EC0" w14:paraId="03B84FC8" w14:textId="1291F715">
      <w:pPr>
        <w:pStyle w:val="NoSpacing"/>
        <w:rPr>
          <w:rFonts w:ascii="Verdana" w:hAnsi="Verdana"/>
          <w:sz w:val="18"/>
          <w:szCs w:val="18"/>
        </w:rPr>
      </w:pPr>
      <w:r w:rsidRPr="00534ABC">
        <w:rPr>
          <w:rFonts w:ascii="Verdana" w:hAnsi="Verdana"/>
          <w:sz w:val="18"/>
          <w:szCs w:val="18"/>
        </w:rPr>
        <w:t>Welke impact heeft deze onderhoudsstop op het aankomende afwegingskader voor de prioritering van infrastructuurprojecten</w:t>
      </w:r>
      <w:r w:rsidRPr="00534ABC" w:rsidR="0033376E">
        <w:rPr>
          <w:rFonts w:ascii="Verdana" w:hAnsi="Verdana"/>
          <w:sz w:val="18"/>
          <w:szCs w:val="18"/>
        </w:rPr>
        <w:t>?</w:t>
      </w:r>
    </w:p>
    <w:p w:rsidRPr="00534ABC" w:rsidR="006B0130" w:rsidP="006B0130" w:rsidRDefault="006B0130" w14:paraId="0401DC8E" w14:textId="77777777">
      <w:pPr>
        <w:pStyle w:val="NoSpacing"/>
        <w:rPr>
          <w:rFonts w:ascii="Verdana" w:hAnsi="Verdana"/>
          <w:sz w:val="18"/>
          <w:szCs w:val="18"/>
        </w:rPr>
      </w:pPr>
    </w:p>
    <w:p w:rsidRPr="005122A3" w:rsidR="00BB2528" w:rsidP="008E35A1" w:rsidRDefault="008E35A1" w14:paraId="0C3AEA1D" w14:textId="2EA4A0CC">
      <w:pPr>
        <w:pStyle w:val="NoSpacing"/>
        <w:rPr>
          <w:rFonts w:ascii="Verdana" w:hAnsi="Verdana"/>
          <w:sz w:val="18"/>
          <w:szCs w:val="18"/>
        </w:rPr>
      </w:pPr>
      <w:r w:rsidRPr="005122A3">
        <w:rPr>
          <w:rFonts w:ascii="Verdana" w:hAnsi="Verdana"/>
          <w:sz w:val="18"/>
          <w:szCs w:val="18"/>
        </w:rPr>
        <w:t>Antwoord 13</w:t>
      </w:r>
    </w:p>
    <w:p w:rsidRPr="00321FC2" w:rsidR="00F84EC0" w:rsidP="00321FC2" w:rsidRDefault="00F84EC0" w14:paraId="5B9EB1C0" w14:textId="4250D1D3">
      <w:pPr>
        <w:rPr>
          <w:i/>
          <w:iCs/>
        </w:rPr>
      </w:pPr>
      <w:r w:rsidRPr="005122A3">
        <w:t xml:space="preserve">Binnen de huidige financiële </w:t>
      </w:r>
      <w:r w:rsidRPr="005122A3" w:rsidR="00555199">
        <w:t>kaders</w:t>
      </w:r>
      <w:r w:rsidRPr="005122A3">
        <w:t xml:space="preserve"> is het noodzakelijk om onderhoudsmaatregelen zorgvuldig te prioriteren en waar nodig te faseren. </w:t>
      </w:r>
      <w:r w:rsidRPr="005122A3" w:rsidR="00FB349C">
        <w:t xml:space="preserve">Het geheel aan exploitatie en onderhoud inclusief </w:t>
      </w:r>
      <w:r w:rsidRPr="005122A3">
        <w:t>uitgestelde werkzaamheden word</w:t>
      </w:r>
      <w:r w:rsidRPr="005122A3" w:rsidR="00D33AC5">
        <w:t>t</w:t>
      </w:r>
      <w:r w:rsidRPr="005122A3">
        <w:t xml:space="preserve"> meegenomen in deze prioritering op basis van het met de Tweede Kamer besproken afweegkader.</w:t>
      </w:r>
      <w:r w:rsidRPr="005122A3" w:rsidR="00C37E82">
        <w:t xml:space="preserve"> </w:t>
      </w:r>
      <w:r w:rsidRPr="005122A3" w:rsidR="00DC2778">
        <w:t xml:space="preserve">In september zal ik de Kamer informeren over de uitwerking van het afweegkader. Deze uitwerking zal vervolgens met de Kamer en de regio’s worden besproken. De keuzes die hieruit voortvloeien worden </w:t>
      </w:r>
      <w:r w:rsidRPr="005122A3" w:rsidR="00D51F8E">
        <w:t>in de Voorjaarsnota 2027 verwerkt</w:t>
      </w:r>
      <w:r w:rsidRPr="005122A3" w:rsidR="00DC2778">
        <w:t>.</w:t>
      </w:r>
      <w:r w:rsidRPr="00534ABC">
        <w:rPr>
          <w:rFonts w:eastAsia="Calibri" w:cs="Times New Roman"/>
          <w:color w:val="auto"/>
          <w:lang w:eastAsia="en-US"/>
        </w:rPr>
        <w:br/>
      </w:r>
      <w:r w:rsidRPr="00534ABC">
        <w:rPr>
          <w:rFonts w:eastAsia="Calibri" w:cs="Times New Roman"/>
          <w:b/>
          <w:bCs/>
          <w:color w:val="auto"/>
          <w:lang w:eastAsia="en-US"/>
        </w:rPr>
        <w:br/>
        <w:t>Toelichting</w:t>
      </w:r>
      <w:r w:rsidRPr="00534ABC">
        <w:rPr>
          <w:rFonts w:eastAsia="Calibri" w:cs="Times New Roman"/>
          <w:color w:val="auto"/>
          <w:lang w:eastAsia="en-US"/>
        </w:rPr>
        <w:br/>
        <w:t>Deze vragen dienen ter aanvulling op eerdere vragen terzake van het lid De Hoop (PRO), ingezonden 11 juni 2026 (vraagnummer 2026Z12774) </w:t>
      </w:r>
      <w:r w:rsidRPr="00534ABC">
        <w:rPr>
          <w:rFonts w:eastAsia="Calibri" w:cs="Times New Roman"/>
          <w:color w:val="auto"/>
          <w:lang w:eastAsia="en-US"/>
        </w:rPr>
        <w:br/>
      </w:r>
    </w:p>
    <w:p w:rsidRPr="00534ABC" w:rsidR="00FC0738" w:rsidP="000E5026" w:rsidRDefault="00FC0738" w14:paraId="605DB244" w14:textId="04C58532">
      <w:pPr>
        <w:autoSpaceDN/>
        <w:spacing w:after="160" w:line="259" w:lineRule="auto"/>
        <w:textAlignment w:val="auto"/>
      </w:pPr>
    </w:p>
    <w:sectPr w:rsidRPr="00534ABC" w:rsidR="00FC0738">
      <w:headerReference w:type="even" r:id="rId8"/>
      <w:headerReference w:type="default" r:id="rId9"/>
      <w:footerReference w:type="even" r:id="rId10"/>
      <w:footerReference w:type="default" r:id="rId11"/>
      <w:headerReference w:type="first" r:id="rId12"/>
      <w:footerReference w:type="first" r:id="rId13"/>
      <w:pgSz w:w="11905" w:h="16837"/>
      <w:pgMar w:top="3730" w:right="2777" w:bottom="1020"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E36F59" w14:textId="77777777" w:rsidR="0066165C" w:rsidRDefault="0066165C">
      <w:pPr>
        <w:spacing w:line="240" w:lineRule="auto"/>
      </w:pPr>
      <w:r>
        <w:separator/>
      </w:r>
    </w:p>
  </w:endnote>
  <w:endnote w:type="continuationSeparator" w:id="0">
    <w:p w14:paraId="4E0BE7E6" w14:textId="77777777" w:rsidR="0066165C" w:rsidRDefault="0066165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DejaVu Sans">
    <w:altName w:val="Arial"/>
    <w:panose1 w:val="00000000000000000000"/>
    <w:charset w:val="00"/>
    <w:family w:val="roman"/>
    <w:notTrueType/>
    <w:pitch w:val="default"/>
  </w:font>
  <w:font w:name="Lohit Hindi">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ptos">
    <w:altName w:val="Arial"/>
    <w:charset w:val="00"/>
    <w:family w:val="swiss"/>
    <w:pitch w:val="variable"/>
    <w:sig w:usb0="00000001"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5A54F0" w14:textId="77777777" w:rsidR="00F66719" w:rsidRDefault="00F6671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320C01" w14:textId="77777777" w:rsidR="00F66719" w:rsidRDefault="00F6671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CA6D08" w14:textId="77777777" w:rsidR="00F66719" w:rsidRDefault="00F6671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4C8DF7" w14:textId="77777777" w:rsidR="0066165C" w:rsidRDefault="0066165C">
      <w:pPr>
        <w:spacing w:line="240" w:lineRule="auto"/>
      </w:pPr>
      <w:r>
        <w:separator/>
      </w:r>
    </w:p>
  </w:footnote>
  <w:footnote w:type="continuationSeparator" w:id="0">
    <w:p w14:paraId="3C542081" w14:textId="77777777" w:rsidR="0066165C" w:rsidRDefault="0066165C">
      <w:pPr>
        <w:spacing w:line="240" w:lineRule="auto"/>
      </w:pPr>
      <w:r>
        <w:continuationSeparator/>
      </w:r>
    </w:p>
  </w:footnote>
  <w:footnote w:id="1">
    <w:p w14:paraId="7CB1E8DF" w14:textId="170E315B" w:rsidR="00A65A0D" w:rsidRDefault="00A65A0D">
      <w:pPr>
        <w:pStyle w:val="FootnoteText"/>
      </w:pPr>
      <w:r>
        <w:rPr>
          <w:rStyle w:val="FootnoteReference"/>
        </w:rPr>
        <w:footnoteRef/>
      </w:r>
      <w:r>
        <w:t xml:space="preserve"> </w:t>
      </w:r>
      <w:r w:rsidRPr="00D8182A">
        <w:rPr>
          <w:sz w:val="16"/>
          <w:szCs w:val="16"/>
        </w:rPr>
        <w:t>Website De Telegraaf, 10 juni 2026 (</w:t>
      </w:r>
      <w:hyperlink r:id="rId1" w:history="1">
        <w:r w:rsidRPr="00D8182A">
          <w:rPr>
            <w:rStyle w:val="Hyperlink"/>
            <w:sz w:val="16"/>
            <w:szCs w:val="16"/>
          </w:rPr>
          <w:t>https://www.telegraaf.nl/financieel/rijkswaterstaat-stopt-met-asfalteren-in noord-nederland-want-het-geld-is-op-radicaal-besluit-leidt-tot-geschokte reacties/156207810.html</w:t>
        </w:r>
      </w:hyperlink>
      <w:r w:rsidRPr="00D8182A">
        <w:rPr>
          <w:sz w:val="16"/>
          <w:szCs w:val="16"/>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8FC90C" w14:textId="77777777" w:rsidR="00F66719" w:rsidRDefault="00F6671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BE8D97" w14:textId="77777777" w:rsidR="00EB4FA3" w:rsidRDefault="002551C5">
    <w:r>
      <w:rPr>
        <w:noProof/>
        <w:lang w:val="en-GB" w:eastAsia="en-GB"/>
      </w:rPr>
      <mc:AlternateContent>
        <mc:Choice Requires="wps">
          <w:drawing>
            <wp:anchor distT="0" distB="0" distL="0" distR="0" simplePos="0" relativeHeight="251652096" behindDoc="0" locked="1" layoutInCell="1" allowOverlap="1" wp14:anchorId="33A44C04" wp14:editId="4104FCEF">
              <wp:simplePos x="0" y="0"/>
              <wp:positionH relativeFrom="page">
                <wp:posOffset>5921375</wp:posOffset>
              </wp:positionH>
              <wp:positionV relativeFrom="page">
                <wp:posOffset>1936750</wp:posOffset>
              </wp:positionV>
              <wp:extent cx="1259840" cy="8009890"/>
              <wp:effectExtent l="0" t="0" r="0" b="0"/>
              <wp:wrapNone/>
              <wp:docPr id="1" name="800ae268-aa27-11ea-9460-02420a000003"/>
              <wp:cNvGraphicFramePr/>
              <a:graphic xmlns:a="http://schemas.openxmlformats.org/drawingml/2006/main">
                <a:graphicData uri="http://schemas.microsoft.com/office/word/2010/wordprocessingShape">
                  <wps:wsp>
                    <wps:cNvSpPr txBox="1"/>
                    <wps:spPr>
                      <a:xfrm>
                        <a:off x="0" y="0"/>
                        <a:ext cx="1259840" cy="8009890"/>
                      </a:xfrm>
                      <a:prstGeom prst="rect">
                        <a:avLst/>
                      </a:prstGeom>
                      <a:noFill/>
                    </wps:spPr>
                    <wps:txbx>
                      <w:txbxContent>
                        <w:p w14:paraId="2F5E99FB" w14:textId="77777777" w:rsidR="00EB4FA3" w:rsidRDefault="002551C5">
                          <w:pPr>
                            <w:pStyle w:val="Referentiegegevensvet65"/>
                          </w:pPr>
                          <w:r>
                            <w:t>Ministerie van Infrastructuur en Waterstaat</w:t>
                          </w:r>
                        </w:p>
                        <w:p w14:paraId="5B45F8EB" w14:textId="77777777" w:rsidR="00EB4FA3" w:rsidRDefault="00EB4FA3">
                          <w:pPr>
                            <w:pStyle w:val="WitregelW2"/>
                          </w:pPr>
                        </w:p>
                        <w:p w14:paraId="7E4F4071" w14:textId="77777777" w:rsidR="00EB4FA3" w:rsidRDefault="00EB4FA3">
                          <w:pPr>
                            <w:pStyle w:val="WitregelW1"/>
                          </w:pPr>
                        </w:p>
                        <w:p w14:paraId="416830C0" w14:textId="77777777" w:rsidR="00EB4FA3" w:rsidRDefault="002551C5">
                          <w:pPr>
                            <w:pStyle w:val="Referentiegegevensvet65"/>
                          </w:pPr>
                          <w:r>
                            <w:t>Ons kenmerk</w:t>
                          </w:r>
                        </w:p>
                        <w:p w14:paraId="6A612F76" w14:textId="65DCD032" w:rsidR="00D540C2" w:rsidRPr="00D540C2" w:rsidRDefault="00380006" w:rsidP="00D540C2">
                          <w:pPr>
                            <w:pStyle w:val="ReferentiegegevensVerdana65"/>
                            <w:rPr>
                              <w:bCs/>
                            </w:rPr>
                          </w:pPr>
                          <w:r w:rsidRPr="00380006">
                            <w:rPr>
                              <w:bCs/>
                            </w:rPr>
                            <w:t>RWS-2026/16432</w:t>
                          </w:r>
                        </w:p>
                        <w:p w14:paraId="55231FC6" w14:textId="09CF223D" w:rsidR="00EB4FA3" w:rsidRDefault="00EB4FA3" w:rsidP="00D540C2">
                          <w:pPr>
                            <w:pStyle w:val="ReferentiegegevensVerdana65"/>
                          </w:pPr>
                        </w:p>
                        <w:p w14:paraId="16AFD23D" w14:textId="77777777" w:rsidR="00380006" w:rsidRDefault="00380006" w:rsidP="00380006">
                          <w:pPr>
                            <w:rPr>
                              <w:b/>
                              <w:sz w:val="13"/>
                              <w:szCs w:val="13"/>
                            </w:rPr>
                          </w:pPr>
                          <w:r w:rsidRPr="00BA4BAC">
                            <w:rPr>
                              <w:b/>
                              <w:sz w:val="13"/>
                              <w:szCs w:val="13"/>
                            </w:rPr>
                            <w:t>Uw kenmerk</w:t>
                          </w:r>
                        </w:p>
                        <w:p w14:paraId="72212A7A" w14:textId="77777777" w:rsidR="00380006" w:rsidRPr="00F21BB1" w:rsidRDefault="00380006" w:rsidP="00380006">
                          <w:pPr>
                            <w:rPr>
                              <w:sz w:val="13"/>
                              <w:szCs w:val="13"/>
                            </w:rPr>
                          </w:pPr>
                          <w:r w:rsidRPr="00F21BB1">
                            <w:rPr>
                              <w:sz w:val="13"/>
                              <w:szCs w:val="13"/>
                            </w:rPr>
                            <w:t>2026Z13376</w:t>
                          </w:r>
                        </w:p>
                        <w:p w14:paraId="415C8D91" w14:textId="77777777" w:rsidR="00380006" w:rsidRPr="00380006" w:rsidRDefault="00380006" w:rsidP="00380006"/>
                      </w:txbxContent>
                    </wps:txbx>
                    <wps:bodyPr vert="horz" wrap="square" lIns="0" tIns="0" rIns="0" bIns="0" anchor="t" anchorCtr="0"/>
                  </wps:wsp>
                </a:graphicData>
              </a:graphic>
            </wp:anchor>
          </w:drawing>
        </mc:Choice>
        <mc:Fallback>
          <w:pict>
            <v:shapetype w14:anchorId="33A44C04" id="_x0000_t202" coordsize="21600,21600" o:spt="202" path="m,l,21600r21600,l21600,xe">
              <v:stroke joinstyle="miter"/>
              <v:path gradientshapeok="t" o:connecttype="rect"/>
            </v:shapetype>
            <v:shape id="800ae268-aa27-11ea-9460-02420a000003" o:spid="_x0000_s1026" type="#_x0000_t202" style="position:absolute;margin-left:466.25pt;margin-top:152.5pt;width:99.2pt;height:630.7pt;z-index:2516520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" filled="f" stroked="f">
              <v:textbox inset="0,0,0,0">
                <w:txbxContent>
                  <w:p w14:paraId="2F5E99FB" w14:textId="77777777" w:rsidR="00EB4FA3" w:rsidRDefault="002551C5">
                    <w:pPr>
                      <w:pStyle w:val="Referentiegegevensvet65"/>
                    </w:pPr>
                    <w:r>
                      <w:t>Ministerie van Infrastructuur en Waterstaat</w:t>
                    </w:r>
                  </w:p>
                  <w:p w14:paraId="5B45F8EB" w14:textId="77777777" w:rsidR="00EB4FA3" w:rsidRDefault="00EB4FA3">
                    <w:pPr>
                      <w:pStyle w:val="WitregelW2"/>
                    </w:pPr>
                  </w:p>
                  <w:p w14:paraId="7E4F4071" w14:textId="77777777" w:rsidR="00EB4FA3" w:rsidRDefault="00EB4FA3">
                    <w:pPr>
                      <w:pStyle w:val="WitregelW1"/>
                    </w:pPr>
                  </w:p>
                  <w:p w14:paraId="416830C0" w14:textId="77777777" w:rsidR="00EB4FA3" w:rsidRDefault="002551C5">
                    <w:pPr>
                      <w:pStyle w:val="Referentiegegevensvet65"/>
                    </w:pPr>
                    <w:r>
                      <w:t>Ons kenmerk</w:t>
                    </w:r>
                  </w:p>
                  <w:p w14:paraId="6A612F76" w14:textId="65DCD032" w:rsidR="00D540C2" w:rsidRPr="00D540C2" w:rsidRDefault="00380006" w:rsidP="00D540C2">
                    <w:pPr>
                      <w:pStyle w:val="ReferentiegegevensVerdana65"/>
                      <w:rPr>
                        <w:bCs/>
                      </w:rPr>
                    </w:pPr>
                    <w:r w:rsidRPr="00380006">
                      <w:rPr>
                        <w:bCs/>
                      </w:rPr>
                      <w:t>RWS-2026/16432</w:t>
                    </w:r>
                  </w:p>
                  <w:p w14:paraId="55231FC6" w14:textId="09CF223D" w:rsidR="00EB4FA3" w:rsidRDefault="00EB4FA3" w:rsidP="00D540C2">
                    <w:pPr>
                      <w:pStyle w:val="ReferentiegegevensVerdana65"/>
                    </w:pPr>
                  </w:p>
                  <w:p w14:paraId="16AFD23D" w14:textId="77777777" w:rsidR="00380006" w:rsidRDefault="00380006" w:rsidP="00380006">
                    <w:pPr>
                      <w:rPr>
                        <w:b/>
                        <w:sz w:val="13"/>
                        <w:szCs w:val="13"/>
                      </w:rPr>
                    </w:pPr>
                    <w:r w:rsidRPr="00BA4BAC">
                      <w:rPr>
                        <w:b/>
                        <w:sz w:val="13"/>
                        <w:szCs w:val="13"/>
                      </w:rPr>
                      <w:t>Uw kenmerk</w:t>
                    </w:r>
                  </w:p>
                  <w:p w14:paraId="72212A7A" w14:textId="77777777" w:rsidR="00380006" w:rsidRPr="00F21BB1" w:rsidRDefault="00380006" w:rsidP="00380006">
                    <w:pPr>
                      <w:rPr>
                        <w:sz w:val="13"/>
                        <w:szCs w:val="13"/>
                      </w:rPr>
                    </w:pPr>
                    <w:r w:rsidRPr="00F21BB1">
                      <w:rPr>
                        <w:sz w:val="13"/>
                        <w:szCs w:val="13"/>
                      </w:rPr>
                      <w:t>2026Z13376</w:t>
                    </w:r>
                  </w:p>
                  <w:p w14:paraId="415C8D91" w14:textId="77777777" w:rsidR="00380006" w:rsidRPr="00380006" w:rsidRDefault="00380006" w:rsidP="00380006"/>
                </w:txbxContent>
              </v:textbox>
              <w10:wrap anchorx="page" anchory="page"/>
              <w10:anchorlock/>
            </v:shape>
          </w:pict>
        </mc:Fallback>
      </mc:AlternateContent>
    </w:r>
    <w:r>
      <w:rPr>
        <w:noProof/>
        <w:lang w:val="en-GB" w:eastAsia="en-GB"/>
      </w:rPr>
      <mc:AlternateContent>
        <mc:Choice Requires="wps">
          <w:drawing>
            <wp:anchor distT="0" distB="0" distL="0" distR="0" simplePos="0" relativeHeight="251653120" behindDoc="0" locked="1" layoutInCell="1" allowOverlap="1" wp14:anchorId="7768419A" wp14:editId="75A9968C">
              <wp:simplePos x="0" y="0"/>
              <wp:positionH relativeFrom="page">
                <wp:posOffset>1007744</wp:posOffset>
              </wp:positionH>
              <wp:positionV relativeFrom="page">
                <wp:posOffset>1922145</wp:posOffset>
              </wp:positionV>
              <wp:extent cx="4752975" cy="219075"/>
              <wp:effectExtent l="0" t="0" r="0" b="0"/>
              <wp:wrapNone/>
              <wp:docPr id="2" name="800b6f45-aa27-11ea-9460-02420a000003"/>
              <wp:cNvGraphicFramePr/>
              <a:graphic xmlns:a="http://schemas.openxmlformats.org/drawingml/2006/main">
                <a:graphicData uri="http://schemas.microsoft.com/office/word/2010/wordprocessingShape">
                  <wps:wsp>
                    <wps:cNvSpPr txBox="1"/>
                    <wps:spPr>
                      <a:xfrm>
                        <a:off x="0" y="0"/>
                        <a:ext cx="4752975" cy="219075"/>
                      </a:xfrm>
                      <a:prstGeom prst="rect">
                        <a:avLst/>
                      </a:prstGeom>
                      <a:noFill/>
                    </wps:spPr>
                    <wps:txbx>
                      <w:txbxContent>
                        <w:p w14:paraId="30F09DD1" w14:textId="77777777" w:rsidR="005568EF" w:rsidRDefault="005568EF"/>
                      </w:txbxContent>
                    </wps:txbx>
                    <wps:bodyPr vert="horz" wrap="square" lIns="0" tIns="0" rIns="0" bIns="0" anchor="t" anchorCtr="0"/>
                  </wps:wsp>
                </a:graphicData>
              </a:graphic>
            </wp:anchor>
          </w:drawing>
        </mc:Choice>
        <mc:Fallback>
          <w:pict>
            <v:shape w14:anchorId="7768419A" id="800b6f45-aa27-11ea-9460-02420a000003" o:spid="_x0000_s1027" type="#_x0000_t202" style="position:absolute;margin-left:79.35pt;margin-top:151.35pt;width:374.25pt;height:17.25pt;z-index:251653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" filled="f" stroked="f">
              <v:textbox inset="0,0,0,0">
                <w:txbxContent>
                  <w:p w14:paraId="30F09DD1" w14:textId="77777777" w:rsidR="005568EF" w:rsidRDefault="005568EF"/>
                </w:txbxContent>
              </v:textbox>
              <w10:wrap anchorx="page" anchory="page"/>
              <w10:anchorlock/>
            </v:shape>
          </w:pict>
        </mc:Fallback>
      </mc:AlternateContent>
    </w:r>
    <w:r>
      <w:rPr>
        <w:noProof/>
        <w:lang w:val="en-GB" w:eastAsia="en-GB"/>
      </w:rPr>
      <mc:AlternateContent>
        <mc:Choice Requires="wps">
          <w:drawing>
            <wp:anchor distT="0" distB="0" distL="0" distR="0" simplePos="0" relativeHeight="251654144" behindDoc="0" locked="1" layoutInCell="1" allowOverlap="1" wp14:anchorId="06015E64" wp14:editId="7D8EDA99">
              <wp:simplePos x="0" y="0"/>
              <wp:positionH relativeFrom="page">
                <wp:posOffset>1007744</wp:posOffset>
              </wp:positionH>
              <wp:positionV relativeFrom="page">
                <wp:posOffset>10223500</wp:posOffset>
              </wp:positionV>
              <wp:extent cx="4524375" cy="219075"/>
              <wp:effectExtent l="0" t="0" r="0" b="0"/>
              <wp:wrapNone/>
              <wp:docPr id="3" name="800b6f98-aa27-11ea-9460-02420a000003"/>
              <wp:cNvGraphicFramePr/>
              <a:graphic xmlns:a="http://schemas.openxmlformats.org/drawingml/2006/main">
                <a:graphicData uri="http://schemas.microsoft.com/office/word/2010/wordprocessingShape">
                  <wps:wsp>
                    <wps:cNvSpPr txBox="1"/>
                    <wps:spPr>
                      <a:xfrm>
                        <a:off x="0" y="0"/>
                        <a:ext cx="4524375" cy="219075"/>
                      </a:xfrm>
                      <a:prstGeom prst="rect">
                        <a:avLst/>
                      </a:prstGeom>
                      <a:noFill/>
                    </wps:spPr>
                    <wps:txbx>
                      <w:txbxContent>
                        <w:p w14:paraId="3B4F81AE" w14:textId="77777777" w:rsidR="005568EF" w:rsidRDefault="005568EF"/>
                      </w:txbxContent>
                    </wps:txbx>
                    <wps:bodyPr vert="horz" wrap="square" lIns="0" tIns="0" rIns="0" bIns="0" anchor="t" anchorCtr="0"/>
                  </wps:wsp>
                </a:graphicData>
              </a:graphic>
            </wp:anchor>
          </w:drawing>
        </mc:Choice>
        <mc:Fallback>
          <w:pict>
            <v:shape w14:anchorId="06015E64" id="800b6f98-aa27-11ea-9460-02420a000003" o:spid="_x0000_s1028" type="#_x0000_t202" style="position:absolute;margin-left:79.35pt;margin-top:805pt;width:356.25pt;height:17.25pt;z-index:25165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" filled="f" stroked="f">
              <v:textbox inset="0,0,0,0">
                <w:txbxContent>
                  <w:p w14:paraId="3B4F81AE" w14:textId="77777777" w:rsidR="005568EF" w:rsidRDefault="005568EF"/>
                </w:txbxContent>
              </v:textbox>
              <w10:wrap anchorx="page" anchory="page"/>
              <w10:anchorlock/>
            </v:shape>
          </w:pict>
        </mc:Fallback>
      </mc:AlternateContent>
    </w:r>
    <w:r>
      <w:rPr>
        <w:noProof/>
        <w:lang w:val="en-GB" w:eastAsia="en-GB"/>
      </w:rPr>
      <mc:AlternateContent>
        <mc:Choice Requires="wps">
          <w:drawing>
            <wp:anchor distT="0" distB="0" distL="0" distR="0" simplePos="0" relativeHeight="251655168" behindDoc="0" locked="1" layoutInCell="1" allowOverlap="1" wp14:anchorId="6C65093B" wp14:editId="7B1FFAC4">
              <wp:simplePos x="0" y="0"/>
              <wp:positionH relativeFrom="page">
                <wp:posOffset>5921375</wp:posOffset>
              </wp:positionH>
              <wp:positionV relativeFrom="page">
                <wp:posOffset>10223500</wp:posOffset>
              </wp:positionV>
              <wp:extent cx="1295400" cy="237490"/>
              <wp:effectExtent l="0" t="0" r="0" b="0"/>
              <wp:wrapNone/>
              <wp:docPr id="4" name="800b6fdc-aa27-11ea-9460-02420a000003"/>
              <wp:cNvGraphicFramePr/>
              <a:graphic xmlns:a="http://schemas.openxmlformats.org/drawingml/2006/main">
                <a:graphicData uri="http://schemas.microsoft.com/office/word/2010/wordprocessingShape">
                  <wps:wsp>
                    <wps:cNvSpPr txBox="1"/>
                    <wps:spPr>
                      <a:xfrm>
                        <a:off x="0" y="0"/>
                        <a:ext cx="1295400" cy="237490"/>
                      </a:xfrm>
                      <a:prstGeom prst="rect">
                        <a:avLst/>
                      </a:prstGeom>
                      <a:noFill/>
                    </wps:spPr>
                    <wps:txbx>
                      <w:txbxContent>
                        <w:p w14:paraId="3FDF5F5B" w14:textId="77777777" w:rsidR="00EB4FA3" w:rsidRDefault="002551C5">
                          <w:pPr>
                            <w:pStyle w:val="ReferentiegegevensVerdana65"/>
                          </w:pPr>
                          <w:r>
                            <w:t xml:space="preserve">Pagina </w:t>
                          </w:r>
                          <w:r>
                            <w:fldChar w:fldCharType="begin"/>
                          </w:r>
                          <w:r>
                            <w:instrText>PAGE</w:instrText>
                          </w:r>
                          <w:r>
                            <w:fldChar w:fldCharType="separate"/>
                          </w:r>
                          <w:r w:rsidR="00A21923">
                            <w:rPr>
                              <w:noProof/>
                            </w:rPr>
                            <w:t>2</w:t>
                          </w:r>
                          <w:r>
                            <w:fldChar w:fldCharType="end"/>
                          </w:r>
                          <w:r>
                            <w:t xml:space="preserve"> van </w:t>
                          </w:r>
                          <w:r>
                            <w:fldChar w:fldCharType="begin"/>
                          </w:r>
                          <w:r>
                            <w:instrText>NUMPAGES</w:instrText>
                          </w:r>
                          <w:r>
                            <w:fldChar w:fldCharType="separate"/>
                          </w:r>
                          <w:r w:rsidR="00A21923">
                            <w:rPr>
                              <w:noProof/>
                            </w:rPr>
                            <w:t>2</w:t>
                          </w:r>
                          <w:r>
                            <w:fldChar w:fldCharType="end"/>
                          </w:r>
                        </w:p>
                      </w:txbxContent>
                    </wps:txbx>
                    <wps:bodyPr vert="horz" wrap="square" lIns="0" tIns="0" rIns="0" bIns="0" anchor="t" anchorCtr="0"/>
                  </wps:wsp>
                </a:graphicData>
              </a:graphic>
            </wp:anchor>
          </w:drawing>
        </mc:Choice>
        <mc:Fallback>
          <w:pict>
            <v:shape w14:anchorId="6C65093B" id="800b6fdc-aa27-11ea-9460-02420a000003" o:spid="_x0000_s1029" type="#_x0000_t202" style="position:absolute;margin-left:466.25pt;margin-top:805pt;width:102pt;height:18.7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" filled="f" stroked="f">
              <v:textbox inset="0,0,0,0">
                <w:txbxContent>
                  <w:p w14:paraId="3FDF5F5B" w14:textId="77777777" w:rsidR="00EB4FA3" w:rsidRDefault="002551C5">
                    <w:pPr>
                      <w:pStyle w:val="ReferentiegegevensVerdana65"/>
                    </w:pPr>
                    <w:r>
                      <w:t xml:space="preserve">Pagina </w:t>
                    </w:r>
                    <w:r>
                      <w:fldChar w:fldCharType="begin"/>
                    </w:r>
                    <w:r>
                      <w:instrText>PAGE</w:instrText>
                    </w:r>
                    <w:r>
                      <w:fldChar w:fldCharType="separate"/>
                    </w:r>
                    <w:r w:rsidR="00A21923">
                      <w:rPr>
                        <w:noProof/>
                      </w:rPr>
                      <w:t>2</w:t>
                    </w:r>
                    <w:r>
                      <w:fldChar w:fldCharType="end"/>
                    </w:r>
                    <w:r>
                      <w:t xml:space="preserve"> van </w:t>
                    </w:r>
                    <w:r>
                      <w:fldChar w:fldCharType="begin"/>
                    </w:r>
                    <w:r>
                      <w:instrText>NUMPAGES</w:instrText>
                    </w:r>
                    <w:r>
                      <w:fldChar w:fldCharType="separate"/>
                    </w:r>
                    <w:r w:rsidR="00A21923">
                      <w:rPr>
                        <w:noProof/>
                      </w:rPr>
                      <w:t>2</w:t>
                    </w:r>
                    <w:r>
                      <w:fldChar w:fldCharType="end"/>
                    </w:r>
                  </w:p>
                </w:txbxContent>
              </v:textbox>
              <w10:wrap anchorx="page" anchory="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CDFA79" w14:textId="77777777" w:rsidR="00EB4FA3" w:rsidRDefault="002551C5">
    <w:pPr>
      <w:spacing w:after="7029" w:line="14" w:lineRule="exact"/>
    </w:pPr>
    <w:r>
      <w:rPr>
        <w:noProof/>
        <w:lang w:val="en-GB" w:eastAsia="en-GB"/>
      </w:rPr>
      <mc:AlternateContent>
        <mc:Choice Requires="wps">
          <w:drawing>
            <wp:anchor distT="0" distB="0" distL="0" distR="0" simplePos="0" relativeHeight="251656192" behindDoc="0" locked="1" layoutInCell="1" allowOverlap="1" wp14:anchorId="14E4256B" wp14:editId="0F7C4939">
              <wp:simplePos x="0" y="0"/>
              <wp:positionH relativeFrom="page">
                <wp:posOffset>5921375</wp:posOffset>
              </wp:positionH>
              <wp:positionV relativeFrom="page">
                <wp:posOffset>1936750</wp:posOffset>
              </wp:positionV>
              <wp:extent cx="1259840" cy="8009890"/>
              <wp:effectExtent l="0" t="0" r="0" b="0"/>
              <wp:wrapNone/>
              <wp:docPr id="5" name="800a7804-aa27-11ea-9460-02420a000003"/>
              <wp:cNvGraphicFramePr/>
              <a:graphic xmlns:a="http://schemas.openxmlformats.org/drawingml/2006/main">
                <a:graphicData uri="http://schemas.microsoft.com/office/word/2010/wordprocessingShape">
                  <wps:wsp>
                    <wps:cNvSpPr txBox="1"/>
                    <wps:spPr>
                      <a:xfrm>
                        <a:off x="0" y="0"/>
                        <a:ext cx="1259840" cy="8009890"/>
                      </a:xfrm>
                      <a:prstGeom prst="rect">
                        <a:avLst/>
                      </a:prstGeom>
                      <a:noFill/>
                    </wps:spPr>
                    <wps:txbx>
                      <w:txbxContent>
                        <w:p w14:paraId="5122BE97" w14:textId="77777777" w:rsidR="00EB4FA3" w:rsidRDefault="002551C5">
                          <w:pPr>
                            <w:pStyle w:val="Referentiegegevensvet65"/>
                          </w:pPr>
                          <w:r>
                            <w:t>Ministerie van Infrastructuur en Waterstaat</w:t>
                          </w:r>
                        </w:p>
                        <w:p w14:paraId="3CF689FC" w14:textId="77777777" w:rsidR="00EB4FA3" w:rsidRDefault="00EB4FA3">
                          <w:pPr>
                            <w:pStyle w:val="WitregelW1"/>
                          </w:pPr>
                        </w:p>
                        <w:p w14:paraId="59186E4C" w14:textId="77777777" w:rsidR="00EB4FA3" w:rsidRDefault="002551C5">
                          <w:pPr>
                            <w:pStyle w:val="ReferentiegegevensVerdana65"/>
                          </w:pPr>
                          <w:r>
                            <w:t>Rijnstraat 8</w:t>
                          </w:r>
                        </w:p>
                        <w:p w14:paraId="194C4D14" w14:textId="3AA0390E" w:rsidR="00EB4FA3" w:rsidRPr="00687E09" w:rsidRDefault="002551C5">
                          <w:pPr>
                            <w:pStyle w:val="ReferentiegegevensVerdana65"/>
                            <w:rPr>
                              <w:lang w:val="de-DE"/>
                            </w:rPr>
                          </w:pPr>
                          <w:r w:rsidRPr="00687E09">
                            <w:rPr>
                              <w:lang w:val="de-DE"/>
                            </w:rPr>
                            <w:t xml:space="preserve">2515 </w:t>
                          </w:r>
                          <w:r w:rsidR="00380006" w:rsidRPr="00687E09">
                            <w:rPr>
                              <w:lang w:val="de-DE"/>
                            </w:rPr>
                            <w:t>XP Den</w:t>
                          </w:r>
                          <w:r w:rsidRPr="00687E09">
                            <w:rPr>
                              <w:lang w:val="de-DE"/>
                            </w:rPr>
                            <w:t xml:space="preserve"> Haag</w:t>
                          </w:r>
                        </w:p>
                        <w:p w14:paraId="1F35A839" w14:textId="77777777" w:rsidR="00EB4FA3" w:rsidRPr="00687E09" w:rsidRDefault="002551C5">
                          <w:pPr>
                            <w:pStyle w:val="ReferentiegegevensVerdana65"/>
                            <w:rPr>
                              <w:lang w:val="de-DE"/>
                            </w:rPr>
                          </w:pPr>
                          <w:r w:rsidRPr="00687E09">
                            <w:rPr>
                              <w:lang w:val="de-DE"/>
                            </w:rPr>
                            <w:t>Postbus 20901</w:t>
                          </w:r>
                        </w:p>
                        <w:p w14:paraId="68834FC5" w14:textId="7ECB3385" w:rsidR="00EB4FA3" w:rsidRPr="00687E09" w:rsidRDefault="002551C5">
                          <w:pPr>
                            <w:pStyle w:val="ReferentiegegevensVerdana65"/>
                            <w:rPr>
                              <w:lang w:val="de-DE"/>
                            </w:rPr>
                          </w:pPr>
                          <w:r w:rsidRPr="00687E09">
                            <w:rPr>
                              <w:lang w:val="de-DE"/>
                            </w:rPr>
                            <w:t xml:space="preserve">2500 </w:t>
                          </w:r>
                          <w:r w:rsidR="00380006" w:rsidRPr="00687E09">
                            <w:rPr>
                              <w:lang w:val="de-DE"/>
                            </w:rPr>
                            <w:t>EX DEN</w:t>
                          </w:r>
                          <w:r w:rsidRPr="00687E09">
                            <w:rPr>
                              <w:lang w:val="de-DE"/>
                            </w:rPr>
                            <w:t xml:space="preserve"> HAAG</w:t>
                          </w:r>
                        </w:p>
                        <w:p w14:paraId="10983A32" w14:textId="77777777" w:rsidR="00EB4FA3" w:rsidRPr="00687E09" w:rsidRDefault="002551C5">
                          <w:pPr>
                            <w:pStyle w:val="ReferentiegegevensVerdana65"/>
                            <w:rPr>
                              <w:lang w:val="de-DE"/>
                            </w:rPr>
                          </w:pPr>
                          <w:r w:rsidRPr="00687E09">
                            <w:rPr>
                              <w:lang w:val="de-DE"/>
                            </w:rPr>
                            <w:t>T  070-456 00 00</w:t>
                          </w:r>
                        </w:p>
                        <w:p w14:paraId="3AFD4CC8" w14:textId="77777777" w:rsidR="00EB4FA3" w:rsidRPr="00F66719" w:rsidRDefault="002551C5">
                          <w:pPr>
                            <w:pStyle w:val="ReferentiegegevensVerdana65"/>
                          </w:pPr>
                          <w:r w:rsidRPr="00F66719">
                            <w:t>F  070-456 11 11</w:t>
                          </w:r>
                        </w:p>
                        <w:p w14:paraId="22776C79" w14:textId="77777777" w:rsidR="00EB4FA3" w:rsidRPr="00F66719" w:rsidRDefault="00EB4FA3">
                          <w:pPr>
                            <w:pStyle w:val="WitregelW2"/>
                          </w:pPr>
                        </w:p>
                        <w:p w14:paraId="5A89334D" w14:textId="77777777" w:rsidR="00EB4FA3" w:rsidRDefault="002551C5">
                          <w:pPr>
                            <w:pStyle w:val="Referentiegegevensvet65"/>
                          </w:pPr>
                          <w:r>
                            <w:t>Ons kenmerk</w:t>
                          </w:r>
                        </w:p>
                        <w:p w14:paraId="074E4519" w14:textId="347CC5AF" w:rsidR="00DB1D7C" w:rsidRPr="00D540C2" w:rsidRDefault="00380006" w:rsidP="00687E09">
                          <w:pPr>
                            <w:rPr>
                              <w:bCs/>
                              <w:sz w:val="13"/>
                              <w:szCs w:val="13"/>
                            </w:rPr>
                          </w:pPr>
                          <w:r w:rsidRPr="00380006">
                            <w:rPr>
                              <w:bCs/>
                              <w:sz w:val="13"/>
                              <w:szCs w:val="13"/>
                            </w:rPr>
                            <w:t>RWS-2026/16432</w:t>
                          </w:r>
                        </w:p>
                        <w:p w14:paraId="7302296C" w14:textId="77777777" w:rsidR="00DB1D7C" w:rsidRDefault="00DB1D7C" w:rsidP="00687E09">
                          <w:pPr>
                            <w:rPr>
                              <w:b/>
                              <w:sz w:val="13"/>
                              <w:szCs w:val="13"/>
                            </w:rPr>
                          </w:pPr>
                        </w:p>
                        <w:p w14:paraId="53C8C53E" w14:textId="77777777" w:rsidR="006361AD" w:rsidRDefault="00BA4BAC" w:rsidP="00687E09">
                          <w:pPr>
                            <w:rPr>
                              <w:b/>
                              <w:sz w:val="13"/>
                              <w:szCs w:val="13"/>
                            </w:rPr>
                          </w:pPr>
                          <w:r w:rsidRPr="00BA4BAC">
                            <w:rPr>
                              <w:b/>
                              <w:sz w:val="13"/>
                              <w:szCs w:val="13"/>
                            </w:rPr>
                            <w:t>Uw kenmerk</w:t>
                          </w:r>
                        </w:p>
                        <w:p w14:paraId="01B12C2D" w14:textId="6083F6CB" w:rsidR="00687E09" w:rsidRPr="00F21BB1" w:rsidRDefault="00F21BB1" w:rsidP="00687E09">
                          <w:pPr>
                            <w:rPr>
                              <w:sz w:val="13"/>
                              <w:szCs w:val="13"/>
                            </w:rPr>
                          </w:pPr>
                          <w:r w:rsidRPr="00F21BB1">
                            <w:rPr>
                              <w:sz w:val="13"/>
                              <w:szCs w:val="13"/>
                            </w:rPr>
                            <w:t>2026Z13376</w:t>
                          </w:r>
                        </w:p>
                        <w:tbl>
                          <w:tblPr>
                            <w:tblW w:w="0" w:type="auto"/>
                            <w:tblCellMar>
                              <w:top w:w="15" w:type="dxa"/>
                              <w:left w:w="15" w:type="dxa"/>
                              <w:bottom w:w="15" w:type="dxa"/>
                              <w:right w:w="15" w:type="dxa"/>
                            </w:tblCellMar>
                            <w:tblLook w:val="04A0" w:firstRow="1" w:lastRow="0" w:firstColumn="1" w:lastColumn="0" w:noHBand="0" w:noVBand="1"/>
                          </w:tblPr>
                          <w:tblGrid>
                            <w:gridCol w:w="36"/>
                          </w:tblGrid>
                          <w:tr w:rsidR="002D62C6" w:rsidRPr="002D62C6" w14:paraId="469521D8" w14:textId="77777777" w:rsidTr="002D62C6">
                            <w:tc>
                              <w:tcPr>
                                <w:tcW w:w="0" w:type="auto"/>
                                <w:vAlign w:val="center"/>
                                <w:hideMark/>
                              </w:tcPr>
                              <w:p w14:paraId="34694BFE" w14:textId="6C6039E4" w:rsidR="002D62C6" w:rsidRPr="00DA431E" w:rsidRDefault="002D62C6" w:rsidP="006361AD">
                                <w:pPr>
                                  <w:rPr>
                                    <w:rFonts w:eastAsia="Times New Roman" w:cs="Times New Roman"/>
                                    <w:bCs/>
                                    <w:color w:val="auto"/>
                                    <w:sz w:val="17"/>
                                    <w:szCs w:val="17"/>
                                  </w:rPr>
                                </w:pPr>
                              </w:p>
                            </w:tc>
                          </w:tr>
                        </w:tbl>
                        <w:p w14:paraId="7E76269A" w14:textId="4C7E7327" w:rsidR="00BA4BAC" w:rsidRDefault="00937AA2" w:rsidP="00687E09">
                          <w:pPr>
                            <w:rPr>
                              <w:b/>
                              <w:sz w:val="13"/>
                              <w:szCs w:val="13"/>
                            </w:rPr>
                          </w:pPr>
                          <w:r>
                            <w:rPr>
                              <w:b/>
                              <w:sz w:val="13"/>
                              <w:szCs w:val="13"/>
                            </w:rPr>
                            <w:t>Bijlage</w:t>
                          </w:r>
                          <w:r w:rsidR="00E043A5">
                            <w:rPr>
                              <w:b/>
                              <w:sz w:val="13"/>
                              <w:szCs w:val="13"/>
                            </w:rPr>
                            <w:t>(n)</w:t>
                          </w:r>
                        </w:p>
                        <w:p w14:paraId="690DBEC1" w14:textId="4F5BD132" w:rsidR="00937AA2" w:rsidRPr="00937AA2" w:rsidRDefault="00937AA2" w:rsidP="00687E09">
                          <w:pPr>
                            <w:rPr>
                              <w:bCs/>
                              <w:sz w:val="13"/>
                              <w:szCs w:val="13"/>
                            </w:rPr>
                          </w:pPr>
                          <w:r w:rsidRPr="00937AA2">
                            <w:rPr>
                              <w:bCs/>
                              <w:sz w:val="13"/>
                              <w:szCs w:val="13"/>
                            </w:rPr>
                            <w:t>1</w:t>
                          </w:r>
                        </w:p>
                        <w:p w14:paraId="15B3E66C" w14:textId="01F92256" w:rsidR="007B0941" w:rsidRPr="007B0941" w:rsidRDefault="007B0941" w:rsidP="007B0941">
                          <w:pPr>
                            <w:spacing w:line="240" w:lineRule="auto"/>
                            <w:rPr>
                              <w:b/>
                              <w:color w:val="auto"/>
                              <w:sz w:val="13"/>
                              <w:szCs w:val="13"/>
                            </w:rPr>
                          </w:pPr>
                        </w:p>
                        <w:tbl>
                          <w:tblPr>
                            <w:tblW w:w="0" w:type="auto"/>
                            <w:tblCellMar>
                              <w:top w:w="15" w:type="dxa"/>
                              <w:left w:w="15" w:type="dxa"/>
                              <w:bottom w:w="15" w:type="dxa"/>
                              <w:right w:w="15" w:type="dxa"/>
                            </w:tblCellMar>
                            <w:tblLook w:val="04A0" w:firstRow="1" w:lastRow="0" w:firstColumn="1" w:lastColumn="0" w:noHBand="0" w:noVBand="1"/>
                          </w:tblPr>
                          <w:tblGrid>
                            <w:gridCol w:w="36"/>
                          </w:tblGrid>
                          <w:tr w:rsidR="003F1478" w:rsidRPr="003F1478" w14:paraId="340EBE7B" w14:textId="77777777" w:rsidTr="007B0941">
                            <w:tc>
                              <w:tcPr>
                                <w:tcW w:w="0" w:type="auto"/>
                                <w:vAlign w:val="center"/>
                              </w:tcPr>
                              <w:p w14:paraId="319B761B" w14:textId="77777777" w:rsidR="003F1478" w:rsidRPr="003F1478" w:rsidRDefault="003F1478" w:rsidP="005967B6">
                                <w:pPr>
                                  <w:rPr>
                                    <w:b/>
                                    <w:sz w:val="13"/>
                                    <w:szCs w:val="13"/>
                                  </w:rPr>
                                </w:pPr>
                              </w:p>
                            </w:tc>
                          </w:tr>
                        </w:tbl>
                        <w:p w14:paraId="34AE31E7" w14:textId="77777777" w:rsidR="00BA4BAC" w:rsidRPr="00BA4BAC" w:rsidRDefault="00BA4BAC" w:rsidP="00BA4BAC">
                          <w:pPr>
                            <w:rPr>
                              <w:b/>
                              <w:sz w:val="13"/>
                              <w:szCs w:val="13"/>
                            </w:rPr>
                          </w:pPr>
                        </w:p>
                        <w:p w14:paraId="19BD2DC2" w14:textId="77777777" w:rsidR="00BA4BAC" w:rsidRPr="00BA4BAC" w:rsidRDefault="00BA4BAC" w:rsidP="00BA4BAC"/>
                        <w:p w14:paraId="09911FDB" w14:textId="77777777" w:rsidR="00EC0D16" w:rsidRDefault="00EC0D16" w:rsidP="00EC0D16"/>
                        <w:p w14:paraId="1F7FC6C3" w14:textId="77777777" w:rsidR="00EC0D16" w:rsidRPr="00EC0D16" w:rsidRDefault="00EC0D16" w:rsidP="00EC0D16">
                          <w:pPr>
                            <w:rPr>
                              <w:b/>
                              <w:sz w:val="12"/>
                              <w:szCs w:val="12"/>
                            </w:rPr>
                          </w:pPr>
                        </w:p>
                      </w:txbxContent>
                    </wps:txbx>
                    <wps:bodyPr vert="horz" wrap="square" lIns="0" tIns="0" rIns="0" bIns="0" anchor="t" anchorCtr="0"/>
                  </wps:wsp>
                </a:graphicData>
              </a:graphic>
            </wp:anchor>
          </w:drawing>
        </mc:Choice>
        <mc:Fallback>
          <w:pict>
            <v:shapetype w14:anchorId="14E4256B" id="_x0000_t202" coordsize="21600,21600" o:spt="202" path="m,l,21600r21600,l21600,xe">
              <v:stroke joinstyle="miter"/>
              <v:path gradientshapeok="t" o:connecttype="rect"/>
            </v:shapetype>
            <v:shape id="800a7804-aa27-11ea-9460-02420a000003" o:spid="_x0000_s1030" type="#_x0000_t202" style="position:absolute;margin-left:466.25pt;margin-top:152.5pt;width:99.2pt;height:630.7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" filled="f" stroked="f">
              <v:textbox inset="0,0,0,0">
                <w:txbxContent>
                  <w:p w14:paraId="5122BE97" w14:textId="77777777" w:rsidR="00EB4FA3" w:rsidRDefault="002551C5">
                    <w:pPr>
                      <w:pStyle w:val="Referentiegegevensvet65"/>
                    </w:pPr>
                    <w:r>
                      <w:t>Ministerie van Infrastructuur en Waterstaat</w:t>
                    </w:r>
                  </w:p>
                  <w:p w14:paraId="3CF689FC" w14:textId="77777777" w:rsidR="00EB4FA3" w:rsidRDefault="00EB4FA3">
                    <w:pPr>
                      <w:pStyle w:val="WitregelW1"/>
                    </w:pPr>
                  </w:p>
                  <w:p w14:paraId="59186E4C" w14:textId="77777777" w:rsidR="00EB4FA3" w:rsidRDefault="002551C5">
                    <w:pPr>
                      <w:pStyle w:val="ReferentiegegevensVerdana65"/>
                    </w:pPr>
                    <w:r>
                      <w:t>Rijnstraat 8</w:t>
                    </w:r>
                  </w:p>
                  <w:p w14:paraId="194C4D14" w14:textId="3AA0390E" w:rsidR="00EB4FA3" w:rsidRPr="00687E09" w:rsidRDefault="002551C5">
                    <w:pPr>
                      <w:pStyle w:val="ReferentiegegevensVerdana65"/>
                      <w:rPr>
                        <w:lang w:val="de-DE"/>
                      </w:rPr>
                    </w:pPr>
                    <w:r w:rsidRPr="00687E09">
                      <w:rPr>
                        <w:lang w:val="de-DE"/>
                      </w:rPr>
                      <w:t xml:space="preserve">2515 </w:t>
                    </w:r>
                    <w:r w:rsidR="00380006" w:rsidRPr="00687E09">
                      <w:rPr>
                        <w:lang w:val="de-DE"/>
                      </w:rPr>
                      <w:t>XP Den</w:t>
                    </w:r>
                    <w:r w:rsidRPr="00687E09">
                      <w:rPr>
                        <w:lang w:val="de-DE"/>
                      </w:rPr>
                      <w:t xml:space="preserve"> Haag</w:t>
                    </w:r>
                  </w:p>
                  <w:p w14:paraId="1F35A839" w14:textId="77777777" w:rsidR="00EB4FA3" w:rsidRPr="00687E09" w:rsidRDefault="002551C5">
                    <w:pPr>
                      <w:pStyle w:val="ReferentiegegevensVerdana65"/>
                      <w:rPr>
                        <w:lang w:val="de-DE"/>
                      </w:rPr>
                    </w:pPr>
                    <w:r w:rsidRPr="00687E09">
                      <w:rPr>
                        <w:lang w:val="de-DE"/>
                      </w:rPr>
                      <w:t>Postbus 20901</w:t>
                    </w:r>
                  </w:p>
                  <w:p w14:paraId="68834FC5" w14:textId="7ECB3385" w:rsidR="00EB4FA3" w:rsidRPr="00687E09" w:rsidRDefault="002551C5">
                    <w:pPr>
                      <w:pStyle w:val="ReferentiegegevensVerdana65"/>
                      <w:rPr>
                        <w:lang w:val="de-DE"/>
                      </w:rPr>
                    </w:pPr>
                    <w:r w:rsidRPr="00687E09">
                      <w:rPr>
                        <w:lang w:val="de-DE"/>
                      </w:rPr>
                      <w:t xml:space="preserve">2500 </w:t>
                    </w:r>
                    <w:r w:rsidR="00380006" w:rsidRPr="00687E09">
                      <w:rPr>
                        <w:lang w:val="de-DE"/>
                      </w:rPr>
                      <w:t>EX DEN</w:t>
                    </w:r>
                    <w:r w:rsidRPr="00687E09">
                      <w:rPr>
                        <w:lang w:val="de-DE"/>
                      </w:rPr>
                      <w:t xml:space="preserve"> HAAG</w:t>
                    </w:r>
                  </w:p>
                  <w:p w14:paraId="10983A32" w14:textId="77777777" w:rsidR="00EB4FA3" w:rsidRPr="00687E09" w:rsidRDefault="002551C5">
                    <w:pPr>
                      <w:pStyle w:val="ReferentiegegevensVerdana65"/>
                      <w:rPr>
                        <w:lang w:val="de-DE"/>
                      </w:rPr>
                    </w:pPr>
                    <w:r w:rsidRPr="00687E09">
                      <w:rPr>
                        <w:lang w:val="de-DE"/>
                      </w:rPr>
                      <w:t>T  070-456 00 00</w:t>
                    </w:r>
                  </w:p>
                  <w:p w14:paraId="3AFD4CC8" w14:textId="77777777" w:rsidR="00EB4FA3" w:rsidRPr="00F66719" w:rsidRDefault="002551C5">
                    <w:pPr>
                      <w:pStyle w:val="ReferentiegegevensVerdana65"/>
                    </w:pPr>
                    <w:r w:rsidRPr="00F66719">
                      <w:t>F  070-456 11 11</w:t>
                    </w:r>
                  </w:p>
                  <w:p w14:paraId="22776C79" w14:textId="77777777" w:rsidR="00EB4FA3" w:rsidRPr="00F66719" w:rsidRDefault="00EB4FA3">
                    <w:pPr>
                      <w:pStyle w:val="WitregelW2"/>
                    </w:pPr>
                  </w:p>
                  <w:p w14:paraId="5A89334D" w14:textId="77777777" w:rsidR="00EB4FA3" w:rsidRDefault="002551C5">
                    <w:pPr>
                      <w:pStyle w:val="Referentiegegevensvet65"/>
                    </w:pPr>
                    <w:r>
                      <w:t>Ons kenmerk</w:t>
                    </w:r>
                  </w:p>
                  <w:p w14:paraId="074E4519" w14:textId="347CC5AF" w:rsidR="00DB1D7C" w:rsidRPr="00D540C2" w:rsidRDefault="00380006" w:rsidP="00687E09">
                    <w:pPr>
                      <w:rPr>
                        <w:bCs/>
                        <w:sz w:val="13"/>
                        <w:szCs w:val="13"/>
                      </w:rPr>
                    </w:pPr>
                    <w:r w:rsidRPr="00380006">
                      <w:rPr>
                        <w:bCs/>
                        <w:sz w:val="13"/>
                        <w:szCs w:val="13"/>
                      </w:rPr>
                      <w:t>RWS-2026/16432</w:t>
                    </w:r>
                  </w:p>
                  <w:p w14:paraId="7302296C" w14:textId="77777777" w:rsidR="00DB1D7C" w:rsidRDefault="00DB1D7C" w:rsidP="00687E09">
                    <w:pPr>
                      <w:rPr>
                        <w:b/>
                        <w:sz w:val="13"/>
                        <w:szCs w:val="13"/>
                      </w:rPr>
                    </w:pPr>
                  </w:p>
                  <w:p w14:paraId="53C8C53E" w14:textId="77777777" w:rsidR="006361AD" w:rsidRDefault="00BA4BAC" w:rsidP="00687E09">
                    <w:pPr>
                      <w:rPr>
                        <w:b/>
                        <w:sz w:val="13"/>
                        <w:szCs w:val="13"/>
                      </w:rPr>
                    </w:pPr>
                    <w:r w:rsidRPr="00BA4BAC">
                      <w:rPr>
                        <w:b/>
                        <w:sz w:val="13"/>
                        <w:szCs w:val="13"/>
                      </w:rPr>
                      <w:t>Uw kenmerk</w:t>
                    </w:r>
                  </w:p>
                  <w:p w14:paraId="01B12C2D" w14:textId="6083F6CB" w:rsidR="00687E09" w:rsidRPr="00F21BB1" w:rsidRDefault="00F21BB1" w:rsidP="00687E09">
                    <w:pPr>
                      <w:rPr>
                        <w:sz w:val="13"/>
                        <w:szCs w:val="13"/>
                      </w:rPr>
                    </w:pPr>
                    <w:r w:rsidRPr="00F21BB1">
                      <w:rPr>
                        <w:sz w:val="13"/>
                        <w:szCs w:val="13"/>
                      </w:rPr>
                      <w:t>2026Z13376</w:t>
                    </w:r>
                  </w:p>
                  <w:tbl>
                    <w:tblPr>
                      <w:tblW w:w="0" w:type="auto"/>
                      <w:tblCellMar>
                        <w:top w:w="15" w:type="dxa"/>
                        <w:left w:w="15" w:type="dxa"/>
                        <w:bottom w:w="15" w:type="dxa"/>
                        <w:right w:w="15" w:type="dxa"/>
                      </w:tblCellMar>
                      <w:tblLook w:val="04A0" w:firstRow="1" w:lastRow="0" w:firstColumn="1" w:lastColumn="0" w:noHBand="0" w:noVBand="1"/>
                    </w:tblPr>
                    <w:tblGrid>
                      <w:gridCol w:w="36"/>
                    </w:tblGrid>
                    <w:tr w:rsidR="002D62C6" w:rsidRPr="002D62C6" w14:paraId="469521D8" w14:textId="77777777" w:rsidTr="002D62C6">
                      <w:tc>
                        <w:tcPr>
                          <w:tcW w:w="0" w:type="auto"/>
                          <w:vAlign w:val="center"/>
                          <w:hideMark/>
                        </w:tcPr>
                        <w:p w14:paraId="34694BFE" w14:textId="6C6039E4" w:rsidR="002D62C6" w:rsidRPr="00DA431E" w:rsidRDefault="002D62C6" w:rsidP="006361AD">
                          <w:pPr>
                            <w:rPr>
                              <w:rFonts w:eastAsia="Times New Roman" w:cs="Times New Roman"/>
                              <w:bCs/>
                              <w:color w:val="auto"/>
                              <w:sz w:val="17"/>
                              <w:szCs w:val="17"/>
                            </w:rPr>
                          </w:pPr>
                        </w:p>
                      </w:tc>
                    </w:tr>
                  </w:tbl>
                  <w:p w14:paraId="7E76269A" w14:textId="4C7E7327" w:rsidR="00BA4BAC" w:rsidRDefault="00937AA2" w:rsidP="00687E09">
                    <w:pPr>
                      <w:rPr>
                        <w:b/>
                        <w:sz w:val="13"/>
                        <w:szCs w:val="13"/>
                      </w:rPr>
                    </w:pPr>
                    <w:r>
                      <w:rPr>
                        <w:b/>
                        <w:sz w:val="13"/>
                        <w:szCs w:val="13"/>
                      </w:rPr>
                      <w:t>Bijlage</w:t>
                    </w:r>
                    <w:r w:rsidR="00E043A5">
                      <w:rPr>
                        <w:b/>
                        <w:sz w:val="13"/>
                        <w:szCs w:val="13"/>
                      </w:rPr>
                      <w:t>(n)</w:t>
                    </w:r>
                  </w:p>
                  <w:p w14:paraId="690DBEC1" w14:textId="4F5BD132" w:rsidR="00937AA2" w:rsidRPr="00937AA2" w:rsidRDefault="00937AA2" w:rsidP="00687E09">
                    <w:pPr>
                      <w:rPr>
                        <w:bCs/>
                        <w:sz w:val="13"/>
                        <w:szCs w:val="13"/>
                      </w:rPr>
                    </w:pPr>
                    <w:r w:rsidRPr="00937AA2">
                      <w:rPr>
                        <w:bCs/>
                        <w:sz w:val="13"/>
                        <w:szCs w:val="13"/>
                      </w:rPr>
                      <w:t>1</w:t>
                    </w:r>
                  </w:p>
                  <w:p w14:paraId="15B3E66C" w14:textId="01F92256" w:rsidR="007B0941" w:rsidRPr="007B0941" w:rsidRDefault="007B0941" w:rsidP="007B0941">
                    <w:pPr>
                      <w:spacing w:line="240" w:lineRule="auto"/>
                      <w:rPr>
                        <w:b/>
                        <w:color w:val="auto"/>
                        <w:sz w:val="13"/>
                        <w:szCs w:val="13"/>
                      </w:rPr>
                    </w:pPr>
                  </w:p>
                  <w:tbl>
                    <w:tblPr>
                      <w:tblW w:w="0" w:type="auto"/>
                      <w:tblCellMar>
                        <w:top w:w="15" w:type="dxa"/>
                        <w:left w:w="15" w:type="dxa"/>
                        <w:bottom w:w="15" w:type="dxa"/>
                        <w:right w:w="15" w:type="dxa"/>
                      </w:tblCellMar>
                      <w:tblLook w:val="04A0" w:firstRow="1" w:lastRow="0" w:firstColumn="1" w:lastColumn="0" w:noHBand="0" w:noVBand="1"/>
                    </w:tblPr>
                    <w:tblGrid>
                      <w:gridCol w:w="36"/>
                    </w:tblGrid>
                    <w:tr w:rsidR="003F1478" w:rsidRPr="003F1478" w14:paraId="340EBE7B" w14:textId="77777777" w:rsidTr="007B0941">
                      <w:tc>
                        <w:tcPr>
                          <w:tcW w:w="0" w:type="auto"/>
                          <w:vAlign w:val="center"/>
                        </w:tcPr>
                        <w:p w14:paraId="319B761B" w14:textId="77777777" w:rsidR="003F1478" w:rsidRPr="003F1478" w:rsidRDefault="003F1478" w:rsidP="005967B6">
                          <w:pPr>
                            <w:rPr>
                              <w:b/>
                              <w:sz w:val="13"/>
                              <w:szCs w:val="13"/>
                            </w:rPr>
                          </w:pPr>
                        </w:p>
                      </w:tc>
                    </w:tr>
                  </w:tbl>
                  <w:p w14:paraId="34AE31E7" w14:textId="77777777" w:rsidR="00BA4BAC" w:rsidRPr="00BA4BAC" w:rsidRDefault="00BA4BAC" w:rsidP="00BA4BAC">
                    <w:pPr>
                      <w:rPr>
                        <w:b/>
                        <w:sz w:val="13"/>
                        <w:szCs w:val="13"/>
                      </w:rPr>
                    </w:pPr>
                  </w:p>
                  <w:p w14:paraId="19BD2DC2" w14:textId="77777777" w:rsidR="00BA4BAC" w:rsidRPr="00BA4BAC" w:rsidRDefault="00BA4BAC" w:rsidP="00BA4BAC"/>
                  <w:p w14:paraId="09911FDB" w14:textId="77777777" w:rsidR="00EC0D16" w:rsidRDefault="00EC0D16" w:rsidP="00EC0D16"/>
                  <w:p w14:paraId="1F7FC6C3" w14:textId="77777777" w:rsidR="00EC0D16" w:rsidRPr="00EC0D16" w:rsidRDefault="00EC0D16" w:rsidP="00EC0D16">
                    <w:pPr>
                      <w:rPr>
                        <w:b/>
                        <w:sz w:val="12"/>
                        <w:szCs w:val="12"/>
                      </w:rPr>
                    </w:pPr>
                  </w:p>
                </w:txbxContent>
              </v:textbox>
              <w10:wrap anchorx="page" anchory="page"/>
              <w10:anchorlock/>
            </v:shape>
          </w:pict>
        </mc:Fallback>
      </mc:AlternateContent>
    </w:r>
    <w:r>
      <w:rPr>
        <w:noProof/>
        <w:lang w:val="en-GB" w:eastAsia="en-GB"/>
      </w:rPr>
      <mc:AlternateContent>
        <mc:Choice Requires="wps">
          <w:drawing>
            <wp:anchor distT="0" distB="0" distL="0" distR="0" simplePos="0" relativeHeight="251657216" behindDoc="0" locked="1" layoutInCell="1" allowOverlap="1" wp14:anchorId="2E11D0E5" wp14:editId="7C87BC13">
              <wp:simplePos x="0" y="0"/>
              <wp:positionH relativeFrom="page">
                <wp:posOffset>1007744</wp:posOffset>
              </wp:positionH>
              <wp:positionV relativeFrom="page">
                <wp:posOffset>10223500</wp:posOffset>
              </wp:positionV>
              <wp:extent cx="4524375" cy="219075"/>
              <wp:effectExtent l="0" t="0" r="0" b="0"/>
              <wp:wrapNone/>
              <wp:docPr id="6" name="800a782f-aa27-11ea-9460-02420a000003"/>
              <wp:cNvGraphicFramePr/>
              <a:graphic xmlns:a="http://schemas.openxmlformats.org/drawingml/2006/main">
                <a:graphicData uri="http://schemas.microsoft.com/office/word/2010/wordprocessingShape">
                  <wps:wsp>
                    <wps:cNvSpPr txBox="1"/>
                    <wps:spPr>
                      <a:xfrm>
                        <a:off x="0" y="0"/>
                        <a:ext cx="4524375" cy="219075"/>
                      </a:xfrm>
                      <a:prstGeom prst="rect">
                        <a:avLst/>
                      </a:prstGeom>
                      <a:noFill/>
                    </wps:spPr>
                    <wps:txbx>
                      <w:txbxContent>
                        <w:p w14:paraId="00E138CE" w14:textId="77777777" w:rsidR="005568EF" w:rsidRDefault="005568EF"/>
                      </w:txbxContent>
                    </wps:txbx>
                    <wps:bodyPr vert="horz" wrap="square" lIns="0" tIns="0" rIns="0" bIns="0" anchor="t" anchorCtr="0"/>
                  </wps:wsp>
                </a:graphicData>
              </a:graphic>
            </wp:anchor>
          </w:drawing>
        </mc:Choice>
        <mc:Fallback>
          <w:pict>
            <v:shape w14:anchorId="2E11D0E5" id="800a782f-aa27-11ea-9460-02420a000003" o:spid="_x0000_s1031" type="#_x0000_t202" style="position:absolute;margin-left:79.35pt;margin-top:805pt;width:356.25pt;height:17.25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" filled="f" stroked="f">
              <v:textbox inset="0,0,0,0">
                <w:txbxContent>
                  <w:p w14:paraId="00E138CE" w14:textId="77777777" w:rsidR="005568EF" w:rsidRDefault="005568EF"/>
                </w:txbxContent>
              </v:textbox>
              <w10:wrap anchorx="page" anchory="page"/>
              <w10:anchorlock/>
            </v:shape>
          </w:pict>
        </mc:Fallback>
      </mc:AlternateContent>
    </w:r>
    <w:r>
      <w:rPr>
        <w:noProof/>
        <w:lang w:val="en-GB" w:eastAsia="en-GB"/>
      </w:rPr>
      <mc:AlternateContent>
        <mc:Choice Requires="wps">
          <w:drawing>
            <wp:anchor distT="0" distB="0" distL="0" distR="0" simplePos="0" relativeHeight="251658240" behindDoc="0" locked="1" layoutInCell="1" allowOverlap="1" wp14:anchorId="7E4731C4" wp14:editId="0C4D18A1">
              <wp:simplePos x="0" y="0"/>
              <wp:positionH relativeFrom="page">
                <wp:posOffset>5921375</wp:posOffset>
              </wp:positionH>
              <wp:positionV relativeFrom="page">
                <wp:posOffset>10223500</wp:posOffset>
              </wp:positionV>
              <wp:extent cx="1259840" cy="237490"/>
              <wp:effectExtent l="0" t="0" r="0" b="0"/>
              <wp:wrapNone/>
              <wp:docPr id="7" name="800a785a-aa27-11ea-9460-02420a000003"/>
              <wp:cNvGraphicFramePr/>
              <a:graphic xmlns:a="http://schemas.openxmlformats.org/drawingml/2006/main">
                <a:graphicData uri="http://schemas.microsoft.com/office/word/2010/wordprocessingShape">
                  <wps:wsp>
                    <wps:cNvSpPr txBox="1"/>
                    <wps:spPr>
                      <a:xfrm>
                        <a:off x="0" y="0"/>
                        <a:ext cx="1259840" cy="237490"/>
                      </a:xfrm>
                      <a:prstGeom prst="rect">
                        <a:avLst/>
                      </a:prstGeom>
                      <a:noFill/>
                    </wps:spPr>
                    <wps:txbx>
                      <w:txbxContent>
                        <w:p w14:paraId="2E13EFC6" w14:textId="02DCBC96" w:rsidR="00EB4FA3" w:rsidRDefault="002551C5">
                          <w:pPr>
                            <w:pStyle w:val="ReferentiegegevensVerdana65"/>
                          </w:pPr>
                          <w:r>
                            <w:t xml:space="preserve">Pagina </w:t>
                          </w:r>
                          <w:r>
                            <w:fldChar w:fldCharType="begin"/>
                          </w:r>
                          <w:r>
                            <w:instrText>PAGE</w:instrText>
                          </w:r>
                          <w:r>
                            <w:fldChar w:fldCharType="separate"/>
                          </w:r>
                          <w:r w:rsidR="003A6D05">
                            <w:rPr>
                              <w:noProof/>
                            </w:rPr>
                            <w:t>1</w:t>
                          </w:r>
                          <w:r>
                            <w:fldChar w:fldCharType="end"/>
                          </w:r>
                          <w:r>
                            <w:t xml:space="preserve"> van </w:t>
                          </w:r>
                          <w:r>
                            <w:fldChar w:fldCharType="begin"/>
                          </w:r>
                          <w:r>
                            <w:instrText>NUMPAGES</w:instrText>
                          </w:r>
                          <w:r>
                            <w:fldChar w:fldCharType="separate"/>
                          </w:r>
                          <w:r w:rsidR="003A6D05">
                            <w:rPr>
                              <w:noProof/>
                            </w:rPr>
                            <w:t>1</w:t>
                          </w:r>
                          <w:r>
                            <w:fldChar w:fldCharType="end"/>
                          </w:r>
                        </w:p>
                      </w:txbxContent>
                    </wps:txbx>
                    <wps:bodyPr vert="horz" wrap="square" lIns="0" tIns="0" rIns="0" bIns="0" anchor="t" anchorCtr="0"/>
                  </wps:wsp>
                </a:graphicData>
              </a:graphic>
            </wp:anchor>
          </w:drawing>
        </mc:Choice>
        <mc:Fallback>
          <w:pict>
            <v:shape w14:anchorId="7E4731C4" id="800a785a-aa27-11ea-9460-02420a000003" o:spid="_x0000_s1032" type="#_x0000_t202" style="position:absolute;margin-left:466.25pt;margin-top:805pt;width:99.2pt;height:18.7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" filled="f" stroked="f">
              <v:textbox inset="0,0,0,0">
                <w:txbxContent>
                  <w:p w14:paraId="2E13EFC6" w14:textId="02DCBC96" w:rsidR="00EB4FA3" w:rsidRDefault="002551C5">
                    <w:pPr>
                      <w:pStyle w:val="ReferentiegegevensVerdana65"/>
                    </w:pPr>
                    <w:r>
                      <w:t xml:space="preserve">Pagina </w:t>
                    </w:r>
                    <w:r>
                      <w:fldChar w:fldCharType="begin"/>
                    </w:r>
                    <w:r>
                      <w:instrText>PAGE</w:instrText>
                    </w:r>
                    <w:r>
                      <w:fldChar w:fldCharType="separate"/>
                    </w:r>
                    <w:r w:rsidR="003A6D05">
                      <w:rPr>
                        <w:noProof/>
                      </w:rPr>
                      <w:t>1</w:t>
                    </w:r>
                    <w:r>
                      <w:fldChar w:fldCharType="end"/>
                    </w:r>
                    <w:r>
                      <w:t xml:space="preserve"> van </w:t>
                    </w:r>
                    <w:r>
                      <w:fldChar w:fldCharType="begin"/>
                    </w:r>
                    <w:r>
                      <w:instrText>NUMPAGES</w:instrText>
                    </w:r>
                    <w:r>
                      <w:fldChar w:fldCharType="separate"/>
                    </w:r>
                    <w:r w:rsidR="003A6D05">
                      <w:rPr>
                        <w:noProof/>
                      </w:rPr>
                      <w:t>1</w:t>
                    </w:r>
                    <w:r>
                      <w:fldChar w:fldCharType="end"/>
                    </w:r>
                  </w:p>
                </w:txbxContent>
              </v:textbox>
              <w10:wrap anchorx="page" anchory="page"/>
              <w10:anchorlock/>
            </v:shape>
          </w:pict>
        </mc:Fallback>
      </mc:AlternateContent>
    </w:r>
    <w:r>
      <w:rPr>
        <w:noProof/>
        <w:lang w:val="en-GB" w:eastAsia="en-GB"/>
      </w:rPr>
      <mc:AlternateContent>
        <mc:Choice Requires="wps">
          <w:drawing>
            <wp:anchor distT="0" distB="0" distL="0" distR="0" simplePos="0" relativeHeight="251659264" behindDoc="0" locked="1" layoutInCell="1" allowOverlap="1" wp14:anchorId="04B685AD" wp14:editId="6932DF43">
              <wp:simplePos x="0" y="0"/>
              <wp:positionH relativeFrom="page">
                <wp:posOffset>1007744</wp:posOffset>
              </wp:positionH>
              <wp:positionV relativeFrom="page">
                <wp:posOffset>1713230</wp:posOffset>
              </wp:positionV>
              <wp:extent cx="3590925" cy="132715"/>
              <wp:effectExtent l="0" t="0" r="0" b="0"/>
              <wp:wrapNone/>
              <wp:docPr id="8" name="800a7ed2-aa27-11ea-9460-02420a000003"/>
              <wp:cNvGraphicFramePr/>
              <a:graphic xmlns:a="http://schemas.openxmlformats.org/drawingml/2006/main">
                <a:graphicData uri="http://schemas.microsoft.com/office/word/2010/wordprocessingShape">
                  <wps:wsp>
                    <wps:cNvSpPr txBox="1"/>
                    <wps:spPr>
                      <a:xfrm>
                        <a:off x="0" y="0"/>
                        <a:ext cx="3590925" cy="132715"/>
                      </a:xfrm>
                      <a:prstGeom prst="rect">
                        <a:avLst/>
                      </a:prstGeom>
                      <a:noFill/>
                    </wps:spPr>
                    <wps:txbx>
                      <w:txbxContent>
                        <w:p w14:paraId="7FD8EAB5" w14:textId="77777777" w:rsidR="005568EF" w:rsidRDefault="005568EF"/>
                      </w:txbxContent>
                    </wps:txbx>
                    <wps:bodyPr vert="horz" wrap="square" lIns="0" tIns="0" rIns="0" bIns="0" anchor="t" anchorCtr="0"/>
                  </wps:wsp>
                </a:graphicData>
              </a:graphic>
            </wp:anchor>
          </w:drawing>
        </mc:Choice>
        <mc:Fallback>
          <w:pict>
            <v:shape w14:anchorId="04B685AD" id="800a7ed2-aa27-11ea-9460-02420a000003" o:spid="_x0000_s1033" type="#_x0000_t202" style="position:absolute;margin-left:79.35pt;margin-top:134.9pt;width:282.75pt;height:10.45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" filled="f" stroked="f">
              <v:textbox inset="0,0,0,0">
                <w:txbxContent>
                  <w:p w14:paraId="7FD8EAB5" w14:textId="77777777" w:rsidR="005568EF" w:rsidRDefault="005568EF"/>
                </w:txbxContent>
              </v:textbox>
              <w10:wrap anchorx="page" anchory="page"/>
              <w10:anchorlock/>
            </v:shape>
          </w:pict>
        </mc:Fallback>
      </mc:AlternateContent>
    </w:r>
    <w:r>
      <w:rPr>
        <w:noProof/>
        <w:lang w:val="en-GB" w:eastAsia="en-GB"/>
      </w:rPr>
      <mc:AlternateContent>
        <mc:Choice Requires="wps">
          <w:drawing>
            <wp:anchor distT="0" distB="0" distL="0" distR="0" simplePos="0" relativeHeight="251660288" behindDoc="0" locked="1" layoutInCell="1" allowOverlap="1" wp14:anchorId="5FAC0DFD" wp14:editId="66A19E64">
              <wp:simplePos x="0" y="0"/>
              <wp:positionH relativeFrom="page">
                <wp:posOffset>4013835</wp:posOffset>
              </wp:positionH>
              <wp:positionV relativeFrom="page">
                <wp:posOffset>0</wp:posOffset>
              </wp:positionV>
              <wp:extent cx="2339975" cy="1336675"/>
              <wp:effectExtent l="0" t="0" r="0" b="0"/>
              <wp:wrapNone/>
              <wp:docPr id="9" name="800b6b28-aa27-11ea-9460-02420a000003"/>
              <wp:cNvGraphicFramePr/>
              <a:graphic xmlns:a="http://schemas.openxmlformats.org/drawingml/2006/main">
                <a:graphicData uri="http://schemas.microsoft.com/office/word/2010/wordprocessingShape">
                  <wps:wsp>
                    <wps:cNvSpPr txBox="1"/>
                    <wps:spPr>
                      <a:xfrm>
                        <a:off x="0" y="0"/>
                        <a:ext cx="2339975" cy="1336675"/>
                      </a:xfrm>
                      <a:prstGeom prst="rect">
                        <a:avLst/>
                      </a:prstGeom>
                      <a:noFill/>
                    </wps:spPr>
                    <wps:txbx>
                      <w:txbxContent>
                        <w:p w14:paraId="0AC0D68C" w14:textId="77777777" w:rsidR="00EB4FA3" w:rsidRDefault="002551C5">
                          <w:pPr>
                            <w:spacing w:line="240" w:lineRule="auto"/>
                          </w:pPr>
                          <w:r>
                            <w:rPr>
                              <w:noProof/>
                              <w:lang w:val="en-GB" w:eastAsia="en-GB"/>
                            </w:rPr>
                            <w:drawing>
                              <wp:inline distT="0" distB="0" distL="0" distR="0" wp14:anchorId="723F6669" wp14:editId="0548CDA6">
                                <wp:extent cx="2339975" cy="1582834"/>
                                <wp:effectExtent l="0" t="0" r="0" b="0"/>
                                <wp:docPr id="10" name="RWS_Woordmerk"/>
                                <wp:cNvGraphicFramePr/>
                                <a:graphic xmlns:a="http://schemas.openxmlformats.org/drawingml/2006/main">
                                  <a:graphicData uri="http://schemas.openxmlformats.org/drawingml/2006/picture">
                                    <pic:pic xmlns:pic="http://schemas.openxmlformats.org/drawingml/2006/picture">
                                      <pic:nvPicPr>
                                        <pic:cNvPr id="10" name="RWS_Woordmerk"/>
                                        <pic:cNvPicPr/>
                                      </pic:nvPicPr>
                                      <pic:blipFill>
                                        <a:blip r:embed="rId1"/>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5FAC0DFD" id="800b6b28-aa27-11ea-9460-02420a000003" o:spid="_x0000_s1034" type="#_x0000_t202" style="position:absolute;margin-left:316.05pt;margin-top:0;width:184.25pt;height:105.25pt;z-index:25166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" filled="f" stroked="f">
              <v:textbox inset="0,0,0,0">
                <w:txbxContent>
                  <w:p w14:paraId="0AC0D68C" w14:textId="77777777" w:rsidR="00EB4FA3" w:rsidRDefault="002551C5">
                    <w:pPr>
                      <w:spacing w:line="240" w:lineRule="auto"/>
                    </w:pPr>
                    <w:r>
                      <w:rPr>
                        <w:noProof/>
                        <w:lang w:val="en-GB" w:eastAsia="en-GB"/>
                      </w:rPr>
                      <w:drawing>
                        <wp:inline distT="0" distB="0" distL="0" distR="0" wp14:anchorId="723F6669" wp14:editId="0548CDA6">
                          <wp:extent cx="2339975" cy="1582834"/>
                          <wp:effectExtent l="0" t="0" r="0" b="0"/>
                          <wp:docPr id="10" name="RWS_Woordmerk"/>
                          <wp:cNvGraphicFramePr/>
                          <a:graphic xmlns:a="http://schemas.openxmlformats.org/drawingml/2006/main">
                            <a:graphicData uri="http://schemas.openxmlformats.org/drawingml/2006/picture">
                              <pic:pic xmlns:pic="http://schemas.openxmlformats.org/drawingml/2006/picture">
                                <pic:nvPicPr>
                                  <pic:cNvPr id="10" name="RWS_Woordmerk"/>
                                  <pic:cNvPicPr/>
                                </pic:nvPicPr>
                                <pic:blipFill>
                                  <a:blip r:embed="rId1"/>
                                  <a:stretch>
                                    <a:fillRect/>
                                  </a:stretch>
                                </pic:blipFill>
                                <pic:spPr bwMode="auto">
                                  <a:xfrm>
                                    <a:off x="0" y="0"/>
                                    <a:ext cx="2339975" cy="1582834"/>
                                  </a:xfrm>
                                  <a:prstGeom prst="rect">
                                    <a:avLst/>
                                  </a:prstGeom>
                                </pic:spPr>
                              </pic:pic>
                            </a:graphicData>
                          </a:graphic>
                        </wp:inline>
                      </w:drawing>
                    </w:r>
                  </w:p>
                </w:txbxContent>
              </v:textbox>
              <w10:wrap anchorx="page" anchory="page"/>
              <w10:anchorlock/>
            </v:shape>
          </w:pict>
        </mc:Fallback>
      </mc:AlternateContent>
    </w:r>
    <w:r>
      <w:rPr>
        <w:noProof/>
        <w:lang w:val="en-GB" w:eastAsia="en-GB"/>
      </w:rPr>
      <mc:AlternateContent>
        <mc:Choice Requires="wps">
          <w:drawing>
            <wp:anchor distT="0" distB="0" distL="0" distR="0" simplePos="0" relativeHeight="251661312" behindDoc="0" locked="1" layoutInCell="1" allowOverlap="1" wp14:anchorId="6146495A" wp14:editId="6078F888">
              <wp:simplePos x="0" y="0"/>
              <wp:positionH relativeFrom="page">
                <wp:posOffset>3545840</wp:posOffset>
              </wp:positionH>
              <wp:positionV relativeFrom="page">
                <wp:posOffset>0</wp:posOffset>
              </wp:positionV>
              <wp:extent cx="467995" cy="1336675"/>
              <wp:effectExtent l="0" t="0" r="0" b="0"/>
              <wp:wrapNone/>
              <wp:docPr id="11" name="800b6afc-aa27-11ea-9460-02420a000003"/>
              <wp:cNvGraphicFramePr/>
              <a:graphic xmlns:a="http://schemas.openxmlformats.org/drawingml/2006/main">
                <a:graphicData uri="http://schemas.microsoft.com/office/word/2010/wordprocessingShape">
                  <wps:wsp>
                    <wps:cNvSpPr txBox="1"/>
                    <wps:spPr>
                      <a:xfrm>
                        <a:off x="0" y="0"/>
                        <a:ext cx="467995" cy="1336675"/>
                      </a:xfrm>
                      <a:prstGeom prst="rect">
                        <a:avLst/>
                      </a:prstGeom>
                      <a:noFill/>
                    </wps:spPr>
                    <wps:txbx>
                      <w:txbxContent>
                        <w:p w14:paraId="71F9F51B" w14:textId="77777777" w:rsidR="00EB4FA3" w:rsidRDefault="002551C5">
                          <w:pPr>
                            <w:spacing w:line="240" w:lineRule="auto"/>
                          </w:pPr>
                          <w:r>
                            <w:rPr>
                              <w:noProof/>
                              <w:lang w:val="en-GB" w:eastAsia="en-GB"/>
                            </w:rPr>
                            <w:drawing>
                              <wp:inline distT="0" distB="0" distL="0" distR="0" wp14:anchorId="55060463" wp14:editId="62E334D0">
                                <wp:extent cx="467995" cy="1583865"/>
                                <wp:effectExtent l="0" t="0" r="0" b="0"/>
                                <wp:docPr id="12" name="Rijkslint"/>
                                <wp:cNvGraphicFramePr/>
                                <a:graphic xmlns:a="http://schemas.openxmlformats.org/drawingml/2006/main">
                                  <a:graphicData uri="http://schemas.openxmlformats.org/drawingml/2006/picture">
                                    <pic:pic xmlns:pic="http://schemas.openxmlformats.org/drawingml/2006/picture">
                                      <pic:nvPicPr>
                                        <pic:cNvPr id="12" name="Rijkslint"/>
                                        <pic:cNvPicPr/>
                                      </pic:nvPicPr>
                                      <pic:blipFill>
                                        <a:blip r:embed="rId2"/>
                                        <a:stretch>
                                          <a:fillRect/>
                                        </a:stretch>
                                      </pic:blipFill>
                                      <pic:spPr bwMode="auto">
                                        <a:xfrm>
                                          <a:off x="0" y="0"/>
                                          <a:ext cx="467995" cy="1583865"/>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6146495A" id="800b6afc-aa27-11ea-9460-02420a000003" o:spid="_x0000_s1035" type="#_x0000_t202" style="position:absolute;margin-left:279.2pt;margin-top:0;width:36.85pt;height:105.25pt;z-index:251661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" filled="f" stroked="f">
              <v:textbox inset="0,0,0,0">
                <w:txbxContent>
                  <w:p w14:paraId="71F9F51B" w14:textId="77777777" w:rsidR="00EB4FA3" w:rsidRDefault="002551C5">
                    <w:pPr>
                      <w:spacing w:line="240" w:lineRule="auto"/>
                    </w:pPr>
                    <w:r>
                      <w:rPr>
                        <w:noProof/>
                        <w:lang w:val="en-GB" w:eastAsia="en-GB"/>
                      </w:rPr>
                      <w:drawing>
                        <wp:inline distT="0" distB="0" distL="0" distR="0" wp14:anchorId="55060463" wp14:editId="62E334D0">
                          <wp:extent cx="467995" cy="1583865"/>
                          <wp:effectExtent l="0" t="0" r="0" b="0"/>
                          <wp:docPr id="12" name="Rijkslint"/>
                          <wp:cNvGraphicFramePr/>
                          <a:graphic xmlns:a="http://schemas.openxmlformats.org/drawingml/2006/main">
                            <a:graphicData uri="http://schemas.openxmlformats.org/drawingml/2006/picture">
                              <pic:pic xmlns:pic="http://schemas.openxmlformats.org/drawingml/2006/picture">
                                <pic:nvPicPr>
                                  <pic:cNvPr id="12" name="Rijkslint"/>
                                  <pic:cNvPicPr/>
                                </pic:nvPicPr>
                                <pic:blipFill>
                                  <a:blip r:embed="rId2"/>
                                  <a:stretch>
                                    <a:fillRect/>
                                  </a:stretch>
                                </pic:blipFill>
                                <pic:spPr bwMode="auto">
                                  <a:xfrm>
                                    <a:off x="0" y="0"/>
                                    <a:ext cx="467995" cy="1583865"/>
                                  </a:xfrm>
                                  <a:prstGeom prst="rect">
                                    <a:avLst/>
                                  </a:prstGeom>
                                </pic:spPr>
                              </pic:pic>
                            </a:graphicData>
                          </a:graphic>
                        </wp:inline>
                      </w:drawing>
                    </w:r>
                  </w:p>
                </w:txbxContent>
              </v:textbox>
              <w10:wrap anchorx="page" anchory="page"/>
              <w10:anchorlock/>
            </v:shape>
          </w:pict>
        </mc:Fallback>
      </mc:AlternateContent>
    </w:r>
    <w:r>
      <w:rPr>
        <w:noProof/>
        <w:lang w:val="en-GB" w:eastAsia="en-GB"/>
      </w:rPr>
      <mc:AlternateContent>
        <mc:Choice Requires="wps">
          <w:drawing>
            <wp:anchor distT="0" distB="0" distL="0" distR="0" simplePos="0" relativeHeight="251662336" behindDoc="0" locked="1" layoutInCell="1" allowOverlap="1" wp14:anchorId="1BE35665" wp14:editId="7B762420">
              <wp:simplePos x="0" y="0"/>
              <wp:positionH relativeFrom="page">
                <wp:posOffset>1007744</wp:posOffset>
              </wp:positionH>
              <wp:positionV relativeFrom="page">
                <wp:posOffset>1907539</wp:posOffset>
              </wp:positionV>
              <wp:extent cx="3381375" cy="1428750"/>
              <wp:effectExtent l="0" t="0" r="0" b="0"/>
              <wp:wrapNone/>
              <wp:docPr id="13" name="800b6ad0-aa27-11ea-9460-02420a000003"/>
              <wp:cNvGraphicFramePr/>
              <a:graphic xmlns:a="http://schemas.openxmlformats.org/drawingml/2006/main">
                <a:graphicData uri="http://schemas.microsoft.com/office/word/2010/wordprocessingShape">
                  <wps:wsp>
                    <wps:cNvSpPr txBox="1"/>
                    <wps:spPr>
                      <a:xfrm>
                        <a:off x="0" y="0"/>
                        <a:ext cx="3381375" cy="1428750"/>
                      </a:xfrm>
                      <a:prstGeom prst="rect">
                        <a:avLst/>
                      </a:prstGeom>
                      <a:noFill/>
                    </wps:spPr>
                    <wps:txbx>
                      <w:txbxContent>
                        <w:p w14:paraId="498AE4E0" w14:textId="19F0A884" w:rsidR="00EB4FA3" w:rsidRDefault="002551C5">
                          <w:r>
                            <w:t xml:space="preserve">De voorzitter van de </w:t>
                          </w:r>
                          <w:r w:rsidR="00DA431E">
                            <w:t>Tweede</w:t>
                          </w:r>
                          <w:r>
                            <w:t xml:space="preserve"> Kamer</w:t>
                          </w:r>
                          <w:r>
                            <w:br/>
                            <w:t>der Staten-Generaal</w:t>
                          </w:r>
                          <w:r>
                            <w:br/>
                          </w:r>
                          <w:r w:rsidR="00DA431E">
                            <w:t>Postbus 20018</w:t>
                          </w:r>
                          <w:r>
                            <w:br/>
                          </w:r>
                          <w:r w:rsidR="00DA431E">
                            <w:t>2500 EA</w:t>
                          </w:r>
                          <w:r>
                            <w:t xml:space="preserve">  DEN HAAG</w:t>
                          </w:r>
                        </w:p>
                      </w:txbxContent>
                    </wps:txbx>
                    <wps:bodyPr vert="horz" wrap="square" lIns="0" tIns="0" rIns="0" bIns="0" anchor="t" anchorCtr="0"/>
                  </wps:wsp>
                </a:graphicData>
              </a:graphic>
            </wp:anchor>
          </w:drawing>
        </mc:Choice>
        <mc:Fallback>
          <w:pict>
            <v:shape w14:anchorId="1BE35665" id="800b6ad0-aa27-11ea-9460-02420a000003" o:spid="_x0000_s1036" type="#_x0000_t202" style="position:absolute;margin-left:79.35pt;margin-top:150.2pt;width:266.25pt;height:112.5pt;z-index:2516623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" filled="f" stroked="f">
              <v:textbox inset="0,0,0,0">
                <w:txbxContent>
                  <w:p w14:paraId="498AE4E0" w14:textId="19F0A884" w:rsidR="00EB4FA3" w:rsidRDefault="002551C5">
                    <w:r>
                      <w:t xml:space="preserve">De voorzitter van de </w:t>
                    </w:r>
                    <w:r w:rsidR="00DA431E">
                      <w:t>Tweede</w:t>
                    </w:r>
                    <w:r>
                      <w:t xml:space="preserve"> Kamer</w:t>
                    </w:r>
                    <w:r>
                      <w:br/>
                      <w:t>der Staten-Generaal</w:t>
                    </w:r>
                    <w:r>
                      <w:br/>
                    </w:r>
                    <w:r w:rsidR="00DA431E">
                      <w:t>Postbus 20018</w:t>
                    </w:r>
                    <w:r>
                      <w:br/>
                    </w:r>
                    <w:r w:rsidR="00DA431E">
                      <w:t>2500 EA</w:t>
                    </w:r>
                    <w:r>
                      <w:t xml:space="preserve">  DEN HAAG</w:t>
                    </w:r>
                  </w:p>
                </w:txbxContent>
              </v:textbox>
              <w10:wrap anchorx="page" anchory="page"/>
              <w10:anchorlock/>
            </v:shape>
          </w:pict>
        </mc:Fallback>
      </mc:AlternateContent>
    </w:r>
    <w:r>
      <w:rPr>
        <w:noProof/>
        <w:lang w:val="en-GB" w:eastAsia="en-GB"/>
      </w:rPr>
      <mc:AlternateContent>
        <mc:Choice Requires="wps">
          <w:drawing>
            <wp:anchor distT="0" distB="0" distL="0" distR="0" simplePos="0" relativeHeight="251663360" behindDoc="0" locked="1" layoutInCell="1" allowOverlap="1" wp14:anchorId="7E54CBBE" wp14:editId="1599C3F9">
              <wp:simplePos x="0" y="0"/>
              <wp:positionH relativeFrom="margin">
                <wp:posOffset>-55880</wp:posOffset>
              </wp:positionH>
              <wp:positionV relativeFrom="page">
                <wp:posOffset>3256280</wp:posOffset>
              </wp:positionV>
              <wp:extent cx="4830445" cy="1343025"/>
              <wp:effectExtent l="0" t="0" r="0" b="0"/>
              <wp:wrapNone/>
              <wp:docPr id="14" name="800b6b55-aa27-11ea-9460-02420a000003"/>
              <wp:cNvGraphicFramePr/>
              <a:graphic xmlns:a="http://schemas.openxmlformats.org/drawingml/2006/main">
                <a:graphicData uri="http://schemas.microsoft.com/office/word/2010/wordprocessingShape">
                  <wps:wsp>
                    <wps:cNvSpPr txBox="1"/>
                    <wps:spPr>
                      <a:xfrm>
                        <a:off x="0" y="0"/>
                        <a:ext cx="4830445" cy="1343025"/>
                      </a:xfrm>
                      <a:prstGeom prst="rect">
                        <a:avLst/>
                      </a:prstGeom>
                      <a:noFill/>
                    </wps:spPr>
                    <wps:txbx>
                      <w:txbxContent>
                        <w:tbl>
                          <w:tblPr>
                            <w:tblW w:w="0" w:type="auto"/>
                            <w:tblLayout w:type="fixed"/>
                            <w:tblLook w:val="07E0" w:firstRow="1" w:lastRow="1" w:firstColumn="1" w:lastColumn="1" w:noHBand="1" w:noVBand="1"/>
                          </w:tblPr>
                          <w:tblGrid>
                            <w:gridCol w:w="1276"/>
                            <w:gridCol w:w="5904"/>
                          </w:tblGrid>
                          <w:tr w:rsidR="00EB4FA3" w14:paraId="5183B4CC" w14:textId="77777777" w:rsidTr="00DA431E">
                            <w:trPr>
                              <w:trHeight w:val="200"/>
                            </w:trPr>
                            <w:tc>
                              <w:tcPr>
                                <w:tcW w:w="1276" w:type="dxa"/>
                              </w:tcPr>
                              <w:p w14:paraId="429C9982" w14:textId="77777777" w:rsidR="00EB4FA3" w:rsidRDefault="00EB4FA3"/>
                            </w:tc>
                            <w:tc>
                              <w:tcPr>
                                <w:tcW w:w="5904" w:type="dxa"/>
                              </w:tcPr>
                              <w:p w14:paraId="0CB9DDEE" w14:textId="77777777" w:rsidR="00EB4FA3" w:rsidRDefault="00EB4FA3"/>
                            </w:tc>
                          </w:tr>
                          <w:tr w:rsidR="00EB4FA3" w14:paraId="0220F3CE" w14:textId="77777777" w:rsidTr="00DA431E">
                            <w:trPr>
                              <w:trHeight w:val="193"/>
                            </w:trPr>
                            <w:tc>
                              <w:tcPr>
                                <w:tcW w:w="1276" w:type="dxa"/>
                              </w:tcPr>
                              <w:p w14:paraId="44BBDEEF" w14:textId="77777777" w:rsidR="00EB4FA3" w:rsidRDefault="002551C5">
                                <w:r>
                                  <w:t>Datum</w:t>
                                </w:r>
                              </w:p>
                            </w:tc>
                            <w:tc>
                              <w:tcPr>
                                <w:tcW w:w="5904" w:type="dxa"/>
                              </w:tcPr>
                              <w:p w14:paraId="76645515" w14:textId="31B27E24" w:rsidR="00EB4FA3" w:rsidRPr="007B0941" w:rsidRDefault="003A6D05">
                                <w:pPr>
                                  <w:rPr>
                                    <w:color w:val="7F7F7F" w:themeColor="text1" w:themeTint="80"/>
                                  </w:rPr>
                                </w:pPr>
                                <w:sdt>
                                  <w:sdtPr>
                                    <w:rPr>
                                      <w:color w:val="auto"/>
                                    </w:rPr>
                                    <w:id w:val="-1970266525"/>
                                    <w:date w:fullDate="2026-08-18T00:00:00Z">
                                      <w:dateFormat w:val="d MMMM yyyy"/>
                                      <w:lid w:val="nl"/>
                                      <w:storeMappedDataAs w:val="dateTime"/>
                                      <w:calendar w:val="gregorian"/>
                                    </w:date>
                                  </w:sdtPr>
                                  <w:sdtEndPr/>
                                  <w:sdtContent>
                                    <w:r w:rsidR="00F66719">
                                      <w:rPr>
                                        <w:color w:val="auto"/>
                                        <w:lang w:val="nl"/>
                                      </w:rPr>
                                      <w:t>18 augustus 2026</w:t>
                                    </w:r>
                                  </w:sdtContent>
                                </w:sdt>
                              </w:p>
                            </w:tc>
                          </w:tr>
                          <w:tr w:rsidR="00EB4FA3" w14:paraId="7446B326" w14:textId="77777777" w:rsidTr="00DA431E">
                            <w:trPr>
                              <w:trHeight w:val="80"/>
                            </w:trPr>
                            <w:tc>
                              <w:tcPr>
                                <w:tcW w:w="1276" w:type="dxa"/>
                              </w:tcPr>
                              <w:p w14:paraId="4535CBF9" w14:textId="10A3700C" w:rsidR="00EB4FA3" w:rsidRDefault="009A2DC3" w:rsidP="004071C1">
                                <w:r>
                                  <w:t>Onderwer</w:t>
                                </w:r>
                                <w:r w:rsidR="00DA431E">
                                  <w:t>p</w:t>
                                </w:r>
                              </w:p>
                            </w:tc>
                            <w:tc>
                              <w:tcPr>
                                <w:tcW w:w="5904" w:type="dxa"/>
                              </w:tcPr>
                              <w:p w14:paraId="4FBAD4AB" w14:textId="0ABC8570" w:rsidR="00DE5026" w:rsidRDefault="002551C5" w:rsidP="00DE5026">
                                <w:pPr>
                                  <w:spacing w:after="240"/>
                                  <w:rPr>
                                    <w:rFonts w:ascii="Aptos" w:hAnsi="Aptos"/>
                                    <w:color w:val="auto"/>
                                    <w:sz w:val="24"/>
                                    <w:szCs w:val="24"/>
                                  </w:rPr>
                                </w:pPr>
                                <w:r w:rsidRPr="007B0941">
                                  <w:t>Beantwoording Kamervragen</w:t>
                                </w:r>
                                <w:r w:rsidR="000A0556">
                                  <w:t xml:space="preserve"> </w:t>
                                </w:r>
                                <w:r w:rsidR="00282120">
                                  <w:rPr>
                                    <w:lang w:eastAsia="en-US"/>
                                  </w:rPr>
                                  <w:t xml:space="preserve">over </w:t>
                                </w:r>
                                <w:r w:rsidR="00DE5026">
                                  <w:t>het bericht ‘Rijkswaterstaat stopt met asfalteren in Noord-Nederland, want het geld is op’</w:t>
                                </w:r>
                              </w:p>
                              <w:p w14:paraId="3BDEFAC2" w14:textId="4D7D8E4B" w:rsidR="00EB4FA3" w:rsidRPr="007B0941" w:rsidRDefault="00EB4FA3" w:rsidP="00BF25E0">
                                <w:pPr>
                                  <w:rPr>
                                    <w:color w:val="auto"/>
                                  </w:rPr>
                                </w:pPr>
                              </w:p>
                            </w:tc>
                          </w:tr>
                          <w:tr w:rsidR="00EB4FA3" w14:paraId="1D996CD8" w14:textId="77777777" w:rsidTr="00DA431E">
                            <w:trPr>
                              <w:trHeight w:val="200"/>
                            </w:trPr>
                            <w:tc>
                              <w:tcPr>
                                <w:tcW w:w="1276" w:type="dxa"/>
                              </w:tcPr>
                              <w:p w14:paraId="5753AE5E" w14:textId="77777777" w:rsidR="00EB4FA3" w:rsidRDefault="00EB4FA3"/>
                            </w:tc>
                            <w:tc>
                              <w:tcPr>
                                <w:tcW w:w="5904" w:type="dxa"/>
                              </w:tcPr>
                              <w:p w14:paraId="405525D7" w14:textId="77777777" w:rsidR="00EB4FA3" w:rsidRDefault="00EB4FA3"/>
                            </w:tc>
                          </w:tr>
                        </w:tbl>
                        <w:p w14:paraId="21F155BD" w14:textId="77777777" w:rsidR="005568EF" w:rsidRDefault="005568EF"/>
                      </w:txbxContent>
                    </wps:txbx>
                    <wps:bodyPr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7E54CBBE" id="800b6b55-aa27-11ea-9460-02420a000003" o:spid="_x0000_s1037" type="#_x0000_t202" style="position:absolute;margin-left:-4.4pt;margin-top:256.4pt;width:380.35pt;height:105.75pt;z-index:251663360;visibility:visible;mso-wrap-style:square;mso-width-percent:0;mso-height-percent:0;mso-wrap-distance-left:0;mso-wrap-distance-top:0;mso-wrap-distance-right:0;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" filled="f" stroked="f">
              <v:textbox inset="0,0,0,0">
                <w:txbxContent>
                  <w:tbl>
                    <w:tblPr>
                      <w:tblW w:w="0" w:type="auto"/>
                      <w:tblLayout w:type="fixed"/>
                      <w:tblLook w:val="07E0" w:firstRow="1" w:lastRow="1" w:firstColumn="1" w:lastColumn="1" w:noHBand="1" w:noVBand="1"/>
                    </w:tblPr>
                    <w:tblGrid>
                      <w:gridCol w:w="1276"/>
                      <w:gridCol w:w="5904"/>
                    </w:tblGrid>
                    <w:tr w:rsidR="00EB4FA3" w14:paraId="5183B4CC" w14:textId="77777777" w:rsidTr="00DA431E">
                      <w:trPr>
                        <w:trHeight w:val="200"/>
                      </w:trPr>
                      <w:tc>
                        <w:tcPr>
                          <w:tcW w:w="1276" w:type="dxa"/>
                        </w:tcPr>
                        <w:p w14:paraId="429C9982" w14:textId="77777777" w:rsidR="00EB4FA3" w:rsidRDefault="00EB4FA3"/>
                      </w:tc>
                      <w:tc>
                        <w:tcPr>
                          <w:tcW w:w="5904" w:type="dxa"/>
                        </w:tcPr>
                        <w:p w14:paraId="0CB9DDEE" w14:textId="77777777" w:rsidR="00EB4FA3" w:rsidRDefault="00EB4FA3"/>
                      </w:tc>
                    </w:tr>
                    <w:tr w:rsidR="00EB4FA3" w14:paraId="0220F3CE" w14:textId="77777777" w:rsidTr="00DA431E">
                      <w:trPr>
                        <w:trHeight w:val="193"/>
                      </w:trPr>
                      <w:tc>
                        <w:tcPr>
                          <w:tcW w:w="1276" w:type="dxa"/>
                        </w:tcPr>
                        <w:p w14:paraId="44BBDEEF" w14:textId="77777777" w:rsidR="00EB4FA3" w:rsidRDefault="002551C5">
                          <w:r>
                            <w:t>Datum</w:t>
                          </w:r>
                        </w:p>
                      </w:tc>
                      <w:tc>
                        <w:tcPr>
                          <w:tcW w:w="5904" w:type="dxa"/>
                        </w:tcPr>
                        <w:p w14:paraId="76645515" w14:textId="31B27E24" w:rsidR="00EB4FA3" w:rsidRPr="007B0941" w:rsidRDefault="003A6D05">
                          <w:pPr>
                            <w:rPr>
                              <w:color w:val="7F7F7F" w:themeColor="text1" w:themeTint="80"/>
                            </w:rPr>
                          </w:pPr>
                          <w:sdt>
                            <w:sdtPr>
                              <w:rPr>
                                <w:color w:val="auto"/>
                              </w:rPr>
                              <w:id w:val="-1970266525"/>
                              <w:date w:fullDate="2026-08-18T00:00:00Z">
                                <w:dateFormat w:val="d MMMM yyyy"/>
                                <w:lid w:val="nl"/>
                                <w:storeMappedDataAs w:val="dateTime"/>
                                <w:calendar w:val="gregorian"/>
                              </w:date>
                            </w:sdtPr>
                            <w:sdtEndPr/>
                            <w:sdtContent>
                              <w:r w:rsidR="00F66719">
                                <w:rPr>
                                  <w:color w:val="auto"/>
                                  <w:lang w:val="nl"/>
                                </w:rPr>
                                <w:t>18 augustus 2026</w:t>
                              </w:r>
                            </w:sdtContent>
                          </w:sdt>
                        </w:p>
                      </w:tc>
                    </w:tr>
                    <w:tr w:rsidR="00EB4FA3" w14:paraId="7446B326" w14:textId="77777777" w:rsidTr="00DA431E">
                      <w:trPr>
                        <w:trHeight w:val="80"/>
                      </w:trPr>
                      <w:tc>
                        <w:tcPr>
                          <w:tcW w:w="1276" w:type="dxa"/>
                        </w:tcPr>
                        <w:p w14:paraId="4535CBF9" w14:textId="10A3700C" w:rsidR="00EB4FA3" w:rsidRDefault="009A2DC3" w:rsidP="004071C1">
                          <w:r>
                            <w:t>Onderwer</w:t>
                          </w:r>
                          <w:r w:rsidR="00DA431E">
                            <w:t>p</w:t>
                          </w:r>
                        </w:p>
                      </w:tc>
                      <w:tc>
                        <w:tcPr>
                          <w:tcW w:w="5904" w:type="dxa"/>
                        </w:tcPr>
                        <w:p w14:paraId="4FBAD4AB" w14:textId="0ABC8570" w:rsidR="00DE5026" w:rsidRDefault="002551C5" w:rsidP="00DE5026">
                          <w:pPr>
                            <w:spacing w:after="240"/>
                            <w:rPr>
                              <w:rFonts w:ascii="Aptos" w:hAnsi="Aptos"/>
                              <w:color w:val="auto"/>
                              <w:sz w:val="24"/>
                              <w:szCs w:val="24"/>
                            </w:rPr>
                          </w:pPr>
                          <w:r w:rsidRPr="007B0941">
                            <w:t>Beantwoording Kamervragen</w:t>
                          </w:r>
                          <w:r w:rsidR="000A0556">
                            <w:t xml:space="preserve"> </w:t>
                          </w:r>
                          <w:r w:rsidR="00282120">
                            <w:rPr>
                              <w:lang w:eastAsia="en-US"/>
                            </w:rPr>
                            <w:t xml:space="preserve">over </w:t>
                          </w:r>
                          <w:r w:rsidR="00DE5026">
                            <w:t>het bericht ‘Rijkswaterstaat stopt met asfalteren in Noord-Nederland, want het geld is op’</w:t>
                          </w:r>
                        </w:p>
                        <w:p w14:paraId="3BDEFAC2" w14:textId="4D7D8E4B" w:rsidR="00EB4FA3" w:rsidRPr="007B0941" w:rsidRDefault="00EB4FA3" w:rsidP="00BF25E0">
                          <w:pPr>
                            <w:rPr>
                              <w:color w:val="auto"/>
                            </w:rPr>
                          </w:pPr>
                        </w:p>
                      </w:tc>
                    </w:tr>
                    <w:tr w:rsidR="00EB4FA3" w14:paraId="1D996CD8" w14:textId="77777777" w:rsidTr="00DA431E">
                      <w:trPr>
                        <w:trHeight w:val="200"/>
                      </w:trPr>
                      <w:tc>
                        <w:tcPr>
                          <w:tcW w:w="1276" w:type="dxa"/>
                        </w:tcPr>
                        <w:p w14:paraId="5753AE5E" w14:textId="77777777" w:rsidR="00EB4FA3" w:rsidRDefault="00EB4FA3"/>
                      </w:tc>
                      <w:tc>
                        <w:tcPr>
                          <w:tcW w:w="5904" w:type="dxa"/>
                        </w:tcPr>
                        <w:p w14:paraId="405525D7" w14:textId="77777777" w:rsidR="00EB4FA3" w:rsidRDefault="00EB4FA3"/>
                      </w:tc>
                    </w:tr>
                  </w:tbl>
                  <w:p w14:paraId="21F155BD" w14:textId="77777777" w:rsidR="005568EF" w:rsidRDefault="005568EF"/>
                </w:txbxContent>
              </v:textbox>
              <w10:wrap anchorx="margin"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A8265302"/>
    <w:multiLevelType w:val="multilevel"/>
    <w:tmpl w:val="EDB88CF1"/>
    <w:name w:val="Huisstijl nummering met nummer"/>
    <w:lvl w:ilvl="0">
      <w:start w:val="1"/>
      <w:numFmt w:val="decimal"/>
      <w:pStyle w:val="Huisstijl-Kop1"/>
      <w:lvlText w:val="%1"/>
      <w:lvlJc w:val="left"/>
      <w:pPr>
        <w:ind w:left="0" w:firstLine="0"/>
      </w:pPr>
    </w:lvl>
    <w:lvl w:ilvl="1">
      <w:start w:val="1"/>
      <w:numFmt w:val="decimal"/>
      <w:pStyle w:val="Huisstijl-Kop2"/>
      <w:lvlText w:val="%1.%2"/>
      <w:lvlJc w:val="left"/>
      <w:pPr>
        <w:ind w:left="0" w:firstLine="0"/>
      </w:pPr>
    </w:lvl>
    <w:lvl w:ilvl="2">
      <w:start w:val="1"/>
      <w:numFmt w:val="decimal"/>
      <w:pStyle w:val="Huisstijl-Kop3"/>
      <w:lvlText w:val="%1.%2.%3"/>
      <w:lvlJc w:val="left"/>
      <w:pPr>
        <w:ind w:left="0" w:firstLine="0"/>
      </w:pPr>
    </w:lvl>
    <w:lvl w:ilvl="3">
      <w:start w:val="1"/>
      <w:numFmt w:val="decimal"/>
      <w:pStyle w:val="Huisstijl-Kop4"/>
      <w:lvlText w:val="%1.%2.%3.%4"/>
      <w:lvlJc w:val="left"/>
      <w:pPr>
        <w:ind w:left="0" w:firstLine="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5111FEE"/>
    <w:multiLevelType w:val="hybridMultilevel"/>
    <w:tmpl w:val="3B24458E"/>
    <w:lvl w:ilvl="0" w:tplc="C35675C0">
      <w:start w:val="1"/>
      <w:numFmt w:val="decimal"/>
      <w:lvlText w:val="%1."/>
      <w:lvlJc w:val="left"/>
      <w:pPr>
        <w:ind w:left="720" w:hanging="360"/>
      </w:pPr>
    </w:lvl>
    <w:lvl w:ilvl="1" w:tplc="D37CCDA8">
      <w:start w:val="1"/>
      <w:numFmt w:val="lowerLetter"/>
      <w:lvlText w:val="%2."/>
      <w:lvlJc w:val="left"/>
      <w:pPr>
        <w:ind w:left="1440" w:hanging="360"/>
      </w:pPr>
    </w:lvl>
    <w:lvl w:ilvl="2" w:tplc="61CAD704">
      <w:start w:val="1"/>
      <w:numFmt w:val="lowerRoman"/>
      <w:lvlText w:val="%3."/>
      <w:lvlJc w:val="right"/>
      <w:pPr>
        <w:ind w:left="2160" w:hanging="180"/>
      </w:pPr>
    </w:lvl>
    <w:lvl w:ilvl="3" w:tplc="3ECC804E">
      <w:start w:val="1"/>
      <w:numFmt w:val="decimal"/>
      <w:lvlText w:val="%4."/>
      <w:lvlJc w:val="left"/>
      <w:pPr>
        <w:ind w:left="2880" w:hanging="360"/>
      </w:pPr>
    </w:lvl>
    <w:lvl w:ilvl="4" w:tplc="CC5EB408">
      <w:start w:val="1"/>
      <w:numFmt w:val="lowerLetter"/>
      <w:lvlText w:val="%5."/>
      <w:lvlJc w:val="left"/>
      <w:pPr>
        <w:ind w:left="3600" w:hanging="360"/>
      </w:pPr>
    </w:lvl>
    <w:lvl w:ilvl="5" w:tplc="2AC41872">
      <w:start w:val="1"/>
      <w:numFmt w:val="lowerRoman"/>
      <w:lvlText w:val="%6."/>
      <w:lvlJc w:val="right"/>
      <w:pPr>
        <w:ind w:left="4320" w:hanging="180"/>
      </w:pPr>
    </w:lvl>
    <w:lvl w:ilvl="6" w:tplc="31C0ED32">
      <w:start w:val="1"/>
      <w:numFmt w:val="decimal"/>
      <w:lvlText w:val="%7."/>
      <w:lvlJc w:val="left"/>
      <w:pPr>
        <w:ind w:left="5040" w:hanging="360"/>
      </w:pPr>
    </w:lvl>
    <w:lvl w:ilvl="7" w:tplc="2B9EDB7E">
      <w:start w:val="1"/>
      <w:numFmt w:val="lowerLetter"/>
      <w:lvlText w:val="%8."/>
      <w:lvlJc w:val="left"/>
      <w:pPr>
        <w:ind w:left="5760" w:hanging="360"/>
      </w:pPr>
    </w:lvl>
    <w:lvl w:ilvl="8" w:tplc="1196229C">
      <w:start w:val="1"/>
      <w:numFmt w:val="lowerRoman"/>
      <w:lvlText w:val="%9."/>
      <w:lvlJc w:val="right"/>
      <w:pPr>
        <w:ind w:left="6480" w:hanging="180"/>
      </w:pPr>
    </w:lvl>
  </w:abstractNum>
  <w:abstractNum w:abstractNumId="2" w15:restartNumberingAfterBreak="0">
    <w:nsid w:val="13859F40"/>
    <w:multiLevelType w:val="multilevel"/>
    <w:tmpl w:val="5727308C"/>
    <w:name w:val="Standaardlijst"/>
    <w:lvl w:ilvl="0">
      <w:start w:val="1"/>
      <w:numFmt w:val="decimal"/>
      <w:pStyle w:val="Lijstniveau1"/>
      <w:lvlText w:val="%1."/>
      <w:lvlJc w:val="left"/>
      <w:pPr>
        <w:ind w:left="1132" w:hanging="1132"/>
      </w:pPr>
    </w:lvl>
    <w:lvl w:ilvl="1">
      <w:start w:val="1"/>
      <w:numFmt w:val="decimal"/>
      <w:pStyle w:val="Lijstniveau2"/>
      <w:lvlText w:val="%1. %2."/>
      <w:lvlJc w:val="left"/>
      <w:pPr>
        <w:ind w:left="1132" w:hanging="1132"/>
      </w:pPr>
    </w:lvl>
    <w:lvl w:ilvl="2">
      <w:start w:val="1"/>
      <w:numFmt w:val="decimal"/>
      <w:pStyle w:val="Lijstniveau3"/>
      <w:lvlText w:val="%1. %2. %3."/>
      <w:lvlJc w:val="left"/>
      <w:pPr>
        <w:ind w:left="1132" w:hanging="1132"/>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3263218"/>
    <w:multiLevelType w:val="hybridMultilevel"/>
    <w:tmpl w:val="DDE64218"/>
    <w:lvl w:ilvl="0" w:tplc="E4B21898">
      <w:start w:val="1"/>
      <w:numFmt w:val="decimal"/>
      <w:lvlText w:val="%1."/>
      <w:lvlJc w:val="left"/>
      <w:pPr>
        <w:ind w:left="720" w:hanging="360"/>
      </w:pPr>
    </w:lvl>
    <w:lvl w:ilvl="1" w:tplc="06B4836A">
      <w:start w:val="1"/>
      <w:numFmt w:val="lowerLetter"/>
      <w:lvlText w:val="%2."/>
      <w:lvlJc w:val="left"/>
      <w:pPr>
        <w:ind w:left="1440" w:hanging="360"/>
      </w:pPr>
    </w:lvl>
    <w:lvl w:ilvl="2" w:tplc="DB10B364">
      <w:start w:val="1"/>
      <w:numFmt w:val="lowerRoman"/>
      <w:lvlText w:val="%3."/>
      <w:lvlJc w:val="right"/>
      <w:pPr>
        <w:ind w:left="2160" w:hanging="180"/>
      </w:pPr>
    </w:lvl>
    <w:lvl w:ilvl="3" w:tplc="7752EF50">
      <w:start w:val="1"/>
      <w:numFmt w:val="decimal"/>
      <w:lvlText w:val="%4."/>
      <w:lvlJc w:val="left"/>
      <w:pPr>
        <w:ind w:left="2880" w:hanging="360"/>
      </w:pPr>
    </w:lvl>
    <w:lvl w:ilvl="4" w:tplc="5A724394">
      <w:start w:val="1"/>
      <w:numFmt w:val="lowerLetter"/>
      <w:lvlText w:val="%5."/>
      <w:lvlJc w:val="left"/>
      <w:pPr>
        <w:ind w:left="3600" w:hanging="360"/>
      </w:pPr>
    </w:lvl>
    <w:lvl w:ilvl="5" w:tplc="F45C30F2">
      <w:start w:val="1"/>
      <w:numFmt w:val="lowerRoman"/>
      <w:lvlText w:val="%6."/>
      <w:lvlJc w:val="right"/>
      <w:pPr>
        <w:ind w:left="4320" w:hanging="180"/>
      </w:pPr>
    </w:lvl>
    <w:lvl w:ilvl="6" w:tplc="20408E04">
      <w:start w:val="1"/>
      <w:numFmt w:val="decimal"/>
      <w:lvlText w:val="%7."/>
      <w:lvlJc w:val="left"/>
      <w:pPr>
        <w:ind w:left="5040" w:hanging="360"/>
      </w:pPr>
    </w:lvl>
    <w:lvl w:ilvl="7" w:tplc="DA0A6C86">
      <w:start w:val="1"/>
      <w:numFmt w:val="lowerLetter"/>
      <w:lvlText w:val="%8."/>
      <w:lvlJc w:val="left"/>
      <w:pPr>
        <w:ind w:left="5760" w:hanging="360"/>
      </w:pPr>
    </w:lvl>
    <w:lvl w:ilvl="8" w:tplc="E9644C96">
      <w:start w:val="1"/>
      <w:numFmt w:val="lowerRoman"/>
      <w:lvlText w:val="%9."/>
      <w:lvlJc w:val="right"/>
      <w:pPr>
        <w:ind w:left="6480" w:hanging="180"/>
      </w:pPr>
    </w:lvl>
  </w:abstractNum>
  <w:abstractNum w:abstractNumId="4" w15:restartNumberingAfterBreak="0">
    <w:nsid w:val="23A25172"/>
    <w:multiLevelType w:val="multilevel"/>
    <w:tmpl w:val="24F41252"/>
    <w:name w:val="Opsomming"/>
    <w:lvl w:ilvl="0">
      <w:start w:val="1"/>
      <w:numFmt w:val="bullet"/>
      <w:pStyle w:val="Opsommingniveau1"/>
      <w:lvlText w:val="●"/>
      <w:lvlJc w:val="left"/>
      <w:pPr>
        <w:ind w:left="447" w:hanging="447"/>
      </w:pPr>
    </w:lvl>
    <w:lvl w:ilvl="1">
      <w:start w:val="1"/>
      <w:numFmt w:val="decimal"/>
      <w:pStyle w:val="Opsommingniveau2"/>
      <w:lvlText w:val="-"/>
      <w:lvlJc w:val="left"/>
      <w:pPr>
        <w:ind w:left="907" w:hanging="459"/>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6F24AB7"/>
    <w:multiLevelType w:val="hybridMultilevel"/>
    <w:tmpl w:val="17E05328"/>
    <w:lvl w:ilvl="0" w:tplc="74A430B0">
      <w:start w:val="1"/>
      <w:numFmt w:val="decimal"/>
      <w:lvlText w:val="%1."/>
      <w:lvlJc w:val="left"/>
      <w:pPr>
        <w:ind w:left="720" w:hanging="360"/>
      </w:pPr>
    </w:lvl>
    <w:lvl w:ilvl="1" w:tplc="1E8C3976">
      <w:start w:val="1"/>
      <w:numFmt w:val="lowerLetter"/>
      <w:lvlText w:val="%2."/>
      <w:lvlJc w:val="left"/>
      <w:pPr>
        <w:ind w:left="1440" w:hanging="360"/>
      </w:pPr>
    </w:lvl>
    <w:lvl w:ilvl="2" w:tplc="AE405C70">
      <w:start w:val="1"/>
      <w:numFmt w:val="lowerRoman"/>
      <w:lvlText w:val="%3."/>
      <w:lvlJc w:val="right"/>
      <w:pPr>
        <w:ind w:left="2160" w:hanging="180"/>
      </w:pPr>
    </w:lvl>
    <w:lvl w:ilvl="3" w:tplc="94FAB522">
      <w:start w:val="1"/>
      <w:numFmt w:val="decimal"/>
      <w:lvlText w:val="%4."/>
      <w:lvlJc w:val="left"/>
      <w:pPr>
        <w:ind w:left="2880" w:hanging="360"/>
      </w:pPr>
    </w:lvl>
    <w:lvl w:ilvl="4" w:tplc="6234C7F6">
      <w:start w:val="1"/>
      <w:numFmt w:val="lowerLetter"/>
      <w:lvlText w:val="%5."/>
      <w:lvlJc w:val="left"/>
      <w:pPr>
        <w:ind w:left="3600" w:hanging="360"/>
      </w:pPr>
    </w:lvl>
    <w:lvl w:ilvl="5" w:tplc="A9F0F8C8">
      <w:start w:val="1"/>
      <w:numFmt w:val="lowerRoman"/>
      <w:lvlText w:val="%6."/>
      <w:lvlJc w:val="right"/>
      <w:pPr>
        <w:ind w:left="4320" w:hanging="180"/>
      </w:pPr>
    </w:lvl>
    <w:lvl w:ilvl="6" w:tplc="98A47004">
      <w:start w:val="1"/>
      <w:numFmt w:val="decimal"/>
      <w:lvlText w:val="%7."/>
      <w:lvlJc w:val="left"/>
      <w:pPr>
        <w:ind w:left="5040" w:hanging="360"/>
      </w:pPr>
    </w:lvl>
    <w:lvl w:ilvl="7" w:tplc="AD8AFE2C">
      <w:start w:val="1"/>
      <w:numFmt w:val="lowerLetter"/>
      <w:lvlText w:val="%8."/>
      <w:lvlJc w:val="left"/>
      <w:pPr>
        <w:ind w:left="5760" w:hanging="360"/>
      </w:pPr>
    </w:lvl>
    <w:lvl w:ilvl="8" w:tplc="6610D3C4">
      <w:start w:val="1"/>
      <w:numFmt w:val="lowerRoman"/>
      <w:lvlText w:val="%9."/>
      <w:lvlJc w:val="right"/>
      <w:pPr>
        <w:ind w:left="6480" w:hanging="180"/>
      </w:pPr>
    </w:lvl>
  </w:abstractNum>
  <w:abstractNum w:abstractNumId="6" w15:restartNumberingAfterBreak="0">
    <w:nsid w:val="2F3E202F"/>
    <w:multiLevelType w:val="hybridMultilevel"/>
    <w:tmpl w:val="E9FAC7D2"/>
    <w:lvl w:ilvl="0" w:tplc="41E0803E">
      <w:start w:val="1"/>
      <w:numFmt w:val="decimal"/>
      <w:lvlText w:val="%1."/>
      <w:lvlJc w:val="left"/>
      <w:pPr>
        <w:ind w:left="720" w:hanging="360"/>
      </w:pPr>
    </w:lvl>
    <w:lvl w:ilvl="1" w:tplc="369C4E8E">
      <w:start w:val="1"/>
      <w:numFmt w:val="lowerLetter"/>
      <w:lvlText w:val="%2."/>
      <w:lvlJc w:val="left"/>
      <w:pPr>
        <w:ind w:left="1440" w:hanging="360"/>
      </w:pPr>
    </w:lvl>
    <w:lvl w:ilvl="2" w:tplc="05F4C3A8">
      <w:start w:val="1"/>
      <w:numFmt w:val="lowerRoman"/>
      <w:lvlText w:val="%3."/>
      <w:lvlJc w:val="right"/>
      <w:pPr>
        <w:ind w:left="2160" w:hanging="180"/>
      </w:pPr>
    </w:lvl>
    <w:lvl w:ilvl="3" w:tplc="B2A8435E">
      <w:start w:val="1"/>
      <w:numFmt w:val="decimal"/>
      <w:lvlText w:val="%4."/>
      <w:lvlJc w:val="left"/>
      <w:pPr>
        <w:ind w:left="2880" w:hanging="360"/>
      </w:pPr>
    </w:lvl>
    <w:lvl w:ilvl="4" w:tplc="BA7CBB8E">
      <w:start w:val="1"/>
      <w:numFmt w:val="lowerLetter"/>
      <w:lvlText w:val="%5."/>
      <w:lvlJc w:val="left"/>
      <w:pPr>
        <w:ind w:left="3600" w:hanging="360"/>
      </w:pPr>
    </w:lvl>
    <w:lvl w:ilvl="5" w:tplc="B9B4E720">
      <w:start w:val="1"/>
      <w:numFmt w:val="lowerRoman"/>
      <w:lvlText w:val="%6."/>
      <w:lvlJc w:val="right"/>
      <w:pPr>
        <w:ind w:left="4320" w:hanging="180"/>
      </w:pPr>
    </w:lvl>
    <w:lvl w:ilvl="6" w:tplc="47D06210">
      <w:start w:val="1"/>
      <w:numFmt w:val="decimal"/>
      <w:lvlText w:val="%7."/>
      <w:lvlJc w:val="left"/>
      <w:pPr>
        <w:ind w:left="5040" w:hanging="360"/>
      </w:pPr>
    </w:lvl>
    <w:lvl w:ilvl="7" w:tplc="8EBA19E8">
      <w:start w:val="1"/>
      <w:numFmt w:val="lowerLetter"/>
      <w:lvlText w:val="%8."/>
      <w:lvlJc w:val="left"/>
      <w:pPr>
        <w:ind w:left="5760" w:hanging="360"/>
      </w:pPr>
    </w:lvl>
    <w:lvl w:ilvl="8" w:tplc="40BCC596">
      <w:start w:val="1"/>
      <w:numFmt w:val="lowerRoman"/>
      <w:lvlText w:val="%9."/>
      <w:lvlJc w:val="right"/>
      <w:pPr>
        <w:ind w:left="6480" w:hanging="180"/>
      </w:pPr>
    </w:lvl>
  </w:abstractNum>
  <w:abstractNum w:abstractNumId="7" w15:restartNumberingAfterBreak="0">
    <w:nsid w:val="311653D5"/>
    <w:multiLevelType w:val="multilevel"/>
    <w:tmpl w:val="49D600A8"/>
    <w:lvl w:ilvl="0">
      <w:start w:val="1"/>
      <w:numFmt w:val="bullet"/>
      <w:pStyle w:val="Lijstalinea1"/>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hint="default"/>
      </w:rPr>
    </w:lvl>
    <w:lvl w:ilvl="8">
      <w:start w:val="1"/>
      <w:numFmt w:val="bullet"/>
      <w:lvlText w:val=""/>
      <w:lvlJc w:val="left"/>
      <w:pPr>
        <w:ind w:left="2043" w:hanging="227"/>
      </w:pPr>
      <w:rPr>
        <w:rFonts w:ascii="Symbol" w:hAnsi="Symbol" w:hint="default"/>
        <w:color w:val="auto"/>
      </w:rPr>
    </w:lvl>
  </w:abstractNum>
  <w:abstractNum w:abstractNumId="8" w15:restartNumberingAfterBreak="0">
    <w:nsid w:val="32AF177D"/>
    <w:multiLevelType w:val="multilevel"/>
    <w:tmpl w:val="BC3CD79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36E47815"/>
    <w:multiLevelType w:val="hybridMultilevel"/>
    <w:tmpl w:val="09F0B722"/>
    <w:lvl w:ilvl="0" w:tplc="149A9D82">
      <w:start w:val="1"/>
      <w:numFmt w:val="decimal"/>
      <w:lvlText w:val="%1."/>
      <w:lvlJc w:val="left"/>
      <w:pPr>
        <w:ind w:left="720" w:hanging="360"/>
      </w:pPr>
    </w:lvl>
    <w:lvl w:ilvl="1" w:tplc="1D602CB8">
      <w:start w:val="1"/>
      <w:numFmt w:val="lowerLetter"/>
      <w:lvlText w:val="%2."/>
      <w:lvlJc w:val="left"/>
      <w:pPr>
        <w:ind w:left="1440" w:hanging="360"/>
      </w:pPr>
    </w:lvl>
    <w:lvl w:ilvl="2" w:tplc="DE12DF7E">
      <w:start w:val="1"/>
      <w:numFmt w:val="lowerRoman"/>
      <w:lvlText w:val="%3."/>
      <w:lvlJc w:val="right"/>
      <w:pPr>
        <w:ind w:left="2160" w:hanging="180"/>
      </w:pPr>
    </w:lvl>
    <w:lvl w:ilvl="3" w:tplc="AA2E2E6E">
      <w:start w:val="1"/>
      <w:numFmt w:val="decimal"/>
      <w:lvlText w:val="%4."/>
      <w:lvlJc w:val="left"/>
      <w:pPr>
        <w:ind w:left="2880" w:hanging="360"/>
      </w:pPr>
    </w:lvl>
    <w:lvl w:ilvl="4" w:tplc="8288FB42">
      <w:start w:val="1"/>
      <w:numFmt w:val="lowerLetter"/>
      <w:lvlText w:val="%5."/>
      <w:lvlJc w:val="left"/>
      <w:pPr>
        <w:ind w:left="3600" w:hanging="360"/>
      </w:pPr>
    </w:lvl>
    <w:lvl w:ilvl="5" w:tplc="C5DAB280">
      <w:start w:val="1"/>
      <w:numFmt w:val="lowerRoman"/>
      <w:lvlText w:val="%6."/>
      <w:lvlJc w:val="right"/>
      <w:pPr>
        <w:ind w:left="4320" w:hanging="180"/>
      </w:pPr>
    </w:lvl>
    <w:lvl w:ilvl="6" w:tplc="8EE44372">
      <w:start w:val="1"/>
      <w:numFmt w:val="decimal"/>
      <w:lvlText w:val="%7."/>
      <w:lvlJc w:val="left"/>
      <w:pPr>
        <w:ind w:left="5040" w:hanging="360"/>
      </w:pPr>
    </w:lvl>
    <w:lvl w:ilvl="7" w:tplc="C4D6FDB0">
      <w:start w:val="1"/>
      <w:numFmt w:val="lowerLetter"/>
      <w:lvlText w:val="%8."/>
      <w:lvlJc w:val="left"/>
      <w:pPr>
        <w:ind w:left="5760" w:hanging="360"/>
      </w:pPr>
    </w:lvl>
    <w:lvl w:ilvl="8" w:tplc="E06C2F34">
      <w:start w:val="1"/>
      <w:numFmt w:val="lowerRoman"/>
      <w:lvlText w:val="%9."/>
      <w:lvlJc w:val="right"/>
      <w:pPr>
        <w:ind w:left="6480" w:hanging="180"/>
      </w:pPr>
    </w:lvl>
  </w:abstractNum>
  <w:abstractNum w:abstractNumId="10" w15:restartNumberingAfterBreak="0">
    <w:nsid w:val="4037313A"/>
    <w:multiLevelType w:val="hybridMultilevel"/>
    <w:tmpl w:val="5CBAC246"/>
    <w:lvl w:ilvl="0" w:tplc="6C986E2C">
      <w:start w:val="1"/>
      <w:numFmt w:val="decimal"/>
      <w:lvlText w:val="%1."/>
      <w:lvlJc w:val="left"/>
      <w:pPr>
        <w:ind w:left="720" w:hanging="360"/>
      </w:pPr>
    </w:lvl>
    <w:lvl w:ilvl="1" w:tplc="EF66DAB6">
      <w:start w:val="1"/>
      <w:numFmt w:val="lowerLetter"/>
      <w:lvlText w:val="%2."/>
      <w:lvlJc w:val="left"/>
      <w:pPr>
        <w:ind w:left="1440" w:hanging="360"/>
      </w:pPr>
    </w:lvl>
    <w:lvl w:ilvl="2" w:tplc="344E248C">
      <w:start w:val="1"/>
      <w:numFmt w:val="lowerRoman"/>
      <w:lvlText w:val="%3."/>
      <w:lvlJc w:val="right"/>
      <w:pPr>
        <w:ind w:left="2160" w:hanging="180"/>
      </w:pPr>
    </w:lvl>
    <w:lvl w:ilvl="3" w:tplc="97B0DA46">
      <w:start w:val="1"/>
      <w:numFmt w:val="decimal"/>
      <w:lvlText w:val="%4."/>
      <w:lvlJc w:val="left"/>
      <w:pPr>
        <w:ind w:left="2880" w:hanging="360"/>
      </w:pPr>
    </w:lvl>
    <w:lvl w:ilvl="4" w:tplc="5CE8A17E">
      <w:start w:val="1"/>
      <w:numFmt w:val="lowerLetter"/>
      <w:lvlText w:val="%5."/>
      <w:lvlJc w:val="left"/>
      <w:pPr>
        <w:ind w:left="3600" w:hanging="360"/>
      </w:pPr>
    </w:lvl>
    <w:lvl w:ilvl="5" w:tplc="CA98ADDC">
      <w:start w:val="1"/>
      <w:numFmt w:val="lowerRoman"/>
      <w:lvlText w:val="%6."/>
      <w:lvlJc w:val="right"/>
      <w:pPr>
        <w:ind w:left="4320" w:hanging="180"/>
      </w:pPr>
    </w:lvl>
    <w:lvl w:ilvl="6" w:tplc="55D40EB0">
      <w:start w:val="1"/>
      <w:numFmt w:val="decimal"/>
      <w:lvlText w:val="%7."/>
      <w:lvlJc w:val="left"/>
      <w:pPr>
        <w:ind w:left="5040" w:hanging="360"/>
      </w:pPr>
    </w:lvl>
    <w:lvl w:ilvl="7" w:tplc="BE1A61E4">
      <w:start w:val="1"/>
      <w:numFmt w:val="lowerLetter"/>
      <w:lvlText w:val="%8."/>
      <w:lvlJc w:val="left"/>
      <w:pPr>
        <w:ind w:left="5760" w:hanging="360"/>
      </w:pPr>
    </w:lvl>
    <w:lvl w:ilvl="8" w:tplc="00D43B9A">
      <w:start w:val="1"/>
      <w:numFmt w:val="lowerRoman"/>
      <w:lvlText w:val="%9."/>
      <w:lvlJc w:val="right"/>
      <w:pPr>
        <w:ind w:left="6480" w:hanging="180"/>
      </w:pPr>
    </w:lvl>
  </w:abstractNum>
  <w:abstractNum w:abstractNumId="11" w15:restartNumberingAfterBreak="0">
    <w:nsid w:val="53582B19"/>
    <w:multiLevelType w:val="hybridMultilevel"/>
    <w:tmpl w:val="54129660"/>
    <w:lvl w:ilvl="0" w:tplc="8556B628">
      <w:start w:val="1"/>
      <w:numFmt w:val="decimal"/>
      <w:lvlText w:val="%1."/>
      <w:lvlJc w:val="left"/>
      <w:pPr>
        <w:ind w:left="720" w:hanging="360"/>
      </w:pPr>
    </w:lvl>
    <w:lvl w:ilvl="1" w:tplc="8BFA8352">
      <w:start w:val="1"/>
      <w:numFmt w:val="lowerLetter"/>
      <w:lvlText w:val="%2."/>
      <w:lvlJc w:val="left"/>
      <w:pPr>
        <w:ind w:left="1440" w:hanging="360"/>
      </w:pPr>
    </w:lvl>
    <w:lvl w:ilvl="2" w:tplc="576A0636">
      <w:start w:val="1"/>
      <w:numFmt w:val="lowerRoman"/>
      <w:lvlText w:val="%3."/>
      <w:lvlJc w:val="right"/>
      <w:pPr>
        <w:ind w:left="2160" w:hanging="180"/>
      </w:pPr>
    </w:lvl>
    <w:lvl w:ilvl="3" w:tplc="A2CAAE80">
      <w:start w:val="1"/>
      <w:numFmt w:val="decimal"/>
      <w:lvlText w:val="%4."/>
      <w:lvlJc w:val="left"/>
      <w:pPr>
        <w:ind w:left="2880" w:hanging="360"/>
      </w:pPr>
    </w:lvl>
    <w:lvl w:ilvl="4" w:tplc="069A9750">
      <w:start w:val="1"/>
      <w:numFmt w:val="lowerLetter"/>
      <w:lvlText w:val="%5."/>
      <w:lvlJc w:val="left"/>
      <w:pPr>
        <w:ind w:left="3600" w:hanging="360"/>
      </w:pPr>
    </w:lvl>
    <w:lvl w:ilvl="5" w:tplc="3E20DC28">
      <w:start w:val="1"/>
      <w:numFmt w:val="lowerRoman"/>
      <w:lvlText w:val="%6."/>
      <w:lvlJc w:val="right"/>
      <w:pPr>
        <w:ind w:left="4320" w:hanging="180"/>
      </w:pPr>
    </w:lvl>
    <w:lvl w:ilvl="6" w:tplc="9702D066">
      <w:start w:val="1"/>
      <w:numFmt w:val="decimal"/>
      <w:lvlText w:val="%7."/>
      <w:lvlJc w:val="left"/>
      <w:pPr>
        <w:ind w:left="5040" w:hanging="360"/>
      </w:pPr>
    </w:lvl>
    <w:lvl w:ilvl="7" w:tplc="6F6AA350">
      <w:start w:val="1"/>
      <w:numFmt w:val="lowerLetter"/>
      <w:lvlText w:val="%8."/>
      <w:lvlJc w:val="left"/>
      <w:pPr>
        <w:ind w:left="5760" w:hanging="360"/>
      </w:pPr>
    </w:lvl>
    <w:lvl w:ilvl="8" w:tplc="B69ACB84">
      <w:start w:val="1"/>
      <w:numFmt w:val="lowerRoman"/>
      <w:lvlText w:val="%9."/>
      <w:lvlJc w:val="right"/>
      <w:pPr>
        <w:ind w:left="6480" w:hanging="180"/>
      </w:pPr>
    </w:lvl>
  </w:abstractNum>
  <w:abstractNum w:abstractNumId="12" w15:restartNumberingAfterBreak="0">
    <w:nsid w:val="5793775F"/>
    <w:multiLevelType w:val="hybridMultilevel"/>
    <w:tmpl w:val="75CA5028"/>
    <w:lvl w:ilvl="0" w:tplc="7112186C">
      <w:start w:val="1"/>
      <w:numFmt w:val="decimal"/>
      <w:lvlText w:val="%1."/>
      <w:lvlJc w:val="left"/>
      <w:pPr>
        <w:ind w:left="720" w:hanging="360"/>
      </w:pPr>
    </w:lvl>
    <w:lvl w:ilvl="1" w:tplc="300E108C">
      <w:start w:val="1"/>
      <w:numFmt w:val="lowerLetter"/>
      <w:lvlText w:val="%2."/>
      <w:lvlJc w:val="left"/>
      <w:pPr>
        <w:ind w:left="1440" w:hanging="360"/>
      </w:pPr>
    </w:lvl>
    <w:lvl w:ilvl="2" w:tplc="47C02724">
      <w:start w:val="1"/>
      <w:numFmt w:val="lowerRoman"/>
      <w:lvlText w:val="%3."/>
      <w:lvlJc w:val="right"/>
      <w:pPr>
        <w:ind w:left="2160" w:hanging="180"/>
      </w:pPr>
    </w:lvl>
    <w:lvl w:ilvl="3" w:tplc="F288DF50">
      <w:start w:val="1"/>
      <w:numFmt w:val="decimal"/>
      <w:lvlText w:val="%4."/>
      <w:lvlJc w:val="left"/>
      <w:pPr>
        <w:ind w:left="2880" w:hanging="360"/>
      </w:pPr>
    </w:lvl>
    <w:lvl w:ilvl="4" w:tplc="8E8E54D0">
      <w:start w:val="1"/>
      <w:numFmt w:val="lowerLetter"/>
      <w:lvlText w:val="%5."/>
      <w:lvlJc w:val="left"/>
      <w:pPr>
        <w:ind w:left="3600" w:hanging="360"/>
      </w:pPr>
    </w:lvl>
    <w:lvl w:ilvl="5" w:tplc="3164138E">
      <w:start w:val="1"/>
      <w:numFmt w:val="lowerRoman"/>
      <w:lvlText w:val="%6."/>
      <w:lvlJc w:val="right"/>
      <w:pPr>
        <w:ind w:left="4320" w:hanging="180"/>
      </w:pPr>
    </w:lvl>
    <w:lvl w:ilvl="6" w:tplc="AE86BD38">
      <w:start w:val="1"/>
      <w:numFmt w:val="decimal"/>
      <w:lvlText w:val="%7."/>
      <w:lvlJc w:val="left"/>
      <w:pPr>
        <w:ind w:left="5040" w:hanging="360"/>
      </w:pPr>
    </w:lvl>
    <w:lvl w:ilvl="7" w:tplc="B63E1036">
      <w:start w:val="1"/>
      <w:numFmt w:val="lowerLetter"/>
      <w:lvlText w:val="%8."/>
      <w:lvlJc w:val="left"/>
      <w:pPr>
        <w:ind w:left="5760" w:hanging="360"/>
      </w:pPr>
    </w:lvl>
    <w:lvl w:ilvl="8" w:tplc="50287CCE">
      <w:start w:val="1"/>
      <w:numFmt w:val="lowerRoman"/>
      <w:lvlText w:val="%9."/>
      <w:lvlJc w:val="right"/>
      <w:pPr>
        <w:ind w:left="6480" w:hanging="180"/>
      </w:pPr>
    </w:lvl>
  </w:abstractNum>
  <w:abstractNum w:abstractNumId="13" w15:restartNumberingAfterBreak="0">
    <w:nsid w:val="587A05EB"/>
    <w:multiLevelType w:val="hybridMultilevel"/>
    <w:tmpl w:val="8FBA3D04"/>
    <w:lvl w:ilvl="0" w:tplc="1EEA59B4">
      <w:start w:val="1"/>
      <w:numFmt w:val="decimal"/>
      <w:lvlText w:val="%1."/>
      <w:lvlJc w:val="left"/>
      <w:pPr>
        <w:ind w:left="720" w:hanging="360"/>
      </w:pPr>
    </w:lvl>
    <w:lvl w:ilvl="1" w:tplc="B2562AEE">
      <w:start w:val="1"/>
      <w:numFmt w:val="lowerLetter"/>
      <w:lvlText w:val="%2."/>
      <w:lvlJc w:val="left"/>
      <w:pPr>
        <w:ind w:left="1440" w:hanging="360"/>
      </w:pPr>
    </w:lvl>
    <w:lvl w:ilvl="2" w:tplc="4A3A28F6">
      <w:start w:val="1"/>
      <w:numFmt w:val="lowerRoman"/>
      <w:lvlText w:val="%3."/>
      <w:lvlJc w:val="right"/>
      <w:pPr>
        <w:ind w:left="2160" w:hanging="180"/>
      </w:pPr>
    </w:lvl>
    <w:lvl w:ilvl="3" w:tplc="D188E1F2">
      <w:start w:val="1"/>
      <w:numFmt w:val="decimal"/>
      <w:lvlText w:val="%4."/>
      <w:lvlJc w:val="left"/>
      <w:pPr>
        <w:ind w:left="2880" w:hanging="360"/>
      </w:pPr>
    </w:lvl>
    <w:lvl w:ilvl="4" w:tplc="A9F481E8">
      <w:start w:val="1"/>
      <w:numFmt w:val="lowerLetter"/>
      <w:lvlText w:val="%5."/>
      <w:lvlJc w:val="left"/>
      <w:pPr>
        <w:ind w:left="3600" w:hanging="360"/>
      </w:pPr>
    </w:lvl>
    <w:lvl w:ilvl="5" w:tplc="47282D5C">
      <w:start w:val="1"/>
      <w:numFmt w:val="lowerRoman"/>
      <w:lvlText w:val="%6."/>
      <w:lvlJc w:val="right"/>
      <w:pPr>
        <w:ind w:left="4320" w:hanging="180"/>
      </w:pPr>
    </w:lvl>
    <w:lvl w:ilvl="6" w:tplc="9D1E1006">
      <w:start w:val="1"/>
      <w:numFmt w:val="decimal"/>
      <w:lvlText w:val="%7."/>
      <w:lvlJc w:val="left"/>
      <w:pPr>
        <w:ind w:left="5040" w:hanging="360"/>
      </w:pPr>
    </w:lvl>
    <w:lvl w:ilvl="7" w:tplc="0B424E1A">
      <w:start w:val="1"/>
      <w:numFmt w:val="lowerLetter"/>
      <w:lvlText w:val="%8."/>
      <w:lvlJc w:val="left"/>
      <w:pPr>
        <w:ind w:left="5760" w:hanging="360"/>
      </w:pPr>
    </w:lvl>
    <w:lvl w:ilvl="8" w:tplc="95E045B6">
      <w:start w:val="1"/>
      <w:numFmt w:val="lowerRoman"/>
      <w:lvlText w:val="%9."/>
      <w:lvlJc w:val="right"/>
      <w:pPr>
        <w:ind w:left="6480" w:hanging="180"/>
      </w:pPr>
    </w:lvl>
  </w:abstractNum>
  <w:abstractNum w:abstractNumId="14" w15:restartNumberingAfterBreak="0">
    <w:nsid w:val="625F0FA1"/>
    <w:multiLevelType w:val="hybridMultilevel"/>
    <w:tmpl w:val="A07A19FC"/>
    <w:lvl w:ilvl="0" w:tplc="4BC2DF80">
      <w:start w:val="1"/>
      <w:numFmt w:val="decimal"/>
      <w:lvlText w:val="%1."/>
      <w:lvlJc w:val="left"/>
      <w:pPr>
        <w:ind w:left="720" w:hanging="360"/>
      </w:pPr>
    </w:lvl>
    <w:lvl w:ilvl="1" w:tplc="EFBC9164">
      <w:start w:val="1"/>
      <w:numFmt w:val="lowerLetter"/>
      <w:lvlText w:val="%2."/>
      <w:lvlJc w:val="left"/>
      <w:pPr>
        <w:ind w:left="1440" w:hanging="360"/>
      </w:pPr>
    </w:lvl>
    <w:lvl w:ilvl="2" w:tplc="152ED386">
      <w:start w:val="1"/>
      <w:numFmt w:val="lowerRoman"/>
      <w:lvlText w:val="%3."/>
      <w:lvlJc w:val="right"/>
      <w:pPr>
        <w:ind w:left="2160" w:hanging="180"/>
      </w:pPr>
    </w:lvl>
    <w:lvl w:ilvl="3" w:tplc="5044ADC6">
      <w:start w:val="1"/>
      <w:numFmt w:val="decimal"/>
      <w:lvlText w:val="%4."/>
      <w:lvlJc w:val="left"/>
      <w:pPr>
        <w:ind w:left="2880" w:hanging="360"/>
      </w:pPr>
    </w:lvl>
    <w:lvl w:ilvl="4" w:tplc="0310C732">
      <w:start w:val="1"/>
      <w:numFmt w:val="lowerLetter"/>
      <w:lvlText w:val="%5."/>
      <w:lvlJc w:val="left"/>
      <w:pPr>
        <w:ind w:left="3600" w:hanging="360"/>
      </w:pPr>
    </w:lvl>
    <w:lvl w:ilvl="5" w:tplc="4A6EAFEA">
      <w:start w:val="1"/>
      <w:numFmt w:val="lowerRoman"/>
      <w:lvlText w:val="%6."/>
      <w:lvlJc w:val="right"/>
      <w:pPr>
        <w:ind w:left="4320" w:hanging="180"/>
      </w:pPr>
    </w:lvl>
    <w:lvl w:ilvl="6" w:tplc="4BA8D2DC">
      <w:start w:val="1"/>
      <w:numFmt w:val="decimal"/>
      <w:lvlText w:val="%7."/>
      <w:lvlJc w:val="left"/>
      <w:pPr>
        <w:ind w:left="5040" w:hanging="360"/>
      </w:pPr>
    </w:lvl>
    <w:lvl w:ilvl="7" w:tplc="D9E47952">
      <w:start w:val="1"/>
      <w:numFmt w:val="lowerLetter"/>
      <w:lvlText w:val="%8."/>
      <w:lvlJc w:val="left"/>
      <w:pPr>
        <w:ind w:left="5760" w:hanging="360"/>
      </w:pPr>
    </w:lvl>
    <w:lvl w:ilvl="8" w:tplc="A8F095B2">
      <w:start w:val="1"/>
      <w:numFmt w:val="lowerRoman"/>
      <w:lvlText w:val="%9."/>
      <w:lvlJc w:val="right"/>
      <w:pPr>
        <w:ind w:left="6480" w:hanging="180"/>
      </w:pPr>
    </w:lvl>
  </w:abstractNum>
  <w:abstractNum w:abstractNumId="15" w15:restartNumberingAfterBreak="0">
    <w:nsid w:val="658328E1"/>
    <w:multiLevelType w:val="hybridMultilevel"/>
    <w:tmpl w:val="8C922556"/>
    <w:lvl w:ilvl="0" w:tplc="8DF09D36">
      <w:numFmt w:val="bullet"/>
      <w:lvlText w:val=""/>
      <w:lvlJc w:val="left"/>
      <w:pPr>
        <w:ind w:left="720" w:hanging="360"/>
      </w:pPr>
      <w:rPr>
        <w:rFonts w:ascii="Symbol" w:eastAsia="DejaVu Sans" w:hAnsi="Symbol" w:cs="Lohit Hin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666D2FE7"/>
    <w:multiLevelType w:val="hybridMultilevel"/>
    <w:tmpl w:val="F336069C"/>
    <w:lvl w:ilvl="0" w:tplc="04130001">
      <w:start w:val="1"/>
      <w:numFmt w:val="bullet"/>
      <w:lvlText w:val=""/>
      <w:lvlJc w:val="left"/>
      <w:pPr>
        <w:ind w:left="1287" w:hanging="360"/>
      </w:pPr>
      <w:rPr>
        <w:rFonts w:ascii="Symbol" w:hAnsi="Symbol"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17" w15:restartNumberingAfterBreak="0">
    <w:nsid w:val="6679008F"/>
    <w:multiLevelType w:val="hybridMultilevel"/>
    <w:tmpl w:val="31B8A78C"/>
    <w:lvl w:ilvl="0" w:tplc="3FC25194">
      <w:start w:val="1"/>
      <w:numFmt w:val="decimal"/>
      <w:lvlText w:val="%1."/>
      <w:lvlJc w:val="left"/>
      <w:pPr>
        <w:ind w:left="720" w:hanging="360"/>
      </w:pPr>
    </w:lvl>
    <w:lvl w:ilvl="1" w:tplc="FD72A71C">
      <w:start w:val="1"/>
      <w:numFmt w:val="lowerLetter"/>
      <w:lvlText w:val="%2."/>
      <w:lvlJc w:val="left"/>
      <w:pPr>
        <w:ind w:left="1440" w:hanging="360"/>
      </w:pPr>
    </w:lvl>
    <w:lvl w:ilvl="2" w:tplc="4D3EDC28">
      <w:start w:val="1"/>
      <w:numFmt w:val="lowerRoman"/>
      <w:lvlText w:val="%3."/>
      <w:lvlJc w:val="right"/>
      <w:pPr>
        <w:ind w:left="2160" w:hanging="180"/>
      </w:pPr>
    </w:lvl>
    <w:lvl w:ilvl="3" w:tplc="948C5EA0">
      <w:start w:val="1"/>
      <w:numFmt w:val="decimal"/>
      <w:lvlText w:val="%4."/>
      <w:lvlJc w:val="left"/>
      <w:pPr>
        <w:ind w:left="2880" w:hanging="360"/>
      </w:pPr>
    </w:lvl>
    <w:lvl w:ilvl="4" w:tplc="746CDD7A">
      <w:start w:val="1"/>
      <w:numFmt w:val="lowerLetter"/>
      <w:lvlText w:val="%5."/>
      <w:lvlJc w:val="left"/>
      <w:pPr>
        <w:ind w:left="3600" w:hanging="360"/>
      </w:pPr>
    </w:lvl>
    <w:lvl w:ilvl="5" w:tplc="43F0C4E6">
      <w:start w:val="1"/>
      <w:numFmt w:val="lowerRoman"/>
      <w:lvlText w:val="%6."/>
      <w:lvlJc w:val="right"/>
      <w:pPr>
        <w:ind w:left="4320" w:hanging="180"/>
      </w:pPr>
    </w:lvl>
    <w:lvl w:ilvl="6" w:tplc="24868EE8">
      <w:start w:val="1"/>
      <w:numFmt w:val="decimal"/>
      <w:lvlText w:val="%7."/>
      <w:lvlJc w:val="left"/>
      <w:pPr>
        <w:ind w:left="5040" w:hanging="360"/>
      </w:pPr>
    </w:lvl>
    <w:lvl w:ilvl="7" w:tplc="D27441C8">
      <w:start w:val="1"/>
      <w:numFmt w:val="lowerLetter"/>
      <w:lvlText w:val="%8."/>
      <w:lvlJc w:val="left"/>
      <w:pPr>
        <w:ind w:left="5760" w:hanging="360"/>
      </w:pPr>
    </w:lvl>
    <w:lvl w:ilvl="8" w:tplc="F97EF74A">
      <w:start w:val="1"/>
      <w:numFmt w:val="lowerRoman"/>
      <w:lvlText w:val="%9."/>
      <w:lvlJc w:val="right"/>
      <w:pPr>
        <w:ind w:left="6480" w:hanging="180"/>
      </w:pPr>
    </w:lvl>
  </w:abstractNum>
  <w:abstractNum w:abstractNumId="18" w15:restartNumberingAfterBreak="0">
    <w:nsid w:val="6D9D5D34"/>
    <w:multiLevelType w:val="multilevel"/>
    <w:tmpl w:val="03EEC0F4"/>
    <w:name w:val="Huisstijl opsomming colofon"/>
    <w:lvl w:ilvl="0">
      <w:start w:val="1"/>
      <w:numFmt w:val="bullet"/>
      <w:pStyle w:val="Huisstijl-Colofon"/>
      <w:lvlText w:val="●"/>
      <w:lvlJc w:val="left"/>
      <w:pPr>
        <w:ind w:left="0" w:firstLine="0"/>
      </w:pPr>
      <w:rPr>
        <w:color w:va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6DB505BC"/>
    <w:multiLevelType w:val="hybridMultilevel"/>
    <w:tmpl w:val="72EAFA16"/>
    <w:lvl w:ilvl="0" w:tplc="C22A5A72">
      <w:start w:val="1"/>
      <w:numFmt w:val="decimal"/>
      <w:lvlText w:val="%1."/>
      <w:lvlJc w:val="left"/>
      <w:pPr>
        <w:ind w:left="720" w:hanging="360"/>
      </w:pPr>
    </w:lvl>
    <w:lvl w:ilvl="1" w:tplc="3162E144">
      <w:start w:val="1"/>
      <w:numFmt w:val="lowerLetter"/>
      <w:lvlText w:val="%2."/>
      <w:lvlJc w:val="left"/>
      <w:pPr>
        <w:ind w:left="1440" w:hanging="360"/>
      </w:pPr>
    </w:lvl>
    <w:lvl w:ilvl="2" w:tplc="9B489B70">
      <w:start w:val="1"/>
      <w:numFmt w:val="lowerRoman"/>
      <w:lvlText w:val="%3."/>
      <w:lvlJc w:val="right"/>
      <w:pPr>
        <w:ind w:left="2160" w:hanging="180"/>
      </w:pPr>
    </w:lvl>
    <w:lvl w:ilvl="3" w:tplc="912A9B0C">
      <w:start w:val="1"/>
      <w:numFmt w:val="decimal"/>
      <w:lvlText w:val="%4."/>
      <w:lvlJc w:val="left"/>
      <w:pPr>
        <w:ind w:left="2880" w:hanging="360"/>
      </w:pPr>
    </w:lvl>
    <w:lvl w:ilvl="4" w:tplc="B5E4995A">
      <w:start w:val="1"/>
      <w:numFmt w:val="lowerLetter"/>
      <w:lvlText w:val="%5."/>
      <w:lvlJc w:val="left"/>
      <w:pPr>
        <w:ind w:left="3600" w:hanging="360"/>
      </w:pPr>
    </w:lvl>
    <w:lvl w:ilvl="5" w:tplc="9E9A041A">
      <w:start w:val="1"/>
      <w:numFmt w:val="lowerRoman"/>
      <w:lvlText w:val="%6."/>
      <w:lvlJc w:val="right"/>
      <w:pPr>
        <w:ind w:left="4320" w:hanging="180"/>
      </w:pPr>
    </w:lvl>
    <w:lvl w:ilvl="6" w:tplc="CDEA0B00">
      <w:start w:val="1"/>
      <w:numFmt w:val="decimal"/>
      <w:lvlText w:val="%7."/>
      <w:lvlJc w:val="left"/>
      <w:pPr>
        <w:ind w:left="5040" w:hanging="360"/>
      </w:pPr>
    </w:lvl>
    <w:lvl w:ilvl="7" w:tplc="69763A96">
      <w:start w:val="1"/>
      <w:numFmt w:val="lowerLetter"/>
      <w:lvlText w:val="%8."/>
      <w:lvlJc w:val="left"/>
      <w:pPr>
        <w:ind w:left="5760" w:hanging="360"/>
      </w:pPr>
    </w:lvl>
    <w:lvl w:ilvl="8" w:tplc="F45856C4">
      <w:start w:val="1"/>
      <w:numFmt w:val="lowerRoman"/>
      <w:lvlText w:val="%9."/>
      <w:lvlJc w:val="right"/>
      <w:pPr>
        <w:ind w:left="6480" w:hanging="180"/>
      </w:pPr>
    </w:lvl>
  </w:abstractNum>
  <w:abstractNum w:abstractNumId="20" w15:restartNumberingAfterBreak="0">
    <w:nsid w:val="77850464"/>
    <w:multiLevelType w:val="hybridMultilevel"/>
    <w:tmpl w:val="64964B82"/>
    <w:lvl w:ilvl="0" w:tplc="225EB9A2">
      <w:start w:val="1"/>
      <w:numFmt w:val="decimal"/>
      <w:lvlText w:val="%1."/>
      <w:lvlJc w:val="left"/>
      <w:pPr>
        <w:ind w:left="720" w:hanging="360"/>
      </w:pPr>
    </w:lvl>
    <w:lvl w:ilvl="1" w:tplc="F90CD310">
      <w:start w:val="1"/>
      <w:numFmt w:val="lowerLetter"/>
      <w:lvlText w:val="%2."/>
      <w:lvlJc w:val="left"/>
      <w:pPr>
        <w:ind w:left="1440" w:hanging="360"/>
      </w:pPr>
    </w:lvl>
    <w:lvl w:ilvl="2" w:tplc="B596B3DA">
      <w:start w:val="1"/>
      <w:numFmt w:val="lowerRoman"/>
      <w:lvlText w:val="%3."/>
      <w:lvlJc w:val="right"/>
      <w:pPr>
        <w:ind w:left="2160" w:hanging="180"/>
      </w:pPr>
    </w:lvl>
    <w:lvl w:ilvl="3" w:tplc="322E643A">
      <w:start w:val="1"/>
      <w:numFmt w:val="decimal"/>
      <w:lvlText w:val="%4."/>
      <w:lvlJc w:val="left"/>
      <w:pPr>
        <w:ind w:left="2880" w:hanging="360"/>
      </w:pPr>
    </w:lvl>
    <w:lvl w:ilvl="4" w:tplc="81A0676C">
      <w:start w:val="1"/>
      <w:numFmt w:val="lowerLetter"/>
      <w:lvlText w:val="%5."/>
      <w:lvlJc w:val="left"/>
      <w:pPr>
        <w:ind w:left="3600" w:hanging="360"/>
      </w:pPr>
    </w:lvl>
    <w:lvl w:ilvl="5" w:tplc="2182C506">
      <w:start w:val="1"/>
      <w:numFmt w:val="lowerRoman"/>
      <w:lvlText w:val="%6."/>
      <w:lvlJc w:val="right"/>
      <w:pPr>
        <w:ind w:left="4320" w:hanging="180"/>
      </w:pPr>
    </w:lvl>
    <w:lvl w:ilvl="6" w:tplc="0E04FC34">
      <w:start w:val="1"/>
      <w:numFmt w:val="decimal"/>
      <w:lvlText w:val="%7."/>
      <w:lvlJc w:val="left"/>
      <w:pPr>
        <w:ind w:left="5040" w:hanging="360"/>
      </w:pPr>
    </w:lvl>
    <w:lvl w:ilvl="7" w:tplc="195401E0">
      <w:start w:val="1"/>
      <w:numFmt w:val="lowerLetter"/>
      <w:lvlText w:val="%8."/>
      <w:lvlJc w:val="left"/>
      <w:pPr>
        <w:ind w:left="5760" w:hanging="360"/>
      </w:pPr>
    </w:lvl>
    <w:lvl w:ilvl="8" w:tplc="513E4B4E">
      <w:start w:val="1"/>
      <w:numFmt w:val="lowerRoman"/>
      <w:lvlText w:val="%9."/>
      <w:lvlJc w:val="right"/>
      <w:pPr>
        <w:ind w:left="6480" w:hanging="180"/>
      </w:pPr>
    </w:lvl>
  </w:abstractNum>
  <w:abstractNum w:abstractNumId="21" w15:restartNumberingAfterBreak="0">
    <w:nsid w:val="7CCC6651"/>
    <w:multiLevelType w:val="hybridMultilevel"/>
    <w:tmpl w:val="0CDEE056"/>
    <w:lvl w:ilvl="0" w:tplc="DD6C3000">
      <w:start w:val="1"/>
      <w:numFmt w:val="decimal"/>
      <w:lvlText w:val="%1."/>
      <w:lvlJc w:val="left"/>
      <w:pPr>
        <w:ind w:left="720" w:hanging="360"/>
      </w:pPr>
    </w:lvl>
    <w:lvl w:ilvl="1" w:tplc="EEB0765C">
      <w:start w:val="1"/>
      <w:numFmt w:val="lowerLetter"/>
      <w:lvlText w:val="%2."/>
      <w:lvlJc w:val="left"/>
      <w:pPr>
        <w:ind w:left="1440" w:hanging="360"/>
      </w:pPr>
    </w:lvl>
    <w:lvl w:ilvl="2" w:tplc="3D507052">
      <w:start w:val="1"/>
      <w:numFmt w:val="lowerRoman"/>
      <w:lvlText w:val="%3."/>
      <w:lvlJc w:val="right"/>
      <w:pPr>
        <w:ind w:left="2160" w:hanging="180"/>
      </w:pPr>
    </w:lvl>
    <w:lvl w:ilvl="3" w:tplc="67F47774">
      <w:start w:val="1"/>
      <w:numFmt w:val="decimal"/>
      <w:lvlText w:val="%4."/>
      <w:lvlJc w:val="left"/>
      <w:pPr>
        <w:ind w:left="2880" w:hanging="360"/>
      </w:pPr>
    </w:lvl>
    <w:lvl w:ilvl="4" w:tplc="23F62012">
      <w:start w:val="1"/>
      <w:numFmt w:val="lowerLetter"/>
      <w:lvlText w:val="%5."/>
      <w:lvlJc w:val="left"/>
      <w:pPr>
        <w:ind w:left="3600" w:hanging="360"/>
      </w:pPr>
    </w:lvl>
    <w:lvl w:ilvl="5" w:tplc="98428462">
      <w:start w:val="1"/>
      <w:numFmt w:val="lowerRoman"/>
      <w:lvlText w:val="%6."/>
      <w:lvlJc w:val="right"/>
      <w:pPr>
        <w:ind w:left="4320" w:hanging="180"/>
      </w:pPr>
    </w:lvl>
    <w:lvl w:ilvl="6" w:tplc="4A3444AA">
      <w:start w:val="1"/>
      <w:numFmt w:val="decimal"/>
      <w:lvlText w:val="%7."/>
      <w:lvlJc w:val="left"/>
      <w:pPr>
        <w:ind w:left="5040" w:hanging="360"/>
      </w:pPr>
    </w:lvl>
    <w:lvl w:ilvl="7" w:tplc="B6F2E2D4">
      <w:start w:val="1"/>
      <w:numFmt w:val="lowerLetter"/>
      <w:lvlText w:val="%8."/>
      <w:lvlJc w:val="left"/>
      <w:pPr>
        <w:ind w:left="5760" w:hanging="360"/>
      </w:pPr>
    </w:lvl>
    <w:lvl w:ilvl="8" w:tplc="990A8EEE">
      <w:start w:val="1"/>
      <w:numFmt w:val="lowerRoman"/>
      <w:lvlText w:val="%9."/>
      <w:lvlJc w:val="right"/>
      <w:pPr>
        <w:ind w:left="6480" w:hanging="180"/>
      </w:pPr>
    </w:lvl>
  </w:abstractNum>
  <w:abstractNum w:abstractNumId="22" w15:restartNumberingAfterBreak="0">
    <w:nsid w:val="7E902E14"/>
    <w:multiLevelType w:val="hybridMultilevel"/>
    <w:tmpl w:val="0602B902"/>
    <w:lvl w:ilvl="0" w:tplc="FDE859DA">
      <w:start w:val="1"/>
      <w:numFmt w:val="decimal"/>
      <w:lvlText w:val="%1."/>
      <w:lvlJc w:val="left"/>
      <w:pPr>
        <w:ind w:left="720" w:hanging="360"/>
      </w:pPr>
    </w:lvl>
    <w:lvl w:ilvl="1" w:tplc="6512C534">
      <w:start w:val="1"/>
      <w:numFmt w:val="lowerLetter"/>
      <w:lvlText w:val="%2."/>
      <w:lvlJc w:val="left"/>
      <w:pPr>
        <w:ind w:left="1440" w:hanging="360"/>
      </w:pPr>
    </w:lvl>
    <w:lvl w:ilvl="2" w:tplc="0CA6B1FA">
      <w:start w:val="1"/>
      <w:numFmt w:val="lowerRoman"/>
      <w:lvlText w:val="%3."/>
      <w:lvlJc w:val="right"/>
      <w:pPr>
        <w:ind w:left="2160" w:hanging="180"/>
      </w:pPr>
    </w:lvl>
    <w:lvl w:ilvl="3" w:tplc="5E22B290">
      <w:start w:val="1"/>
      <w:numFmt w:val="decimal"/>
      <w:lvlText w:val="%4."/>
      <w:lvlJc w:val="left"/>
      <w:pPr>
        <w:ind w:left="2880" w:hanging="360"/>
      </w:pPr>
    </w:lvl>
    <w:lvl w:ilvl="4" w:tplc="B770CBAA">
      <w:start w:val="1"/>
      <w:numFmt w:val="lowerLetter"/>
      <w:lvlText w:val="%5."/>
      <w:lvlJc w:val="left"/>
      <w:pPr>
        <w:ind w:left="3600" w:hanging="360"/>
      </w:pPr>
    </w:lvl>
    <w:lvl w:ilvl="5" w:tplc="CB761508">
      <w:start w:val="1"/>
      <w:numFmt w:val="lowerRoman"/>
      <w:lvlText w:val="%6."/>
      <w:lvlJc w:val="right"/>
      <w:pPr>
        <w:ind w:left="4320" w:hanging="180"/>
      </w:pPr>
    </w:lvl>
    <w:lvl w:ilvl="6" w:tplc="24A06D42">
      <w:start w:val="1"/>
      <w:numFmt w:val="decimal"/>
      <w:lvlText w:val="%7."/>
      <w:lvlJc w:val="left"/>
      <w:pPr>
        <w:ind w:left="5040" w:hanging="360"/>
      </w:pPr>
    </w:lvl>
    <w:lvl w:ilvl="7" w:tplc="D76AB952">
      <w:start w:val="1"/>
      <w:numFmt w:val="lowerLetter"/>
      <w:lvlText w:val="%8."/>
      <w:lvlJc w:val="left"/>
      <w:pPr>
        <w:ind w:left="5760" w:hanging="360"/>
      </w:pPr>
    </w:lvl>
    <w:lvl w:ilvl="8" w:tplc="01AA14A6">
      <w:start w:val="1"/>
      <w:numFmt w:val="lowerRoman"/>
      <w:lvlText w:val="%9."/>
      <w:lvlJc w:val="right"/>
      <w:pPr>
        <w:ind w:left="6480" w:hanging="180"/>
      </w:pPr>
    </w:lvl>
  </w:abstractNum>
  <w:num w:numId="1">
    <w:abstractNumId w:val="0"/>
  </w:num>
  <w:num w:numId="2">
    <w:abstractNumId w:val="18"/>
  </w:num>
  <w:num w:numId="3">
    <w:abstractNumId w:val="4"/>
  </w:num>
  <w:num w:numId="4">
    <w:abstractNumId w:val="2"/>
  </w:num>
  <w:num w:numId="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num>
  <w:num w:numId="10">
    <w:abstractNumId w:val="16"/>
  </w:num>
  <w:num w:numId="1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5"/>
  </w:num>
  <w:num w:numId="2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0D16"/>
    <w:rsid w:val="0000015E"/>
    <w:rsid w:val="00011A31"/>
    <w:rsid w:val="00011FAC"/>
    <w:rsid w:val="00022A6C"/>
    <w:rsid w:val="00030CB1"/>
    <w:rsid w:val="000327DA"/>
    <w:rsid w:val="00043B39"/>
    <w:rsid w:val="00043CD2"/>
    <w:rsid w:val="00052014"/>
    <w:rsid w:val="00056372"/>
    <w:rsid w:val="00056611"/>
    <w:rsid w:val="00061076"/>
    <w:rsid w:val="00064DB9"/>
    <w:rsid w:val="00065980"/>
    <w:rsid w:val="000711BF"/>
    <w:rsid w:val="00073576"/>
    <w:rsid w:val="00076324"/>
    <w:rsid w:val="00092605"/>
    <w:rsid w:val="00096175"/>
    <w:rsid w:val="000A0556"/>
    <w:rsid w:val="000A240B"/>
    <w:rsid w:val="000A4024"/>
    <w:rsid w:val="000A41F8"/>
    <w:rsid w:val="000A7C05"/>
    <w:rsid w:val="000B11C5"/>
    <w:rsid w:val="000B5E05"/>
    <w:rsid w:val="000D5479"/>
    <w:rsid w:val="000D72A6"/>
    <w:rsid w:val="000E4772"/>
    <w:rsid w:val="000E5026"/>
    <w:rsid w:val="000E6B35"/>
    <w:rsid w:val="000F03BB"/>
    <w:rsid w:val="000F4068"/>
    <w:rsid w:val="000F500B"/>
    <w:rsid w:val="001009EE"/>
    <w:rsid w:val="0010170D"/>
    <w:rsid w:val="00102D1F"/>
    <w:rsid w:val="00105C59"/>
    <w:rsid w:val="0010629D"/>
    <w:rsid w:val="001114CB"/>
    <w:rsid w:val="00116F95"/>
    <w:rsid w:val="0012159A"/>
    <w:rsid w:val="00121F06"/>
    <w:rsid w:val="001327D5"/>
    <w:rsid w:val="00134F2F"/>
    <w:rsid w:val="00135559"/>
    <w:rsid w:val="00154A18"/>
    <w:rsid w:val="00155B6D"/>
    <w:rsid w:val="00156B08"/>
    <w:rsid w:val="00157047"/>
    <w:rsid w:val="00170A3D"/>
    <w:rsid w:val="00171AEB"/>
    <w:rsid w:val="00192D53"/>
    <w:rsid w:val="001953AB"/>
    <w:rsid w:val="001A0256"/>
    <w:rsid w:val="001A43F0"/>
    <w:rsid w:val="001B0824"/>
    <w:rsid w:val="001B571A"/>
    <w:rsid w:val="001C43F6"/>
    <w:rsid w:val="001C5581"/>
    <w:rsid w:val="001C6FF3"/>
    <w:rsid w:val="001D501C"/>
    <w:rsid w:val="001F1D66"/>
    <w:rsid w:val="001F2DCD"/>
    <w:rsid w:val="00204A23"/>
    <w:rsid w:val="00213D47"/>
    <w:rsid w:val="002145C0"/>
    <w:rsid w:val="00227E4A"/>
    <w:rsid w:val="002322AC"/>
    <w:rsid w:val="00236A2A"/>
    <w:rsid w:val="00241FD3"/>
    <w:rsid w:val="002525D8"/>
    <w:rsid w:val="0025484D"/>
    <w:rsid w:val="002551C5"/>
    <w:rsid w:val="00263076"/>
    <w:rsid w:val="00266C61"/>
    <w:rsid w:val="00266C6E"/>
    <w:rsid w:val="0027101E"/>
    <w:rsid w:val="00276175"/>
    <w:rsid w:val="00282120"/>
    <w:rsid w:val="00285EAC"/>
    <w:rsid w:val="0028664E"/>
    <w:rsid w:val="002879A2"/>
    <w:rsid w:val="002923C4"/>
    <w:rsid w:val="0029279E"/>
    <w:rsid w:val="002934AE"/>
    <w:rsid w:val="002B4C08"/>
    <w:rsid w:val="002C5AFF"/>
    <w:rsid w:val="002C7C04"/>
    <w:rsid w:val="002D62C6"/>
    <w:rsid w:val="002F0508"/>
    <w:rsid w:val="003103C6"/>
    <w:rsid w:val="00313318"/>
    <w:rsid w:val="00314071"/>
    <w:rsid w:val="003214A6"/>
    <w:rsid w:val="00321FC2"/>
    <w:rsid w:val="003239DE"/>
    <w:rsid w:val="0033376E"/>
    <w:rsid w:val="00347269"/>
    <w:rsid w:val="00347E17"/>
    <w:rsid w:val="0035554D"/>
    <w:rsid w:val="003669E5"/>
    <w:rsid w:val="00380006"/>
    <w:rsid w:val="003844A8"/>
    <w:rsid w:val="00387AEE"/>
    <w:rsid w:val="00397394"/>
    <w:rsid w:val="003A0463"/>
    <w:rsid w:val="003A6D05"/>
    <w:rsid w:val="003D01AA"/>
    <w:rsid w:val="003D5F0E"/>
    <w:rsid w:val="003D745C"/>
    <w:rsid w:val="003D788D"/>
    <w:rsid w:val="003E37A9"/>
    <w:rsid w:val="003F1478"/>
    <w:rsid w:val="003F5E3A"/>
    <w:rsid w:val="00404126"/>
    <w:rsid w:val="0040530E"/>
    <w:rsid w:val="004071C1"/>
    <w:rsid w:val="004137E8"/>
    <w:rsid w:val="0041496C"/>
    <w:rsid w:val="004161D0"/>
    <w:rsid w:val="004204E9"/>
    <w:rsid w:val="00421434"/>
    <w:rsid w:val="0042699F"/>
    <w:rsid w:val="00427585"/>
    <w:rsid w:val="0043035B"/>
    <w:rsid w:val="0043472D"/>
    <w:rsid w:val="004363E7"/>
    <w:rsid w:val="0045431B"/>
    <w:rsid w:val="00457B4A"/>
    <w:rsid w:val="00457CE3"/>
    <w:rsid w:val="004675CE"/>
    <w:rsid w:val="00471EE0"/>
    <w:rsid w:val="00493351"/>
    <w:rsid w:val="004A4614"/>
    <w:rsid w:val="004B28A3"/>
    <w:rsid w:val="004C00BC"/>
    <w:rsid w:val="004C13DC"/>
    <w:rsid w:val="004C5F5B"/>
    <w:rsid w:val="004C62DE"/>
    <w:rsid w:val="004E32FC"/>
    <w:rsid w:val="004F3095"/>
    <w:rsid w:val="005023E0"/>
    <w:rsid w:val="00504EB8"/>
    <w:rsid w:val="005058F2"/>
    <w:rsid w:val="005122A3"/>
    <w:rsid w:val="005143D7"/>
    <w:rsid w:val="00515E72"/>
    <w:rsid w:val="00521A86"/>
    <w:rsid w:val="0052281F"/>
    <w:rsid w:val="005274DD"/>
    <w:rsid w:val="00532D07"/>
    <w:rsid w:val="00534ABC"/>
    <w:rsid w:val="00552D7A"/>
    <w:rsid w:val="00555199"/>
    <w:rsid w:val="005568EF"/>
    <w:rsid w:val="0056075F"/>
    <w:rsid w:val="00564168"/>
    <w:rsid w:val="00573352"/>
    <w:rsid w:val="00576E2C"/>
    <w:rsid w:val="00591335"/>
    <w:rsid w:val="00595D9C"/>
    <w:rsid w:val="005967B6"/>
    <w:rsid w:val="005C0517"/>
    <w:rsid w:val="005C0F06"/>
    <w:rsid w:val="005C70F7"/>
    <w:rsid w:val="005D0CFE"/>
    <w:rsid w:val="005D52CD"/>
    <w:rsid w:val="00600825"/>
    <w:rsid w:val="00617E4B"/>
    <w:rsid w:val="00631C99"/>
    <w:rsid w:val="00632652"/>
    <w:rsid w:val="006361AD"/>
    <w:rsid w:val="00636266"/>
    <w:rsid w:val="00640736"/>
    <w:rsid w:val="00645078"/>
    <w:rsid w:val="0064623A"/>
    <w:rsid w:val="0066041D"/>
    <w:rsid w:val="0066165C"/>
    <w:rsid w:val="00661EE1"/>
    <w:rsid w:val="00672D13"/>
    <w:rsid w:val="00687E09"/>
    <w:rsid w:val="006A1357"/>
    <w:rsid w:val="006B0130"/>
    <w:rsid w:val="006C5CF4"/>
    <w:rsid w:val="006F2ADC"/>
    <w:rsid w:val="006F34F9"/>
    <w:rsid w:val="0070672B"/>
    <w:rsid w:val="00713E00"/>
    <w:rsid w:val="007145F5"/>
    <w:rsid w:val="00723A9A"/>
    <w:rsid w:val="00731F25"/>
    <w:rsid w:val="007403A1"/>
    <w:rsid w:val="00753B7A"/>
    <w:rsid w:val="007628AF"/>
    <w:rsid w:val="007757A7"/>
    <w:rsid w:val="00782A81"/>
    <w:rsid w:val="007833F5"/>
    <w:rsid w:val="00791EC5"/>
    <w:rsid w:val="007976A0"/>
    <w:rsid w:val="007A0E5D"/>
    <w:rsid w:val="007A2BDE"/>
    <w:rsid w:val="007A3E2C"/>
    <w:rsid w:val="007B03BC"/>
    <w:rsid w:val="007B0941"/>
    <w:rsid w:val="007C25D5"/>
    <w:rsid w:val="007D0AFC"/>
    <w:rsid w:val="007D3053"/>
    <w:rsid w:val="007D412F"/>
    <w:rsid w:val="007D709F"/>
    <w:rsid w:val="007F06F2"/>
    <w:rsid w:val="007F3360"/>
    <w:rsid w:val="007F3F4B"/>
    <w:rsid w:val="00800D98"/>
    <w:rsid w:val="00810021"/>
    <w:rsid w:val="00813AD5"/>
    <w:rsid w:val="00817DBE"/>
    <w:rsid w:val="008252B4"/>
    <w:rsid w:val="00826AF2"/>
    <w:rsid w:val="00831026"/>
    <w:rsid w:val="00833844"/>
    <w:rsid w:val="008420E6"/>
    <w:rsid w:val="0085771A"/>
    <w:rsid w:val="008636B8"/>
    <w:rsid w:val="00876887"/>
    <w:rsid w:val="00877BFA"/>
    <w:rsid w:val="00894980"/>
    <w:rsid w:val="008A1F05"/>
    <w:rsid w:val="008C11D2"/>
    <w:rsid w:val="008C79CA"/>
    <w:rsid w:val="008E35A1"/>
    <w:rsid w:val="008E7B0D"/>
    <w:rsid w:val="008F18B8"/>
    <w:rsid w:val="008F6B82"/>
    <w:rsid w:val="00905C68"/>
    <w:rsid w:val="00917976"/>
    <w:rsid w:val="009201B0"/>
    <w:rsid w:val="00920ECC"/>
    <w:rsid w:val="00923141"/>
    <w:rsid w:val="00931C02"/>
    <w:rsid w:val="00933748"/>
    <w:rsid w:val="00937AA2"/>
    <w:rsid w:val="00937E8C"/>
    <w:rsid w:val="009412A8"/>
    <w:rsid w:val="009430B1"/>
    <w:rsid w:val="00943D2A"/>
    <w:rsid w:val="0095229D"/>
    <w:rsid w:val="00956048"/>
    <w:rsid w:val="009726D1"/>
    <w:rsid w:val="00973C88"/>
    <w:rsid w:val="00983DA5"/>
    <w:rsid w:val="009A2DC3"/>
    <w:rsid w:val="009B0002"/>
    <w:rsid w:val="009B2981"/>
    <w:rsid w:val="009B3C7B"/>
    <w:rsid w:val="009B435E"/>
    <w:rsid w:val="009B58E1"/>
    <w:rsid w:val="009B750A"/>
    <w:rsid w:val="009B7782"/>
    <w:rsid w:val="009B797A"/>
    <w:rsid w:val="009C04B8"/>
    <w:rsid w:val="009C0807"/>
    <w:rsid w:val="009C7FAE"/>
    <w:rsid w:val="009E2C96"/>
    <w:rsid w:val="009E47E9"/>
    <w:rsid w:val="009E50F2"/>
    <w:rsid w:val="009F13C1"/>
    <w:rsid w:val="00A025F3"/>
    <w:rsid w:val="00A061FC"/>
    <w:rsid w:val="00A2019D"/>
    <w:rsid w:val="00A21923"/>
    <w:rsid w:val="00A2229A"/>
    <w:rsid w:val="00A3140D"/>
    <w:rsid w:val="00A409C4"/>
    <w:rsid w:val="00A40D8F"/>
    <w:rsid w:val="00A53DCC"/>
    <w:rsid w:val="00A65A0D"/>
    <w:rsid w:val="00A72915"/>
    <w:rsid w:val="00A72EA8"/>
    <w:rsid w:val="00A77735"/>
    <w:rsid w:val="00A915F7"/>
    <w:rsid w:val="00AA0F67"/>
    <w:rsid w:val="00AB21AA"/>
    <w:rsid w:val="00AB7A7B"/>
    <w:rsid w:val="00AC33D8"/>
    <w:rsid w:val="00AD22A6"/>
    <w:rsid w:val="00AD5670"/>
    <w:rsid w:val="00AE4F96"/>
    <w:rsid w:val="00AE638B"/>
    <w:rsid w:val="00AF55B5"/>
    <w:rsid w:val="00AF776F"/>
    <w:rsid w:val="00B0412A"/>
    <w:rsid w:val="00B05459"/>
    <w:rsid w:val="00B13632"/>
    <w:rsid w:val="00B17C65"/>
    <w:rsid w:val="00B2003B"/>
    <w:rsid w:val="00B24690"/>
    <w:rsid w:val="00B30326"/>
    <w:rsid w:val="00B3164F"/>
    <w:rsid w:val="00B31B9A"/>
    <w:rsid w:val="00B31CFA"/>
    <w:rsid w:val="00B32BBE"/>
    <w:rsid w:val="00B35320"/>
    <w:rsid w:val="00B37011"/>
    <w:rsid w:val="00B4394C"/>
    <w:rsid w:val="00B44A4F"/>
    <w:rsid w:val="00B44B74"/>
    <w:rsid w:val="00B55AB7"/>
    <w:rsid w:val="00B642C1"/>
    <w:rsid w:val="00B653CD"/>
    <w:rsid w:val="00B70864"/>
    <w:rsid w:val="00B71988"/>
    <w:rsid w:val="00B71B0B"/>
    <w:rsid w:val="00B7568E"/>
    <w:rsid w:val="00B81E01"/>
    <w:rsid w:val="00B8433B"/>
    <w:rsid w:val="00B941D7"/>
    <w:rsid w:val="00BA1473"/>
    <w:rsid w:val="00BA4BAC"/>
    <w:rsid w:val="00BB0168"/>
    <w:rsid w:val="00BB2528"/>
    <w:rsid w:val="00BC324C"/>
    <w:rsid w:val="00BF25E0"/>
    <w:rsid w:val="00C037AE"/>
    <w:rsid w:val="00C04906"/>
    <w:rsid w:val="00C053AD"/>
    <w:rsid w:val="00C15DCA"/>
    <w:rsid w:val="00C15E9D"/>
    <w:rsid w:val="00C26700"/>
    <w:rsid w:val="00C34E6C"/>
    <w:rsid w:val="00C37E82"/>
    <w:rsid w:val="00C55845"/>
    <w:rsid w:val="00C57ADA"/>
    <w:rsid w:val="00C654E9"/>
    <w:rsid w:val="00C71ACE"/>
    <w:rsid w:val="00C73404"/>
    <w:rsid w:val="00C85F0B"/>
    <w:rsid w:val="00C87EFF"/>
    <w:rsid w:val="00CA771B"/>
    <w:rsid w:val="00CA77F9"/>
    <w:rsid w:val="00CB4579"/>
    <w:rsid w:val="00CB6D48"/>
    <w:rsid w:val="00CC0C24"/>
    <w:rsid w:val="00CC307F"/>
    <w:rsid w:val="00CC37A1"/>
    <w:rsid w:val="00CC4E37"/>
    <w:rsid w:val="00CD5D10"/>
    <w:rsid w:val="00CE7D7D"/>
    <w:rsid w:val="00CF3A27"/>
    <w:rsid w:val="00CF54C2"/>
    <w:rsid w:val="00D0790B"/>
    <w:rsid w:val="00D201F2"/>
    <w:rsid w:val="00D2569B"/>
    <w:rsid w:val="00D26FC1"/>
    <w:rsid w:val="00D33AC5"/>
    <w:rsid w:val="00D44D9B"/>
    <w:rsid w:val="00D51F8E"/>
    <w:rsid w:val="00D540C2"/>
    <w:rsid w:val="00D762C4"/>
    <w:rsid w:val="00D76E76"/>
    <w:rsid w:val="00D777F7"/>
    <w:rsid w:val="00D77C90"/>
    <w:rsid w:val="00D8182A"/>
    <w:rsid w:val="00D95107"/>
    <w:rsid w:val="00D96065"/>
    <w:rsid w:val="00DA431E"/>
    <w:rsid w:val="00DA5097"/>
    <w:rsid w:val="00DB1D7C"/>
    <w:rsid w:val="00DB7C05"/>
    <w:rsid w:val="00DC2778"/>
    <w:rsid w:val="00DD6D49"/>
    <w:rsid w:val="00DE5026"/>
    <w:rsid w:val="00DE5321"/>
    <w:rsid w:val="00DE68BD"/>
    <w:rsid w:val="00DE70A4"/>
    <w:rsid w:val="00DE723A"/>
    <w:rsid w:val="00E026B2"/>
    <w:rsid w:val="00E043A5"/>
    <w:rsid w:val="00E25073"/>
    <w:rsid w:val="00E31064"/>
    <w:rsid w:val="00E4676B"/>
    <w:rsid w:val="00E5225E"/>
    <w:rsid w:val="00E56B32"/>
    <w:rsid w:val="00E65A6F"/>
    <w:rsid w:val="00E77D21"/>
    <w:rsid w:val="00E80566"/>
    <w:rsid w:val="00E87E43"/>
    <w:rsid w:val="00E94A14"/>
    <w:rsid w:val="00E94AA4"/>
    <w:rsid w:val="00E97965"/>
    <w:rsid w:val="00EB4FA3"/>
    <w:rsid w:val="00EC05A9"/>
    <w:rsid w:val="00EC0BFC"/>
    <w:rsid w:val="00EC0D16"/>
    <w:rsid w:val="00EC44AF"/>
    <w:rsid w:val="00EE6A31"/>
    <w:rsid w:val="00EF2CE1"/>
    <w:rsid w:val="00EF6BFD"/>
    <w:rsid w:val="00F0270A"/>
    <w:rsid w:val="00F030D7"/>
    <w:rsid w:val="00F04F12"/>
    <w:rsid w:val="00F12E62"/>
    <w:rsid w:val="00F21BB1"/>
    <w:rsid w:val="00F26868"/>
    <w:rsid w:val="00F331C6"/>
    <w:rsid w:val="00F34EC1"/>
    <w:rsid w:val="00F36AC6"/>
    <w:rsid w:val="00F44DE2"/>
    <w:rsid w:val="00F550D0"/>
    <w:rsid w:val="00F578A3"/>
    <w:rsid w:val="00F64C0F"/>
    <w:rsid w:val="00F66719"/>
    <w:rsid w:val="00F70F0F"/>
    <w:rsid w:val="00F72818"/>
    <w:rsid w:val="00F73978"/>
    <w:rsid w:val="00F73E82"/>
    <w:rsid w:val="00F75CF2"/>
    <w:rsid w:val="00F762EC"/>
    <w:rsid w:val="00F84EC0"/>
    <w:rsid w:val="00FB349C"/>
    <w:rsid w:val="00FB5265"/>
    <w:rsid w:val="00FB7E1A"/>
    <w:rsid w:val="00FB7FE7"/>
    <w:rsid w:val="00FC0738"/>
    <w:rsid w:val="00FD42D6"/>
    <w:rsid w:val="00FF320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BCA4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line="240" w:lineRule="exact"/>
    </w:pPr>
    <w:rPr>
      <w:rFonts w:ascii="Verdana" w:hAnsi="Verdana"/>
      <w:color w:val="00000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31B78"/>
    <w:rPr>
      <w:color w:val="0563C1" w:themeColor="hyperlink"/>
      <w:u w:val="single"/>
    </w:rPr>
  </w:style>
  <w:style w:type="paragraph" w:customStyle="1" w:styleId="MarginlessContainer">
    <w:name w:val="Marginless Container"/>
    <w:hidden/>
  </w:style>
  <w:style w:type="paragraph" w:styleId="Salutation">
    <w:name w:val="Salutation"/>
    <w:basedOn w:val="Normal"/>
    <w:next w:val="Normal"/>
    <w:uiPriority w:val="3"/>
    <w:qFormat/>
    <w:pPr>
      <w:spacing w:before="260" w:after="240"/>
    </w:pPr>
  </w:style>
  <w:style w:type="paragraph" w:styleId="Caption">
    <w:name w:val="caption"/>
    <w:basedOn w:val="Normal"/>
    <w:next w:val="Normal"/>
    <w:uiPriority w:val="3"/>
    <w:qFormat/>
    <w:pPr>
      <w:spacing w:after="220" w:line="160" w:lineRule="exact"/>
    </w:pPr>
    <w:rPr>
      <w:i/>
      <w:color w:val="4F81BD"/>
      <w:sz w:val="16"/>
      <w:szCs w:val="16"/>
    </w:rPr>
  </w:style>
  <w:style w:type="paragraph" w:customStyle="1" w:styleId="Colofon">
    <w:name w:val="Colofon"/>
    <w:basedOn w:val="Normal"/>
    <w:next w:val="Normal"/>
    <w:pPr>
      <w:spacing w:before="240" w:after="660"/>
    </w:pPr>
    <w:rPr>
      <w:sz w:val="24"/>
      <w:szCs w:val="24"/>
    </w:rPr>
  </w:style>
  <w:style w:type="paragraph" w:customStyle="1" w:styleId="DatumLocatie">
    <w:name w:val="Datum Locatie"/>
    <w:basedOn w:val="Normal"/>
    <w:next w:val="Normal"/>
    <w:pPr>
      <w:spacing w:before="40" w:line="320" w:lineRule="exact"/>
    </w:pPr>
    <w:rPr>
      <w:sz w:val="28"/>
      <w:szCs w:val="28"/>
    </w:rPr>
  </w:style>
  <w:style w:type="paragraph" w:customStyle="1" w:styleId="DatumLocatieA3">
    <w:name w:val="Datum Locatie A3"/>
    <w:basedOn w:val="Normal"/>
    <w:next w:val="Normal"/>
    <w:pPr>
      <w:spacing w:line="624" w:lineRule="exact"/>
    </w:pPr>
    <w:rPr>
      <w:sz w:val="40"/>
      <w:szCs w:val="40"/>
    </w:rPr>
  </w:style>
  <w:style w:type="paragraph" w:customStyle="1" w:styleId="fotobijschrift">
    <w:name w:val="foto bijschrift"/>
    <w:basedOn w:val="Normal"/>
    <w:next w:val="Normal"/>
    <w:uiPriority w:val="4"/>
    <w:qFormat/>
    <w:pPr>
      <w:spacing w:line="320" w:lineRule="exact"/>
    </w:pPr>
    <w:rPr>
      <w:i/>
      <w:sz w:val="14"/>
      <w:szCs w:val="14"/>
    </w:rPr>
  </w:style>
  <w:style w:type="paragraph" w:customStyle="1" w:styleId="Groetregel">
    <w:name w:val="Groetregel"/>
    <w:basedOn w:val="Normal"/>
    <w:next w:val="Normal"/>
    <w:pPr>
      <w:spacing w:before="240"/>
    </w:pPr>
  </w:style>
  <w:style w:type="paragraph" w:customStyle="1" w:styleId="Huisstijl-Colofon">
    <w:name w:val="Huisstijl - Colofon"/>
    <w:basedOn w:val="Normal"/>
    <w:next w:val="Normal"/>
    <w:pPr>
      <w:numPr>
        <w:numId w:val="2"/>
      </w:numPr>
      <w:tabs>
        <w:tab w:val="left" w:pos="0"/>
      </w:tabs>
      <w:spacing w:after="720" w:line="300" w:lineRule="exact"/>
      <w:ind w:hanging="1120"/>
    </w:pPr>
    <w:rPr>
      <w:sz w:val="24"/>
      <w:szCs w:val="24"/>
    </w:rPr>
  </w:style>
  <w:style w:type="paragraph" w:customStyle="1" w:styleId="Huisstijl-Inhoud">
    <w:name w:val="Huisstijl - Inhoud"/>
    <w:basedOn w:val="Normal"/>
    <w:next w:val="Normal"/>
    <w:uiPriority w:val="2"/>
    <w:qFormat/>
    <w:pPr>
      <w:spacing w:after="720" w:line="300" w:lineRule="exact"/>
    </w:pPr>
    <w:rPr>
      <w:sz w:val="24"/>
      <w:szCs w:val="24"/>
    </w:rPr>
  </w:style>
  <w:style w:type="paragraph" w:customStyle="1" w:styleId="Huisstijl-Kop1">
    <w:name w:val="Huisstijl - Kop 1"/>
    <w:basedOn w:val="Normal"/>
    <w:next w:val="Normal"/>
    <w:uiPriority w:val="1"/>
    <w:qFormat/>
    <w:pPr>
      <w:pageBreakBefore/>
      <w:numPr>
        <w:numId w:val="1"/>
      </w:numPr>
      <w:tabs>
        <w:tab w:val="left" w:pos="0"/>
      </w:tabs>
      <w:spacing w:after="720" w:line="300" w:lineRule="exact"/>
      <w:ind w:hanging="1120"/>
    </w:pPr>
    <w:rPr>
      <w:sz w:val="24"/>
      <w:szCs w:val="24"/>
    </w:rPr>
  </w:style>
  <w:style w:type="paragraph" w:customStyle="1" w:styleId="Huisstijl-Kop2">
    <w:name w:val="Huisstijl - Kop 2"/>
    <w:basedOn w:val="Normal"/>
    <w:next w:val="Normal"/>
    <w:uiPriority w:val="1"/>
    <w:qFormat/>
    <w:pPr>
      <w:numPr>
        <w:ilvl w:val="1"/>
        <w:numId w:val="1"/>
      </w:numPr>
      <w:tabs>
        <w:tab w:val="left" w:pos="0"/>
      </w:tabs>
      <w:spacing w:before="240"/>
      <w:ind w:hanging="1120"/>
    </w:pPr>
    <w:rPr>
      <w:b/>
    </w:rPr>
  </w:style>
  <w:style w:type="paragraph" w:customStyle="1" w:styleId="Huisstijl-Kop3">
    <w:name w:val="Huisstijl - Kop 3"/>
    <w:basedOn w:val="Normal"/>
    <w:next w:val="Normal"/>
    <w:uiPriority w:val="1"/>
    <w:qFormat/>
    <w:pPr>
      <w:numPr>
        <w:ilvl w:val="2"/>
        <w:numId w:val="1"/>
      </w:numPr>
      <w:tabs>
        <w:tab w:val="left" w:pos="0"/>
      </w:tabs>
      <w:spacing w:before="240"/>
      <w:ind w:hanging="1120"/>
    </w:pPr>
    <w:rPr>
      <w:i/>
    </w:rPr>
  </w:style>
  <w:style w:type="paragraph" w:customStyle="1" w:styleId="Huisstijl-Kop4">
    <w:name w:val="Huisstijl - Kop 4"/>
    <w:basedOn w:val="Normal"/>
    <w:next w:val="Normal"/>
    <w:uiPriority w:val="1"/>
    <w:qFormat/>
    <w:pPr>
      <w:numPr>
        <w:ilvl w:val="3"/>
        <w:numId w:val="1"/>
      </w:numPr>
      <w:tabs>
        <w:tab w:val="left" w:pos="0"/>
      </w:tabs>
      <w:spacing w:before="240"/>
      <w:ind w:hanging="1120"/>
    </w:pPr>
  </w:style>
  <w:style w:type="numbering" w:customStyle="1" w:styleId="Huisstijlnummeringmetnummer">
    <w:name w:val="Huisstijl nummering met nummer"/>
  </w:style>
  <w:style w:type="numbering" w:customStyle="1" w:styleId="Huisstijlopsommingcolofon">
    <w:name w:val="Huisstijl opsomming colofon"/>
  </w:style>
  <w:style w:type="paragraph" w:styleId="TOC1">
    <w:name w:val="toc 1"/>
    <w:basedOn w:val="Normal"/>
    <w:next w:val="Normal"/>
    <w:pPr>
      <w:tabs>
        <w:tab w:val="left" w:pos="0"/>
      </w:tabs>
      <w:spacing w:before="240"/>
      <w:ind w:hanging="1120"/>
    </w:pPr>
    <w:rPr>
      <w:b/>
    </w:rPr>
  </w:style>
  <w:style w:type="paragraph" w:styleId="TOC2">
    <w:name w:val="toc 2"/>
    <w:next w:val="Normal"/>
    <w:pPr>
      <w:tabs>
        <w:tab w:val="left" w:pos="0"/>
      </w:tabs>
      <w:spacing w:line="240" w:lineRule="exact"/>
      <w:ind w:hanging="1120"/>
    </w:pPr>
    <w:rPr>
      <w:rFonts w:ascii="Verdana" w:hAnsi="Verdana"/>
      <w:color w:val="000000"/>
      <w:sz w:val="18"/>
      <w:szCs w:val="18"/>
    </w:rPr>
  </w:style>
  <w:style w:type="paragraph" w:styleId="TOC3">
    <w:name w:val="toc 3"/>
    <w:next w:val="Normal"/>
    <w:pPr>
      <w:tabs>
        <w:tab w:val="left" w:pos="0"/>
      </w:tabs>
      <w:spacing w:line="240" w:lineRule="exact"/>
      <w:ind w:hanging="1120"/>
    </w:pPr>
    <w:rPr>
      <w:rFonts w:ascii="Verdana" w:hAnsi="Verdana"/>
      <w:color w:val="000000"/>
      <w:sz w:val="18"/>
      <w:szCs w:val="18"/>
    </w:rPr>
  </w:style>
  <w:style w:type="paragraph" w:styleId="TOC4">
    <w:name w:val="toc 4"/>
    <w:next w:val="Normal"/>
    <w:pPr>
      <w:tabs>
        <w:tab w:val="left" w:pos="0"/>
      </w:tabs>
      <w:spacing w:line="240" w:lineRule="exact"/>
      <w:ind w:hanging="1120"/>
    </w:pPr>
    <w:rPr>
      <w:rFonts w:ascii="Verdana" w:hAnsi="Verdana"/>
      <w:color w:val="000000"/>
      <w:sz w:val="18"/>
      <w:szCs w:val="18"/>
    </w:rPr>
  </w:style>
  <w:style w:type="paragraph" w:styleId="TOC5">
    <w:name w:val="toc 5"/>
    <w:next w:val="Normal"/>
    <w:pPr>
      <w:spacing w:line="240" w:lineRule="exact"/>
      <w:ind w:hanging="1120"/>
    </w:pPr>
    <w:rPr>
      <w:rFonts w:ascii="Verdana" w:hAnsi="Verdana"/>
      <w:color w:val="000000"/>
      <w:sz w:val="18"/>
      <w:szCs w:val="18"/>
    </w:rPr>
  </w:style>
  <w:style w:type="paragraph" w:styleId="TOC6">
    <w:name w:val="toc 6"/>
    <w:next w:val="Normal"/>
    <w:pPr>
      <w:spacing w:line="240" w:lineRule="exact"/>
      <w:ind w:hanging="1120"/>
    </w:pPr>
    <w:rPr>
      <w:rFonts w:ascii="Verdana" w:hAnsi="Verdana"/>
      <w:color w:val="000000"/>
      <w:sz w:val="18"/>
      <w:szCs w:val="18"/>
    </w:rPr>
  </w:style>
  <w:style w:type="paragraph" w:styleId="TOC7">
    <w:name w:val="toc 7"/>
    <w:next w:val="Normal"/>
    <w:pPr>
      <w:spacing w:line="240" w:lineRule="exact"/>
      <w:ind w:hanging="1120"/>
    </w:pPr>
    <w:rPr>
      <w:rFonts w:ascii="Verdana" w:hAnsi="Verdana"/>
      <w:color w:val="000000"/>
      <w:sz w:val="18"/>
      <w:szCs w:val="18"/>
    </w:rPr>
  </w:style>
  <w:style w:type="paragraph" w:styleId="TOC8">
    <w:name w:val="toc 8"/>
    <w:next w:val="Normal"/>
  </w:style>
  <w:style w:type="paragraph" w:styleId="TOC9">
    <w:name w:val="toc 9"/>
    <w:next w:val="Normal"/>
  </w:style>
  <w:style w:type="paragraph" w:customStyle="1" w:styleId="Lijstniveau1">
    <w:name w:val="Lijst niveau 1"/>
    <w:basedOn w:val="Normal"/>
    <w:pPr>
      <w:numPr>
        <w:numId w:val="4"/>
      </w:numPr>
    </w:pPr>
  </w:style>
  <w:style w:type="paragraph" w:customStyle="1" w:styleId="Lijstniveau2">
    <w:name w:val="Lijst niveau 2"/>
    <w:basedOn w:val="Normal"/>
    <w:pPr>
      <w:numPr>
        <w:ilvl w:val="1"/>
        <w:numId w:val="4"/>
      </w:numPr>
    </w:pPr>
  </w:style>
  <w:style w:type="paragraph" w:customStyle="1" w:styleId="Lijstniveau3">
    <w:name w:val="Lijst niveau 3"/>
    <w:basedOn w:val="Normal"/>
    <w:pPr>
      <w:numPr>
        <w:ilvl w:val="2"/>
        <w:numId w:val="4"/>
      </w:numPr>
    </w:pPr>
  </w:style>
  <w:style w:type="paragraph" w:customStyle="1" w:styleId="MinuutKoptabel">
    <w:name w:val="Minuut_Kop_tabel"/>
    <w:basedOn w:val="Normal"/>
    <w:next w:val="Normal"/>
    <w:rPr>
      <w:b/>
      <w:caps/>
      <w:sz w:val="13"/>
      <w:szCs w:val="13"/>
    </w:rPr>
  </w:style>
  <w:style w:type="numbering" w:customStyle="1" w:styleId="Opsomming">
    <w:name w:val="Opsomming"/>
    <w:uiPriority w:val="1"/>
    <w:qFormat/>
  </w:style>
  <w:style w:type="paragraph" w:customStyle="1" w:styleId="Opsommingniveau1">
    <w:name w:val="Opsomming niveau 1"/>
    <w:basedOn w:val="Normal"/>
    <w:next w:val="Normal"/>
    <w:uiPriority w:val="1"/>
    <w:qFormat/>
    <w:pPr>
      <w:numPr>
        <w:numId w:val="3"/>
      </w:numPr>
    </w:pPr>
  </w:style>
  <w:style w:type="paragraph" w:customStyle="1" w:styleId="Opsommingniveau2">
    <w:name w:val="Opsomming niveau 2"/>
    <w:basedOn w:val="Normal"/>
    <w:next w:val="Normal"/>
    <w:uiPriority w:val="1"/>
    <w:qFormat/>
    <w:pPr>
      <w:numPr>
        <w:ilvl w:val="1"/>
        <w:numId w:val="3"/>
      </w:numPr>
    </w:pPr>
  </w:style>
  <w:style w:type="paragraph" w:customStyle="1" w:styleId="Paginanummeringrechtsuitlijnend">
    <w:name w:val="Paginanummering rechtsuitlijnend"/>
    <w:basedOn w:val="Normal"/>
    <w:next w:val="Normal"/>
    <w:pPr>
      <w:spacing w:line="180" w:lineRule="exact"/>
      <w:jc w:val="right"/>
    </w:pPr>
    <w:rPr>
      <w:sz w:val="13"/>
      <w:szCs w:val="13"/>
    </w:rPr>
  </w:style>
  <w:style w:type="paragraph" w:customStyle="1" w:styleId="RapportKoptekst">
    <w:name w:val="Rapport Koptekst"/>
    <w:basedOn w:val="Normal"/>
    <w:next w:val="Normal"/>
    <w:pPr>
      <w:spacing w:line="180" w:lineRule="exact"/>
    </w:pPr>
    <w:rPr>
      <w:sz w:val="13"/>
      <w:szCs w:val="13"/>
    </w:rPr>
  </w:style>
  <w:style w:type="paragraph" w:customStyle="1" w:styleId="RapportTitel">
    <w:name w:val="Rapport Titel"/>
    <w:basedOn w:val="Normal"/>
    <w:next w:val="Normal"/>
    <w:pPr>
      <w:spacing w:before="60" w:after="320"/>
    </w:pPr>
    <w:rPr>
      <w:b/>
      <w:sz w:val="24"/>
      <w:szCs w:val="24"/>
    </w:rPr>
  </w:style>
  <w:style w:type="paragraph" w:customStyle="1" w:styleId="referentiegegetenscursiefverdana65">
    <w:name w:val="referentiegegetens cursief verdana 6.5"/>
    <w:basedOn w:val="Normal"/>
    <w:next w:val="Normal"/>
    <w:rPr>
      <w:i/>
      <w:sz w:val="13"/>
      <w:szCs w:val="13"/>
    </w:rPr>
  </w:style>
  <w:style w:type="paragraph" w:customStyle="1" w:styleId="Referentiegegevenstabel">
    <w:name w:val="Referentiegegevens tabel"/>
    <w:basedOn w:val="Normal"/>
    <w:next w:val="Normal"/>
    <w:pPr>
      <w:ind w:left="-100"/>
    </w:pPr>
  </w:style>
  <w:style w:type="paragraph" w:customStyle="1" w:styleId="Referentiegegevenstabelbold">
    <w:name w:val="Referentiegegevens tabel bold"/>
    <w:basedOn w:val="Normal"/>
    <w:next w:val="Normal"/>
    <w:pPr>
      <w:ind w:left="-100"/>
    </w:pPr>
    <w:rPr>
      <w:b/>
    </w:rPr>
  </w:style>
  <w:style w:type="paragraph" w:customStyle="1" w:styleId="ReferentiegegevensVerdana65">
    <w:name w:val="Referentiegegevens Verdana 6.5"/>
    <w:basedOn w:val="Normal"/>
    <w:next w:val="Normal"/>
    <w:uiPriority w:val="4"/>
    <w:qFormat/>
    <w:rPr>
      <w:sz w:val="13"/>
      <w:szCs w:val="13"/>
    </w:rPr>
  </w:style>
  <w:style w:type="paragraph" w:customStyle="1" w:styleId="Referentiegegevensvet65">
    <w:name w:val="Referentiegegevens vet 6.5"/>
    <w:basedOn w:val="Normal"/>
    <w:next w:val="Normal"/>
    <w:uiPriority w:val="5"/>
    <w:qFormat/>
    <w:pPr>
      <w:spacing w:line="180" w:lineRule="exact"/>
    </w:pPr>
    <w:rPr>
      <w:b/>
      <w:sz w:val="13"/>
      <w:szCs w:val="13"/>
    </w:rPr>
  </w:style>
  <w:style w:type="paragraph" w:customStyle="1" w:styleId="RWS-Flyer47pt">
    <w:name w:val="RWS-Flyer 47 pt"/>
    <w:basedOn w:val="Normal"/>
    <w:next w:val="Normal"/>
    <w:pPr>
      <w:spacing w:line="940" w:lineRule="exact"/>
    </w:pPr>
  </w:style>
  <w:style w:type="paragraph" w:customStyle="1" w:styleId="RWS-FlyerPlattetekst">
    <w:name w:val="RWS-Flyer Platte tekst"/>
    <w:basedOn w:val="Normal"/>
    <w:next w:val="Normal"/>
    <w:pPr>
      <w:spacing w:line="320" w:lineRule="exact"/>
    </w:pPr>
  </w:style>
  <w:style w:type="paragraph" w:customStyle="1" w:styleId="RWS-KoptekstAangepastekleurRGB0123199">
    <w:name w:val="RWS-Koptekst + Aangepaste kleur (RGB(0;123;199))"/>
    <w:basedOn w:val="Normal"/>
    <w:next w:val="Normal"/>
    <w:pPr>
      <w:spacing w:line="320" w:lineRule="exact"/>
    </w:pPr>
    <w:rPr>
      <w:color w:val="007BC7"/>
      <w:sz w:val="22"/>
      <w:szCs w:val="22"/>
    </w:rPr>
  </w:style>
  <w:style w:type="paragraph" w:customStyle="1" w:styleId="RWS-KoptekstA3">
    <w:name w:val="RWS-Koptekst A3"/>
    <w:basedOn w:val="Normal"/>
    <w:next w:val="Normal"/>
    <w:pPr>
      <w:spacing w:before="20" w:line="320" w:lineRule="exact"/>
    </w:pPr>
    <w:rPr>
      <w:color w:val="007BC7"/>
      <w:sz w:val="32"/>
      <w:szCs w:val="32"/>
    </w:rPr>
  </w:style>
  <w:style w:type="paragraph" w:customStyle="1" w:styleId="RWS-KoptekstFlyer">
    <w:name w:val="RWS-Koptekst Flyer"/>
    <w:basedOn w:val="Normal"/>
    <w:next w:val="Normal"/>
    <w:pPr>
      <w:spacing w:line="320" w:lineRule="exact"/>
    </w:pPr>
    <w:rPr>
      <w:color w:val="007BC7"/>
    </w:rPr>
  </w:style>
  <w:style w:type="paragraph" w:customStyle="1" w:styleId="RWS-Plattetekst">
    <w:name w:val="RWS-Platte tekst"/>
    <w:basedOn w:val="Normal"/>
    <w:next w:val="Normal"/>
    <w:pPr>
      <w:spacing w:line="320" w:lineRule="exact"/>
    </w:pPr>
    <w:rPr>
      <w:sz w:val="22"/>
      <w:szCs w:val="22"/>
    </w:rPr>
  </w:style>
  <w:style w:type="paragraph" w:customStyle="1" w:styleId="RWS-PlattetekstVoor4pt">
    <w:name w:val="RWS-Platte tekst + Voor:  4 pt"/>
    <w:basedOn w:val="RWS-Plattetekst"/>
    <w:next w:val="Normal"/>
    <w:pPr>
      <w:spacing w:before="80"/>
    </w:pPr>
  </w:style>
  <w:style w:type="paragraph" w:customStyle="1" w:styleId="RWS-PlattetekstA3">
    <w:name w:val="RWS-Platte tekst A3"/>
    <w:basedOn w:val="Normal"/>
    <w:next w:val="Normal"/>
    <w:pPr>
      <w:spacing w:before="40" w:line="440" w:lineRule="exact"/>
    </w:pPr>
    <w:rPr>
      <w:sz w:val="32"/>
      <w:szCs w:val="32"/>
    </w:rPr>
  </w:style>
  <w:style w:type="paragraph" w:customStyle="1" w:styleId="RWS-SubtitelAangepastekleurRGB0123199">
    <w:name w:val="RWS-Subtitel + Aangepaste kleur (RGB(0;123;199))"/>
    <w:basedOn w:val="Normal"/>
    <w:next w:val="Normal"/>
    <w:pPr>
      <w:spacing w:line="624" w:lineRule="exact"/>
    </w:pPr>
    <w:rPr>
      <w:color w:val="007BC7"/>
      <w:sz w:val="40"/>
      <w:szCs w:val="40"/>
    </w:rPr>
  </w:style>
  <w:style w:type="paragraph" w:customStyle="1" w:styleId="RWS-SubtitelA3">
    <w:name w:val="RWS-Subtitel A3"/>
    <w:basedOn w:val="Normal"/>
    <w:next w:val="Normal"/>
    <w:pPr>
      <w:spacing w:before="240" w:line="440" w:lineRule="exact"/>
    </w:pPr>
    <w:rPr>
      <w:color w:val="007BC7"/>
      <w:sz w:val="56"/>
      <w:szCs w:val="56"/>
    </w:rPr>
  </w:style>
  <w:style w:type="paragraph" w:customStyle="1" w:styleId="RWS-TitelVoor14pt">
    <w:name w:val="RWS-Titel + Voor: 14 pt"/>
    <w:basedOn w:val="Normal"/>
    <w:next w:val="Normal"/>
    <w:pPr>
      <w:spacing w:before="280" w:line="1056" w:lineRule="exact"/>
    </w:pPr>
    <w:rPr>
      <w:sz w:val="80"/>
      <w:szCs w:val="80"/>
    </w:rPr>
  </w:style>
  <w:style w:type="paragraph" w:customStyle="1" w:styleId="RWS-TitelA3">
    <w:name w:val="RWS-Titel A3"/>
    <w:basedOn w:val="Normal"/>
    <w:next w:val="Normal"/>
    <w:pPr>
      <w:spacing w:before="360" w:line="1100" w:lineRule="exact"/>
    </w:pPr>
    <w:rPr>
      <w:sz w:val="114"/>
      <w:szCs w:val="114"/>
    </w:rPr>
  </w:style>
  <w:style w:type="paragraph" w:customStyle="1" w:styleId="RWS-TitelA4">
    <w:name w:val="RWS-Titel A4"/>
    <w:basedOn w:val="Normal"/>
    <w:next w:val="Normal"/>
    <w:pPr>
      <w:spacing w:line="1056" w:lineRule="exact"/>
    </w:pPr>
    <w:rPr>
      <w:sz w:val="80"/>
      <w:szCs w:val="80"/>
    </w:rPr>
  </w:style>
  <w:style w:type="paragraph" w:customStyle="1" w:styleId="SpeechV12v23ra16Bold">
    <w:name w:val="Speech V12 v23 ra16 Bold"/>
    <w:basedOn w:val="Normal"/>
    <w:next w:val="Normal"/>
    <w:pPr>
      <w:spacing w:before="460" w:line="320" w:lineRule="exact"/>
    </w:pPr>
    <w:rPr>
      <w:b/>
      <w:sz w:val="24"/>
      <w:szCs w:val="24"/>
    </w:rPr>
  </w:style>
  <w:style w:type="paragraph" w:customStyle="1" w:styleId="StandaardV9Italic">
    <w:name w:val="Standaard V9 Italic"/>
    <w:basedOn w:val="Normal"/>
    <w:next w:val="Normal"/>
    <w:rPr>
      <w:i/>
    </w:rPr>
  </w:style>
  <w:style w:type="paragraph" w:customStyle="1" w:styleId="StandaardVet">
    <w:name w:val="Standaard Vet"/>
    <w:basedOn w:val="Normal"/>
    <w:next w:val="Normal"/>
    <w:rPr>
      <w:b/>
    </w:rPr>
  </w:style>
  <w:style w:type="numbering" w:customStyle="1" w:styleId="Standaardlijst">
    <w:name w:val="Standaardlijst"/>
  </w:style>
  <w:style w:type="table" w:customStyle="1" w:styleId="TabelColofon">
    <w:name w:val="Tabel Colofon"/>
    <w:pPr>
      <w:tabs>
        <w:tab w:val="left" w:pos="-107"/>
      </w:tabs>
    </w:pPr>
    <w:rPr>
      <w:rFonts w:ascii="Verdana" w:hAnsi="Verdana"/>
      <w:color w:val="000000"/>
      <w:sz w:val="18"/>
      <w:szCs w:val="18"/>
    </w:rPr>
    <w:tblPr>
      <w:tblCellMar>
        <w:top w:w="0" w:type="dxa"/>
        <w:left w:w="0" w:type="dxa"/>
        <w:bottom w:w="0" w:type="dxa"/>
        <w:right w:w="112" w:type="dxa"/>
      </w:tblCellMar>
    </w:tblPr>
  </w:style>
  <w:style w:type="table" w:customStyle="1" w:styleId="Tabelgrijzelijnen">
    <w:name w:val="Tabel grijze lijnen"/>
    <w:pPr>
      <w:tabs>
        <w:tab w:val="left" w:pos="-107"/>
      </w:tabs>
    </w:pPr>
    <w:rPr>
      <w:sz w:val="18"/>
      <w:szCs w:val="18"/>
    </w:rPr>
    <w:tblPr>
      <w:tblBorders>
        <w:top w:val="single" w:sz="4" w:space="0" w:color="B7B4B4"/>
        <w:left w:val="single" w:sz="4" w:space="0" w:color="B7B4B4"/>
        <w:bottom w:val="single" w:sz="4" w:space="0" w:color="B7B4B4"/>
        <w:right w:val="single" w:sz="4" w:space="0" w:color="B7B4B4"/>
        <w:insideH w:val="single" w:sz="4" w:space="0" w:color="B7B4B4"/>
        <w:insideV w:val="single" w:sz="4" w:space="0" w:color="B7B4B4"/>
      </w:tblBorders>
      <w:tblCellMar>
        <w:top w:w="0" w:type="dxa"/>
        <w:left w:w="0" w:type="dxa"/>
        <w:bottom w:w="0" w:type="dxa"/>
        <w:right w:w="112" w:type="dxa"/>
      </w:tblCellMar>
    </w:tblPr>
  </w:style>
  <w:style w:type="table" w:customStyle="1" w:styleId="Tabelmetrand">
    <w:name w:val="Tabel met rand"/>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style>
  <w:style w:type="table" w:customStyle="1" w:styleId="Tabelstandaardlinks">
    <w:name w:val="Tabel standaard links"/>
    <w:rPr>
      <w:rFonts w:ascii="Verdana" w:hAnsi="Verdana"/>
      <w:sz w:val="18"/>
      <w:szCs w:val="18"/>
    </w:rPr>
    <w:tblPr>
      <w:tblCellMar>
        <w:top w:w="0" w:type="dxa"/>
        <w:left w:w="0" w:type="dxa"/>
        <w:bottom w:w="0" w:type="dxa"/>
        <w:right w:w="0" w:type="dxa"/>
      </w:tblCellMar>
    </w:tblPr>
  </w:style>
  <w:style w:type="paragraph" w:customStyle="1" w:styleId="Verdanav9r12">
    <w:name w:val="Verdana v9 r12"/>
    <w:basedOn w:val="Normal"/>
    <w:next w:val="Normal"/>
    <w:pPr>
      <w:spacing w:before="180"/>
    </w:pPr>
  </w:style>
  <w:style w:type="paragraph" w:customStyle="1" w:styleId="Vertrouwelijkheidsniveau">
    <w:name w:val="Vertrouwelijkheidsniveau"/>
    <w:basedOn w:val="Normal"/>
    <w:next w:val="Normal"/>
    <w:pPr>
      <w:spacing w:line="180" w:lineRule="exact"/>
    </w:pPr>
    <w:rPr>
      <w:b/>
      <w:caps/>
      <w:sz w:val="13"/>
      <w:szCs w:val="13"/>
    </w:rPr>
  </w:style>
  <w:style w:type="paragraph" w:customStyle="1" w:styleId="WitregelW1">
    <w:name w:val="Witregel W1"/>
    <w:next w:val="Normal"/>
    <w:pPr>
      <w:spacing w:line="90" w:lineRule="exact"/>
    </w:pPr>
    <w:rPr>
      <w:rFonts w:ascii="Verdana" w:hAnsi="Verdana"/>
      <w:color w:val="000000"/>
      <w:sz w:val="9"/>
      <w:szCs w:val="9"/>
    </w:rPr>
  </w:style>
  <w:style w:type="paragraph" w:customStyle="1" w:styleId="WitregelW1bodytekst">
    <w:name w:val="Witregel W1 (bodytekst)"/>
    <w:next w:val="Normal"/>
    <w:pPr>
      <w:spacing w:line="240" w:lineRule="exact"/>
    </w:pPr>
    <w:rPr>
      <w:rFonts w:ascii="Verdana" w:hAnsi="Verdana"/>
      <w:color w:val="000000"/>
      <w:sz w:val="18"/>
      <w:szCs w:val="18"/>
    </w:rPr>
  </w:style>
  <w:style w:type="paragraph" w:customStyle="1" w:styleId="WitregelW2">
    <w:name w:val="Witregel W2"/>
    <w:next w:val="Normal"/>
    <w:pPr>
      <w:spacing w:line="270" w:lineRule="exact"/>
    </w:pPr>
    <w:rPr>
      <w:rFonts w:ascii="Verdana" w:hAnsi="Verdana"/>
      <w:color w:val="000000"/>
      <w:sz w:val="27"/>
      <w:szCs w:val="27"/>
    </w:rPr>
  </w:style>
  <w:style w:type="paragraph" w:styleId="Header">
    <w:name w:val="header"/>
    <w:basedOn w:val="Normal"/>
    <w:link w:val="HeaderChar"/>
    <w:uiPriority w:val="99"/>
    <w:unhideWhenUsed/>
    <w:rsid w:val="00EC0D16"/>
    <w:pPr>
      <w:tabs>
        <w:tab w:val="center" w:pos="4513"/>
        <w:tab w:val="right" w:pos="9026"/>
      </w:tabs>
      <w:spacing w:line="240" w:lineRule="auto"/>
    </w:pPr>
  </w:style>
  <w:style w:type="character" w:customStyle="1" w:styleId="HeaderChar">
    <w:name w:val="Header Char"/>
    <w:basedOn w:val="DefaultParagraphFont"/>
    <w:link w:val="Header"/>
    <w:uiPriority w:val="99"/>
    <w:rsid w:val="00EC0D16"/>
    <w:rPr>
      <w:rFonts w:ascii="Verdana" w:hAnsi="Verdana"/>
      <w:color w:val="000000"/>
      <w:sz w:val="18"/>
      <w:szCs w:val="18"/>
    </w:rPr>
  </w:style>
  <w:style w:type="paragraph" w:styleId="Footer">
    <w:name w:val="footer"/>
    <w:basedOn w:val="Normal"/>
    <w:link w:val="FooterChar"/>
    <w:uiPriority w:val="99"/>
    <w:unhideWhenUsed/>
    <w:rsid w:val="00EC0D16"/>
    <w:pPr>
      <w:tabs>
        <w:tab w:val="center" w:pos="4513"/>
        <w:tab w:val="right" w:pos="9026"/>
      </w:tabs>
      <w:spacing w:line="240" w:lineRule="auto"/>
    </w:pPr>
  </w:style>
  <w:style w:type="character" w:customStyle="1" w:styleId="FooterChar">
    <w:name w:val="Footer Char"/>
    <w:basedOn w:val="DefaultParagraphFont"/>
    <w:link w:val="Footer"/>
    <w:uiPriority w:val="99"/>
    <w:rsid w:val="00EC0D16"/>
    <w:rPr>
      <w:rFonts w:ascii="Verdana" w:hAnsi="Verdana"/>
      <w:color w:val="000000"/>
      <w:sz w:val="18"/>
      <w:szCs w:val="18"/>
    </w:rPr>
  </w:style>
  <w:style w:type="paragraph" w:styleId="FootnoteText">
    <w:name w:val="footnote text"/>
    <w:basedOn w:val="Normal"/>
    <w:link w:val="FootnoteTextChar"/>
    <w:uiPriority w:val="99"/>
    <w:semiHidden/>
    <w:unhideWhenUsed/>
    <w:rsid w:val="00EC0D16"/>
    <w:pPr>
      <w:spacing w:line="240" w:lineRule="auto"/>
    </w:pPr>
    <w:rPr>
      <w:sz w:val="20"/>
      <w:szCs w:val="20"/>
    </w:rPr>
  </w:style>
  <w:style w:type="character" w:customStyle="1" w:styleId="FootnoteTextChar">
    <w:name w:val="Footnote Text Char"/>
    <w:basedOn w:val="DefaultParagraphFont"/>
    <w:link w:val="FootnoteText"/>
    <w:uiPriority w:val="99"/>
    <w:semiHidden/>
    <w:rsid w:val="00EC0D16"/>
    <w:rPr>
      <w:rFonts w:ascii="Verdana" w:hAnsi="Verdana"/>
      <w:color w:val="000000"/>
    </w:rPr>
  </w:style>
  <w:style w:type="character" w:styleId="FootnoteReference">
    <w:name w:val="footnote reference"/>
    <w:basedOn w:val="DefaultParagraphFont"/>
    <w:uiPriority w:val="99"/>
    <w:semiHidden/>
    <w:unhideWhenUsed/>
    <w:rsid w:val="00EC0D16"/>
    <w:rPr>
      <w:vertAlign w:val="superscript"/>
    </w:rPr>
  </w:style>
  <w:style w:type="paragraph" w:styleId="NoSpacing">
    <w:name w:val="No Spacing"/>
    <w:uiPriority w:val="1"/>
    <w:qFormat/>
    <w:rsid w:val="00687E09"/>
    <w:pPr>
      <w:autoSpaceDN/>
      <w:textAlignment w:val="auto"/>
    </w:pPr>
    <w:rPr>
      <w:rFonts w:asciiTheme="minorHAnsi" w:eastAsiaTheme="minorHAnsi" w:hAnsiTheme="minorHAnsi" w:cstheme="minorBidi"/>
      <w:sz w:val="22"/>
      <w:szCs w:val="22"/>
      <w:lang w:eastAsia="en-US"/>
    </w:rPr>
  </w:style>
  <w:style w:type="character" w:customStyle="1" w:styleId="ListParagraphChar">
    <w:name w:val="List Paragraph Char"/>
    <w:basedOn w:val="DefaultParagraphFont"/>
    <w:link w:val="ListParagraph"/>
    <w:uiPriority w:val="34"/>
    <w:locked/>
    <w:rsid w:val="00C87EFF"/>
    <w:rPr>
      <w:rFonts w:ascii="Aptos" w:eastAsiaTheme="minorHAnsi" w:hAnsi="Aptos" w:cs="Aptos"/>
      <w:sz w:val="24"/>
      <w:szCs w:val="24"/>
    </w:rPr>
  </w:style>
  <w:style w:type="paragraph" w:styleId="ListParagraph">
    <w:name w:val="List Paragraph"/>
    <w:basedOn w:val="Normal"/>
    <w:link w:val="ListParagraphChar"/>
    <w:uiPriority w:val="34"/>
    <w:qFormat/>
    <w:rsid w:val="00C87EFF"/>
    <w:pPr>
      <w:tabs>
        <w:tab w:val="num" w:pos="360"/>
      </w:tabs>
      <w:autoSpaceDN/>
      <w:spacing w:line="240" w:lineRule="auto"/>
      <w:textAlignment w:val="auto"/>
    </w:pPr>
    <w:rPr>
      <w:rFonts w:ascii="Aptos" w:eastAsiaTheme="minorHAnsi" w:hAnsi="Aptos" w:cs="Aptos"/>
      <w:color w:val="auto"/>
      <w:sz w:val="24"/>
      <w:szCs w:val="24"/>
    </w:rPr>
  </w:style>
  <w:style w:type="paragraph" w:customStyle="1" w:styleId="Lijstalinea1">
    <w:name w:val="Lijstalinea1"/>
    <w:basedOn w:val="Normal"/>
    <w:semiHidden/>
    <w:rsid w:val="00DA431E"/>
    <w:pPr>
      <w:numPr>
        <w:numId w:val="9"/>
      </w:numPr>
      <w:tabs>
        <w:tab w:val="num" w:pos="926"/>
      </w:tabs>
      <w:autoSpaceDN/>
      <w:spacing w:line="240" w:lineRule="auto"/>
      <w:ind w:left="926" w:hanging="360"/>
      <w:textAlignment w:val="auto"/>
    </w:pPr>
    <w:rPr>
      <w:rFonts w:asciiTheme="minorHAnsi" w:eastAsiaTheme="minorHAnsi" w:hAnsiTheme="minorHAnsi" w:cstheme="minorBidi"/>
      <w:color w:val="auto"/>
      <w:kern w:val="2"/>
      <w:lang w:eastAsia="en-US"/>
      <w14:ligatures w14:val="standardContextual"/>
    </w:rPr>
  </w:style>
  <w:style w:type="character" w:styleId="CommentReference">
    <w:name w:val="annotation reference"/>
    <w:basedOn w:val="DefaultParagraphFont"/>
    <w:uiPriority w:val="99"/>
    <w:semiHidden/>
    <w:unhideWhenUsed/>
    <w:rsid w:val="003239DE"/>
    <w:rPr>
      <w:sz w:val="16"/>
      <w:szCs w:val="16"/>
    </w:rPr>
  </w:style>
  <w:style w:type="paragraph" w:styleId="CommentText">
    <w:name w:val="annotation text"/>
    <w:basedOn w:val="Normal"/>
    <w:link w:val="CommentTextChar"/>
    <w:uiPriority w:val="99"/>
    <w:unhideWhenUsed/>
    <w:rsid w:val="003239DE"/>
    <w:pPr>
      <w:spacing w:line="240" w:lineRule="auto"/>
    </w:pPr>
    <w:rPr>
      <w:sz w:val="20"/>
      <w:szCs w:val="20"/>
    </w:rPr>
  </w:style>
  <w:style w:type="character" w:customStyle="1" w:styleId="CommentTextChar">
    <w:name w:val="Comment Text Char"/>
    <w:basedOn w:val="DefaultParagraphFont"/>
    <w:link w:val="CommentText"/>
    <w:uiPriority w:val="99"/>
    <w:rsid w:val="003239DE"/>
    <w:rPr>
      <w:rFonts w:ascii="Verdana" w:hAnsi="Verdana"/>
      <w:color w:val="000000"/>
    </w:rPr>
  </w:style>
  <w:style w:type="paragraph" w:styleId="CommentSubject">
    <w:name w:val="annotation subject"/>
    <w:basedOn w:val="CommentText"/>
    <w:next w:val="CommentText"/>
    <w:link w:val="CommentSubjectChar"/>
    <w:uiPriority w:val="99"/>
    <w:semiHidden/>
    <w:unhideWhenUsed/>
    <w:rsid w:val="003239DE"/>
    <w:rPr>
      <w:b/>
      <w:bCs/>
    </w:rPr>
  </w:style>
  <w:style w:type="character" w:customStyle="1" w:styleId="CommentSubjectChar">
    <w:name w:val="Comment Subject Char"/>
    <w:basedOn w:val="CommentTextChar"/>
    <w:link w:val="CommentSubject"/>
    <w:uiPriority w:val="99"/>
    <w:semiHidden/>
    <w:rsid w:val="003239DE"/>
    <w:rPr>
      <w:rFonts w:ascii="Verdana" w:hAnsi="Verdana"/>
      <w:b/>
      <w:bCs/>
      <w:color w:val="000000"/>
    </w:rPr>
  </w:style>
  <w:style w:type="paragraph" w:customStyle="1" w:styleId="pf0">
    <w:name w:val="pf0"/>
    <w:basedOn w:val="Normal"/>
    <w:rsid w:val="00A061FC"/>
    <w:pPr>
      <w:autoSpaceDN/>
      <w:spacing w:before="100" w:beforeAutospacing="1" w:after="100" w:afterAutospacing="1" w:line="240" w:lineRule="auto"/>
      <w:textAlignment w:val="auto"/>
    </w:pPr>
    <w:rPr>
      <w:rFonts w:ascii="Times New Roman" w:eastAsia="Times New Roman" w:hAnsi="Times New Roman" w:cs="Times New Roman"/>
      <w:color w:val="auto"/>
      <w:sz w:val="24"/>
      <w:szCs w:val="24"/>
    </w:rPr>
  </w:style>
  <w:style w:type="character" w:customStyle="1" w:styleId="cf11">
    <w:name w:val="cf11"/>
    <w:basedOn w:val="DefaultParagraphFont"/>
    <w:rsid w:val="00A061FC"/>
    <w:rPr>
      <w:rFonts w:ascii="Segoe UI" w:hAnsi="Segoe UI" w:cs="Segoe UI" w:hint="default"/>
      <w:sz w:val="18"/>
      <w:szCs w:val="18"/>
    </w:rPr>
  </w:style>
  <w:style w:type="table" w:styleId="TableGrid">
    <w:name w:val="Table Grid"/>
    <w:basedOn w:val="TableNormal"/>
    <w:uiPriority w:val="59"/>
    <w:rsid w:val="004A4614"/>
    <w:pPr>
      <w:autoSpaceDN/>
      <w:textAlignment w:val="auto"/>
    </w:pPr>
    <w:rPr>
      <w:rFonts w:asciiTheme="minorHAnsi" w:eastAsiaTheme="minorEastAsia" w:hAnsiTheme="minorHAnsi" w:cstheme="minorBidi"/>
      <w:sz w:val="24"/>
      <w:szCs w:val="24"/>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EC0BFC"/>
    <w:pPr>
      <w:autoSpaceDN/>
      <w:textAlignment w:val="auto"/>
    </w:pPr>
    <w:rPr>
      <w:rFonts w:ascii="Verdana" w:hAnsi="Verdana"/>
      <w:color w:val="000000"/>
      <w:sz w:val="18"/>
      <w:szCs w:val="18"/>
    </w:rPr>
  </w:style>
  <w:style w:type="character" w:customStyle="1" w:styleId="UnresolvedMention">
    <w:name w:val="Unresolved Mention"/>
    <w:basedOn w:val="DefaultParagraphFont"/>
    <w:uiPriority w:val="99"/>
    <w:semiHidden/>
    <w:unhideWhenUsed/>
    <w:rsid w:val="00285EAC"/>
    <w:rPr>
      <w:color w:val="605E5C"/>
      <w:shd w:val="clear" w:color="auto" w:fill="E1DFDD"/>
    </w:rPr>
  </w:style>
  <w:style w:type="character" w:styleId="FollowedHyperlink">
    <w:name w:val="FollowedHyperlink"/>
    <w:basedOn w:val="DefaultParagraphFont"/>
    <w:uiPriority w:val="99"/>
    <w:semiHidden/>
    <w:unhideWhenUsed/>
    <w:rsid w:val="00F7281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61770">
      <w:bodyDiv w:val="1"/>
      <w:marLeft w:val="0"/>
      <w:marRight w:val="0"/>
      <w:marTop w:val="0"/>
      <w:marBottom w:val="0"/>
      <w:divBdr>
        <w:top w:val="none" w:sz="0" w:space="0" w:color="auto"/>
        <w:left w:val="none" w:sz="0" w:space="0" w:color="auto"/>
        <w:bottom w:val="none" w:sz="0" w:space="0" w:color="auto"/>
        <w:right w:val="none" w:sz="0" w:space="0" w:color="auto"/>
      </w:divBdr>
    </w:div>
    <w:div w:id="32391707">
      <w:bodyDiv w:val="1"/>
      <w:marLeft w:val="0"/>
      <w:marRight w:val="0"/>
      <w:marTop w:val="0"/>
      <w:marBottom w:val="0"/>
      <w:divBdr>
        <w:top w:val="none" w:sz="0" w:space="0" w:color="auto"/>
        <w:left w:val="none" w:sz="0" w:space="0" w:color="auto"/>
        <w:bottom w:val="none" w:sz="0" w:space="0" w:color="auto"/>
        <w:right w:val="none" w:sz="0" w:space="0" w:color="auto"/>
      </w:divBdr>
    </w:div>
    <w:div w:id="48118194">
      <w:bodyDiv w:val="1"/>
      <w:marLeft w:val="0"/>
      <w:marRight w:val="0"/>
      <w:marTop w:val="0"/>
      <w:marBottom w:val="0"/>
      <w:divBdr>
        <w:top w:val="none" w:sz="0" w:space="0" w:color="auto"/>
        <w:left w:val="none" w:sz="0" w:space="0" w:color="auto"/>
        <w:bottom w:val="none" w:sz="0" w:space="0" w:color="auto"/>
        <w:right w:val="none" w:sz="0" w:space="0" w:color="auto"/>
      </w:divBdr>
    </w:div>
    <w:div w:id="49036203">
      <w:bodyDiv w:val="1"/>
      <w:marLeft w:val="0"/>
      <w:marRight w:val="0"/>
      <w:marTop w:val="0"/>
      <w:marBottom w:val="0"/>
      <w:divBdr>
        <w:top w:val="none" w:sz="0" w:space="0" w:color="auto"/>
        <w:left w:val="none" w:sz="0" w:space="0" w:color="auto"/>
        <w:bottom w:val="none" w:sz="0" w:space="0" w:color="auto"/>
        <w:right w:val="none" w:sz="0" w:space="0" w:color="auto"/>
      </w:divBdr>
    </w:div>
    <w:div w:id="49423050">
      <w:bodyDiv w:val="1"/>
      <w:marLeft w:val="0"/>
      <w:marRight w:val="0"/>
      <w:marTop w:val="0"/>
      <w:marBottom w:val="0"/>
      <w:divBdr>
        <w:top w:val="none" w:sz="0" w:space="0" w:color="auto"/>
        <w:left w:val="none" w:sz="0" w:space="0" w:color="auto"/>
        <w:bottom w:val="none" w:sz="0" w:space="0" w:color="auto"/>
        <w:right w:val="none" w:sz="0" w:space="0" w:color="auto"/>
      </w:divBdr>
    </w:div>
    <w:div w:id="54624154">
      <w:bodyDiv w:val="1"/>
      <w:marLeft w:val="0"/>
      <w:marRight w:val="0"/>
      <w:marTop w:val="0"/>
      <w:marBottom w:val="0"/>
      <w:divBdr>
        <w:top w:val="none" w:sz="0" w:space="0" w:color="auto"/>
        <w:left w:val="none" w:sz="0" w:space="0" w:color="auto"/>
        <w:bottom w:val="none" w:sz="0" w:space="0" w:color="auto"/>
        <w:right w:val="none" w:sz="0" w:space="0" w:color="auto"/>
      </w:divBdr>
    </w:div>
    <w:div w:id="60564342">
      <w:bodyDiv w:val="1"/>
      <w:marLeft w:val="0"/>
      <w:marRight w:val="0"/>
      <w:marTop w:val="0"/>
      <w:marBottom w:val="0"/>
      <w:divBdr>
        <w:top w:val="none" w:sz="0" w:space="0" w:color="auto"/>
        <w:left w:val="none" w:sz="0" w:space="0" w:color="auto"/>
        <w:bottom w:val="none" w:sz="0" w:space="0" w:color="auto"/>
        <w:right w:val="none" w:sz="0" w:space="0" w:color="auto"/>
      </w:divBdr>
    </w:div>
    <w:div w:id="61099681">
      <w:bodyDiv w:val="1"/>
      <w:marLeft w:val="0"/>
      <w:marRight w:val="0"/>
      <w:marTop w:val="0"/>
      <w:marBottom w:val="0"/>
      <w:divBdr>
        <w:top w:val="none" w:sz="0" w:space="0" w:color="auto"/>
        <w:left w:val="none" w:sz="0" w:space="0" w:color="auto"/>
        <w:bottom w:val="none" w:sz="0" w:space="0" w:color="auto"/>
        <w:right w:val="none" w:sz="0" w:space="0" w:color="auto"/>
      </w:divBdr>
    </w:div>
    <w:div w:id="69891773">
      <w:bodyDiv w:val="1"/>
      <w:marLeft w:val="0"/>
      <w:marRight w:val="0"/>
      <w:marTop w:val="0"/>
      <w:marBottom w:val="0"/>
      <w:divBdr>
        <w:top w:val="none" w:sz="0" w:space="0" w:color="auto"/>
        <w:left w:val="none" w:sz="0" w:space="0" w:color="auto"/>
        <w:bottom w:val="none" w:sz="0" w:space="0" w:color="auto"/>
        <w:right w:val="none" w:sz="0" w:space="0" w:color="auto"/>
      </w:divBdr>
    </w:div>
    <w:div w:id="79523971">
      <w:bodyDiv w:val="1"/>
      <w:marLeft w:val="0"/>
      <w:marRight w:val="0"/>
      <w:marTop w:val="0"/>
      <w:marBottom w:val="0"/>
      <w:divBdr>
        <w:top w:val="none" w:sz="0" w:space="0" w:color="auto"/>
        <w:left w:val="none" w:sz="0" w:space="0" w:color="auto"/>
        <w:bottom w:val="none" w:sz="0" w:space="0" w:color="auto"/>
        <w:right w:val="none" w:sz="0" w:space="0" w:color="auto"/>
      </w:divBdr>
    </w:div>
    <w:div w:id="87237529">
      <w:bodyDiv w:val="1"/>
      <w:marLeft w:val="0"/>
      <w:marRight w:val="0"/>
      <w:marTop w:val="0"/>
      <w:marBottom w:val="0"/>
      <w:divBdr>
        <w:top w:val="none" w:sz="0" w:space="0" w:color="auto"/>
        <w:left w:val="none" w:sz="0" w:space="0" w:color="auto"/>
        <w:bottom w:val="none" w:sz="0" w:space="0" w:color="auto"/>
        <w:right w:val="none" w:sz="0" w:space="0" w:color="auto"/>
      </w:divBdr>
    </w:div>
    <w:div w:id="100415222">
      <w:bodyDiv w:val="1"/>
      <w:marLeft w:val="0"/>
      <w:marRight w:val="0"/>
      <w:marTop w:val="0"/>
      <w:marBottom w:val="0"/>
      <w:divBdr>
        <w:top w:val="none" w:sz="0" w:space="0" w:color="auto"/>
        <w:left w:val="none" w:sz="0" w:space="0" w:color="auto"/>
        <w:bottom w:val="none" w:sz="0" w:space="0" w:color="auto"/>
        <w:right w:val="none" w:sz="0" w:space="0" w:color="auto"/>
      </w:divBdr>
    </w:div>
    <w:div w:id="102773903">
      <w:bodyDiv w:val="1"/>
      <w:marLeft w:val="0"/>
      <w:marRight w:val="0"/>
      <w:marTop w:val="0"/>
      <w:marBottom w:val="0"/>
      <w:divBdr>
        <w:top w:val="none" w:sz="0" w:space="0" w:color="auto"/>
        <w:left w:val="none" w:sz="0" w:space="0" w:color="auto"/>
        <w:bottom w:val="none" w:sz="0" w:space="0" w:color="auto"/>
        <w:right w:val="none" w:sz="0" w:space="0" w:color="auto"/>
      </w:divBdr>
    </w:div>
    <w:div w:id="122577181">
      <w:bodyDiv w:val="1"/>
      <w:marLeft w:val="0"/>
      <w:marRight w:val="0"/>
      <w:marTop w:val="0"/>
      <w:marBottom w:val="0"/>
      <w:divBdr>
        <w:top w:val="none" w:sz="0" w:space="0" w:color="auto"/>
        <w:left w:val="none" w:sz="0" w:space="0" w:color="auto"/>
        <w:bottom w:val="none" w:sz="0" w:space="0" w:color="auto"/>
        <w:right w:val="none" w:sz="0" w:space="0" w:color="auto"/>
      </w:divBdr>
    </w:div>
    <w:div w:id="128785915">
      <w:bodyDiv w:val="1"/>
      <w:marLeft w:val="0"/>
      <w:marRight w:val="0"/>
      <w:marTop w:val="0"/>
      <w:marBottom w:val="0"/>
      <w:divBdr>
        <w:top w:val="none" w:sz="0" w:space="0" w:color="auto"/>
        <w:left w:val="none" w:sz="0" w:space="0" w:color="auto"/>
        <w:bottom w:val="none" w:sz="0" w:space="0" w:color="auto"/>
        <w:right w:val="none" w:sz="0" w:space="0" w:color="auto"/>
      </w:divBdr>
    </w:div>
    <w:div w:id="161241412">
      <w:bodyDiv w:val="1"/>
      <w:marLeft w:val="0"/>
      <w:marRight w:val="0"/>
      <w:marTop w:val="0"/>
      <w:marBottom w:val="0"/>
      <w:divBdr>
        <w:top w:val="none" w:sz="0" w:space="0" w:color="auto"/>
        <w:left w:val="none" w:sz="0" w:space="0" w:color="auto"/>
        <w:bottom w:val="none" w:sz="0" w:space="0" w:color="auto"/>
        <w:right w:val="none" w:sz="0" w:space="0" w:color="auto"/>
      </w:divBdr>
    </w:div>
    <w:div w:id="164512832">
      <w:bodyDiv w:val="1"/>
      <w:marLeft w:val="0"/>
      <w:marRight w:val="0"/>
      <w:marTop w:val="0"/>
      <w:marBottom w:val="0"/>
      <w:divBdr>
        <w:top w:val="none" w:sz="0" w:space="0" w:color="auto"/>
        <w:left w:val="none" w:sz="0" w:space="0" w:color="auto"/>
        <w:bottom w:val="none" w:sz="0" w:space="0" w:color="auto"/>
        <w:right w:val="none" w:sz="0" w:space="0" w:color="auto"/>
      </w:divBdr>
    </w:div>
    <w:div w:id="165825865">
      <w:bodyDiv w:val="1"/>
      <w:marLeft w:val="0"/>
      <w:marRight w:val="0"/>
      <w:marTop w:val="0"/>
      <w:marBottom w:val="0"/>
      <w:divBdr>
        <w:top w:val="none" w:sz="0" w:space="0" w:color="auto"/>
        <w:left w:val="none" w:sz="0" w:space="0" w:color="auto"/>
        <w:bottom w:val="none" w:sz="0" w:space="0" w:color="auto"/>
        <w:right w:val="none" w:sz="0" w:space="0" w:color="auto"/>
      </w:divBdr>
    </w:div>
    <w:div w:id="174614113">
      <w:bodyDiv w:val="1"/>
      <w:marLeft w:val="0"/>
      <w:marRight w:val="0"/>
      <w:marTop w:val="0"/>
      <w:marBottom w:val="0"/>
      <w:divBdr>
        <w:top w:val="none" w:sz="0" w:space="0" w:color="auto"/>
        <w:left w:val="none" w:sz="0" w:space="0" w:color="auto"/>
        <w:bottom w:val="none" w:sz="0" w:space="0" w:color="auto"/>
        <w:right w:val="none" w:sz="0" w:space="0" w:color="auto"/>
      </w:divBdr>
    </w:div>
    <w:div w:id="195627024">
      <w:bodyDiv w:val="1"/>
      <w:marLeft w:val="0"/>
      <w:marRight w:val="0"/>
      <w:marTop w:val="0"/>
      <w:marBottom w:val="0"/>
      <w:divBdr>
        <w:top w:val="none" w:sz="0" w:space="0" w:color="auto"/>
        <w:left w:val="none" w:sz="0" w:space="0" w:color="auto"/>
        <w:bottom w:val="none" w:sz="0" w:space="0" w:color="auto"/>
        <w:right w:val="none" w:sz="0" w:space="0" w:color="auto"/>
      </w:divBdr>
    </w:div>
    <w:div w:id="200216409">
      <w:bodyDiv w:val="1"/>
      <w:marLeft w:val="0"/>
      <w:marRight w:val="0"/>
      <w:marTop w:val="0"/>
      <w:marBottom w:val="0"/>
      <w:divBdr>
        <w:top w:val="none" w:sz="0" w:space="0" w:color="auto"/>
        <w:left w:val="none" w:sz="0" w:space="0" w:color="auto"/>
        <w:bottom w:val="none" w:sz="0" w:space="0" w:color="auto"/>
        <w:right w:val="none" w:sz="0" w:space="0" w:color="auto"/>
      </w:divBdr>
    </w:div>
    <w:div w:id="206837445">
      <w:bodyDiv w:val="1"/>
      <w:marLeft w:val="0"/>
      <w:marRight w:val="0"/>
      <w:marTop w:val="0"/>
      <w:marBottom w:val="0"/>
      <w:divBdr>
        <w:top w:val="none" w:sz="0" w:space="0" w:color="auto"/>
        <w:left w:val="none" w:sz="0" w:space="0" w:color="auto"/>
        <w:bottom w:val="none" w:sz="0" w:space="0" w:color="auto"/>
        <w:right w:val="none" w:sz="0" w:space="0" w:color="auto"/>
      </w:divBdr>
    </w:div>
    <w:div w:id="230119710">
      <w:bodyDiv w:val="1"/>
      <w:marLeft w:val="0"/>
      <w:marRight w:val="0"/>
      <w:marTop w:val="0"/>
      <w:marBottom w:val="0"/>
      <w:divBdr>
        <w:top w:val="none" w:sz="0" w:space="0" w:color="auto"/>
        <w:left w:val="none" w:sz="0" w:space="0" w:color="auto"/>
        <w:bottom w:val="none" w:sz="0" w:space="0" w:color="auto"/>
        <w:right w:val="none" w:sz="0" w:space="0" w:color="auto"/>
      </w:divBdr>
    </w:div>
    <w:div w:id="235668394">
      <w:bodyDiv w:val="1"/>
      <w:marLeft w:val="0"/>
      <w:marRight w:val="0"/>
      <w:marTop w:val="0"/>
      <w:marBottom w:val="0"/>
      <w:divBdr>
        <w:top w:val="none" w:sz="0" w:space="0" w:color="auto"/>
        <w:left w:val="none" w:sz="0" w:space="0" w:color="auto"/>
        <w:bottom w:val="none" w:sz="0" w:space="0" w:color="auto"/>
        <w:right w:val="none" w:sz="0" w:space="0" w:color="auto"/>
      </w:divBdr>
    </w:div>
    <w:div w:id="253445072">
      <w:bodyDiv w:val="1"/>
      <w:marLeft w:val="0"/>
      <w:marRight w:val="0"/>
      <w:marTop w:val="0"/>
      <w:marBottom w:val="0"/>
      <w:divBdr>
        <w:top w:val="none" w:sz="0" w:space="0" w:color="auto"/>
        <w:left w:val="none" w:sz="0" w:space="0" w:color="auto"/>
        <w:bottom w:val="none" w:sz="0" w:space="0" w:color="auto"/>
        <w:right w:val="none" w:sz="0" w:space="0" w:color="auto"/>
      </w:divBdr>
    </w:div>
    <w:div w:id="254288174">
      <w:bodyDiv w:val="1"/>
      <w:marLeft w:val="0"/>
      <w:marRight w:val="0"/>
      <w:marTop w:val="0"/>
      <w:marBottom w:val="0"/>
      <w:divBdr>
        <w:top w:val="none" w:sz="0" w:space="0" w:color="auto"/>
        <w:left w:val="none" w:sz="0" w:space="0" w:color="auto"/>
        <w:bottom w:val="none" w:sz="0" w:space="0" w:color="auto"/>
        <w:right w:val="none" w:sz="0" w:space="0" w:color="auto"/>
      </w:divBdr>
    </w:div>
    <w:div w:id="259610166">
      <w:bodyDiv w:val="1"/>
      <w:marLeft w:val="0"/>
      <w:marRight w:val="0"/>
      <w:marTop w:val="0"/>
      <w:marBottom w:val="0"/>
      <w:divBdr>
        <w:top w:val="none" w:sz="0" w:space="0" w:color="auto"/>
        <w:left w:val="none" w:sz="0" w:space="0" w:color="auto"/>
        <w:bottom w:val="none" w:sz="0" w:space="0" w:color="auto"/>
        <w:right w:val="none" w:sz="0" w:space="0" w:color="auto"/>
      </w:divBdr>
    </w:div>
    <w:div w:id="272445236">
      <w:bodyDiv w:val="1"/>
      <w:marLeft w:val="0"/>
      <w:marRight w:val="0"/>
      <w:marTop w:val="0"/>
      <w:marBottom w:val="0"/>
      <w:divBdr>
        <w:top w:val="none" w:sz="0" w:space="0" w:color="auto"/>
        <w:left w:val="none" w:sz="0" w:space="0" w:color="auto"/>
        <w:bottom w:val="none" w:sz="0" w:space="0" w:color="auto"/>
        <w:right w:val="none" w:sz="0" w:space="0" w:color="auto"/>
      </w:divBdr>
    </w:div>
    <w:div w:id="274555222">
      <w:bodyDiv w:val="1"/>
      <w:marLeft w:val="0"/>
      <w:marRight w:val="0"/>
      <w:marTop w:val="0"/>
      <w:marBottom w:val="0"/>
      <w:divBdr>
        <w:top w:val="none" w:sz="0" w:space="0" w:color="auto"/>
        <w:left w:val="none" w:sz="0" w:space="0" w:color="auto"/>
        <w:bottom w:val="none" w:sz="0" w:space="0" w:color="auto"/>
        <w:right w:val="none" w:sz="0" w:space="0" w:color="auto"/>
      </w:divBdr>
    </w:div>
    <w:div w:id="276567193">
      <w:bodyDiv w:val="1"/>
      <w:marLeft w:val="0"/>
      <w:marRight w:val="0"/>
      <w:marTop w:val="0"/>
      <w:marBottom w:val="0"/>
      <w:divBdr>
        <w:top w:val="none" w:sz="0" w:space="0" w:color="auto"/>
        <w:left w:val="none" w:sz="0" w:space="0" w:color="auto"/>
        <w:bottom w:val="none" w:sz="0" w:space="0" w:color="auto"/>
        <w:right w:val="none" w:sz="0" w:space="0" w:color="auto"/>
      </w:divBdr>
    </w:div>
    <w:div w:id="277614622">
      <w:bodyDiv w:val="1"/>
      <w:marLeft w:val="0"/>
      <w:marRight w:val="0"/>
      <w:marTop w:val="0"/>
      <w:marBottom w:val="0"/>
      <w:divBdr>
        <w:top w:val="none" w:sz="0" w:space="0" w:color="auto"/>
        <w:left w:val="none" w:sz="0" w:space="0" w:color="auto"/>
        <w:bottom w:val="none" w:sz="0" w:space="0" w:color="auto"/>
        <w:right w:val="none" w:sz="0" w:space="0" w:color="auto"/>
      </w:divBdr>
    </w:div>
    <w:div w:id="290526890">
      <w:bodyDiv w:val="1"/>
      <w:marLeft w:val="0"/>
      <w:marRight w:val="0"/>
      <w:marTop w:val="0"/>
      <w:marBottom w:val="0"/>
      <w:divBdr>
        <w:top w:val="none" w:sz="0" w:space="0" w:color="auto"/>
        <w:left w:val="none" w:sz="0" w:space="0" w:color="auto"/>
        <w:bottom w:val="none" w:sz="0" w:space="0" w:color="auto"/>
        <w:right w:val="none" w:sz="0" w:space="0" w:color="auto"/>
      </w:divBdr>
    </w:div>
    <w:div w:id="307631218">
      <w:bodyDiv w:val="1"/>
      <w:marLeft w:val="0"/>
      <w:marRight w:val="0"/>
      <w:marTop w:val="0"/>
      <w:marBottom w:val="0"/>
      <w:divBdr>
        <w:top w:val="none" w:sz="0" w:space="0" w:color="auto"/>
        <w:left w:val="none" w:sz="0" w:space="0" w:color="auto"/>
        <w:bottom w:val="none" w:sz="0" w:space="0" w:color="auto"/>
        <w:right w:val="none" w:sz="0" w:space="0" w:color="auto"/>
      </w:divBdr>
    </w:div>
    <w:div w:id="328557773">
      <w:bodyDiv w:val="1"/>
      <w:marLeft w:val="0"/>
      <w:marRight w:val="0"/>
      <w:marTop w:val="0"/>
      <w:marBottom w:val="0"/>
      <w:divBdr>
        <w:top w:val="none" w:sz="0" w:space="0" w:color="auto"/>
        <w:left w:val="none" w:sz="0" w:space="0" w:color="auto"/>
        <w:bottom w:val="none" w:sz="0" w:space="0" w:color="auto"/>
        <w:right w:val="none" w:sz="0" w:space="0" w:color="auto"/>
      </w:divBdr>
    </w:div>
    <w:div w:id="331490960">
      <w:bodyDiv w:val="1"/>
      <w:marLeft w:val="0"/>
      <w:marRight w:val="0"/>
      <w:marTop w:val="0"/>
      <w:marBottom w:val="0"/>
      <w:divBdr>
        <w:top w:val="none" w:sz="0" w:space="0" w:color="auto"/>
        <w:left w:val="none" w:sz="0" w:space="0" w:color="auto"/>
        <w:bottom w:val="none" w:sz="0" w:space="0" w:color="auto"/>
        <w:right w:val="none" w:sz="0" w:space="0" w:color="auto"/>
      </w:divBdr>
    </w:div>
    <w:div w:id="356080389">
      <w:bodyDiv w:val="1"/>
      <w:marLeft w:val="0"/>
      <w:marRight w:val="0"/>
      <w:marTop w:val="0"/>
      <w:marBottom w:val="0"/>
      <w:divBdr>
        <w:top w:val="none" w:sz="0" w:space="0" w:color="auto"/>
        <w:left w:val="none" w:sz="0" w:space="0" w:color="auto"/>
        <w:bottom w:val="none" w:sz="0" w:space="0" w:color="auto"/>
        <w:right w:val="none" w:sz="0" w:space="0" w:color="auto"/>
      </w:divBdr>
    </w:div>
    <w:div w:id="360015943">
      <w:bodyDiv w:val="1"/>
      <w:marLeft w:val="0"/>
      <w:marRight w:val="0"/>
      <w:marTop w:val="0"/>
      <w:marBottom w:val="0"/>
      <w:divBdr>
        <w:top w:val="none" w:sz="0" w:space="0" w:color="auto"/>
        <w:left w:val="none" w:sz="0" w:space="0" w:color="auto"/>
        <w:bottom w:val="none" w:sz="0" w:space="0" w:color="auto"/>
        <w:right w:val="none" w:sz="0" w:space="0" w:color="auto"/>
      </w:divBdr>
    </w:div>
    <w:div w:id="368146858">
      <w:bodyDiv w:val="1"/>
      <w:marLeft w:val="0"/>
      <w:marRight w:val="0"/>
      <w:marTop w:val="0"/>
      <w:marBottom w:val="0"/>
      <w:divBdr>
        <w:top w:val="none" w:sz="0" w:space="0" w:color="auto"/>
        <w:left w:val="none" w:sz="0" w:space="0" w:color="auto"/>
        <w:bottom w:val="none" w:sz="0" w:space="0" w:color="auto"/>
        <w:right w:val="none" w:sz="0" w:space="0" w:color="auto"/>
      </w:divBdr>
    </w:div>
    <w:div w:id="391464363">
      <w:bodyDiv w:val="1"/>
      <w:marLeft w:val="0"/>
      <w:marRight w:val="0"/>
      <w:marTop w:val="0"/>
      <w:marBottom w:val="0"/>
      <w:divBdr>
        <w:top w:val="none" w:sz="0" w:space="0" w:color="auto"/>
        <w:left w:val="none" w:sz="0" w:space="0" w:color="auto"/>
        <w:bottom w:val="none" w:sz="0" w:space="0" w:color="auto"/>
        <w:right w:val="none" w:sz="0" w:space="0" w:color="auto"/>
      </w:divBdr>
    </w:div>
    <w:div w:id="393352312">
      <w:bodyDiv w:val="1"/>
      <w:marLeft w:val="0"/>
      <w:marRight w:val="0"/>
      <w:marTop w:val="0"/>
      <w:marBottom w:val="0"/>
      <w:divBdr>
        <w:top w:val="none" w:sz="0" w:space="0" w:color="auto"/>
        <w:left w:val="none" w:sz="0" w:space="0" w:color="auto"/>
        <w:bottom w:val="none" w:sz="0" w:space="0" w:color="auto"/>
        <w:right w:val="none" w:sz="0" w:space="0" w:color="auto"/>
      </w:divBdr>
    </w:div>
    <w:div w:id="397020599">
      <w:bodyDiv w:val="1"/>
      <w:marLeft w:val="0"/>
      <w:marRight w:val="0"/>
      <w:marTop w:val="0"/>
      <w:marBottom w:val="0"/>
      <w:divBdr>
        <w:top w:val="none" w:sz="0" w:space="0" w:color="auto"/>
        <w:left w:val="none" w:sz="0" w:space="0" w:color="auto"/>
        <w:bottom w:val="none" w:sz="0" w:space="0" w:color="auto"/>
        <w:right w:val="none" w:sz="0" w:space="0" w:color="auto"/>
      </w:divBdr>
    </w:div>
    <w:div w:id="401023589">
      <w:bodyDiv w:val="1"/>
      <w:marLeft w:val="0"/>
      <w:marRight w:val="0"/>
      <w:marTop w:val="0"/>
      <w:marBottom w:val="0"/>
      <w:divBdr>
        <w:top w:val="none" w:sz="0" w:space="0" w:color="auto"/>
        <w:left w:val="none" w:sz="0" w:space="0" w:color="auto"/>
        <w:bottom w:val="none" w:sz="0" w:space="0" w:color="auto"/>
        <w:right w:val="none" w:sz="0" w:space="0" w:color="auto"/>
      </w:divBdr>
    </w:div>
    <w:div w:id="402413770">
      <w:bodyDiv w:val="1"/>
      <w:marLeft w:val="0"/>
      <w:marRight w:val="0"/>
      <w:marTop w:val="0"/>
      <w:marBottom w:val="0"/>
      <w:divBdr>
        <w:top w:val="none" w:sz="0" w:space="0" w:color="auto"/>
        <w:left w:val="none" w:sz="0" w:space="0" w:color="auto"/>
        <w:bottom w:val="none" w:sz="0" w:space="0" w:color="auto"/>
        <w:right w:val="none" w:sz="0" w:space="0" w:color="auto"/>
      </w:divBdr>
    </w:div>
    <w:div w:id="407311838">
      <w:bodyDiv w:val="1"/>
      <w:marLeft w:val="0"/>
      <w:marRight w:val="0"/>
      <w:marTop w:val="0"/>
      <w:marBottom w:val="0"/>
      <w:divBdr>
        <w:top w:val="none" w:sz="0" w:space="0" w:color="auto"/>
        <w:left w:val="none" w:sz="0" w:space="0" w:color="auto"/>
        <w:bottom w:val="none" w:sz="0" w:space="0" w:color="auto"/>
        <w:right w:val="none" w:sz="0" w:space="0" w:color="auto"/>
      </w:divBdr>
    </w:div>
    <w:div w:id="438305092">
      <w:bodyDiv w:val="1"/>
      <w:marLeft w:val="0"/>
      <w:marRight w:val="0"/>
      <w:marTop w:val="0"/>
      <w:marBottom w:val="0"/>
      <w:divBdr>
        <w:top w:val="none" w:sz="0" w:space="0" w:color="auto"/>
        <w:left w:val="none" w:sz="0" w:space="0" w:color="auto"/>
        <w:bottom w:val="none" w:sz="0" w:space="0" w:color="auto"/>
        <w:right w:val="none" w:sz="0" w:space="0" w:color="auto"/>
      </w:divBdr>
    </w:div>
    <w:div w:id="444664440">
      <w:bodyDiv w:val="1"/>
      <w:marLeft w:val="0"/>
      <w:marRight w:val="0"/>
      <w:marTop w:val="0"/>
      <w:marBottom w:val="0"/>
      <w:divBdr>
        <w:top w:val="none" w:sz="0" w:space="0" w:color="auto"/>
        <w:left w:val="none" w:sz="0" w:space="0" w:color="auto"/>
        <w:bottom w:val="none" w:sz="0" w:space="0" w:color="auto"/>
        <w:right w:val="none" w:sz="0" w:space="0" w:color="auto"/>
      </w:divBdr>
    </w:div>
    <w:div w:id="449205534">
      <w:bodyDiv w:val="1"/>
      <w:marLeft w:val="0"/>
      <w:marRight w:val="0"/>
      <w:marTop w:val="0"/>
      <w:marBottom w:val="0"/>
      <w:divBdr>
        <w:top w:val="none" w:sz="0" w:space="0" w:color="auto"/>
        <w:left w:val="none" w:sz="0" w:space="0" w:color="auto"/>
        <w:bottom w:val="none" w:sz="0" w:space="0" w:color="auto"/>
        <w:right w:val="none" w:sz="0" w:space="0" w:color="auto"/>
      </w:divBdr>
    </w:div>
    <w:div w:id="450250065">
      <w:bodyDiv w:val="1"/>
      <w:marLeft w:val="0"/>
      <w:marRight w:val="0"/>
      <w:marTop w:val="0"/>
      <w:marBottom w:val="0"/>
      <w:divBdr>
        <w:top w:val="none" w:sz="0" w:space="0" w:color="auto"/>
        <w:left w:val="none" w:sz="0" w:space="0" w:color="auto"/>
        <w:bottom w:val="none" w:sz="0" w:space="0" w:color="auto"/>
        <w:right w:val="none" w:sz="0" w:space="0" w:color="auto"/>
      </w:divBdr>
    </w:div>
    <w:div w:id="462114071">
      <w:bodyDiv w:val="1"/>
      <w:marLeft w:val="0"/>
      <w:marRight w:val="0"/>
      <w:marTop w:val="0"/>
      <w:marBottom w:val="0"/>
      <w:divBdr>
        <w:top w:val="none" w:sz="0" w:space="0" w:color="auto"/>
        <w:left w:val="none" w:sz="0" w:space="0" w:color="auto"/>
        <w:bottom w:val="none" w:sz="0" w:space="0" w:color="auto"/>
        <w:right w:val="none" w:sz="0" w:space="0" w:color="auto"/>
      </w:divBdr>
    </w:div>
    <w:div w:id="468940372">
      <w:bodyDiv w:val="1"/>
      <w:marLeft w:val="0"/>
      <w:marRight w:val="0"/>
      <w:marTop w:val="0"/>
      <w:marBottom w:val="0"/>
      <w:divBdr>
        <w:top w:val="none" w:sz="0" w:space="0" w:color="auto"/>
        <w:left w:val="none" w:sz="0" w:space="0" w:color="auto"/>
        <w:bottom w:val="none" w:sz="0" w:space="0" w:color="auto"/>
        <w:right w:val="none" w:sz="0" w:space="0" w:color="auto"/>
      </w:divBdr>
    </w:div>
    <w:div w:id="472718982">
      <w:bodyDiv w:val="1"/>
      <w:marLeft w:val="0"/>
      <w:marRight w:val="0"/>
      <w:marTop w:val="0"/>
      <w:marBottom w:val="0"/>
      <w:divBdr>
        <w:top w:val="none" w:sz="0" w:space="0" w:color="auto"/>
        <w:left w:val="none" w:sz="0" w:space="0" w:color="auto"/>
        <w:bottom w:val="none" w:sz="0" w:space="0" w:color="auto"/>
        <w:right w:val="none" w:sz="0" w:space="0" w:color="auto"/>
      </w:divBdr>
    </w:div>
    <w:div w:id="474875952">
      <w:bodyDiv w:val="1"/>
      <w:marLeft w:val="0"/>
      <w:marRight w:val="0"/>
      <w:marTop w:val="0"/>
      <w:marBottom w:val="0"/>
      <w:divBdr>
        <w:top w:val="none" w:sz="0" w:space="0" w:color="auto"/>
        <w:left w:val="none" w:sz="0" w:space="0" w:color="auto"/>
        <w:bottom w:val="none" w:sz="0" w:space="0" w:color="auto"/>
        <w:right w:val="none" w:sz="0" w:space="0" w:color="auto"/>
      </w:divBdr>
    </w:div>
    <w:div w:id="485710265">
      <w:bodyDiv w:val="1"/>
      <w:marLeft w:val="0"/>
      <w:marRight w:val="0"/>
      <w:marTop w:val="0"/>
      <w:marBottom w:val="0"/>
      <w:divBdr>
        <w:top w:val="none" w:sz="0" w:space="0" w:color="auto"/>
        <w:left w:val="none" w:sz="0" w:space="0" w:color="auto"/>
        <w:bottom w:val="none" w:sz="0" w:space="0" w:color="auto"/>
        <w:right w:val="none" w:sz="0" w:space="0" w:color="auto"/>
      </w:divBdr>
    </w:div>
    <w:div w:id="490947891">
      <w:bodyDiv w:val="1"/>
      <w:marLeft w:val="0"/>
      <w:marRight w:val="0"/>
      <w:marTop w:val="0"/>
      <w:marBottom w:val="0"/>
      <w:divBdr>
        <w:top w:val="none" w:sz="0" w:space="0" w:color="auto"/>
        <w:left w:val="none" w:sz="0" w:space="0" w:color="auto"/>
        <w:bottom w:val="none" w:sz="0" w:space="0" w:color="auto"/>
        <w:right w:val="none" w:sz="0" w:space="0" w:color="auto"/>
      </w:divBdr>
    </w:div>
    <w:div w:id="504369949">
      <w:bodyDiv w:val="1"/>
      <w:marLeft w:val="0"/>
      <w:marRight w:val="0"/>
      <w:marTop w:val="0"/>
      <w:marBottom w:val="0"/>
      <w:divBdr>
        <w:top w:val="none" w:sz="0" w:space="0" w:color="auto"/>
        <w:left w:val="none" w:sz="0" w:space="0" w:color="auto"/>
        <w:bottom w:val="none" w:sz="0" w:space="0" w:color="auto"/>
        <w:right w:val="none" w:sz="0" w:space="0" w:color="auto"/>
      </w:divBdr>
    </w:div>
    <w:div w:id="525142421">
      <w:bodyDiv w:val="1"/>
      <w:marLeft w:val="0"/>
      <w:marRight w:val="0"/>
      <w:marTop w:val="0"/>
      <w:marBottom w:val="0"/>
      <w:divBdr>
        <w:top w:val="none" w:sz="0" w:space="0" w:color="auto"/>
        <w:left w:val="none" w:sz="0" w:space="0" w:color="auto"/>
        <w:bottom w:val="none" w:sz="0" w:space="0" w:color="auto"/>
        <w:right w:val="none" w:sz="0" w:space="0" w:color="auto"/>
      </w:divBdr>
    </w:div>
    <w:div w:id="527374461">
      <w:bodyDiv w:val="1"/>
      <w:marLeft w:val="0"/>
      <w:marRight w:val="0"/>
      <w:marTop w:val="0"/>
      <w:marBottom w:val="0"/>
      <w:divBdr>
        <w:top w:val="none" w:sz="0" w:space="0" w:color="auto"/>
        <w:left w:val="none" w:sz="0" w:space="0" w:color="auto"/>
        <w:bottom w:val="none" w:sz="0" w:space="0" w:color="auto"/>
        <w:right w:val="none" w:sz="0" w:space="0" w:color="auto"/>
      </w:divBdr>
    </w:div>
    <w:div w:id="529226233">
      <w:bodyDiv w:val="1"/>
      <w:marLeft w:val="0"/>
      <w:marRight w:val="0"/>
      <w:marTop w:val="0"/>
      <w:marBottom w:val="0"/>
      <w:divBdr>
        <w:top w:val="none" w:sz="0" w:space="0" w:color="auto"/>
        <w:left w:val="none" w:sz="0" w:space="0" w:color="auto"/>
        <w:bottom w:val="none" w:sz="0" w:space="0" w:color="auto"/>
        <w:right w:val="none" w:sz="0" w:space="0" w:color="auto"/>
      </w:divBdr>
    </w:div>
    <w:div w:id="551189050">
      <w:bodyDiv w:val="1"/>
      <w:marLeft w:val="0"/>
      <w:marRight w:val="0"/>
      <w:marTop w:val="0"/>
      <w:marBottom w:val="0"/>
      <w:divBdr>
        <w:top w:val="none" w:sz="0" w:space="0" w:color="auto"/>
        <w:left w:val="none" w:sz="0" w:space="0" w:color="auto"/>
        <w:bottom w:val="none" w:sz="0" w:space="0" w:color="auto"/>
        <w:right w:val="none" w:sz="0" w:space="0" w:color="auto"/>
      </w:divBdr>
    </w:div>
    <w:div w:id="564880192">
      <w:bodyDiv w:val="1"/>
      <w:marLeft w:val="0"/>
      <w:marRight w:val="0"/>
      <w:marTop w:val="0"/>
      <w:marBottom w:val="0"/>
      <w:divBdr>
        <w:top w:val="none" w:sz="0" w:space="0" w:color="auto"/>
        <w:left w:val="none" w:sz="0" w:space="0" w:color="auto"/>
        <w:bottom w:val="none" w:sz="0" w:space="0" w:color="auto"/>
        <w:right w:val="none" w:sz="0" w:space="0" w:color="auto"/>
      </w:divBdr>
    </w:div>
    <w:div w:id="579871744">
      <w:bodyDiv w:val="1"/>
      <w:marLeft w:val="0"/>
      <w:marRight w:val="0"/>
      <w:marTop w:val="0"/>
      <w:marBottom w:val="0"/>
      <w:divBdr>
        <w:top w:val="none" w:sz="0" w:space="0" w:color="auto"/>
        <w:left w:val="none" w:sz="0" w:space="0" w:color="auto"/>
        <w:bottom w:val="none" w:sz="0" w:space="0" w:color="auto"/>
        <w:right w:val="none" w:sz="0" w:space="0" w:color="auto"/>
      </w:divBdr>
    </w:div>
    <w:div w:id="586353980">
      <w:bodyDiv w:val="1"/>
      <w:marLeft w:val="0"/>
      <w:marRight w:val="0"/>
      <w:marTop w:val="0"/>
      <w:marBottom w:val="0"/>
      <w:divBdr>
        <w:top w:val="none" w:sz="0" w:space="0" w:color="auto"/>
        <w:left w:val="none" w:sz="0" w:space="0" w:color="auto"/>
        <w:bottom w:val="none" w:sz="0" w:space="0" w:color="auto"/>
        <w:right w:val="none" w:sz="0" w:space="0" w:color="auto"/>
      </w:divBdr>
    </w:div>
    <w:div w:id="595554432">
      <w:bodyDiv w:val="1"/>
      <w:marLeft w:val="0"/>
      <w:marRight w:val="0"/>
      <w:marTop w:val="0"/>
      <w:marBottom w:val="0"/>
      <w:divBdr>
        <w:top w:val="none" w:sz="0" w:space="0" w:color="auto"/>
        <w:left w:val="none" w:sz="0" w:space="0" w:color="auto"/>
        <w:bottom w:val="none" w:sz="0" w:space="0" w:color="auto"/>
        <w:right w:val="none" w:sz="0" w:space="0" w:color="auto"/>
      </w:divBdr>
    </w:div>
    <w:div w:id="613707443">
      <w:bodyDiv w:val="1"/>
      <w:marLeft w:val="0"/>
      <w:marRight w:val="0"/>
      <w:marTop w:val="0"/>
      <w:marBottom w:val="0"/>
      <w:divBdr>
        <w:top w:val="none" w:sz="0" w:space="0" w:color="auto"/>
        <w:left w:val="none" w:sz="0" w:space="0" w:color="auto"/>
        <w:bottom w:val="none" w:sz="0" w:space="0" w:color="auto"/>
        <w:right w:val="none" w:sz="0" w:space="0" w:color="auto"/>
      </w:divBdr>
    </w:div>
    <w:div w:id="625236910">
      <w:bodyDiv w:val="1"/>
      <w:marLeft w:val="0"/>
      <w:marRight w:val="0"/>
      <w:marTop w:val="0"/>
      <w:marBottom w:val="0"/>
      <w:divBdr>
        <w:top w:val="none" w:sz="0" w:space="0" w:color="auto"/>
        <w:left w:val="none" w:sz="0" w:space="0" w:color="auto"/>
        <w:bottom w:val="none" w:sz="0" w:space="0" w:color="auto"/>
        <w:right w:val="none" w:sz="0" w:space="0" w:color="auto"/>
      </w:divBdr>
    </w:div>
    <w:div w:id="629553406">
      <w:bodyDiv w:val="1"/>
      <w:marLeft w:val="0"/>
      <w:marRight w:val="0"/>
      <w:marTop w:val="0"/>
      <w:marBottom w:val="0"/>
      <w:divBdr>
        <w:top w:val="none" w:sz="0" w:space="0" w:color="auto"/>
        <w:left w:val="none" w:sz="0" w:space="0" w:color="auto"/>
        <w:bottom w:val="none" w:sz="0" w:space="0" w:color="auto"/>
        <w:right w:val="none" w:sz="0" w:space="0" w:color="auto"/>
      </w:divBdr>
    </w:div>
    <w:div w:id="643386777">
      <w:bodyDiv w:val="1"/>
      <w:marLeft w:val="0"/>
      <w:marRight w:val="0"/>
      <w:marTop w:val="0"/>
      <w:marBottom w:val="0"/>
      <w:divBdr>
        <w:top w:val="none" w:sz="0" w:space="0" w:color="auto"/>
        <w:left w:val="none" w:sz="0" w:space="0" w:color="auto"/>
        <w:bottom w:val="none" w:sz="0" w:space="0" w:color="auto"/>
        <w:right w:val="none" w:sz="0" w:space="0" w:color="auto"/>
      </w:divBdr>
    </w:div>
    <w:div w:id="647049444">
      <w:bodyDiv w:val="1"/>
      <w:marLeft w:val="0"/>
      <w:marRight w:val="0"/>
      <w:marTop w:val="0"/>
      <w:marBottom w:val="0"/>
      <w:divBdr>
        <w:top w:val="none" w:sz="0" w:space="0" w:color="auto"/>
        <w:left w:val="none" w:sz="0" w:space="0" w:color="auto"/>
        <w:bottom w:val="none" w:sz="0" w:space="0" w:color="auto"/>
        <w:right w:val="none" w:sz="0" w:space="0" w:color="auto"/>
      </w:divBdr>
    </w:div>
    <w:div w:id="651714852">
      <w:bodyDiv w:val="1"/>
      <w:marLeft w:val="0"/>
      <w:marRight w:val="0"/>
      <w:marTop w:val="0"/>
      <w:marBottom w:val="0"/>
      <w:divBdr>
        <w:top w:val="none" w:sz="0" w:space="0" w:color="auto"/>
        <w:left w:val="none" w:sz="0" w:space="0" w:color="auto"/>
        <w:bottom w:val="none" w:sz="0" w:space="0" w:color="auto"/>
        <w:right w:val="none" w:sz="0" w:space="0" w:color="auto"/>
      </w:divBdr>
    </w:div>
    <w:div w:id="669020969">
      <w:bodyDiv w:val="1"/>
      <w:marLeft w:val="0"/>
      <w:marRight w:val="0"/>
      <w:marTop w:val="0"/>
      <w:marBottom w:val="0"/>
      <w:divBdr>
        <w:top w:val="none" w:sz="0" w:space="0" w:color="auto"/>
        <w:left w:val="none" w:sz="0" w:space="0" w:color="auto"/>
        <w:bottom w:val="none" w:sz="0" w:space="0" w:color="auto"/>
        <w:right w:val="none" w:sz="0" w:space="0" w:color="auto"/>
      </w:divBdr>
    </w:div>
    <w:div w:id="674655129">
      <w:bodyDiv w:val="1"/>
      <w:marLeft w:val="0"/>
      <w:marRight w:val="0"/>
      <w:marTop w:val="0"/>
      <w:marBottom w:val="0"/>
      <w:divBdr>
        <w:top w:val="none" w:sz="0" w:space="0" w:color="auto"/>
        <w:left w:val="none" w:sz="0" w:space="0" w:color="auto"/>
        <w:bottom w:val="none" w:sz="0" w:space="0" w:color="auto"/>
        <w:right w:val="none" w:sz="0" w:space="0" w:color="auto"/>
      </w:divBdr>
    </w:div>
    <w:div w:id="680206167">
      <w:bodyDiv w:val="1"/>
      <w:marLeft w:val="0"/>
      <w:marRight w:val="0"/>
      <w:marTop w:val="0"/>
      <w:marBottom w:val="0"/>
      <w:divBdr>
        <w:top w:val="none" w:sz="0" w:space="0" w:color="auto"/>
        <w:left w:val="none" w:sz="0" w:space="0" w:color="auto"/>
        <w:bottom w:val="none" w:sz="0" w:space="0" w:color="auto"/>
        <w:right w:val="none" w:sz="0" w:space="0" w:color="auto"/>
      </w:divBdr>
    </w:div>
    <w:div w:id="698118018">
      <w:bodyDiv w:val="1"/>
      <w:marLeft w:val="0"/>
      <w:marRight w:val="0"/>
      <w:marTop w:val="0"/>
      <w:marBottom w:val="0"/>
      <w:divBdr>
        <w:top w:val="none" w:sz="0" w:space="0" w:color="auto"/>
        <w:left w:val="none" w:sz="0" w:space="0" w:color="auto"/>
        <w:bottom w:val="none" w:sz="0" w:space="0" w:color="auto"/>
        <w:right w:val="none" w:sz="0" w:space="0" w:color="auto"/>
      </w:divBdr>
    </w:div>
    <w:div w:id="710616010">
      <w:bodyDiv w:val="1"/>
      <w:marLeft w:val="0"/>
      <w:marRight w:val="0"/>
      <w:marTop w:val="0"/>
      <w:marBottom w:val="0"/>
      <w:divBdr>
        <w:top w:val="none" w:sz="0" w:space="0" w:color="auto"/>
        <w:left w:val="none" w:sz="0" w:space="0" w:color="auto"/>
        <w:bottom w:val="none" w:sz="0" w:space="0" w:color="auto"/>
        <w:right w:val="none" w:sz="0" w:space="0" w:color="auto"/>
      </w:divBdr>
    </w:div>
    <w:div w:id="711272823">
      <w:bodyDiv w:val="1"/>
      <w:marLeft w:val="0"/>
      <w:marRight w:val="0"/>
      <w:marTop w:val="0"/>
      <w:marBottom w:val="0"/>
      <w:divBdr>
        <w:top w:val="none" w:sz="0" w:space="0" w:color="auto"/>
        <w:left w:val="none" w:sz="0" w:space="0" w:color="auto"/>
        <w:bottom w:val="none" w:sz="0" w:space="0" w:color="auto"/>
        <w:right w:val="none" w:sz="0" w:space="0" w:color="auto"/>
      </w:divBdr>
    </w:div>
    <w:div w:id="711802804">
      <w:bodyDiv w:val="1"/>
      <w:marLeft w:val="0"/>
      <w:marRight w:val="0"/>
      <w:marTop w:val="0"/>
      <w:marBottom w:val="0"/>
      <w:divBdr>
        <w:top w:val="none" w:sz="0" w:space="0" w:color="auto"/>
        <w:left w:val="none" w:sz="0" w:space="0" w:color="auto"/>
        <w:bottom w:val="none" w:sz="0" w:space="0" w:color="auto"/>
        <w:right w:val="none" w:sz="0" w:space="0" w:color="auto"/>
      </w:divBdr>
    </w:div>
    <w:div w:id="733745762">
      <w:bodyDiv w:val="1"/>
      <w:marLeft w:val="0"/>
      <w:marRight w:val="0"/>
      <w:marTop w:val="0"/>
      <w:marBottom w:val="0"/>
      <w:divBdr>
        <w:top w:val="none" w:sz="0" w:space="0" w:color="auto"/>
        <w:left w:val="none" w:sz="0" w:space="0" w:color="auto"/>
        <w:bottom w:val="none" w:sz="0" w:space="0" w:color="auto"/>
        <w:right w:val="none" w:sz="0" w:space="0" w:color="auto"/>
      </w:divBdr>
    </w:div>
    <w:div w:id="753011065">
      <w:bodyDiv w:val="1"/>
      <w:marLeft w:val="0"/>
      <w:marRight w:val="0"/>
      <w:marTop w:val="0"/>
      <w:marBottom w:val="0"/>
      <w:divBdr>
        <w:top w:val="none" w:sz="0" w:space="0" w:color="auto"/>
        <w:left w:val="none" w:sz="0" w:space="0" w:color="auto"/>
        <w:bottom w:val="none" w:sz="0" w:space="0" w:color="auto"/>
        <w:right w:val="none" w:sz="0" w:space="0" w:color="auto"/>
      </w:divBdr>
    </w:div>
    <w:div w:id="754277601">
      <w:bodyDiv w:val="1"/>
      <w:marLeft w:val="0"/>
      <w:marRight w:val="0"/>
      <w:marTop w:val="0"/>
      <w:marBottom w:val="0"/>
      <w:divBdr>
        <w:top w:val="none" w:sz="0" w:space="0" w:color="auto"/>
        <w:left w:val="none" w:sz="0" w:space="0" w:color="auto"/>
        <w:bottom w:val="none" w:sz="0" w:space="0" w:color="auto"/>
        <w:right w:val="none" w:sz="0" w:space="0" w:color="auto"/>
      </w:divBdr>
    </w:div>
    <w:div w:id="778914089">
      <w:bodyDiv w:val="1"/>
      <w:marLeft w:val="0"/>
      <w:marRight w:val="0"/>
      <w:marTop w:val="0"/>
      <w:marBottom w:val="0"/>
      <w:divBdr>
        <w:top w:val="none" w:sz="0" w:space="0" w:color="auto"/>
        <w:left w:val="none" w:sz="0" w:space="0" w:color="auto"/>
        <w:bottom w:val="none" w:sz="0" w:space="0" w:color="auto"/>
        <w:right w:val="none" w:sz="0" w:space="0" w:color="auto"/>
      </w:divBdr>
    </w:div>
    <w:div w:id="789520409">
      <w:bodyDiv w:val="1"/>
      <w:marLeft w:val="0"/>
      <w:marRight w:val="0"/>
      <w:marTop w:val="0"/>
      <w:marBottom w:val="0"/>
      <w:divBdr>
        <w:top w:val="none" w:sz="0" w:space="0" w:color="auto"/>
        <w:left w:val="none" w:sz="0" w:space="0" w:color="auto"/>
        <w:bottom w:val="none" w:sz="0" w:space="0" w:color="auto"/>
        <w:right w:val="none" w:sz="0" w:space="0" w:color="auto"/>
      </w:divBdr>
    </w:div>
    <w:div w:id="790978830">
      <w:bodyDiv w:val="1"/>
      <w:marLeft w:val="0"/>
      <w:marRight w:val="0"/>
      <w:marTop w:val="0"/>
      <w:marBottom w:val="0"/>
      <w:divBdr>
        <w:top w:val="none" w:sz="0" w:space="0" w:color="auto"/>
        <w:left w:val="none" w:sz="0" w:space="0" w:color="auto"/>
        <w:bottom w:val="none" w:sz="0" w:space="0" w:color="auto"/>
        <w:right w:val="none" w:sz="0" w:space="0" w:color="auto"/>
      </w:divBdr>
    </w:div>
    <w:div w:id="795876454">
      <w:bodyDiv w:val="1"/>
      <w:marLeft w:val="0"/>
      <w:marRight w:val="0"/>
      <w:marTop w:val="0"/>
      <w:marBottom w:val="0"/>
      <w:divBdr>
        <w:top w:val="none" w:sz="0" w:space="0" w:color="auto"/>
        <w:left w:val="none" w:sz="0" w:space="0" w:color="auto"/>
        <w:bottom w:val="none" w:sz="0" w:space="0" w:color="auto"/>
        <w:right w:val="none" w:sz="0" w:space="0" w:color="auto"/>
      </w:divBdr>
    </w:div>
    <w:div w:id="796459059">
      <w:bodyDiv w:val="1"/>
      <w:marLeft w:val="0"/>
      <w:marRight w:val="0"/>
      <w:marTop w:val="0"/>
      <w:marBottom w:val="0"/>
      <w:divBdr>
        <w:top w:val="none" w:sz="0" w:space="0" w:color="auto"/>
        <w:left w:val="none" w:sz="0" w:space="0" w:color="auto"/>
        <w:bottom w:val="none" w:sz="0" w:space="0" w:color="auto"/>
        <w:right w:val="none" w:sz="0" w:space="0" w:color="auto"/>
      </w:divBdr>
    </w:div>
    <w:div w:id="797332342">
      <w:bodyDiv w:val="1"/>
      <w:marLeft w:val="0"/>
      <w:marRight w:val="0"/>
      <w:marTop w:val="0"/>
      <w:marBottom w:val="0"/>
      <w:divBdr>
        <w:top w:val="none" w:sz="0" w:space="0" w:color="auto"/>
        <w:left w:val="none" w:sz="0" w:space="0" w:color="auto"/>
        <w:bottom w:val="none" w:sz="0" w:space="0" w:color="auto"/>
        <w:right w:val="none" w:sz="0" w:space="0" w:color="auto"/>
      </w:divBdr>
    </w:div>
    <w:div w:id="801120263">
      <w:bodyDiv w:val="1"/>
      <w:marLeft w:val="0"/>
      <w:marRight w:val="0"/>
      <w:marTop w:val="0"/>
      <w:marBottom w:val="0"/>
      <w:divBdr>
        <w:top w:val="none" w:sz="0" w:space="0" w:color="auto"/>
        <w:left w:val="none" w:sz="0" w:space="0" w:color="auto"/>
        <w:bottom w:val="none" w:sz="0" w:space="0" w:color="auto"/>
        <w:right w:val="none" w:sz="0" w:space="0" w:color="auto"/>
      </w:divBdr>
    </w:div>
    <w:div w:id="838040360">
      <w:bodyDiv w:val="1"/>
      <w:marLeft w:val="0"/>
      <w:marRight w:val="0"/>
      <w:marTop w:val="0"/>
      <w:marBottom w:val="0"/>
      <w:divBdr>
        <w:top w:val="none" w:sz="0" w:space="0" w:color="auto"/>
        <w:left w:val="none" w:sz="0" w:space="0" w:color="auto"/>
        <w:bottom w:val="none" w:sz="0" w:space="0" w:color="auto"/>
        <w:right w:val="none" w:sz="0" w:space="0" w:color="auto"/>
      </w:divBdr>
    </w:div>
    <w:div w:id="852499989">
      <w:bodyDiv w:val="1"/>
      <w:marLeft w:val="0"/>
      <w:marRight w:val="0"/>
      <w:marTop w:val="0"/>
      <w:marBottom w:val="0"/>
      <w:divBdr>
        <w:top w:val="none" w:sz="0" w:space="0" w:color="auto"/>
        <w:left w:val="none" w:sz="0" w:space="0" w:color="auto"/>
        <w:bottom w:val="none" w:sz="0" w:space="0" w:color="auto"/>
        <w:right w:val="none" w:sz="0" w:space="0" w:color="auto"/>
      </w:divBdr>
    </w:div>
    <w:div w:id="866262293">
      <w:bodyDiv w:val="1"/>
      <w:marLeft w:val="0"/>
      <w:marRight w:val="0"/>
      <w:marTop w:val="0"/>
      <w:marBottom w:val="0"/>
      <w:divBdr>
        <w:top w:val="none" w:sz="0" w:space="0" w:color="auto"/>
        <w:left w:val="none" w:sz="0" w:space="0" w:color="auto"/>
        <w:bottom w:val="none" w:sz="0" w:space="0" w:color="auto"/>
        <w:right w:val="none" w:sz="0" w:space="0" w:color="auto"/>
      </w:divBdr>
    </w:div>
    <w:div w:id="876158490">
      <w:bodyDiv w:val="1"/>
      <w:marLeft w:val="0"/>
      <w:marRight w:val="0"/>
      <w:marTop w:val="0"/>
      <w:marBottom w:val="0"/>
      <w:divBdr>
        <w:top w:val="none" w:sz="0" w:space="0" w:color="auto"/>
        <w:left w:val="none" w:sz="0" w:space="0" w:color="auto"/>
        <w:bottom w:val="none" w:sz="0" w:space="0" w:color="auto"/>
        <w:right w:val="none" w:sz="0" w:space="0" w:color="auto"/>
      </w:divBdr>
    </w:div>
    <w:div w:id="885415903">
      <w:bodyDiv w:val="1"/>
      <w:marLeft w:val="0"/>
      <w:marRight w:val="0"/>
      <w:marTop w:val="0"/>
      <w:marBottom w:val="0"/>
      <w:divBdr>
        <w:top w:val="none" w:sz="0" w:space="0" w:color="auto"/>
        <w:left w:val="none" w:sz="0" w:space="0" w:color="auto"/>
        <w:bottom w:val="none" w:sz="0" w:space="0" w:color="auto"/>
        <w:right w:val="none" w:sz="0" w:space="0" w:color="auto"/>
      </w:divBdr>
    </w:div>
    <w:div w:id="885946168">
      <w:bodyDiv w:val="1"/>
      <w:marLeft w:val="0"/>
      <w:marRight w:val="0"/>
      <w:marTop w:val="0"/>
      <w:marBottom w:val="0"/>
      <w:divBdr>
        <w:top w:val="none" w:sz="0" w:space="0" w:color="auto"/>
        <w:left w:val="none" w:sz="0" w:space="0" w:color="auto"/>
        <w:bottom w:val="none" w:sz="0" w:space="0" w:color="auto"/>
        <w:right w:val="none" w:sz="0" w:space="0" w:color="auto"/>
      </w:divBdr>
    </w:div>
    <w:div w:id="886455625">
      <w:bodyDiv w:val="1"/>
      <w:marLeft w:val="0"/>
      <w:marRight w:val="0"/>
      <w:marTop w:val="0"/>
      <w:marBottom w:val="0"/>
      <w:divBdr>
        <w:top w:val="none" w:sz="0" w:space="0" w:color="auto"/>
        <w:left w:val="none" w:sz="0" w:space="0" w:color="auto"/>
        <w:bottom w:val="none" w:sz="0" w:space="0" w:color="auto"/>
        <w:right w:val="none" w:sz="0" w:space="0" w:color="auto"/>
      </w:divBdr>
    </w:div>
    <w:div w:id="899098490">
      <w:bodyDiv w:val="1"/>
      <w:marLeft w:val="0"/>
      <w:marRight w:val="0"/>
      <w:marTop w:val="0"/>
      <w:marBottom w:val="0"/>
      <w:divBdr>
        <w:top w:val="none" w:sz="0" w:space="0" w:color="auto"/>
        <w:left w:val="none" w:sz="0" w:space="0" w:color="auto"/>
        <w:bottom w:val="none" w:sz="0" w:space="0" w:color="auto"/>
        <w:right w:val="none" w:sz="0" w:space="0" w:color="auto"/>
      </w:divBdr>
    </w:div>
    <w:div w:id="903367654">
      <w:bodyDiv w:val="1"/>
      <w:marLeft w:val="0"/>
      <w:marRight w:val="0"/>
      <w:marTop w:val="0"/>
      <w:marBottom w:val="0"/>
      <w:divBdr>
        <w:top w:val="none" w:sz="0" w:space="0" w:color="auto"/>
        <w:left w:val="none" w:sz="0" w:space="0" w:color="auto"/>
        <w:bottom w:val="none" w:sz="0" w:space="0" w:color="auto"/>
        <w:right w:val="none" w:sz="0" w:space="0" w:color="auto"/>
      </w:divBdr>
    </w:div>
    <w:div w:id="907499724">
      <w:bodyDiv w:val="1"/>
      <w:marLeft w:val="0"/>
      <w:marRight w:val="0"/>
      <w:marTop w:val="0"/>
      <w:marBottom w:val="0"/>
      <w:divBdr>
        <w:top w:val="none" w:sz="0" w:space="0" w:color="auto"/>
        <w:left w:val="none" w:sz="0" w:space="0" w:color="auto"/>
        <w:bottom w:val="none" w:sz="0" w:space="0" w:color="auto"/>
        <w:right w:val="none" w:sz="0" w:space="0" w:color="auto"/>
      </w:divBdr>
    </w:div>
    <w:div w:id="908735405">
      <w:bodyDiv w:val="1"/>
      <w:marLeft w:val="0"/>
      <w:marRight w:val="0"/>
      <w:marTop w:val="0"/>
      <w:marBottom w:val="0"/>
      <w:divBdr>
        <w:top w:val="none" w:sz="0" w:space="0" w:color="auto"/>
        <w:left w:val="none" w:sz="0" w:space="0" w:color="auto"/>
        <w:bottom w:val="none" w:sz="0" w:space="0" w:color="auto"/>
        <w:right w:val="none" w:sz="0" w:space="0" w:color="auto"/>
      </w:divBdr>
    </w:div>
    <w:div w:id="930696666">
      <w:bodyDiv w:val="1"/>
      <w:marLeft w:val="0"/>
      <w:marRight w:val="0"/>
      <w:marTop w:val="0"/>
      <w:marBottom w:val="0"/>
      <w:divBdr>
        <w:top w:val="none" w:sz="0" w:space="0" w:color="auto"/>
        <w:left w:val="none" w:sz="0" w:space="0" w:color="auto"/>
        <w:bottom w:val="none" w:sz="0" w:space="0" w:color="auto"/>
        <w:right w:val="none" w:sz="0" w:space="0" w:color="auto"/>
      </w:divBdr>
    </w:div>
    <w:div w:id="939918389">
      <w:bodyDiv w:val="1"/>
      <w:marLeft w:val="0"/>
      <w:marRight w:val="0"/>
      <w:marTop w:val="0"/>
      <w:marBottom w:val="0"/>
      <w:divBdr>
        <w:top w:val="none" w:sz="0" w:space="0" w:color="auto"/>
        <w:left w:val="none" w:sz="0" w:space="0" w:color="auto"/>
        <w:bottom w:val="none" w:sz="0" w:space="0" w:color="auto"/>
        <w:right w:val="none" w:sz="0" w:space="0" w:color="auto"/>
      </w:divBdr>
    </w:div>
    <w:div w:id="952787079">
      <w:bodyDiv w:val="1"/>
      <w:marLeft w:val="0"/>
      <w:marRight w:val="0"/>
      <w:marTop w:val="0"/>
      <w:marBottom w:val="0"/>
      <w:divBdr>
        <w:top w:val="none" w:sz="0" w:space="0" w:color="auto"/>
        <w:left w:val="none" w:sz="0" w:space="0" w:color="auto"/>
        <w:bottom w:val="none" w:sz="0" w:space="0" w:color="auto"/>
        <w:right w:val="none" w:sz="0" w:space="0" w:color="auto"/>
      </w:divBdr>
    </w:div>
    <w:div w:id="963343292">
      <w:bodyDiv w:val="1"/>
      <w:marLeft w:val="0"/>
      <w:marRight w:val="0"/>
      <w:marTop w:val="0"/>
      <w:marBottom w:val="0"/>
      <w:divBdr>
        <w:top w:val="none" w:sz="0" w:space="0" w:color="auto"/>
        <w:left w:val="none" w:sz="0" w:space="0" w:color="auto"/>
        <w:bottom w:val="none" w:sz="0" w:space="0" w:color="auto"/>
        <w:right w:val="none" w:sz="0" w:space="0" w:color="auto"/>
      </w:divBdr>
    </w:div>
    <w:div w:id="967471710">
      <w:bodyDiv w:val="1"/>
      <w:marLeft w:val="0"/>
      <w:marRight w:val="0"/>
      <w:marTop w:val="0"/>
      <w:marBottom w:val="0"/>
      <w:divBdr>
        <w:top w:val="none" w:sz="0" w:space="0" w:color="auto"/>
        <w:left w:val="none" w:sz="0" w:space="0" w:color="auto"/>
        <w:bottom w:val="none" w:sz="0" w:space="0" w:color="auto"/>
        <w:right w:val="none" w:sz="0" w:space="0" w:color="auto"/>
      </w:divBdr>
    </w:div>
    <w:div w:id="969745866">
      <w:bodyDiv w:val="1"/>
      <w:marLeft w:val="0"/>
      <w:marRight w:val="0"/>
      <w:marTop w:val="0"/>
      <w:marBottom w:val="0"/>
      <w:divBdr>
        <w:top w:val="none" w:sz="0" w:space="0" w:color="auto"/>
        <w:left w:val="none" w:sz="0" w:space="0" w:color="auto"/>
        <w:bottom w:val="none" w:sz="0" w:space="0" w:color="auto"/>
        <w:right w:val="none" w:sz="0" w:space="0" w:color="auto"/>
      </w:divBdr>
    </w:div>
    <w:div w:id="990477849">
      <w:bodyDiv w:val="1"/>
      <w:marLeft w:val="0"/>
      <w:marRight w:val="0"/>
      <w:marTop w:val="0"/>
      <w:marBottom w:val="0"/>
      <w:divBdr>
        <w:top w:val="none" w:sz="0" w:space="0" w:color="auto"/>
        <w:left w:val="none" w:sz="0" w:space="0" w:color="auto"/>
        <w:bottom w:val="none" w:sz="0" w:space="0" w:color="auto"/>
        <w:right w:val="none" w:sz="0" w:space="0" w:color="auto"/>
      </w:divBdr>
    </w:div>
    <w:div w:id="1023091605">
      <w:bodyDiv w:val="1"/>
      <w:marLeft w:val="0"/>
      <w:marRight w:val="0"/>
      <w:marTop w:val="0"/>
      <w:marBottom w:val="0"/>
      <w:divBdr>
        <w:top w:val="none" w:sz="0" w:space="0" w:color="auto"/>
        <w:left w:val="none" w:sz="0" w:space="0" w:color="auto"/>
        <w:bottom w:val="none" w:sz="0" w:space="0" w:color="auto"/>
        <w:right w:val="none" w:sz="0" w:space="0" w:color="auto"/>
      </w:divBdr>
    </w:div>
    <w:div w:id="1023551579">
      <w:bodyDiv w:val="1"/>
      <w:marLeft w:val="0"/>
      <w:marRight w:val="0"/>
      <w:marTop w:val="0"/>
      <w:marBottom w:val="0"/>
      <w:divBdr>
        <w:top w:val="none" w:sz="0" w:space="0" w:color="auto"/>
        <w:left w:val="none" w:sz="0" w:space="0" w:color="auto"/>
        <w:bottom w:val="none" w:sz="0" w:space="0" w:color="auto"/>
        <w:right w:val="none" w:sz="0" w:space="0" w:color="auto"/>
      </w:divBdr>
    </w:div>
    <w:div w:id="1024790589">
      <w:bodyDiv w:val="1"/>
      <w:marLeft w:val="0"/>
      <w:marRight w:val="0"/>
      <w:marTop w:val="0"/>
      <w:marBottom w:val="0"/>
      <w:divBdr>
        <w:top w:val="none" w:sz="0" w:space="0" w:color="auto"/>
        <w:left w:val="none" w:sz="0" w:space="0" w:color="auto"/>
        <w:bottom w:val="none" w:sz="0" w:space="0" w:color="auto"/>
        <w:right w:val="none" w:sz="0" w:space="0" w:color="auto"/>
      </w:divBdr>
    </w:div>
    <w:div w:id="1026759473">
      <w:bodyDiv w:val="1"/>
      <w:marLeft w:val="0"/>
      <w:marRight w:val="0"/>
      <w:marTop w:val="0"/>
      <w:marBottom w:val="0"/>
      <w:divBdr>
        <w:top w:val="none" w:sz="0" w:space="0" w:color="auto"/>
        <w:left w:val="none" w:sz="0" w:space="0" w:color="auto"/>
        <w:bottom w:val="none" w:sz="0" w:space="0" w:color="auto"/>
        <w:right w:val="none" w:sz="0" w:space="0" w:color="auto"/>
      </w:divBdr>
    </w:div>
    <w:div w:id="1032263744">
      <w:bodyDiv w:val="1"/>
      <w:marLeft w:val="0"/>
      <w:marRight w:val="0"/>
      <w:marTop w:val="0"/>
      <w:marBottom w:val="0"/>
      <w:divBdr>
        <w:top w:val="none" w:sz="0" w:space="0" w:color="auto"/>
        <w:left w:val="none" w:sz="0" w:space="0" w:color="auto"/>
        <w:bottom w:val="none" w:sz="0" w:space="0" w:color="auto"/>
        <w:right w:val="none" w:sz="0" w:space="0" w:color="auto"/>
      </w:divBdr>
    </w:div>
    <w:div w:id="1037895017">
      <w:bodyDiv w:val="1"/>
      <w:marLeft w:val="0"/>
      <w:marRight w:val="0"/>
      <w:marTop w:val="0"/>
      <w:marBottom w:val="0"/>
      <w:divBdr>
        <w:top w:val="none" w:sz="0" w:space="0" w:color="auto"/>
        <w:left w:val="none" w:sz="0" w:space="0" w:color="auto"/>
        <w:bottom w:val="none" w:sz="0" w:space="0" w:color="auto"/>
        <w:right w:val="none" w:sz="0" w:space="0" w:color="auto"/>
      </w:divBdr>
    </w:div>
    <w:div w:id="1045566839">
      <w:bodyDiv w:val="1"/>
      <w:marLeft w:val="0"/>
      <w:marRight w:val="0"/>
      <w:marTop w:val="0"/>
      <w:marBottom w:val="0"/>
      <w:divBdr>
        <w:top w:val="none" w:sz="0" w:space="0" w:color="auto"/>
        <w:left w:val="none" w:sz="0" w:space="0" w:color="auto"/>
        <w:bottom w:val="none" w:sz="0" w:space="0" w:color="auto"/>
        <w:right w:val="none" w:sz="0" w:space="0" w:color="auto"/>
      </w:divBdr>
    </w:div>
    <w:div w:id="1070076701">
      <w:bodyDiv w:val="1"/>
      <w:marLeft w:val="0"/>
      <w:marRight w:val="0"/>
      <w:marTop w:val="0"/>
      <w:marBottom w:val="0"/>
      <w:divBdr>
        <w:top w:val="none" w:sz="0" w:space="0" w:color="auto"/>
        <w:left w:val="none" w:sz="0" w:space="0" w:color="auto"/>
        <w:bottom w:val="none" w:sz="0" w:space="0" w:color="auto"/>
        <w:right w:val="none" w:sz="0" w:space="0" w:color="auto"/>
      </w:divBdr>
    </w:div>
    <w:div w:id="1078936865">
      <w:bodyDiv w:val="1"/>
      <w:marLeft w:val="0"/>
      <w:marRight w:val="0"/>
      <w:marTop w:val="0"/>
      <w:marBottom w:val="0"/>
      <w:divBdr>
        <w:top w:val="none" w:sz="0" w:space="0" w:color="auto"/>
        <w:left w:val="none" w:sz="0" w:space="0" w:color="auto"/>
        <w:bottom w:val="none" w:sz="0" w:space="0" w:color="auto"/>
        <w:right w:val="none" w:sz="0" w:space="0" w:color="auto"/>
      </w:divBdr>
    </w:div>
    <w:div w:id="1083530444">
      <w:bodyDiv w:val="1"/>
      <w:marLeft w:val="0"/>
      <w:marRight w:val="0"/>
      <w:marTop w:val="0"/>
      <w:marBottom w:val="0"/>
      <w:divBdr>
        <w:top w:val="none" w:sz="0" w:space="0" w:color="auto"/>
        <w:left w:val="none" w:sz="0" w:space="0" w:color="auto"/>
        <w:bottom w:val="none" w:sz="0" w:space="0" w:color="auto"/>
        <w:right w:val="none" w:sz="0" w:space="0" w:color="auto"/>
      </w:divBdr>
    </w:div>
    <w:div w:id="1087193335">
      <w:bodyDiv w:val="1"/>
      <w:marLeft w:val="0"/>
      <w:marRight w:val="0"/>
      <w:marTop w:val="0"/>
      <w:marBottom w:val="0"/>
      <w:divBdr>
        <w:top w:val="none" w:sz="0" w:space="0" w:color="auto"/>
        <w:left w:val="none" w:sz="0" w:space="0" w:color="auto"/>
        <w:bottom w:val="none" w:sz="0" w:space="0" w:color="auto"/>
        <w:right w:val="none" w:sz="0" w:space="0" w:color="auto"/>
      </w:divBdr>
    </w:div>
    <w:div w:id="1088114504">
      <w:bodyDiv w:val="1"/>
      <w:marLeft w:val="0"/>
      <w:marRight w:val="0"/>
      <w:marTop w:val="0"/>
      <w:marBottom w:val="0"/>
      <w:divBdr>
        <w:top w:val="none" w:sz="0" w:space="0" w:color="auto"/>
        <w:left w:val="none" w:sz="0" w:space="0" w:color="auto"/>
        <w:bottom w:val="none" w:sz="0" w:space="0" w:color="auto"/>
        <w:right w:val="none" w:sz="0" w:space="0" w:color="auto"/>
      </w:divBdr>
    </w:div>
    <w:div w:id="1091245434">
      <w:bodyDiv w:val="1"/>
      <w:marLeft w:val="0"/>
      <w:marRight w:val="0"/>
      <w:marTop w:val="0"/>
      <w:marBottom w:val="0"/>
      <w:divBdr>
        <w:top w:val="none" w:sz="0" w:space="0" w:color="auto"/>
        <w:left w:val="none" w:sz="0" w:space="0" w:color="auto"/>
        <w:bottom w:val="none" w:sz="0" w:space="0" w:color="auto"/>
        <w:right w:val="none" w:sz="0" w:space="0" w:color="auto"/>
      </w:divBdr>
    </w:div>
    <w:div w:id="1145661733">
      <w:bodyDiv w:val="1"/>
      <w:marLeft w:val="0"/>
      <w:marRight w:val="0"/>
      <w:marTop w:val="0"/>
      <w:marBottom w:val="0"/>
      <w:divBdr>
        <w:top w:val="none" w:sz="0" w:space="0" w:color="auto"/>
        <w:left w:val="none" w:sz="0" w:space="0" w:color="auto"/>
        <w:bottom w:val="none" w:sz="0" w:space="0" w:color="auto"/>
        <w:right w:val="none" w:sz="0" w:space="0" w:color="auto"/>
      </w:divBdr>
    </w:div>
    <w:div w:id="1153522896">
      <w:bodyDiv w:val="1"/>
      <w:marLeft w:val="0"/>
      <w:marRight w:val="0"/>
      <w:marTop w:val="0"/>
      <w:marBottom w:val="0"/>
      <w:divBdr>
        <w:top w:val="none" w:sz="0" w:space="0" w:color="auto"/>
        <w:left w:val="none" w:sz="0" w:space="0" w:color="auto"/>
        <w:bottom w:val="none" w:sz="0" w:space="0" w:color="auto"/>
        <w:right w:val="none" w:sz="0" w:space="0" w:color="auto"/>
      </w:divBdr>
    </w:div>
    <w:div w:id="1164930004">
      <w:bodyDiv w:val="1"/>
      <w:marLeft w:val="0"/>
      <w:marRight w:val="0"/>
      <w:marTop w:val="0"/>
      <w:marBottom w:val="0"/>
      <w:divBdr>
        <w:top w:val="none" w:sz="0" w:space="0" w:color="auto"/>
        <w:left w:val="none" w:sz="0" w:space="0" w:color="auto"/>
        <w:bottom w:val="none" w:sz="0" w:space="0" w:color="auto"/>
        <w:right w:val="none" w:sz="0" w:space="0" w:color="auto"/>
      </w:divBdr>
    </w:div>
    <w:div w:id="1187718778">
      <w:bodyDiv w:val="1"/>
      <w:marLeft w:val="0"/>
      <w:marRight w:val="0"/>
      <w:marTop w:val="0"/>
      <w:marBottom w:val="0"/>
      <w:divBdr>
        <w:top w:val="none" w:sz="0" w:space="0" w:color="auto"/>
        <w:left w:val="none" w:sz="0" w:space="0" w:color="auto"/>
        <w:bottom w:val="none" w:sz="0" w:space="0" w:color="auto"/>
        <w:right w:val="none" w:sz="0" w:space="0" w:color="auto"/>
      </w:divBdr>
    </w:div>
    <w:div w:id="1194735315">
      <w:bodyDiv w:val="1"/>
      <w:marLeft w:val="0"/>
      <w:marRight w:val="0"/>
      <w:marTop w:val="0"/>
      <w:marBottom w:val="0"/>
      <w:divBdr>
        <w:top w:val="none" w:sz="0" w:space="0" w:color="auto"/>
        <w:left w:val="none" w:sz="0" w:space="0" w:color="auto"/>
        <w:bottom w:val="none" w:sz="0" w:space="0" w:color="auto"/>
        <w:right w:val="none" w:sz="0" w:space="0" w:color="auto"/>
      </w:divBdr>
    </w:div>
    <w:div w:id="1195536986">
      <w:bodyDiv w:val="1"/>
      <w:marLeft w:val="0"/>
      <w:marRight w:val="0"/>
      <w:marTop w:val="0"/>
      <w:marBottom w:val="0"/>
      <w:divBdr>
        <w:top w:val="none" w:sz="0" w:space="0" w:color="auto"/>
        <w:left w:val="none" w:sz="0" w:space="0" w:color="auto"/>
        <w:bottom w:val="none" w:sz="0" w:space="0" w:color="auto"/>
        <w:right w:val="none" w:sz="0" w:space="0" w:color="auto"/>
      </w:divBdr>
    </w:div>
    <w:div w:id="1200705673">
      <w:bodyDiv w:val="1"/>
      <w:marLeft w:val="0"/>
      <w:marRight w:val="0"/>
      <w:marTop w:val="0"/>
      <w:marBottom w:val="0"/>
      <w:divBdr>
        <w:top w:val="none" w:sz="0" w:space="0" w:color="auto"/>
        <w:left w:val="none" w:sz="0" w:space="0" w:color="auto"/>
        <w:bottom w:val="none" w:sz="0" w:space="0" w:color="auto"/>
        <w:right w:val="none" w:sz="0" w:space="0" w:color="auto"/>
      </w:divBdr>
    </w:div>
    <w:div w:id="1211529689">
      <w:bodyDiv w:val="1"/>
      <w:marLeft w:val="0"/>
      <w:marRight w:val="0"/>
      <w:marTop w:val="0"/>
      <w:marBottom w:val="0"/>
      <w:divBdr>
        <w:top w:val="none" w:sz="0" w:space="0" w:color="auto"/>
        <w:left w:val="none" w:sz="0" w:space="0" w:color="auto"/>
        <w:bottom w:val="none" w:sz="0" w:space="0" w:color="auto"/>
        <w:right w:val="none" w:sz="0" w:space="0" w:color="auto"/>
      </w:divBdr>
    </w:div>
    <w:div w:id="1212614189">
      <w:bodyDiv w:val="1"/>
      <w:marLeft w:val="0"/>
      <w:marRight w:val="0"/>
      <w:marTop w:val="0"/>
      <w:marBottom w:val="0"/>
      <w:divBdr>
        <w:top w:val="none" w:sz="0" w:space="0" w:color="auto"/>
        <w:left w:val="none" w:sz="0" w:space="0" w:color="auto"/>
        <w:bottom w:val="none" w:sz="0" w:space="0" w:color="auto"/>
        <w:right w:val="none" w:sz="0" w:space="0" w:color="auto"/>
      </w:divBdr>
    </w:div>
    <w:div w:id="1218971462">
      <w:bodyDiv w:val="1"/>
      <w:marLeft w:val="0"/>
      <w:marRight w:val="0"/>
      <w:marTop w:val="0"/>
      <w:marBottom w:val="0"/>
      <w:divBdr>
        <w:top w:val="none" w:sz="0" w:space="0" w:color="auto"/>
        <w:left w:val="none" w:sz="0" w:space="0" w:color="auto"/>
        <w:bottom w:val="none" w:sz="0" w:space="0" w:color="auto"/>
        <w:right w:val="none" w:sz="0" w:space="0" w:color="auto"/>
      </w:divBdr>
    </w:div>
    <w:div w:id="1228422284">
      <w:bodyDiv w:val="1"/>
      <w:marLeft w:val="0"/>
      <w:marRight w:val="0"/>
      <w:marTop w:val="0"/>
      <w:marBottom w:val="0"/>
      <w:divBdr>
        <w:top w:val="none" w:sz="0" w:space="0" w:color="auto"/>
        <w:left w:val="none" w:sz="0" w:space="0" w:color="auto"/>
        <w:bottom w:val="none" w:sz="0" w:space="0" w:color="auto"/>
        <w:right w:val="none" w:sz="0" w:space="0" w:color="auto"/>
      </w:divBdr>
    </w:div>
    <w:div w:id="1242523222">
      <w:bodyDiv w:val="1"/>
      <w:marLeft w:val="0"/>
      <w:marRight w:val="0"/>
      <w:marTop w:val="0"/>
      <w:marBottom w:val="0"/>
      <w:divBdr>
        <w:top w:val="none" w:sz="0" w:space="0" w:color="auto"/>
        <w:left w:val="none" w:sz="0" w:space="0" w:color="auto"/>
        <w:bottom w:val="none" w:sz="0" w:space="0" w:color="auto"/>
        <w:right w:val="none" w:sz="0" w:space="0" w:color="auto"/>
      </w:divBdr>
    </w:div>
    <w:div w:id="1243372503">
      <w:bodyDiv w:val="1"/>
      <w:marLeft w:val="0"/>
      <w:marRight w:val="0"/>
      <w:marTop w:val="0"/>
      <w:marBottom w:val="0"/>
      <w:divBdr>
        <w:top w:val="none" w:sz="0" w:space="0" w:color="auto"/>
        <w:left w:val="none" w:sz="0" w:space="0" w:color="auto"/>
        <w:bottom w:val="none" w:sz="0" w:space="0" w:color="auto"/>
        <w:right w:val="none" w:sz="0" w:space="0" w:color="auto"/>
      </w:divBdr>
    </w:div>
    <w:div w:id="1245261358">
      <w:bodyDiv w:val="1"/>
      <w:marLeft w:val="0"/>
      <w:marRight w:val="0"/>
      <w:marTop w:val="0"/>
      <w:marBottom w:val="0"/>
      <w:divBdr>
        <w:top w:val="none" w:sz="0" w:space="0" w:color="auto"/>
        <w:left w:val="none" w:sz="0" w:space="0" w:color="auto"/>
        <w:bottom w:val="none" w:sz="0" w:space="0" w:color="auto"/>
        <w:right w:val="none" w:sz="0" w:space="0" w:color="auto"/>
      </w:divBdr>
    </w:div>
    <w:div w:id="1246962735">
      <w:bodyDiv w:val="1"/>
      <w:marLeft w:val="0"/>
      <w:marRight w:val="0"/>
      <w:marTop w:val="0"/>
      <w:marBottom w:val="0"/>
      <w:divBdr>
        <w:top w:val="none" w:sz="0" w:space="0" w:color="auto"/>
        <w:left w:val="none" w:sz="0" w:space="0" w:color="auto"/>
        <w:bottom w:val="none" w:sz="0" w:space="0" w:color="auto"/>
        <w:right w:val="none" w:sz="0" w:space="0" w:color="auto"/>
      </w:divBdr>
    </w:div>
    <w:div w:id="1261110645">
      <w:bodyDiv w:val="1"/>
      <w:marLeft w:val="0"/>
      <w:marRight w:val="0"/>
      <w:marTop w:val="0"/>
      <w:marBottom w:val="0"/>
      <w:divBdr>
        <w:top w:val="none" w:sz="0" w:space="0" w:color="auto"/>
        <w:left w:val="none" w:sz="0" w:space="0" w:color="auto"/>
        <w:bottom w:val="none" w:sz="0" w:space="0" w:color="auto"/>
        <w:right w:val="none" w:sz="0" w:space="0" w:color="auto"/>
      </w:divBdr>
    </w:div>
    <w:div w:id="1268806554">
      <w:bodyDiv w:val="1"/>
      <w:marLeft w:val="0"/>
      <w:marRight w:val="0"/>
      <w:marTop w:val="0"/>
      <w:marBottom w:val="0"/>
      <w:divBdr>
        <w:top w:val="none" w:sz="0" w:space="0" w:color="auto"/>
        <w:left w:val="none" w:sz="0" w:space="0" w:color="auto"/>
        <w:bottom w:val="none" w:sz="0" w:space="0" w:color="auto"/>
        <w:right w:val="none" w:sz="0" w:space="0" w:color="auto"/>
      </w:divBdr>
    </w:div>
    <w:div w:id="1270817713">
      <w:bodyDiv w:val="1"/>
      <w:marLeft w:val="0"/>
      <w:marRight w:val="0"/>
      <w:marTop w:val="0"/>
      <w:marBottom w:val="0"/>
      <w:divBdr>
        <w:top w:val="none" w:sz="0" w:space="0" w:color="auto"/>
        <w:left w:val="none" w:sz="0" w:space="0" w:color="auto"/>
        <w:bottom w:val="none" w:sz="0" w:space="0" w:color="auto"/>
        <w:right w:val="none" w:sz="0" w:space="0" w:color="auto"/>
      </w:divBdr>
    </w:div>
    <w:div w:id="1278752712">
      <w:bodyDiv w:val="1"/>
      <w:marLeft w:val="0"/>
      <w:marRight w:val="0"/>
      <w:marTop w:val="0"/>
      <w:marBottom w:val="0"/>
      <w:divBdr>
        <w:top w:val="none" w:sz="0" w:space="0" w:color="auto"/>
        <w:left w:val="none" w:sz="0" w:space="0" w:color="auto"/>
        <w:bottom w:val="none" w:sz="0" w:space="0" w:color="auto"/>
        <w:right w:val="none" w:sz="0" w:space="0" w:color="auto"/>
      </w:divBdr>
    </w:div>
    <w:div w:id="1297418810">
      <w:bodyDiv w:val="1"/>
      <w:marLeft w:val="0"/>
      <w:marRight w:val="0"/>
      <w:marTop w:val="0"/>
      <w:marBottom w:val="0"/>
      <w:divBdr>
        <w:top w:val="none" w:sz="0" w:space="0" w:color="auto"/>
        <w:left w:val="none" w:sz="0" w:space="0" w:color="auto"/>
        <w:bottom w:val="none" w:sz="0" w:space="0" w:color="auto"/>
        <w:right w:val="none" w:sz="0" w:space="0" w:color="auto"/>
      </w:divBdr>
    </w:div>
    <w:div w:id="1310403078">
      <w:bodyDiv w:val="1"/>
      <w:marLeft w:val="0"/>
      <w:marRight w:val="0"/>
      <w:marTop w:val="0"/>
      <w:marBottom w:val="0"/>
      <w:divBdr>
        <w:top w:val="none" w:sz="0" w:space="0" w:color="auto"/>
        <w:left w:val="none" w:sz="0" w:space="0" w:color="auto"/>
        <w:bottom w:val="none" w:sz="0" w:space="0" w:color="auto"/>
        <w:right w:val="none" w:sz="0" w:space="0" w:color="auto"/>
      </w:divBdr>
    </w:div>
    <w:div w:id="1318923415">
      <w:bodyDiv w:val="1"/>
      <w:marLeft w:val="0"/>
      <w:marRight w:val="0"/>
      <w:marTop w:val="0"/>
      <w:marBottom w:val="0"/>
      <w:divBdr>
        <w:top w:val="none" w:sz="0" w:space="0" w:color="auto"/>
        <w:left w:val="none" w:sz="0" w:space="0" w:color="auto"/>
        <w:bottom w:val="none" w:sz="0" w:space="0" w:color="auto"/>
        <w:right w:val="none" w:sz="0" w:space="0" w:color="auto"/>
      </w:divBdr>
    </w:div>
    <w:div w:id="1329291586">
      <w:bodyDiv w:val="1"/>
      <w:marLeft w:val="0"/>
      <w:marRight w:val="0"/>
      <w:marTop w:val="0"/>
      <w:marBottom w:val="0"/>
      <w:divBdr>
        <w:top w:val="none" w:sz="0" w:space="0" w:color="auto"/>
        <w:left w:val="none" w:sz="0" w:space="0" w:color="auto"/>
        <w:bottom w:val="none" w:sz="0" w:space="0" w:color="auto"/>
        <w:right w:val="none" w:sz="0" w:space="0" w:color="auto"/>
      </w:divBdr>
    </w:div>
    <w:div w:id="1330601059">
      <w:bodyDiv w:val="1"/>
      <w:marLeft w:val="0"/>
      <w:marRight w:val="0"/>
      <w:marTop w:val="0"/>
      <w:marBottom w:val="0"/>
      <w:divBdr>
        <w:top w:val="none" w:sz="0" w:space="0" w:color="auto"/>
        <w:left w:val="none" w:sz="0" w:space="0" w:color="auto"/>
        <w:bottom w:val="none" w:sz="0" w:space="0" w:color="auto"/>
        <w:right w:val="none" w:sz="0" w:space="0" w:color="auto"/>
      </w:divBdr>
    </w:div>
    <w:div w:id="1345088317">
      <w:bodyDiv w:val="1"/>
      <w:marLeft w:val="0"/>
      <w:marRight w:val="0"/>
      <w:marTop w:val="0"/>
      <w:marBottom w:val="0"/>
      <w:divBdr>
        <w:top w:val="none" w:sz="0" w:space="0" w:color="auto"/>
        <w:left w:val="none" w:sz="0" w:space="0" w:color="auto"/>
        <w:bottom w:val="none" w:sz="0" w:space="0" w:color="auto"/>
        <w:right w:val="none" w:sz="0" w:space="0" w:color="auto"/>
      </w:divBdr>
    </w:div>
    <w:div w:id="1363090493">
      <w:bodyDiv w:val="1"/>
      <w:marLeft w:val="0"/>
      <w:marRight w:val="0"/>
      <w:marTop w:val="0"/>
      <w:marBottom w:val="0"/>
      <w:divBdr>
        <w:top w:val="none" w:sz="0" w:space="0" w:color="auto"/>
        <w:left w:val="none" w:sz="0" w:space="0" w:color="auto"/>
        <w:bottom w:val="none" w:sz="0" w:space="0" w:color="auto"/>
        <w:right w:val="none" w:sz="0" w:space="0" w:color="auto"/>
      </w:divBdr>
    </w:div>
    <w:div w:id="1364672486">
      <w:bodyDiv w:val="1"/>
      <w:marLeft w:val="0"/>
      <w:marRight w:val="0"/>
      <w:marTop w:val="0"/>
      <w:marBottom w:val="0"/>
      <w:divBdr>
        <w:top w:val="none" w:sz="0" w:space="0" w:color="auto"/>
        <w:left w:val="none" w:sz="0" w:space="0" w:color="auto"/>
        <w:bottom w:val="none" w:sz="0" w:space="0" w:color="auto"/>
        <w:right w:val="none" w:sz="0" w:space="0" w:color="auto"/>
      </w:divBdr>
    </w:div>
    <w:div w:id="1385912378">
      <w:bodyDiv w:val="1"/>
      <w:marLeft w:val="0"/>
      <w:marRight w:val="0"/>
      <w:marTop w:val="0"/>
      <w:marBottom w:val="0"/>
      <w:divBdr>
        <w:top w:val="none" w:sz="0" w:space="0" w:color="auto"/>
        <w:left w:val="none" w:sz="0" w:space="0" w:color="auto"/>
        <w:bottom w:val="none" w:sz="0" w:space="0" w:color="auto"/>
        <w:right w:val="none" w:sz="0" w:space="0" w:color="auto"/>
      </w:divBdr>
    </w:div>
    <w:div w:id="1395474343">
      <w:bodyDiv w:val="1"/>
      <w:marLeft w:val="0"/>
      <w:marRight w:val="0"/>
      <w:marTop w:val="0"/>
      <w:marBottom w:val="0"/>
      <w:divBdr>
        <w:top w:val="none" w:sz="0" w:space="0" w:color="auto"/>
        <w:left w:val="none" w:sz="0" w:space="0" w:color="auto"/>
        <w:bottom w:val="none" w:sz="0" w:space="0" w:color="auto"/>
        <w:right w:val="none" w:sz="0" w:space="0" w:color="auto"/>
      </w:divBdr>
    </w:div>
    <w:div w:id="1398549347">
      <w:bodyDiv w:val="1"/>
      <w:marLeft w:val="0"/>
      <w:marRight w:val="0"/>
      <w:marTop w:val="0"/>
      <w:marBottom w:val="0"/>
      <w:divBdr>
        <w:top w:val="none" w:sz="0" w:space="0" w:color="auto"/>
        <w:left w:val="none" w:sz="0" w:space="0" w:color="auto"/>
        <w:bottom w:val="none" w:sz="0" w:space="0" w:color="auto"/>
        <w:right w:val="none" w:sz="0" w:space="0" w:color="auto"/>
      </w:divBdr>
    </w:div>
    <w:div w:id="1406418628">
      <w:bodyDiv w:val="1"/>
      <w:marLeft w:val="0"/>
      <w:marRight w:val="0"/>
      <w:marTop w:val="0"/>
      <w:marBottom w:val="0"/>
      <w:divBdr>
        <w:top w:val="none" w:sz="0" w:space="0" w:color="auto"/>
        <w:left w:val="none" w:sz="0" w:space="0" w:color="auto"/>
        <w:bottom w:val="none" w:sz="0" w:space="0" w:color="auto"/>
        <w:right w:val="none" w:sz="0" w:space="0" w:color="auto"/>
      </w:divBdr>
    </w:div>
    <w:div w:id="1407609876">
      <w:bodyDiv w:val="1"/>
      <w:marLeft w:val="0"/>
      <w:marRight w:val="0"/>
      <w:marTop w:val="0"/>
      <w:marBottom w:val="0"/>
      <w:divBdr>
        <w:top w:val="none" w:sz="0" w:space="0" w:color="auto"/>
        <w:left w:val="none" w:sz="0" w:space="0" w:color="auto"/>
        <w:bottom w:val="none" w:sz="0" w:space="0" w:color="auto"/>
        <w:right w:val="none" w:sz="0" w:space="0" w:color="auto"/>
      </w:divBdr>
    </w:div>
    <w:div w:id="1411927752">
      <w:bodyDiv w:val="1"/>
      <w:marLeft w:val="0"/>
      <w:marRight w:val="0"/>
      <w:marTop w:val="0"/>
      <w:marBottom w:val="0"/>
      <w:divBdr>
        <w:top w:val="none" w:sz="0" w:space="0" w:color="auto"/>
        <w:left w:val="none" w:sz="0" w:space="0" w:color="auto"/>
        <w:bottom w:val="none" w:sz="0" w:space="0" w:color="auto"/>
        <w:right w:val="none" w:sz="0" w:space="0" w:color="auto"/>
      </w:divBdr>
    </w:div>
    <w:div w:id="1412849506">
      <w:bodyDiv w:val="1"/>
      <w:marLeft w:val="0"/>
      <w:marRight w:val="0"/>
      <w:marTop w:val="0"/>
      <w:marBottom w:val="0"/>
      <w:divBdr>
        <w:top w:val="none" w:sz="0" w:space="0" w:color="auto"/>
        <w:left w:val="none" w:sz="0" w:space="0" w:color="auto"/>
        <w:bottom w:val="none" w:sz="0" w:space="0" w:color="auto"/>
        <w:right w:val="none" w:sz="0" w:space="0" w:color="auto"/>
      </w:divBdr>
    </w:div>
    <w:div w:id="1415468882">
      <w:bodyDiv w:val="1"/>
      <w:marLeft w:val="0"/>
      <w:marRight w:val="0"/>
      <w:marTop w:val="0"/>
      <w:marBottom w:val="0"/>
      <w:divBdr>
        <w:top w:val="none" w:sz="0" w:space="0" w:color="auto"/>
        <w:left w:val="none" w:sz="0" w:space="0" w:color="auto"/>
        <w:bottom w:val="none" w:sz="0" w:space="0" w:color="auto"/>
        <w:right w:val="none" w:sz="0" w:space="0" w:color="auto"/>
      </w:divBdr>
    </w:div>
    <w:div w:id="1420523226">
      <w:bodyDiv w:val="1"/>
      <w:marLeft w:val="0"/>
      <w:marRight w:val="0"/>
      <w:marTop w:val="0"/>
      <w:marBottom w:val="0"/>
      <w:divBdr>
        <w:top w:val="none" w:sz="0" w:space="0" w:color="auto"/>
        <w:left w:val="none" w:sz="0" w:space="0" w:color="auto"/>
        <w:bottom w:val="none" w:sz="0" w:space="0" w:color="auto"/>
        <w:right w:val="none" w:sz="0" w:space="0" w:color="auto"/>
      </w:divBdr>
    </w:div>
    <w:div w:id="1433353673">
      <w:bodyDiv w:val="1"/>
      <w:marLeft w:val="0"/>
      <w:marRight w:val="0"/>
      <w:marTop w:val="0"/>
      <w:marBottom w:val="0"/>
      <w:divBdr>
        <w:top w:val="none" w:sz="0" w:space="0" w:color="auto"/>
        <w:left w:val="none" w:sz="0" w:space="0" w:color="auto"/>
        <w:bottom w:val="none" w:sz="0" w:space="0" w:color="auto"/>
        <w:right w:val="none" w:sz="0" w:space="0" w:color="auto"/>
      </w:divBdr>
    </w:div>
    <w:div w:id="1436711156">
      <w:bodyDiv w:val="1"/>
      <w:marLeft w:val="0"/>
      <w:marRight w:val="0"/>
      <w:marTop w:val="0"/>
      <w:marBottom w:val="0"/>
      <w:divBdr>
        <w:top w:val="none" w:sz="0" w:space="0" w:color="auto"/>
        <w:left w:val="none" w:sz="0" w:space="0" w:color="auto"/>
        <w:bottom w:val="none" w:sz="0" w:space="0" w:color="auto"/>
        <w:right w:val="none" w:sz="0" w:space="0" w:color="auto"/>
      </w:divBdr>
    </w:div>
    <w:div w:id="1441029559">
      <w:bodyDiv w:val="1"/>
      <w:marLeft w:val="0"/>
      <w:marRight w:val="0"/>
      <w:marTop w:val="0"/>
      <w:marBottom w:val="0"/>
      <w:divBdr>
        <w:top w:val="none" w:sz="0" w:space="0" w:color="auto"/>
        <w:left w:val="none" w:sz="0" w:space="0" w:color="auto"/>
        <w:bottom w:val="none" w:sz="0" w:space="0" w:color="auto"/>
        <w:right w:val="none" w:sz="0" w:space="0" w:color="auto"/>
      </w:divBdr>
    </w:div>
    <w:div w:id="1453210541">
      <w:bodyDiv w:val="1"/>
      <w:marLeft w:val="0"/>
      <w:marRight w:val="0"/>
      <w:marTop w:val="0"/>
      <w:marBottom w:val="0"/>
      <w:divBdr>
        <w:top w:val="none" w:sz="0" w:space="0" w:color="auto"/>
        <w:left w:val="none" w:sz="0" w:space="0" w:color="auto"/>
        <w:bottom w:val="none" w:sz="0" w:space="0" w:color="auto"/>
        <w:right w:val="none" w:sz="0" w:space="0" w:color="auto"/>
      </w:divBdr>
    </w:div>
    <w:div w:id="1457722722">
      <w:bodyDiv w:val="1"/>
      <w:marLeft w:val="0"/>
      <w:marRight w:val="0"/>
      <w:marTop w:val="0"/>
      <w:marBottom w:val="0"/>
      <w:divBdr>
        <w:top w:val="none" w:sz="0" w:space="0" w:color="auto"/>
        <w:left w:val="none" w:sz="0" w:space="0" w:color="auto"/>
        <w:bottom w:val="none" w:sz="0" w:space="0" w:color="auto"/>
        <w:right w:val="none" w:sz="0" w:space="0" w:color="auto"/>
      </w:divBdr>
    </w:div>
    <w:div w:id="1469974735">
      <w:bodyDiv w:val="1"/>
      <w:marLeft w:val="0"/>
      <w:marRight w:val="0"/>
      <w:marTop w:val="0"/>
      <w:marBottom w:val="0"/>
      <w:divBdr>
        <w:top w:val="none" w:sz="0" w:space="0" w:color="auto"/>
        <w:left w:val="none" w:sz="0" w:space="0" w:color="auto"/>
        <w:bottom w:val="none" w:sz="0" w:space="0" w:color="auto"/>
        <w:right w:val="none" w:sz="0" w:space="0" w:color="auto"/>
      </w:divBdr>
    </w:div>
    <w:div w:id="1519200106">
      <w:bodyDiv w:val="1"/>
      <w:marLeft w:val="0"/>
      <w:marRight w:val="0"/>
      <w:marTop w:val="0"/>
      <w:marBottom w:val="0"/>
      <w:divBdr>
        <w:top w:val="none" w:sz="0" w:space="0" w:color="auto"/>
        <w:left w:val="none" w:sz="0" w:space="0" w:color="auto"/>
        <w:bottom w:val="none" w:sz="0" w:space="0" w:color="auto"/>
        <w:right w:val="none" w:sz="0" w:space="0" w:color="auto"/>
      </w:divBdr>
    </w:div>
    <w:div w:id="1523741772">
      <w:bodyDiv w:val="1"/>
      <w:marLeft w:val="0"/>
      <w:marRight w:val="0"/>
      <w:marTop w:val="0"/>
      <w:marBottom w:val="0"/>
      <w:divBdr>
        <w:top w:val="none" w:sz="0" w:space="0" w:color="auto"/>
        <w:left w:val="none" w:sz="0" w:space="0" w:color="auto"/>
        <w:bottom w:val="none" w:sz="0" w:space="0" w:color="auto"/>
        <w:right w:val="none" w:sz="0" w:space="0" w:color="auto"/>
      </w:divBdr>
    </w:div>
    <w:div w:id="1529023329">
      <w:bodyDiv w:val="1"/>
      <w:marLeft w:val="0"/>
      <w:marRight w:val="0"/>
      <w:marTop w:val="0"/>
      <w:marBottom w:val="0"/>
      <w:divBdr>
        <w:top w:val="none" w:sz="0" w:space="0" w:color="auto"/>
        <w:left w:val="none" w:sz="0" w:space="0" w:color="auto"/>
        <w:bottom w:val="none" w:sz="0" w:space="0" w:color="auto"/>
        <w:right w:val="none" w:sz="0" w:space="0" w:color="auto"/>
      </w:divBdr>
    </w:div>
    <w:div w:id="1552887022">
      <w:bodyDiv w:val="1"/>
      <w:marLeft w:val="0"/>
      <w:marRight w:val="0"/>
      <w:marTop w:val="0"/>
      <w:marBottom w:val="0"/>
      <w:divBdr>
        <w:top w:val="none" w:sz="0" w:space="0" w:color="auto"/>
        <w:left w:val="none" w:sz="0" w:space="0" w:color="auto"/>
        <w:bottom w:val="none" w:sz="0" w:space="0" w:color="auto"/>
        <w:right w:val="none" w:sz="0" w:space="0" w:color="auto"/>
      </w:divBdr>
    </w:div>
    <w:div w:id="1574075567">
      <w:bodyDiv w:val="1"/>
      <w:marLeft w:val="0"/>
      <w:marRight w:val="0"/>
      <w:marTop w:val="0"/>
      <w:marBottom w:val="0"/>
      <w:divBdr>
        <w:top w:val="none" w:sz="0" w:space="0" w:color="auto"/>
        <w:left w:val="none" w:sz="0" w:space="0" w:color="auto"/>
        <w:bottom w:val="none" w:sz="0" w:space="0" w:color="auto"/>
        <w:right w:val="none" w:sz="0" w:space="0" w:color="auto"/>
      </w:divBdr>
    </w:div>
    <w:div w:id="1578444470">
      <w:bodyDiv w:val="1"/>
      <w:marLeft w:val="0"/>
      <w:marRight w:val="0"/>
      <w:marTop w:val="0"/>
      <w:marBottom w:val="0"/>
      <w:divBdr>
        <w:top w:val="none" w:sz="0" w:space="0" w:color="auto"/>
        <w:left w:val="none" w:sz="0" w:space="0" w:color="auto"/>
        <w:bottom w:val="none" w:sz="0" w:space="0" w:color="auto"/>
        <w:right w:val="none" w:sz="0" w:space="0" w:color="auto"/>
      </w:divBdr>
    </w:div>
    <w:div w:id="1587761945">
      <w:bodyDiv w:val="1"/>
      <w:marLeft w:val="0"/>
      <w:marRight w:val="0"/>
      <w:marTop w:val="0"/>
      <w:marBottom w:val="0"/>
      <w:divBdr>
        <w:top w:val="none" w:sz="0" w:space="0" w:color="auto"/>
        <w:left w:val="none" w:sz="0" w:space="0" w:color="auto"/>
        <w:bottom w:val="none" w:sz="0" w:space="0" w:color="auto"/>
        <w:right w:val="none" w:sz="0" w:space="0" w:color="auto"/>
      </w:divBdr>
    </w:div>
    <w:div w:id="1591740251">
      <w:bodyDiv w:val="1"/>
      <w:marLeft w:val="0"/>
      <w:marRight w:val="0"/>
      <w:marTop w:val="0"/>
      <w:marBottom w:val="0"/>
      <w:divBdr>
        <w:top w:val="none" w:sz="0" w:space="0" w:color="auto"/>
        <w:left w:val="none" w:sz="0" w:space="0" w:color="auto"/>
        <w:bottom w:val="none" w:sz="0" w:space="0" w:color="auto"/>
        <w:right w:val="none" w:sz="0" w:space="0" w:color="auto"/>
      </w:divBdr>
    </w:div>
    <w:div w:id="1601714827">
      <w:bodyDiv w:val="1"/>
      <w:marLeft w:val="0"/>
      <w:marRight w:val="0"/>
      <w:marTop w:val="0"/>
      <w:marBottom w:val="0"/>
      <w:divBdr>
        <w:top w:val="none" w:sz="0" w:space="0" w:color="auto"/>
        <w:left w:val="none" w:sz="0" w:space="0" w:color="auto"/>
        <w:bottom w:val="none" w:sz="0" w:space="0" w:color="auto"/>
        <w:right w:val="none" w:sz="0" w:space="0" w:color="auto"/>
      </w:divBdr>
    </w:div>
    <w:div w:id="1612513837">
      <w:bodyDiv w:val="1"/>
      <w:marLeft w:val="0"/>
      <w:marRight w:val="0"/>
      <w:marTop w:val="0"/>
      <w:marBottom w:val="0"/>
      <w:divBdr>
        <w:top w:val="none" w:sz="0" w:space="0" w:color="auto"/>
        <w:left w:val="none" w:sz="0" w:space="0" w:color="auto"/>
        <w:bottom w:val="none" w:sz="0" w:space="0" w:color="auto"/>
        <w:right w:val="none" w:sz="0" w:space="0" w:color="auto"/>
      </w:divBdr>
    </w:div>
    <w:div w:id="1618486162">
      <w:bodyDiv w:val="1"/>
      <w:marLeft w:val="0"/>
      <w:marRight w:val="0"/>
      <w:marTop w:val="0"/>
      <w:marBottom w:val="0"/>
      <w:divBdr>
        <w:top w:val="none" w:sz="0" w:space="0" w:color="auto"/>
        <w:left w:val="none" w:sz="0" w:space="0" w:color="auto"/>
        <w:bottom w:val="none" w:sz="0" w:space="0" w:color="auto"/>
        <w:right w:val="none" w:sz="0" w:space="0" w:color="auto"/>
      </w:divBdr>
    </w:div>
    <w:div w:id="1626155928">
      <w:bodyDiv w:val="1"/>
      <w:marLeft w:val="0"/>
      <w:marRight w:val="0"/>
      <w:marTop w:val="0"/>
      <w:marBottom w:val="0"/>
      <w:divBdr>
        <w:top w:val="none" w:sz="0" w:space="0" w:color="auto"/>
        <w:left w:val="none" w:sz="0" w:space="0" w:color="auto"/>
        <w:bottom w:val="none" w:sz="0" w:space="0" w:color="auto"/>
        <w:right w:val="none" w:sz="0" w:space="0" w:color="auto"/>
      </w:divBdr>
    </w:div>
    <w:div w:id="1626236258">
      <w:bodyDiv w:val="1"/>
      <w:marLeft w:val="0"/>
      <w:marRight w:val="0"/>
      <w:marTop w:val="0"/>
      <w:marBottom w:val="0"/>
      <w:divBdr>
        <w:top w:val="none" w:sz="0" w:space="0" w:color="auto"/>
        <w:left w:val="none" w:sz="0" w:space="0" w:color="auto"/>
        <w:bottom w:val="none" w:sz="0" w:space="0" w:color="auto"/>
        <w:right w:val="none" w:sz="0" w:space="0" w:color="auto"/>
      </w:divBdr>
    </w:div>
    <w:div w:id="1643778224">
      <w:bodyDiv w:val="1"/>
      <w:marLeft w:val="0"/>
      <w:marRight w:val="0"/>
      <w:marTop w:val="0"/>
      <w:marBottom w:val="0"/>
      <w:divBdr>
        <w:top w:val="none" w:sz="0" w:space="0" w:color="auto"/>
        <w:left w:val="none" w:sz="0" w:space="0" w:color="auto"/>
        <w:bottom w:val="none" w:sz="0" w:space="0" w:color="auto"/>
        <w:right w:val="none" w:sz="0" w:space="0" w:color="auto"/>
      </w:divBdr>
    </w:div>
    <w:div w:id="1653217268">
      <w:bodyDiv w:val="1"/>
      <w:marLeft w:val="0"/>
      <w:marRight w:val="0"/>
      <w:marTop w:val="0"/>
      <w:marBottom w:val="0"/>
      <w:divBdr>
        <w:top w:val="none" w:sz="0" w:space="0" w:color="auto"/>
        <w:left w:val="none" w:sz="0" w:space="0" w:color="auto"/>
        <w:bottom w:val="none" w:sz="0" w:space="0" w:color="auto"/>
        <w:right w:val="none" w:sz="0" w:space="0" w:color="auto"/>
      </w:divBdr>
    </w:div>
    <w:div w:id="1662267461">
      <w:bodyDiv w:val="1"/>
      <w:marLeft w:val="0"/>
      <w:marRight w:val="0"/>
      <w:marTop w:val="0"/>
      <w:marBottom w:val="0"/>
      <w:divBdr>
        <w:top w:val="none" w:sz="0" w:space="0" w:color="auto"/>
        <w:left w:val="none" w:sz="0" w:space="0" w:color="auto"/>
        <w:bottom w:val="none" w:sz="0" w:space="0" w:color="auto"/>
        <w:right w:val="none" w:sz="0" w:space="0" w:color="auto"/>
      </w:divBdr>
    </w:div>
    <w:div w:id="1674261430">
      <w:bodyDiv w:val="1"/>
      <w:marLeft w:val="0"/>
      <w:marRight w:val="0"/>
      <w:marTop w:val="0"/>
      <w:marBottom w:val="0"/>
      <w:divBdr>
        <w:top w:val="none" w:sz="0" w:space="0" w:color="auto"/>
        <w:left w:val="none" w:sz="0" w:space="0" w:color="auto"/>
        <w:bottom w:val="none" w:sz="0" w:space="0" w:color="auto"/>
        <w:right w:val="none" w:sz="0" w:space="0" w:color="auto"/>
      </w:divBdr>
    </w:div>
    <w:div w:id="1683437426">
      <w:bodyDiv w:val="1"/>
      <w:marLeft w:val="0"/>
      <w:marRight w:val="0"/>
      <w:marTop w:val="0"/>
      <w:marBottom w:val="0"/>
      <w:divBdr>
        <w:top w:val="none" w:sz="0" w:space="0" w:color="auto"/>
        <w:left w:val="none" w:sz="0" w:space="0" w:color="auto"/>
        <w:bottom w:val="none" w:sz="0" w:space="0" w:color="auto"/>
        <w:right w:val="none" w:sz="0" w:space="0" w:color="auto"/>
      </w:divBdr>
    </w:div>
    <w:div w:id="1688556262">
      <w:bodyDiv w:val="1"/>
      <w:marLeft w:val="0"/>
      <w:marRight w:val="0"/>
      <w:marTop w:val="0"/>
      <w:marBottom w:val="0"/>
      <w:divBdr>
        <w:top w:val="none" w:sz="0" w:space="0" w:color="auto"/>
        <w:left w:val="none" w:sz="0" w:space="0" w:color="auto"/>
        <w:bottom w:val="none" w:sz="0" w:space="0" w:color="auto"/>
        <w:right w:val="none" w:sz="0" w:space="0" w:color="auto"/>
      </w:divBdr>
    </w:div>
    <w:div w:id="1689864587">
      <w:bodyDiv w:val="1"/>
      <w:marLeft w:val="0"/>
      <w:marRight w:val="0"/>
      <w:marTop w:val="0"/>
      <w:marBottom w:val="0"/>
      <w:divBdr>
        <w:top w:val="none" w:sz="0" w:space="0" w:color="auto"/>
        <w:left w:val="none" w:sz="0" w:space="0" w:color="auto"/>
        <w:bottom w:val="none" w:sz="0" w:space="0" w:color="auto"/>
        <w:right w:val="none" w:sz="0" w:space="0" w:color="auto"/>
      </w:divBdr>
    </w:div>
    <w:div w:id="1697463107">
      <w:bodyDiv w:val="1"/>
      <w:marLeft w:val="0"/>
      <w:marRight w:val="0"/>
      <w:marTop w:val="0"/>
      <w:marBottom w:val="0"/>
      <w:divBdr>
        <w:top w:val="none" w:sz="0" w:space="0" w:color="auto"/>
        <w:left w:val="none" w:sz="0" w:space="0" w:color="auto"/>
        <w:bottom w:val="none" w:sz="0" w:space="0" w:color="auto"/>
        <w:right w:val="none" w:sz="0" w:space="0" w:color="auto"/>
      </w:divBdr>
    </w:div>
    <w:div w:id="1705136346">
      <w:bodyDiv w:val="1"/>
      <w:marLeft w:val="0"/>
      <w:marRight w:val="0"/>
      <w:marTop w:val="0"/>
      <w:marBottom w:val="0"/>
      <w:divBdr>
        <w:top w:val="none" w:sz="0" w:space="0" w:color="auto"/>
        <w:left w:val="none" w:sz="0" w:space="0" w:color="auto"/>
        <w:bottom w:val="none" w:sz="0" w:space="0" w:color="auto"/>
        <w:right w:val="none" w:sz="0" w:space="0" w:color="auto"/>
      </w:divBdr>
    </w:div>
    <w:div w:id="1720860740">
      <w:bodyDiv w:val="1"/>
      <w:marLeft w:val="0"/>
      <w:marRight w:val="0"/>
      <w:marTop w:val="0"/>
      <w:marBottom w:val="0"/>
      <w:divBdr>
        <w:top w:val="none" w:sz="0" w:space="0" w:color="auto"/>
        <w:left w:val="none" w:sz="0" w:space="0" w:color="auto"/>
        <w:bottom w:val="none" w:sz="0" w:space="0" w:color="auto"/>
        <w:right w:val="none" w:sz="0" w:space="0" w:color="auto"/>
      </w:divBdr>
    </w:div>
    <w:div w:id="1724669463">
      <w:bodyDiv w:val="1"/>
      <w:marLeft w:val="0"/>
      <w:marRight w:val="0"/>
      <w:marTop w:val="0"/>
      <w:marBottom w:val="0"/>
      <w:divBdr>
        <w:top w:val="none" w:sz="0" w:space="0" w:color="auto"/>
        <w:left w:val="none" w:sz="0" w:space="0" w:color="auto"/>
        <w:bottom w:val="none" w:sz="0" w:space="0" w:color="auto"/>
        <w:right w:val="none" w:sz="0" w:space="0" w:color="auto"/>
      </w:divBdr>
    </w:div>
    <w:div w:id="1726098389">
      <w:bodyDiv w:val="1"/>
      <w:marLeft w:val="0"/>
      <w:marRight w:val="0"/>
      <w:marTop w:val="0"/>
      <w:marBottom w:val="0"/>
      <w:divBdr>
        <w:top w:val="none" w:sz="0" w:space="0" w:color="auto"/>
        <w:left w:val="none" w:sz="0" w:space="0" w:color="auto"/>
        <w:bottom w:val="none" w:sz="0" w:space="0" w:color="auto"/>
        <w:right w:val="none" w:sz="0" w:space="0" w:color="auto"/>
      </w:divBdr>
    </w:div>
    <w:div w:id="1743287224">
      <w:bodyDiv w:val="1"/>
      <w:marLeft w:val="0"/>
      <w:marRight w:val="0"/>
      <w:marTop w:val="0"/>
      <w:marBottom w:val="0"/>
      <w:divBdr>
        <w:top w:val="none" w:sz="0" w:space="0" w:color="auto"/>
        <w:left w:val="none" w:sz="0" w:space="0" w:color="auto"/>
        <w:bottom w:val="none" w:sz="0" w:space="0" w:color="auto"/>
        <w:right w:val="none" w:sz="0" w:space="0" w:color="auto"/>
      </w:divBdr>
    </w:div>
    <w:div w:id="1755978172">
      <w:bodyDiv w:val="1"/>
      <w:marLeft w:val="0"/>
      <w:marRight w:val="0"/>
      <w:marTop w:val="0"/>
      <w:marBottom w:val="0"/>
      <w:divBdr>
        <w:top w:val="none" w:sz="0" w:space="0" w:color="auto"/>
        <w:left w:val="none" w:sz="0" w:space="0" w:color="auto"/>
        <w:bottom w:val="none" w:sz="0" w:space="0" w:color="auto"/>
        <w:right w:val="none" w:sz="0" w:space="0" w:color="auto"/>
      </w:divBdr>
    </w:div>
    <w:div w:id="1782451355">
      <w:bodyDiv w:val="1"/>
      <w:marLeft w:val="0"/>
      <w:marRight w:val="0"/>
      <w:marTop w:val="0"/>
      <w:marBottom w:val="0"/>
      <w:divBdr>
        <w:top w:val="none" w:sz="0" w:space="0" w:color="auto"/>
        <w:left w:val="none" w:sz="0" w:space="0" w:color="auto"/>
        <w:bottom w:val="none" w:sz="0" w:space="0" w:color="auto"/>
        <w:right w:val="none" w:sz="0" w:space="0" w:color="auto"/>
      </w:divBdr>
    </w:div>
    <w:div w:id="1789277342">
      <w:bodyDiv w:val="1"/>
      <w:marLeft w:val="0"/>
      <w:marRight w:val="0"/>
      <w:marTop w:val="0"/>
      <w:marBottom w:val="0"/>
      <w:divBdr>
        <w:top w:val="none" w:sz="0" w:space="0" w:color="auto"/>
        <w:left w:val="none" w:sz="0" w:space="0" w:color="auto"/>
        <w:bottom w:val="none" w:sz="0" w:space="0" w:color="auto"/>
        <w:right w:val="none" w:sz="0" w:space="0" w:color="auto"/>
      </w:divBdr>
    </w:div>
    <w:div w:id="1796750254">
      <w:bodyDiv w:val="1"/>
      <w:marLeft w:val="0"/>
      <w:marRight w:val="0"/>
      <w:marTop w:val="0"/>
      <w:marBottom w:val="0"/>
      <w:divBdr>
        <w:top w:val="none" w:sz="0" w:space="0" w:color="auto"/>
        <w:left w:val="none" w:sz="0" w:space="0" w:color="auto"/>
        <w:bottom w:val="none" w:sz="0" w:space="0" w:color="auto"/>
        <w:right w:val="none" w:sz="0" w:space="0" w:color="auto"/>
      </w:divBdr>
    </w:div>
    <w:div w:id="1811896277">
      <w:bodyDiv w:val="1"/>
      <w:marLeft w:val="0"/>
      <w:marRight w:val="0"/>
      <w:marTop w:val="0"/>
      <w:marBottom w:val="0"/>
      <w:divBdr>
        <w:top w:val="none" w:sz="0" w:space="0" w:color="auto"/>
        <w:left w:val="none" w:sz="0" w:space="0" w:color="auto"/>
        <w:bottom w:val="none" w:sz="0" w:space="0" w:color="auto"/>
        <w:right w:val="none" w:sz="0" w:space="0" w:color="auto"/>
      </w:divBdr>
    </w:div>
    <w:div w:id="1825970429">
      <w:bodyDiv w:val="1"/>
      <w:marLeft w:val="0"/>
      <w:marRight w:val="0"/>
      <w:marTop w:val="0"/>
      <w:marBottom w:val="0"/>
      <w:divBdr>
        <w:top w:val="none" w:sz="0" w:space="0" w:color="auto"/>
        <w:left w:val="none" w:sz="0" w:space="0" w:color="auto"/>
        <w:bottom w:val="none" w:sz="0" w:space="0" w:color="auto"/>
        <w:right w:val="none" w:sz="0" w:space="0" w:color="auto"/>
      </w:divBdr>
    </w:div>
    <w:div w:id="1828478232">
      <w:bodyDiv w:val="1"/>
      <w:marLeft w:val="0"/>
      <w:marRight w:val="0"/>
      <w:marTop w:val="0"/>
      <w:marBottom w:val="0"/>
      <w:divBdr>
        <w:top w:val="none" w:sz="0" w:space="0" w:color="auto"/>
        <w:left w:val="none" w:sz="0" w:space="0" w:color="auto"/>
        <w:bottom w:val="none" w:sz="0" w:space="0" w:color="auto"/>
        <w:right w:val="none" w:sz="0" w:space="0" w:color="auto"/>
      </w:divBdr>
    </w:div>
    <w:div w:id="1830637779">
      <w:bodyDiv w:val="1"/>
      <w:marLeft w:val="0"/>
      <w:marRight w:val="0"/>
      <w:marTop w:val="0"/>
      <w:marBottom w:val="0"/>
      <w:divBdr>
        <w:top w:val="none" w:sz="0" w:space="0" w:color="auto"/>
        <w:left w:val="none" w:sz="0" w:space="0" w:color="auto"/>
        <w:bottom w:val="none" w:sz="0" w:space="0" w:color="auto"/>
        <w:right w:val="none" w:sz="0" w:space="0" w:color="auto"/>
      </w:divBdr>
    </w:div>
    <w:div w:id="1835603348">
      <w:bodyDiv w:val="1"/>
      <w:marLeft w:val="0"/>
      <w:marRight w:val="0"/>
      <w:marTop w:val="0"/>
      <w:marBottom w:val="0"/>
      <w:divBdr>
        <w:top w:val="none" w:sz="0" w:space="0" w:color="auto"/>
        <w:left w:val="none" w:sz="0" w:space="0" w:color="auto"/>
        <w:bottom w:val="none" w:sz="0" w:space="0" w:color="auto"/>
        <w:right w:val="none" w:sz="0" w:space="0" w:color="auto"/>
      </w:divBdr>
    </w:div>
    <w:div w:id="1840582426">
      <w:bodyDiv w:val="1"/>
      <w:marLeft w:val="0"/>
      <w:marRight w:val="0"/>
      <w:marTop w:val="0"/>
      <w:marBottom w:val="0"/>
      <w:divBdr>
        <w:top w:val="none" w:sz="0" w:space="0" w:color="auto"/>
        <w:left w:val="none" w:sz="0" w:space="0" w:color="auto"/>
        <w:bottom w:val="none" w:sz="0" w:space="0" w:color="auto"/>
        <w:right w:val="none" w:sz="0" w:space="0" w:color="auto"/>
      </w:divBdr>
    </w:div>
    <w:div w:id="1841388554">
      <w:bodyDiv w:val="1"/>
      <w:marLeft w:val="0"/>
      <w:marRight w:val="0"/>
      <w:marTop w:val="0"/>
      <w:marBottom w:val="0"/>
      <w:divBdr>
        <w:top w:val="none" w:sz="0" w:space="0" w:color="auto"/>
        <w:left w:val="none" w:sz="0" w:space="0" w:color="auto"/>
        <w:bottom w:val="none" w:sz="0" w:space="0" w:color="auto"/>
        <w:right w:val="none" w:sz="0" w:space="0" w:color="auto"/>
      </w:divBdr>
    </w:div>
    <w:div w:id="1843348811">
      <w:bodyDiv w:val="1"/>
      <w:marLeft w:val="0"/>
      <w:marRight w:val="0"/>
      <w:marTop w:val="0"/>
      <w:marBottom w:val="0"/>
      <w:divBdr>
        <w:top w:val="none" w:sz="0" w:space="0" w:color="auto"/>
        <w:left w:val="none" w:sz="0" w:space="0" w:color="auto"/>
        <w:bottom w:val="none" w:sz="0" w:space="0" w:color="auto"/>
        <w:right w:val="none" w:sz="0" w:space="0" w:color="auto"/>
      </w:divBdr>
    </w:div>
    <w:div w:id="1845316832">
      <w:bodyDiv w:val="1"/>
      <w:marLeft w:val="0"/>
      <w:marRight w:val="0"/>
      <w:marTop w:val="0"/>
      <w:marBottom w:val="0"/>
      <w:divBdr>
        <w:top w:val="none" w:sz="0" w:space="0" w:color="auto"/>
        <w:left w:val="none" w:sz="0" w:space="0" w:color="auto"/>
        <w:bottom w:val="none" w:sz="0" w:space="0" w:color="auto"/>
        <w:right w:val="none" w:sz="0" w:space="0" w:color="auto"/>
      </w:divBdr>
    </w:div>
    <w:div w:id="1846167552">
      <w:bodyDiv w:val="1"/>
      <w:marLeft w:val="0"/>
      <w:marRight w:val="0"/>
      <w:marTop w:val="0"/>
      <w:marBottom w:val="0"/>
      <w:divBdr>
        <w:top w:val="none" w:sz="0" w:space="0" w:color="auto"/>
        <w:left w:val="none" w:sz="0" w:space="0" w:color="auto"/>
        <w:bottom w:val="none" w:sz="0" w:space="0" w:color="auto"/>
        <w:right w:val="none" w:sz="0" w:space="0" w:color="auto"/>
      </w:divBdr>
    </w:div>
    <w:div w:id="1846941869">
      <w:bodyDiv w:val="1"/>
      <w:marLeft w:val="0"/>
      <w:marRight w:val="0"/>
      <w:marTop w:val="0"/>
      <w:marBottom w:val="0"/>
      <w:divBdr>
        <w:top w:val="none" w:sz="0" w:space="0" w:color="auto"/>
        <w:left w:val="none" w:sz="0" w:space="0" w:color="auto"/>
        <w:bottom w:val="none" w:sz="0" w:space="0" w:color="auto"/>
        <w:right w:val="none" w:sz="0" w:space="0" w:color="auto"/>
      </w:divBdr>
    </w:div>
    <w:div w:id="1871608608">
      <w:bodyDiv w:val="1"/>
      <w:marLeft w:val="0"/>
      <w:marRight w:val="0"/>
      <w:marTop w:val="0"/>
      <w:marBottom w:val="0"/>
      <w:divBdr>
        <w:top w:val="none" w:sz="0" w:space="0" w:color="auto"/>
        <w:left w:val="none" w:sz="0" w:space="0" w:color="auto"/>
        <w:bottom w:val="none" w:sz="0" w:space="0" w:color="auto"/>
        <w:right w:val="none" w:sz="0" w:space="0" w:color="auto"/>
      </w:divBdr>
    </w:div>
    <w:div w:id="1880967334">
      <w:bodyDiv w:val="1"/>
      <w:marLeft w:val="0"/>
      <w:marRight w:val="0"/>
      <w:marTop w:val="0"/>
      <w:marBottom w:val="0"/>
      <w:divBdr>
        <w:top w:val="none" w:sz="0" w:space="0" w:color="auto"/>
        <w:left w:val="none" w:sz="0" w:space="0" w:color="auto"/>
        <w:bottom w:val="none" w:sz="0" w:space="0" w:color="auto"/>
        <w:right w:val="none" w:sz="0" w:space="0" w:color="auto"/>
      </w:divBdr>
    </w:div>
    <w:div w:id="1882477528">
      <w:bodyDiv w:val="1"/>
      <w:marLeft w:val="0"/>
      <w:marRight w:val="0"/>
      <w:marTop w:val="0"/>
      <w:marBottom w:val="0"/>
      <w:divBdr>
        <w:top w:val="none" w:sz="0" w:space="0" w:color="auto"/>
        <w:left w:val="none" w:sz="0" w:space="0" w:color="auto"/>
        <w:bottom w:val="none" w:sz="0" w:space="0" w:color="auto"/>
        <w:right w:val="none" w:sz="0" w:space="0" w:color="auto"/>
      </w:divBdr>
    </w:div>
    <w:div w:id="1905336925">
      <w:bodyDiv w:val="1"/>
      <w:marLeft w:val="0"/>
      <w:marRight w:val="0"/>
      <w:marTop w:val="0"/>
      <w:marBottom w:val="0"/>
      <w:divBdr>
        <w:top w:val="none" w:sz="0" w:space="0" w:color="auto"/>
        <w:left w:val="none" w:sz="0" w:space="0" w:color="auto"/>
        <w:bottom w:val="none" w:sz="0" w:space="0" w:color="auto"/>
        <w:right w:val="none" w:sz="0" w:space="0" w:color="auto"/>
      </w:divBdr>
    </w:div>
    <w:div w:id="1923640422">
      <w:bodyDiv w:val="1"/>
      <w:marLeft w:val="0"/>
      <w:marRight w:val="0"/>
      <w:marTop w:val="0"/>
      <w:marBottom w:val="0"/>
      <w:divBdr>
        <w:top w:val="none" w:sz="0" w:space="0" w:color="auto"/>
        <w:left w:val="none" w:sz="0" w:space="0" w:color="auto"/>
        <w:bottom w:val="none" w:sz="0" w:space="0" w:color="auto"/>
        <w:right w:val="none" w:sz="0" w:space="0" w:color="auto"/>
      </w:divBdr>
    </w:div>
    <w:div w:id="1930036279">
      <w:bodyDiv w:val="1"/>
      <w:marLeft w:val="0"/>
      <w:marRight w:val="0"/>
      <w:marTop w:val="0"/>
      <w:marBottom w:val="0"/>
      <w:divBdr>
        <w:top w:val="none" w:sz="0" w:space="0" w:color="auto"/>
        <w:left w:val="none" w:sz="0" w:space="0" w:color="auto"/>
        <w:bottom w:val="none" w:sz="0" w:space="0" w:color="auto"/>
        <w:right w:val="none" w:sz="0" w:space="0" w:color="auto"/>
      </w:divBdr>
    </w:div>
    <w:div w:id="1934360906">
      <w:bodyDiv w:val="1"/>
      <w:marLeft w:val="0"/>
      <w:marRight w:val="0"/>
      <w:marTop w:val="0"/>
      <w:marBottom w:val="0"/>
      <w:divBdr>
        <w:top w:val="none" w:sz="0" w:space="0" w:color="auto"/>
        <w:left w:val="none" w:sz="0" w:space="0" w:color="auto"/>
        <w:bottom w:val="none" w:sz="0" w:space="0" w:color="auto"/>
        <w:right w:val="none" w:sz="0" w:space="0" w:color="auto"/>
      </w:divBdr>
    </w:div>
    <w:div w:id="1938171986">
      <w:bodyDiv w:val="1"/>
      <w:marLeft w:val="0"/>
      <w:marRight w:val="0"/>
      <w:marTop w:val="0"/>
      <w:marBottom w:val="0"/>
      <w:divBdr>
        <w:top w:val="none" w:sz="0" w:space="0" w:color="auto"/>
        <w:left w:val="none" w:sz="0" w:space="0" w:color="auto"/>
        <w:bottom w:val="none" w:sz="0" w:space="0" w:color="auto"/>
        <w:right w:val="none" w:sz="0" w:space="0" w:color="auto"/>
      </w:divBdr>
    </w:div>
    <w:div w:id="1956061734">
      <w:bodyDiv w:val="1"/>
      <w:marLeft w:val="0"/>
      <w:marRight w:val="0"/>
      <w:marTop w:val="0"/>
      <w:marBottom w:val="0"/>
      <w:divBdr>
        <w:top w:val="none" w:sz="0" w:space="0" w:color="auto"/>
        <w:left w:val="none" w:sz="0" w:space="0" w:color="auto"/>
        <w:bottom w:val="none" w:sz="0" w:space="0" w:color="auto"/>
        <w:right w:val="none" w:sz="0" w:space="0" w:color="auto"/>
      </w:divBdr>
    </w:div>
    <w:div w:id="1990787691">
      <w:bodyDiv w:val="1"/>
      <w:marLeft w:val="0"/>
      <w:marRight w:val="0"/>
      <w:marTop w:val="0"/>
      <w:marBottom w:val="0"/>
      <w:divBdr>
        <w:top w:val="none" w:sz="0" w:space="0" w:color="auto"/>
        <w:left w:val="none" w:sz="0" w:space="0" w:color="auto"/>
        <w:bottom w:val="none" w:sz="0" w:space="0" w:color="auto"/>
        <w:right w:val="none" w:sz="0" w:space="0" w:color="auto"/>
      </w:divBdr>
    </w:div>
    <w:div w:id="2005544357">
      <w:bodyDiv w:val="1"/>
      <w:marLeft w:val="0"/>
      <w:marRight w:val="0"/>
      <w:marTop w:val="0"/>
      <w:marBottom w:val="0"/>
      <w:divBdr>
        <w:top w:val="none" w:sz="0" w:space="0" w:color="auto"/>
        <w:left w:val="none" w:sz="0" w:space="0" w:color="auto"/>
        <w:bottom w:val="none" w:sz="0" w:space="0" w:color="auto"/>
        <w:right w:val="none" w:sz="0" w:space="0" w:color="auto"/>
      </w:divBdr>
    </w:div>
    <w:div w:id="2018190749">
      <w:bodyDiv w:val="1"/>
      <w:marLeft w:val="0"/>
      <w:marRight w:val="0"/>
      <w:marTop w:val="0"/>
      <w:marBottom w:val="0"/>
      <w:divBdr>
        <w:top w:val="none" w:sz="0" w:space="0" w:color="auto"/>
        <w:left w:val="none" w:sz="0" w:space="0" w:color="auto"/>
        <w:bottom w:val="none" w:sz="0" w:space="0" w:color="auto"/>
        <w:right w:val="none" w:sz="0" w:space="0" w:color="auto"/>
      </w:divBdr>
    </w:div>
    <w:div w:id="2034262221">
      <w:bodyDiv w:val="1"/>
      <w:marLeft w:val="0"/>
      <w:marRight w:val="0"/>
      <w:marTop w:val="0"/>
      <w:marBottom w:val="0"/>
      <w:divBdr>
        <w:top w:val="none" w:sz="0" w:space="0" w:color="auto"/>
        <w:left w:val="none" w:sz="0" w:space="0" w:color="auto"/>
        <w:bottom w:val="none" w:sz="0" w:space="0" w:color="auto"/>
        <w:right w:val="none" w:sz="0" w:space="0" w:color="auto"/>
      </w:divBdr>
    </w:div>
    <w:div w:id="2034376431">
      <w:bodyDiv w:val="1"/>
      <w:marLeft w:val="0"/>
      <w:marRight w:val="0"/>
      <w:marTop w:val="0"/>
      <w:marBottom w:val="0"/>
      <w:divBdr>
        <w:top w:val="none" w:sz="0" w:space="0" w:color="auto"/>
        <w:left w:val="none" w:sz="0" w:space="0" w:color="auto"/>
        <w:bottom w:val="none" w:sz="0" w:space="0" w:color="auto"/>
        <w:right w:val="none" w:sz="0" w:space="0" w:color="auto"/>
      </w:divBdr>
    </w:div>
    <w:div w:id="2045054880">
      <w:bodyDiv w:val="1"/>
      <w:marLeft w:val="0"/>
      <w:marRight w:val="0"/>
      <w:marTop w:val="0"/>
      <w:marBottom w:val="0"/>
      <w:divBdr>
        <w:top w:val="none" w:sz="0" w:space="0" w:color="auto"/>
        <w:left w:val="none" w:sz="0" w:space="0" w:color="auto"/>
        <w:bottom w:val="none" w:sz="0" w:space="0" w:color="auto"/>
        <w:right w:val="none" w:sz="0" w:space="0" w:color="auto"/>
      </w:divBdr>
    </w:div>
    <w:div w:id="2047026264">
      <w:bodyDiv w:val="1"/>
      <w:marLeft w:val="0"/>
      <w:marRight w:val="0"/>
      <w:marTop w:val="0"/>
      <w:marBottom w:val="0"/>
      <w:divBdr>
        <w:top w:val="none" w:sz="0" w:space="0" w:color="auto"/>
        <w:left w:val="none" w:sz="0" w:space="0" w:color="auto"/>
        <w:bottom w:val="none" w:sz="0" w:space="0" w:color="auto"/>
        <w:right w:val="none" w:sz="0" w:space="0" w:color="auto"/>
      </w:divBdr>
    </w:div>
    <w:div w:id="2055306303">
      <w:bodyDiv w:val="1"/>
      <w:marLeft w:val="0"/>
      <w:marRight w:val="0"/>
      <w:marTop w:val="0"/>
      <w:marBottom w:val="0"/>
      <w:divBdr>
        <w:top w:val="none" w:sz="0" w:space="0" w:color="auto"/>
        <w:left w:val="none" w:sz="0" w:space="0" w:color="auto"/>
        <w:bottom w:val="none" w:sz="0" w:space="0" w:color="auto"/>
        <w:right w:val="none" w:sz="0" w:space="0" w:color="auto"/>
      </w:divBdr>
    </w:div>
    <w:div w:id="2066678445">
      <w:bodyDiv w:val="1"/>
      <w:marLeft w:val="0"/>
      <w:marRight w:val="0"/>
      <w:marTop w:val="0"/>
      <w:marBottom w:val="0"/>
      <w:divBdr>
        <w:top w:val="none" w:sz="0" w:space="0" w:color="auto"/>
        <w:left w:val="none" w:sz="0" w:space="0" w:color="auto"/>
        <w:bottom w:val="none" w:sz="0" w:space="0" w:color="auto"/>
        <w:right w:val="none" w:sz="0" w:space="0" w:color="auto"/>
      </w:divBdr>
    </w:div>
    <w:div w:id="2067141207">
      <w:bodyDiv w:val="1"/>
      <w:marLeft w:val="0"/>
      <w:marRight w:val="0"/>
      <w:marTop w:val="0"/>
      <w:marBottom w:val="0"/>
      <w:divBdr>
        <w:top w:val="none" w:sz="0" w:space="0" w:color="auto"/>
        <w:left w:val="none" w:sz="0" w:space="0" w:color="auto"/>
        <w:bottom w:val="none" w:sz="0" w:space="0" w:color="auto"/>
        <w:right w:val="none" w:sz="0" w:space="0" w:color="auto"/>
      </w:divBdr>
    </w:div>
    <w:div w:id="2069037818">
      <w:bodyDiv w:val="1"/>
      <w:marLeft w:val="0"/>
      <w:marRight w:val="0"/>
      <w:marTop w:val="0"/>
      <w:marBottom w:val="0"/>
      <w:divBdr>
        <w:top w:val="none" w:sz="0" w:space="0" w:color="auto"/>
        <w:left w:val="none" w:sz="0" w:space="0" w:color="auto"/>
        <w:bottom w:val="none" w:sz="0" w:space="0" w:color="auto"/>
        <w:right w:val="none" w:sz="0" w:space="0" w:color="auto"/>
      </w:divBdr>
    </w:div>
    <w:div w:id="2077589442">
      <w:bodyDiv w:val="1"/>
      <w:marLeft w:val="0"/>
      <w:marRight w:val="0"/>
      <w:marTop w:val="0"/>
      <w:marBottom w:val="0"/>
      <w:divBdr>
        <w:top w:val="none" w:sz="0" w:space="0" w:color="auto"/>
        <w:left w:val="none" w:sz="0" w:space="0" w:color="auto"/>
        <w:bottom w:val="none" w:sz="0" w:space="0" w:color="auto"/>
        <w:right w:val="none" w:sz="0" w:space="0" w:color="auto"/>
      </w:divBdr>
    </w:div>
    <w:div w:id="2089187439">
      <w:bodyDiv w:val="1"/>
      <w:marLeft w:val="0"/>
      <w:marRight w:val="0"/>
      <w:marTop w:val="0"/>
      <w:marBottom w:val="0"/>
      <w:divBdr>
        <w:top w:val="none" w:sz="0" w:space="0" w:color="auto"/>
        <w:left w:val="none" w:sz="0" w:space="0" w:color="auto"/>
        <w:bottom w:val="none" w:sz="0" w:space="0" w:color="auto"/>
        <w:right w:val="none" w:sz="0" w:space="0" w:color="auto"/>
      </w:divBdr>
    </w:div>
    <w:div w:id="2090151634">
      <w:bodyDiv w:val="1"/>
      <w:marLeft w:val="0"/>
      <w:marRight w:val="0"/>
      <w:marTop w:val="0"/>
      <w:marBottom w:val="0"/>
      <w:divBdr>
        <w:top w:val="none" w:sz="0" w:space="0" w:color="auto"/>
        <w:left w:val="none" w:sz="0" w:space="0" w:color="auto"/>
        <w:bottom w:val="none" w:sz="0" w:space="0" w:color="auto"/>
        <w:right w:val="none" w:sz="0" w:space="0" w:color="auto"/>
      </w:divBdr>
    </w:div>
    <w:div w:id="2103715410">
      <w:bodyDiv w:val="1"/>
      <w:marLeft w:val="0"/>
      <w:marRight w:val="0"/>
      <w:marTop w:val="0"/>
      <w:marBottom w:val="0"/>
      <w:divBdr>
        <w:top w:val="none" w:sz="0" w:space="0" w:color="auto"/>
        <w:left w:val="none" w:sz="0" w:space="0" w:color="auto"/>
        <w:bottom w:val="none" w:sz="0" w:space="0" w:color="auto"/>
        <w:right w:val="none" w:sz="0" w:space="0" w:color="auto"/>
      </w:divBdr>
    </w:div>
    <w:div w:id="2108891029">
      <w:bodyDiv w:val="1"/>
      <w:marLeft w:val="0"/>
      <w:marRight w:val="0"/>
      <w:marTop w:val="0"/>
      <w:marBottom w:val="0"/>
      <w:divBdr>
        <w:top w:val="none" w:sz="0" w:space="0" w:color="auto"/>
        <w:left w:val="none" w:sz="0" w:space="0" w:color="auto"/>
        <w:bottom w:val="none" w:sz="0" w:space="0" w:color="auto"/>
        <w:right w:val="none" w:sz="0" w:space="0" w:color="auto"/>
      </w:divBdr>
    </w:div>
    <w:div w:id="2110544148">
      <w:bodyDiv w:val="1"/>
      <w:marLeft w:val="0"/>
      <w:marRight w:val="0"/>
      <w:marTop w:val="0"/>
      <w:marBottom w:val="0"/>
      <w:divBdr>
        <w:top w:val="none" w:sz="0" w:space="0" w:color="auto"/>
        <w:left w:val="none" w:sz="0" w:space="0" w:color="auto"/>
        <w:bottom w:val="none" w:sz="0" w:space="0" w:color="auto"/>
        <w:right w:val="none" w:sz="0" w:space="0" w:color="auto"/>
      </w:divBdr>
    </w:div>
    <w:div w:id="2122869995">
      <w:bodyDiv w:val="1"/>
      <w:marLeft w:val="0"/>
      <w:marRight w:val="0"/>
      <w:marTop w:val="0"/>
      <w:marBottom w:val="0"/>
      <w:divBdr>
        <w:top w:val="none" w:sz="0" w:space="0" w:color="auto"/>
        <w:left w:val="none" w:sz="0" w:space="0" w:color="auto"/>
        <w:bottom w:val="none" w:sz="0" w:space="0" w:color="auto"/>
        <w:right w:val="none" w:sz="0" w:space="0" w:color="auto"/>
      </w:divBdr>
    </w:div>
    <w:div w:id="2123183931">
      <w:bodyDiv w:val="1"/>
      <w:marLeft w:val="0"/>
      <w:marRight w:val="0"/>
      <w:marTop w:val="0"/>
      <w:marBottom w:val="0"/>
      <w:divBdr>
        <w:top w:val="none" w:sz="0" w:space="0" w:color="auto"/>
        <w:left w:val="none" w:sz="0" w:space="0" w:color="auto"/>
        <w:bottom w:val="none" w:sz="0" w:space="0" w:color="auto"/>
        <w:right w:val="none" w:sz="0" w:space="0" w:color="auto"/>
      </w:divBdr>
    </w:div>
    <w:div w:id="2130120088">
      <w:bodyDiv w:val="1"/>
      <w:marLeft w:val="0"/>
      <w:marRight w:val="0"/>
      <w:marTop w:val="0"/>
      <w:marBottom w:val="0"/>
      <w:divBdr>
        <w:top w:val="none" w:sz="0" w:space="0" w:color="auto"/>
        <w:left w:val="none" w:sz="0" w:space="0" w:color="auto"/>
        <w:bottom w:val="none" w:sz="0" w:space="0" w:color="auto"/>
        <w:right w:val="none" w:sz="0" w:space="0" w:color="auto"/>
      </w:divBdr>
    </w:div>
    <w:div w:id="213648131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ntTable" Target="fontTable.xml" Id="rId14" /></Relationships>
</file>

<file path=word/_rels/footnotes.xml.rels><?xml version="1.0" encoding="UTF-8" standalone="yes"?>
<Relationships xmlns="http://schemas.openxmlformats.org/package/2006/relationships"><Relationship Id="rId1" Type="http://schemas.openxmlformats.org/officeDocument/2006/relationships/hyperlink" Target="https://www.telegraaf.nl/financieel/rijkswaterstaat-stopt-met-asfalteren-in%20noord-nederland-want-het-geld-is-op-radicaal-besluit-leidt-tot-geschokte%20reacties/156207810.html" TargetMode="Externa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37276b06-72c2-4081-996b-9af57fe26b63}" enabled="1" method="Standard" siteId="{ac843cea-7a2b-4dc6-9f37-919c3e210fed}" removed="0"/>
</clbl:labelList>
</file>

<file path=docProps/app.xml><?xml version="1.0" encoding="utf-8"?>
<ap:Properties xmlns:vt="http://schemas.openxmlformats.org/officeDocument/2006/docPropsVTypes" xmlns:ap="http://schemas.openxmlformats.org/officeDocument/2006/extended-properties">
  <ap:Pages>2</ap:Pages>
  <ap:Words>1365</ap:Words>
  <ap:Characters>7784</ap:Characters>
  <ap:DocSecurity>0</ap:DocSecurity>
  <ap:Lines>64</ap:Lines>
  <ap:Paragraphs>18</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9131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2026-07-01T13:05:00.0000000Z</lastPrinted>
  <dcterms:created xsi:type="dcterms:W3CDTF">2026-08-18T10:38:00.0000000Z</dcterms:created>
  <dcterms:modified xsi:type="dcterms:W3CDTF">2026-08-18T10:38:00.0000000Z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Rubricering">
    <vt:lpwstr/>
  </property>
</Properties>
</file>