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A28AC" w:rsidR="00FA066D" w:rsidP="00FA066D" w:rsidRDefault="00FA066D" w14:paraId="2FB96B5B" w14:textId="77777777">
      <w:pPr>
        <w:rPr>
          <w:szCs w:val="18"/>
        </w:rPr>
      </w:pPr>
      <w:r w:rsidRPr="004A28AC">
        <w:rPr>
          <w:szCs w:val="18"/>
        </w:rPr>
        <w:t>Geachte Voorzitter,</w:t>
      </w:r>
    </w:p>
    <w:p w:rsidRPr="004A28AC" w:rsidR="00FA066D" w:rsidP="00FA066D" w:rsidRDefault="00FA066D" w14:paraId="77585A65" w14:textId="77777777">
      <w:pPr>
        <w:rPr>
          <w:szCs w:val="18"/>
        </w:rPr>
      </w:pPr>
    </w:p>
    <w:p w:rsidRPr="004A28AC" w:rsidR="00FA066D" w:rsidP="00FA066D" w:rsidRDefault="00FA066D" w14:paraId="1390DAD1" w14:textId="77777777">
      <w:pPr>
        <w:rPr>
          <w:szCs w:val="18"/>
        </w:rPr>
      </w:pPr>
      <w:r w:rsidRPr="004A28AC">
        <w:rPr>
          <w:szCs w:val="18"/>
        </w:rPr>
        <w:t>Hierbij bied ik u het ontwerpbesluit houdende wijziging van het Besluit activiteiten leefomgeving (hierna: Bal) in verband met de herijking van het instrument gedragscode soortenbescherming en de bijbehorende nota van toelichting aan.</w:t>
      </w:r>
      <w:r w:rsidRPr="004A28AC">
        <w:rPr>
          <w:szCs w:val="18"/>
          <w:vertAlign w:val="superscript"/>
        </w:rPr>
        <w:footnoteReference w:id="1"/>
      </w:r>
    </w:p>
    <w:p w:rsidRPr="004A28AC" w:rsidR="00FA066D" w:rsidP="00FA066D" w:rsidRDefault="00FA066D" w14:paraId="37273CCC" w14:textId="77777777">
      <w:pPr>
        <w:rPr>
          <w:szCs w:val="18"/>
        </w:rPr>
      </w:pPr>
    </w:p>
    <w:p w:rsidRPr="004A28AC" w:rsidR="00FA066D" w:rsidP="00FA066D" w:rsidRDefault="00FA066D" w14:paraId="775432C6" w14:textId="7A207539">
      <w:pPr>
        <w:rPr>
          <w:szCs w:val="18"/>
        </w:rPr>
      </w:pPr>
      <w:r w:rsidRPr="004A28AC">
        <w:rPr>
          <w:szCs w:val="18"/>
        </w:rPr>
        <w:t xml:space="preserve">De voorlegging geschiedt in het kader van voorhangprocedure van artikel 23.5 van de Omgevingswet en biedt uw Kamer de mogelijkheid zich uit te spreken over het ontwerpbesluit in verband met de </w:t>
      </w:r>
      <w:r w:rsidR="00162EF4">
        <w:rPr>
          <w:szCs w:val="18"/>
        </w:rPr>
        <w:t xml:space="preserve">wijziging van het Bal </w:t>
      </w:r>
      <w:r w:rsidRPr="004A28AC">
        <w:rPr>
          <w:szCs w:val="18"/>
        </w:rPr>
        <w:t xml:space="preserve">voordat het aan de Afdeling advisering van de Raad van State zal worden voorgelegd. Op grond van artikel 23.5 van de Omgevingswet geschiedt de voordracht aan de Koning ter verkrijging van het advies van de Afdeling advisering van de Raad van State over het ontwerpbesluit niet eerder dan vier weken nadat het ontwerpbesluit aan beide Kamers der Staten-Generaal is voorgelegd. </w:t>
      </w:r>
      <w:bookmarkStart w:name="_Hlk199775595" w:id="0"/>
      <w:r w:rsidRPr="004A28AC">
        <w:rPr>
          <w:szCs w:val="18"/>
        </w:rPr>
        <w:t xml:space="preserve">Deze periode van ‘voorhang’ bij beide </w:t>
      </w:r>
      <w:r w:rsidRPr="008859A4">
        <w:rPr>
          <w:szCs w:val="18"/>
        </w:rPr>
        <w:t xml:space="preserve">Kamers gaat in op </w:t>
      </w:r>
      <w:r w:rsidRPr="008859A4" w:rsidR="008859A4">
        <w:rPr>
          <w:szCs w:val="18"/>
        </w:rPr>
        <w:t>8 september en eindigt op 6 oktober 2026</w:t>
      </w:r>
      <w:r w:rsidRPr="008859A4">
        <w:rPr>
          <w:szCs w:val="18"/>
        </w:rPr>
        <w:t>.</w:t>
      </w:r>
      <w:bookmarkEnd w:id="0"/>
    </w:p>
    <w:p w:rsidRPr="004A28AC" w:rsidR="00FA066D" w:rsidP="00FA066D" w:rsidRDefault="00FA066D" w14:paraId="742CDFDF" w14:textId="77777777">
      <w:pPr>
        <w:rPr>
          <w:szCs w:val="18"/>
        </w:rPr>
      </w:pPr>
    </w:p>
    <w:p w:rsidR="00FA066D" w:rsidP="00FA066D" w:rsidRDefault="00FA066D" w14:paraId="78955748" w14:textId="4BCE2141">
      <w:pPr>
        <w:rPr>
          <w:szCs w:val="18"/>
        </w:rPr>
      </w:pPr>
      <w:r w:rsidRPr="004A28AC">
        <w:rPr>
          <w:szCs w:val="18"/>
        </w:rPr>
        <w:t>Een omgevingsvergunning voor een flora- en fauna-activiteit is verplicht voor in het Bal aangewezen activiteiten die mogelijk nadelige gevolgen hebben voor</w:t>
      </w:r>
      <w:r w:rsidR="00D5101E">
        <w:rPr>
          <w:szCs w:val="18"/>
        </w:rPr>
        <w:t xml:space="preserve"> </w:t>
      </w:r>
      <w:r w:rsidRPr="004A28AC">
        <w:rPr>
          <w:szCs w:val="18"/>
        </w:rPr>
        <w:t>dieren of planten van beschermde soorten die van nature in het wild voorkomen.</w:t>
      </w:r>
      <w:r w:rsidR="00D5101E">
        <w:rPr>
          <w:szCs w:val="18"/>
        </w:rPr>
        <w:t xml:space="preserve"> </w:t>
      </w:r>
      <w:r w:rsidRPr="004A28AC">
        <w:rPr>
          <w:szCs w:val="18"/>
        </w:rPr>
        <w:t>Voor activiteiten die frequent worden uitgevoerd en die een voorzienbaar en voorspelbaar effect hebben op soorten en hun leefgebied, geldt een uitzondering</w:t>
      </w:r>
      <w:r w:rsidR="00D5101E">
        <w:rPr>
          <w:szCs w:val="18"/>
        </w:rPr>
        <w:t xml:space="preserve"> </w:t>
      </w:r>
      <w:r w:rsidRPr="004A28AC">
        <w:rPr>
          <w:szCs w:val="18"/>
        </w:rPr>
        <w:t>op de vergunningplicht als wordt gewerkt overeenkomstig een bij ministeriële regeling</w:t>
      </w:r>
      <w:r w:rsidR="00D5101E">
        <w:rPr>
          <w:szCs w:val="18"/>
        </w:rPr>
        <w:t xml:space="preserve"> </w:t>
      </w:r>
      <w:r w:rsidRPr="004A28AC">
        <w:rPr>
          <w:szCs w:val="18"/>
        </w:rPr>
        <w:t>aangewezen gedragscode.</w:t>
      </w:r>
    </w:p>
    <w:p w:rsidR="00FA066D" w:rsidP="00FA066D" w:rsidRDefault="00FA066D" w14:paraId="14426D4E" w14:textId="77777777">
      <w:pPr>
        <w:rPr>
          <w:szCs w:val="18"/>
        </w:rPr>
      </w:pPr>
    </w:p>
    <w:p w:rsidRPr="004A28AC" w:rsidR="00FA066D" w:rsidP="00FA066D" w:rsidRDefault="00FA066D" w14:paraId="5367FE76" w14:textId="77777777">
      <w:pPr>
        <w:rPr>
          <w:szCs w:val="18"/>
        </w:rPr>
      </w:pPr>
      <w:r w:rsidRPr="004A28AC">
        <w:rPr>
          <w:szCs w:val="18"/>
        </w:rPr>
        <w:t xml:space="preserve">Onderhavig besluit bevat wijzigingen van het Bal </w:t>
      </w:r>
      <w:r>
        <w:rPr>
          <w:szCs w:val="18"/>
        </w:rPr>
        <w:t xml:space="preserve">inzake gedragscodes </w:t>
      </w:r>
      <w:r w:rsidRPr="004A28AC">
        <w:rPr>
          <w:szCs w:val="18"/>
        </w:rPr>
        <w:t>om het Bal beter te laten aansluiten bij de eisen uit de Vogelrichtlijn en de Habitatrichtlijn. Deze wijzigingen zijn technisch van aard en hebben geen consequenties voor de gebruiker van de gedragscode. Voorts wordt aan de categorieën handelingen waarvoor een gedragscode kan worden aangewezen ‘ecologisch onderzoek’ toegevoegd en wordt de categorie ‘bestendig gebruik’ gewijzigd in ‘gebruik van terreinen overeenkomstig de daaraan toegedeelde functie’. Tenslotte wordt</w:t>
      </w:r>
      <w:r>
        <w:rPr>
          <w:szCs w:val="18"/>
        </w:rPr>
        <w:t xml:space="preserve">, om </w:t>
      </w:r>
      <w:r w:rsidRPr="004A28AC">
        <w:rPr>
          <w:szCs w:val="18"/>
        </w:rPr>
        <w:t>gebruik</w:t>
      </w:r>
      <w:r>
        <w:rPr>
          <w:szCs w:val="18"/>
        </w:rPr>
        <w:t xml:space="preserve"> te</w:t>
      </w:r>
      <w:r w:rsidRPr="004A28AC">
        <w:rPr>
          <w:szCs w:val="18"/>
        </w:rPr>
        <w:t xml:space="preserve"> kunnen </w:t>
      </w:r>
      <w:r>
        <w:rPr>
          <w:szCs w:val="18"/>
        </w:rPr>
        <w:t>maken</w:t>
      </w:r>
      <w:r w:rsidRPr="004A28AC">
        <w:rPr>
          <w:szCs w:val="18"/>
        </w:rPr>
        <w:t xml:space="preserve"> van de vrijstelling van de vergunningplicht</w:t>
      </w:r>
      <w:r>
        <w:rPr>
          <w:szCs w:val="18"/>
        </w:rPr>
        <w:t>,</w:t>
      </w:r>
      <w:r w:rsidRPr="004A28AC">
        <w:rPr>
          <w:szCs w:val="18"/>
        </w:rPr>
        <w:t xml:space="preserve"> voor enkele </w:t>
      </w:r>
      <w:r w:rsidRPr="004A28AC">
        <w:rPr>
          <w:szCs w:val="18"/>
        </w:rPr>
        <w:lastRenderedPageBreak/>
        <w:t>specifieke handelingen als voorwaarde gesteld dat vooraf gegevens en bescheiden worden verstrekt, de zogenoemde informatieplicht.</w:t>
      </w:r>
    </w:p>
    <w:p w:rsidRPr="004A28AC" w:rsidR="00FA066D" w:rsidP="00FA066D" w:rsidRDefault="00FA066D" w14:paraId="5799C663" w14:textId="77777777">
      <w:pPr>
        <w:rPr>
          <w:szCs w:val="18"/>
        </w:rPr>
      </w:pPr>
    </w:p>
    <w:p w:rsidRPr="004A28AC" w:rsidR="00FA066D" w:rsidP="00FA066D" w:rsidRDefault="00FA066D" w14:paraId="415CB5C8" w14:textId="06731924">
      <w:pPr>
        <w:rPr>
          <w:szCs w:val="18"/>
        </w:rPr>
      </w:pPr>
      <w:r w:rsidRPr="004A28AC">
        <w:rPr>
          <w:szCs w:val="18"/>
        </w:rPr>
        <w:t>Na de voorhangperiode zal over het ontwerp</w:t>
      </w:r>
      <w:r w:rsidR="00B420AB">
        <w:rPr>
          <w:szCs w:val="18"/>
        </w:rPr>
        <w:t xml:space="preserve"> </w:t>
      </w:r>
      <w:r w:rsidRPr="004A28AC">
        <w:rPr>
          <w:szCs w:val="18"/>
        </w:rPr>
        <w:t>advies worden gevraagd aan de Afdeling advisering van de Raad van State.</w:t>
      </w:r>
    </w:p>
    <w:p w:rsidRPr="004A28AC" w:rsidR="00FA066D" w:rsidP="00FA066D" w:rsidRDefault="00FA066D" w14:paraId="1CB69020" w14:textId="77777777">
      <w:pPr>
        <w:rPr>
          <w:szCs w:val="18"/>
        </w:rPr>
      </w:pPr>
    </w:p>
    <w:p w:rsidRPr="004A28AC" w:rsidR="00FA066D" w:rsidP="00FA066D" w:rsidRDefault="00FA066D" w14:paraId="22C3E6A1" w14:textId="77777777">
      <w:pPr>
        <w:rPr>
          <w:szCs w:val="18"/>
        </w:rPr>
      </w:pPr>
      <w:bookmarkStart w:name="_Hlk199775487" w:id="1"/>
      <w:r w:rsidRPr="004A28AC">
        <w:rPr>
          <w:szCs w:val="18"/>
        </w:rPr>
        <w:t>Gelijktijdig met deze brief heb ik een brief ter voorhang van het ontwerpbesluit toegezonden aan de voorzitter van de Eerste Kamer der Staten-Generaal.</w:t>
      </w:r>
    </w:p>
    <w:bookmarkEnd w:id="1"/>
    <w:p w:rsidRPr="004A28AC" w:rsidR="00FA066D" w:rsidP="00FA066D" w:rsidRDefault="00FA066D" w14:paraId="50738182" w14:textId="77777777">
      <w:pPr>
        <w:rPr>
          <w:szCs w:val="18"/>
        </w:rPr>
      </w:pPr>
    </w:p>
    <w:p w:rsidR="00584BAC" w:rsidP="00810C93" w:rsidRDefault="00584BAC" w14:paraId="7C1C2026" w14:textId="77777777"/>
    <w:p w:rsidR="001536B3" w:rsidP="00810C93" w:rsidRDefault="001536B3" w14:paraId="5E0A58F9" w14:textId="77777777"/>
    <w:p w:rsidR="001536B3" w:rsidP="00810C93" w:rsidRDefault="001536B3" w14:paraId="4E043C5F" w14:textId="77777777"/>
    <w:p w:rsidRPr="000752D6" w:rsidR="000752D6" w:rsidP="000752D6" w:rsidRDefault="00844259" w14:paraId="5B35070A" w14:textId="77777777">
      <w:r w:rsidRPr="00640234">
        <w:t>Jaimi van Essen</w:t>
      </w:r>
    </w:p>
    <w:p w:rsidRPr="00FA066D" w:rsidR="00144B73" w:rsidP="00810C93" w:rsidRDefault="00844259" w14:paraId="4F8EE358" w14:textId="1E3411CB">
      <w:r w:rsidRPr="000752D6">
        <w:t>Minister van Landbouw, Visserij, Voedselzekerheid en Natuur</w:t>
      </w:r>
    </w:p>
    <w:sectPr w:rsidRPr="00FA066D" w:rsidR="00144B73"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43DE1" w14:textId="77777777" w:rsidR="003E4D52" w:rsidRDefault="003E4D52">
      <w:r>
        <w:separator/>
      </w:r>
    </w:p>
    <w:p w14:paraId="7676B016" w14:textId="77777777" w:rsidR="003E4D52" w:rsidRDefault="003E4D52"/>
  </w:endnote>
  <w:endnote w:type="continuationSeparator" w:id="0">
    <w:p w14:paraId="4AB66689" w14:textId="77777777" w:rsidR="003E4D52" w:rsidRDefault="003E4D52">
      <w:r>
        <w:continuationSeparator/>
      </w:r>
    </w:p>
    <w:p w14:paraId="528863D8" w14:textId="77777777" w:rsidR="003E4D52" w:rsidRDefault="003E4D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4C92"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C640F5" w14:paraId="125C6E81" w14:textId="77777777" w:rsidTr="00CA6A25">
      <w:trPr>
        <w:trHeight w:hRule="exact" w:val="240"/>
      </w:trPr>
      <w:tc>
        <w:tcPr>
          <w:tcW w:w="7601" w:type="dxa"/>
        </w:tcPr>
        <w:p w14:paraId="5E945587" w14:textId="77777777" w:rsidR="00527BD4" w:rsidRDefault="00527BD4" w:rsidP="003F1F6B">
          <w:pPr>
            <w:pStyle w:val="Huisstijl-Rubricering"/>
          </w:pPr>
        </w:p>
      </w:tc>
      <w:tc>
        <w:tcPr>
          <w:tcW w:w="2156" w:type="dxa"/>
        </w:tcPr>
        <w:p w14:paraId="7BA209BC" w14:textId="4B5CAC84" w:rsidR="00527BD4" w:rsidRPr="00645414" w:rsidRDefault="00844259"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6247BE">
            <w:t>2</w:t>
          </w:r>
          <w:r w:rsidRPr="00645414">
            <w:fldChar w:fldCharType="end"/>
          </w:r>
          <w:r w:rsidRPr="00645414">
            <w:t xml:space="preserve"> </w:t>
          </w:r>
          <w:r>
            <w:t>van</w:t>
          </w:r>
          <w:r w:rsidRPr="00645414">
            <w:t xml:space="preserve"> </w:t>
          </w:r>
          <w:r w:rsidR="00144B73">
            <w:fldChar w:fldCharType="begin"/>
          </w:r>
          <w:r>
            <w:instrText xml:space="preserve"> SECTIONPAGES   \* MERGEFORMAT </w:instrText>
          </w:r>
          <w:r w:rsidR="00144B73">
            <w:fldChar w:fldCharType="separate"/>
          </w:r>
          <w:r w:rsidR="00786522">
            <w:t>2</w:t>
          </w:r>
          <w:r w:rsidR="00144B73">
            <w:fldChar w:fldCharType="end"/>
          </w:r>
        </w:p>
      </w:tc>
    </w:tr>
  </w:tbl>
  <w:p w14:paraId="7F08126B"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C640F5" w14:paraId="74D9516C" w14:textId="77777777" w:rsidTr="00CA6A25">
      <w:trPr>
        <w:trHeight w:hRule="exact" w:val="240"/>
      </w:trPr>
      <w:tc>
        <w:tcPr>
          <w:tcW w:w="7601" w:type="dxa"/>
        </w:tcPr>
        <w:p w14:paraId="060C7F98" w14:textId="77777777" w:rsidR="00527BD4" w:rsidRDefault="00527BD4" w:rsidP="008C356D">
          <w:pPr>
            <w:pStyle w:val="Huisstijl-Rubricering"/>
          </w:pPr>
        </w:p>
      </w:tc>
      <w:tc>
        <w:tcPr>
          <w:tcW w:w="2170" w:type="dxa"/>
        </w:tcPr>
        <w:p w14:paraId="288797DA" w14:textId="3447A747" w:rsidR="00527BD4" w:rsidRPr="00ED539E" w:rsidRDefault="00844259"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39201D">
            <w:t>1</w:t>
          </w:r>
          <w:r w:rsidRPr="00645414">
            <w:fldChar w:fldCharType="end"/>
          </w:r>
          <w:r w:rsidRPr="00ED539E">
            <w:rPr>
              <w:rStyle w:val="Huisstijl-GegevenCharChar"/>
            </w:rPr>
            <w:t xml:space="preserve"> </w:t>
          </w:r>
          <w:r>
            <w:t>van</w:t>
          </w:r>
          <w:r w:rsidRPr="00ED539E">
            <w:t xml:space="preserve"> </w:t>
          </w:r>
          <w:r w:rsidR="00E8788E">
            <w:fldChar w:fldCharType="begin"/>
          </w:r>
          <w:r>
            <w:instrText xml:space="preserve"> SECTIONPAGES   \* MERGEFORMAT </w:instrText>
          </w:r>
          <w:r w:rsidR="00E8788E">
            <w:fldChar w:fldCharType="separate"/>
          </w:r>
          <w:r w:rsidR="003E4D52">
            <w:t>1</w:t>
          </w:r>
          <w:r w:rsidR="00E8788E">
            <w:fldChar w:fldCharType="end"/>
          </w:r>
        </w:p>
      </w:tc>
    </w:tr>
  </w:tbl>
  <w:p w14:paraId="50158429" w14:textId="77777777" w:rsidR="00527BD4" w:rsidRPr="00BC3B53" w:rsidRDefault="00527BD4" w:rsidP="008C356D">
    <w:pPr>
      <w:pStyle w:val="Voettekst"/>
      <w:spacing w:line="240" w:lineRule="auto"/>
      <w:rPr>
        <w:sz w:val="2"/>
        <w:szCs w:val="2"/>
      </w:rPr>
    </w:pPr>
  </w:p>
  <w:p w14:paraId="647BF055"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F9499" w14:textId="77777777" w:rsidR="003E4D52" w:rsidRDefault="003E4D52">
      <w:r>
        <w:separator/>
      </w:r>
    </w:p>
    <w:p w14:paraId="75A46607" w14:textId="77777777" w:rsidR="003E4D52" w:rsidRDefault="003E4D52"/>
  </w:footnote>
  <w:footnote w:type="continuationSeparator" w:id="0">
    <w:p w14:paraId="5D48594E" w14:textId="77777777" w:rsidR="003E4D52" w:rsidRDefault="003E4D52">
      <w:r>
        <w:continuationSeparator/>
      </w:r>
    </w:p>
    <w:p w14:paraId="3B96DF66" w14:textId="77777777" w:rsidR="003E4D52" w:rsidRDefault="003E4D52"/>
  </w:footnote>
  <w:footnote w:id="1">
    <w:p w14:paraId="73D4F6C6" w14:textId="77777777" w:rsidR="00FA066D" w:rsidRPr="00D5101E" w:rsidRDefault="00FA066D" w:rsidP="00FA066D">
      <w:pPr>
        <w:pStyle w:val="Voetnoottekst"/>
        <w:rPr>
          <w:szCs w:val="13"/>
        </w:rPr>
      </w:pPr>
      <w:r w:rsidRPr="00D5101E">
        <w:rPr>
          <w:rStyle w:val="Voetnootmarkering"/>
          <w:szCs w:val="13"/>
        </w:rPr>
        <w:footnoteRef/>
      </w:r>
      <w:r w:rsidRPr="00D5101E">
        <w:rPr>
          <w:szCs w:val="13"/>
        </w:rPr>
        <w:t xml:space="preserve"> Raadpleegbaar via www.tweedekamer.nl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C640F5" w14:paraId="1F5D54DD" w14:textId="77777777" w:rsidTr="00A50CF6">
      <w:tc>
        <w:tcPr>
          <w:tcW w:w="2156" w:type="dxa"/>
        </w:tcPr>
        <w:p w14:paraId="0501566D" w14:textId="77777777" w:rsidR="00527BD4" w:rsidRPr="005819CE" w:rsidRDefault="00844259" w:rsidP="00A50CF6">
          <w:pPr>
            <w:pStyle w:val="Huisstijl-Adres"/>
            <w:rPr>
              <w:b/>
            </w:rPr>
          </w:pPr>
          <w:r>
            <w:rPr>
              <w:b/>
            </w:rPr>
            <w:t>Directoraat-generaal Natuur en Visserij</w:t>
          </w:r>
          <w:r w:rsidRPr="005819CE">
            <w:rPr>
              <w:b/>
            </w:rPr>
            <w:br/>
          </w:r>
        </w:p>
      </w:tc>
    </w:tr>
    <w:tr w:rsidR="00C640F5" w14:paraId="7C537DAC" w14:textId="77777777" w:rsidTr="00A50CF6">
      <w:trPr>
        <w:trHeight w:hRule="exact" w:val="200"/>
      </w:trPr>
      <w:tc>
        <w:tcPr>
          <w:tcW w:w="2156" w:type="dxa"/>
        </w:tcPr>
        <w:p w14:paraId="5A8D5DC7" w14:textId="77777777" w:rsidR="00527BD4" w:rsidRPr="005819CE" w:rsidRDefault="00527BD4" w:rsidP="00A50CF6"/>
      </w:tc>
    </w:tr>
    <w:tr w:rsidR="00C640F5" w14:paraId="1252CC62" w14:textId="77777777" w:rsidTr="00502512">
      <w:trPr>
        <w:trHeight w:hRule="exact" w:val="774"/>
      </w:trPr>
      <w:tc>
        <w:tcPr>
          <w:tcW w:w="2156" w:type="dxa"/>
        </w:tcPr>
        <w:p w14:paraId="2A091C48" w14:textId="77777777" w:rsidR="00527BD4" w:rsidRDefault="00844259" w:rsidP="003A5290">
          <w:pPr>
            <w:pStyle w:val="Huisstijl-Kopje"/>
          </w:pPr>
          <w:r>
            <w:t>Ons kenmerk</w:t>
          </w:r>
        </w:p>
        <w:p w14:paraId="3A8EC61B" w14:textId="77777777" w:rsidR="00527BD4" w:rsidRPr="005819CE" w:rsidRDefault="00844259" w:rsidP="001E6117">
          <w:pPr>
            <w:pStyle w:val="Huisstijl-Kopje"/>
          </w:pPr>
          <w:r>
            <w:rPr>
              <w:b w:val="0"/>
            </w:rPr>
            <w:t>DGNV</w:t>
          </w:r>
          <w:r w:rsidRPr="00502512">
            <w:rPr>
              <w:b w:val="0"/>
            </w:rPr>
            <w:t xml:space="preserve"> / </w:t>
          </w:r>
          <w:r>
            <w:rPr>
              <w:b w:val="0"/>
            </w:rPr>
            <w:t>107503300</w:t>
          </w:r>
        </w:p>
      </w:tc>
    </w:tr>
  </w:tbl>
  <w:p w14:paraId="0D778586" w14:textId="77777777" w:rsidR="00527BD4" w:rsidRDefault="00527BD4" w:rsidP="008C356D"/>
  <w:p w14:paraId="3D4A28D1" w14:textId="77777777" w:rsidR="00527BD4" w:rsidRPr="00740712" w:rsidRDefault="00527BD4" w:rsidP="008C356D"/>
  <w:p w14:paraId="610CAA2C" w14:textId="77777777" w:rsidR="00527BD4" w:rsidRPr="00217880" w:rsidRDefault="00527BD4" w:rsidP="008C356D">
    <w:pPr>
      <w:spacing w:line="0" w:lineRule="atLeast"/>
      <w:rPr>
        <w:sz w:val="2"/>
        <w:szCs w:val="2"/>
      </w:rPr>
    </w:pPr>
  </w:p>
  <w:p w14:paraId="3DE9486E" w14:textId="77777777" w:rsidR="00527BD4" w:rsidRDefault="00527BD4" w:rsidP="004F44C2">
    <w:pPr>
      <w:pStyle w:val="Koptekst"/>
      <w:rPr>
        <w:rFonts w:cs="Verdana-Bold"/>
        <w:b/>
        <w:bCs/>
        <w:smallCaps/>
        <w:szCs w:val="18"/>
      </w:rPr>
    </w:pPr>
  </w:p>
  <w:p w14:paraId="398C73C3" w14:textId="77777777" w:rsidR="00527BD4" w:rsidRDefault="00527BD4" w:rsidP="004F44C2"/>
  <w:p w14:paraId="5C41C479" w14:textId="77777777" w:rsidR="00527BD4" w:rsidRPr="00740712" w:rsidRDefault="00527BD4" w:rsidP="004F44C2"/>
  <w:p w14:paraId="621B3E7B"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C640F5" w14:paraId="78811F44" w14:textId="77777777" w:rsidTr="00751A6A">
      <w:trPr>
        <w:trHeight w:val="2636"/>
      </w:trPr>
      <w:tc>
        <w:tcPr>
          <w:tcW w:w="737" w:type="dxa"/>
        </w:tcPr>
        <w:p w14:paraId="61815507" w14:textId="77777777" w:rsidR="00527BD4" w:rsidRDefault="00527BD4" w:rsidP="00D0609E">
          <w:pPr>
            <w:framePr w:w="6340" w:h="2750" w:hRule="exact" w:hSpace="180" w:wrap="around" w:vAnchor="page" w:hAnchor="text" w:x="3873" w:y="-140"/>
            <w:spacing w:line="240" w:lineRule="auto"/>
          </w:pPr>
        </w:p>
      </w:tc>
      <w:tc>
        <w:tcPr>
          <w:tcW w:w="5156" w:type="dxa"/>
        </w:tcPr>
        <w:p w14:paraId="39A7E175" w14:textId="77777777" w:rsidR="00527BD4" w:rsidRDefault="00844259" w:rsidP="00D0609E">
          <w:pPr>
            <w:framePr w:w="6340" w:h="2750" w:hRule="exact" w:hSpace="180" w:wrap="around" w:vAnchor="page" w:hAnchor="text" w:x="3873" w:y="-140"/>
            <w:spacing w:line="240" w:lineRule="auto"/>
          </w:pPr>
          <w:r>
            <w:t xml:space="preserve">   </w:t>
          </w:r>
          <w:r w:rsidRPr="00DE35B7">
            <w:rPr>
              <w:sz w:val="2"/>
              <w:szCs w:val="2"/>
            </w:rPr>
            <w:t xml:space="preserve"> </w:t>
          </w:r>
          <w:r>
            <w:rPr>
              <w:noProof/>
              <w:szCs w:val="18"/>
            </w:rPr>
            <w:drawing>
              <wp:inline distT="0" distB="0" distL="0" distR="0" wp14:anchorId="19A5D2CA" wp14:editId="09944962">
                <wp:extent cx="2340000" cy="1584000"/>
                <wp:effectExtent l="0" t="0" r="3175" b="0"/>
                <wp:docPr id="1" name="Afbeelding 5"/>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40000" cy="1584000"/>
                        </a:xfrm>
                        <a:prstGeom prst="rect">
                          <a:avLst/>
                        </a:prstGeom>
                        <a:noFill/>
                        <a:ln>
                          <a:noFill/>
                        </a:ln>
                      </pic:spPr>
                    </pic:pic>
                  </a:graphicData>
                </a:graphic>
              </wp:inline>
            </w:drawing>
          </w:r>
        </w:p>
      </w:tc>
    </w:tr>
  </w:tbl>
  <w:p w14:paraId="0C9964C6" w14:textId="77777777" w:rsidR="00527BD4" w:rsidRDefault="00527BD4" w:rsidP="00D0609E">
    <w:pPr>
      <w:framePr w:w="6340" w:h="2750" w:hRule="exact" w:hSpace="180" w:wrap="around" w:vAnchor="page" w:hAnchor="text" w:x="3873" w:y="-140"/>
    </w:pPr>
  </w:p>
  <w:p w14:paraId="73BBB726"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C640F5" w14:paraId="4FC33AB9" w14:textId="77777777" w:rsidTr="00A50CF6">
      <w:tc>
        <w:tcPr>
          <w:tcW w:w="2160" w:type="dxa"/>
        </w:tcPr>
        <w:p w14:paraId="036E27FE" w14:textId="77777777" w:rsidR="00527BD4" w:rsidRPr="005819CE" w:rsidRDefault="00844259" w:rsidP="00A50CF6">
          <w:pPr>
            <w:pStyle w:val="Huisstijl-Adres"/>
            <w:rPr>
              <w:b/>
            </w:rPr>
          </w:pPr>
          <w:r>
            <w:rPr>
              <w:b/>
            </w:rPr>
            <w:t>Directoraat-generaal Natuur en Visserij</w:t>
          </w:r>
          <w:r w:rsidRPr="005819CE">
            <w:rPr>
              <w:b/>
            </w:rPr>
            <w:br/>
          </w:r>
        </w:p>
        <w:p w14:paraId="3400E010" w14:textId="77777777" w:rsidR="00527BD4" w:rsidRPr="00BE5ED9" w:rsidRDefault="00844259" w:rsidP="00A50CF6">
          <w:pPr>
            <w:pStyle w:val="Huisstijl-Adres"/>
          </w:pPr>
          <w:r>
            <w:rPr>
              <w:b/>
            </w:rPr>
            <w:t>Bezoekadres</w:t>
          </w:r>
          <w:r>
            <w:rPr>
              <w:b/>
            </w:rPr>
            <w:br/>
          </w:r>
          <w:r>
            <w:t>Bezuidenhoutseweg 73</w:t>
          </w:r>
          <w:r w:rsidRPr="005819CE">
            <w:br/>
          </w:r>
          <w:r>
            <w:t>2594 AC Den Haag</w:t>
          </w:r>
        </w:p>
        <w:p w14:paraId="20A0A6C6" w14:textId="77777777" w:rsidR="00EF495B" w:rsidRDefault="00844259" w:rsidP="0098788A">
          <w:pPr>
            <w:pStyle w:val="Huisstijl-Adres"/>
          </w:pPr>
          <w:r>
            <w:rPr>
              <w:b/>
            </w:rPr>
            <w:t>Postadres</w:t>
          </w:r>
          <w:r>
            <w:rPr>
              <w:b/>
            </w:rPr>
            <w:br/>
          </w:r>
          <w:r>
            <w:t>Postbus 20401</w:t>
          </w:r>
          <w:r w:rsidRPr="005819CE">
            <w:br/>
            <w:t>2500 E</w:t>
          </w:r>
          <w:r>
            <w:t>K</w:t>
          </w:r>
          <w:r w:rsidRPr="005819CE">
            <w:t xml:space="preserve"> Den Haag</w:t>
          </w:r>
        </w:p>
        <w:p w14:paraId="4E2AAF0E" w14:textId="77777777" w:rsidR="00556BEE" w:rsidRPr="005B3814" w:rsidRDefault="00844259" w:rsidP="0098788A">
          <w:pPr>
            <w:pStyle w:val="Huisstijl-Adres"/>
          </w:pPr>
          <w:r>
            <w:rPr>
              <w:b/>
            </w:rPr>
            <w:t>Overheidsidentificatienr</w:t>
          </w:r>
          <w:r>
            <w:rPr>
              <w:b/>
            </w:rPr>
            <w:br/>
          </w:r>
          <w:r w:rsidR="00BA129E">
            <w:rPr>
              <w:rFonts w:cs="Agrofont"/>
              <w:iCs/>
            </w:rPr>
            <w:t>00000001858272854000</w:t>
          </w:r>
        </w:p>
        <w:p w14:paraId="49C2C318" w14:textId="7459DE07" w:rsidR="00527BD4" w:rsidRPr="00786522" w:rsidRDefault="00844259"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www.rijksoverheid.nl/lvvn</w:t>
          </w:r>
        </w:p>
      </w:tc>
    </w:tr>
    <w:tr w:rsidR="00C640F5" w14:paraId="05B2FACE" w14:textId="77777777" w:rsidTr="00786522">
      <w:trPr>
        <w:trHeight w:hRule="exact" w:val="80"/>
      </w:trPr>
      <w:tc>
        <w:tcPr>
          <w:tcW w:w="2160" w:type="dxa"/>
        </w:tcPr>
        <w:p w14:paraId="0FB09E3B" w14:textId="77777777" w:rsidR="00527BD4" w:rsidRPr="005819CE" w:rsidRDefault="00527BD4" w:rsidP="00A50CF6"/>
      </w:tc>
    </w:tr>
    <w:tr w:rsidR="00C640F5" w14:paraId="71D16B42" w14:textId="77777777" w:rsidTr="00A50CF6">
      <w:tc>
        <w:tcPr>
          <w:tcW w:w="2160" w:type="dxa"/>
        </w:tcPr>
        <w:p w14:paraId="3E4C5B3F" w14:textId="77777777" w:rsidR="000C0163" w:rsidRPr="005819CE" w:rsidRDefault="00844259" w:rsidP="000C0163">
          <w:pPr>
            <w:pStyle w:val="Huisstijl-Kopje"/>
          </w:pPr>
          <w:r>
            <w:t>Ons kenmerk</w:t>
          </w:r>
          <w:r w:rsidRPr="005819CE">
            <w:t xml:space="preserve"> </w:t>
          </w:r>
        </w:p>
        <w:p w14:paraId="12555263" w14:textId="77777777" w:rsidR="000C0163" w:rsidRPr="005819CE" w:rsidRDefault="00844259" w:rsidP="000C0163">
          <w:pPr>
            <w:pStyle w:val="Huisstijl-Gegeven"/>
          </w:pPr>
          <w:r>
            <w:t>DGNV /</w:t>
          </w:r>
          <w:r w:rsidR="00486354">
            <w:t xml:space="preserve"> </w:t>
          </w:r>
          <w:r>
            <w:t>107503300</w:t>
          </w:r>
        </w:p>
        <w:p w14:paraId="49089870" w14:textId="77777777" w:rsidR="00527BD4" w:rsidRPr="005819CE" w:rsidRDefault="00844259" w:rsidP="00A50CF6">
          <w:pPr>
            <w:pStyle w:val="Huisstijl-Kopje"/>
          </w:pPr>
          <w:r>
            <w:t>Bijlage(n)</w:t>
          </w:r>
        </w:p>
        <w:p w14:paraId="69CCD342" w14:textId="097EB3EE" w:rsidR="00527BD4" w:rsidRPr="005819CE" w:rsidRDefault="00D5101E" w:rsidP="00A50CF6">
          <w:pPr>
            <w:pStyle w:val="Huisstijl-Gegeven"/>
          </w:pPr>
          <w:r>
            <w:t>1</w:t>
          </w:r>
        </w:p>
      </w:tc>
    </w:tr>
  </w:tbl>
  <w:p w14:paraId="0A0CAC7B"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C640F5" w14:paraId="25ED6D1F" w14:textId="77777777" w:rsidTr="009E2051">
      <w:trPr>
        <w:trHeight w:val="400"/>
      </w:trPr>
      <w:tc>
        <w:tcPr>
          <w:tcW w:w="7520" w:type="dxa"/>
          <w:gridSpan w:val="2"/>
        </w:tcPr>
        <w:p w14:paraId="23419492" w14:textId="77777777" w:rsidR="00527BD4" w:rsidRPr="00BC3B53" w:rsidRDefault="00844259" w:rsidP="00A50CF6">
          <w:pPr>
            <w:pStyle w:val="Huisstijl-Retouradres"/>
          </w:pPr>
          <w:r>
            <w:t>&gt; Retouradres Postbus 20401 2500 EK Den Haag</w:t>
          </w:r>
        </w:p>
      </w:tc>
    </w:tr>
    <w:tr w:rsidR="00C640F5" w14:paraId="6BA84072" w14:textId="77777777" w:rsidTr="009E2051">
      <w:tc>
        <w:tcPr>
          <w:tcW w:w="7520" w:type="dxa"/>
          <w:gridSpan w:val="2"/>
        </w:tcPr>
        <w:p w14:paraId="20800E10" w14:textId="77777777" w:rsidR="00527BD4" w:rsidRPr="00983E8F" w:rsidRDefault="00527BD4" w:rsidP="00A50CF6">
          <w:pPr>
            <w:pStyle w:val="Huisstijl-Rubricering"/>
          </w:pPr>
        </w:p>
      </w:tc>
    </w:tr>
    <w:tr w:rsidR="00C640F5" w14:paraId="3FDC3E4A" w14:textId="77777777" w:rsidTr="009E2051">
      <w:trPr>
        <w:trHeight w:hRule="exact" w:val="2440"/>
      </w:trPr>
      <w:tc>
        <w:tcPr>
          <w:tcW w:w="7520" w:type="dxa"/>
          <w:gridSpan w:val="2"/>
        </w:tcPr>
        <w:p w14:paraId="30BD3DF1" w14:textId="77777777" w:rsidR="00527BD4" w:rsidRDefault="00844259" w:rsidP="00A50CF6">
          <w:pPr>
            <w:pStyle w:val="Huisstijl-NAW"/>
          </w:pPr>
          <w:r>
            <w:t xml:space="preserve">De Voorzitter van de Tweede Kamer </w:t>
          </w:r>
        </w:p>
        <w:p w14:paraId="66FE0903" w14:textId="77777777" w:rsidR="00C640F5" w:rsidRDefault="00844259">
          <w:pPr>
            <w:pStyle w:val="Huisstijl-NAW"/>
          </w:pPr>
          <w:r>
            <w:t>der Staten-Generaal</w:t>
          </w:r>
        </w:p>
        <w:p w14:paraId="3AAC965A" w14:textId="77777777" w:rsidR="00C640F5" w:rsidRDefault="00844259">
          <w:pPr>
            <w:pStyle w:val="Huisstijl-NAW"/>
          </w:pPr>
          <w:r>
            <w:t>Prinses Irenestraat 6</w:t>
          </w:r>
        </w:p>
        <w:p w14:paraId="0A10C182" w14:textId="77777777" w:rsidR="00C640F5" w:rsidRDefault="00844259">
          <w:pPr>
            <w:pStyle w:val="Huisstijl-NAW"/>
          </w:pPr>
          <w:r>
            <w:t>2595 BD  DEN HAAG</w:t>
          </w:r>
          <w:r w:rsidR="00486354">
            <w:t xml:space="preserve"> </w:t>
          </w:r>
        </w:p>
      </w:tc>
    </w:tr>
    <w:tr w:rsidR="00C640F5" w14:paraId="01BFD6C7" w14:textId="77777777" w:rsidTr="009E2051">
      <w:trPr>
        <w:trHeight w:hRule="exact" w:val="400"/>
      </w:trPr>
      <w:tc>
        <w:tcPr>
          <w:tcW w:w="7520" w:type="dxa"/>
          <w:gridSpan w:val="2"/>
        </w:tcPr>
        <w:p w14:paraId="7F4E8135"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C640F5" w14:paraId="294A5D2E" w14:textId="77777777" w:rsidTr="009E2051">
      <w:trPr>
        <w:trHeight w:val="240"/>
      </w:trPr>
      <w:tc>
        <w:tcPr>
          <w:tcW w:w="900" w:type="dxa"/>
        </w:tcPr>
        <w:p w14:paraId="379F41F9" w14:textId="77777777" w:rsidR="00527BD4" w:rsidRPr="007709EF" w:rsidRDefault="00844259" w:rsidP="00A50CF6">
          <w:pPr>
            <w:rPr>
              <w:szCs w:val="18"/>
            </w:rPr>
          </w:pPr>
          <w:r>
            <w:rPr>
              <w:szCs w:val="18"/>
            </w:rPr>
            <w:t>Datum</w:t>
          </w:r>
        </w:p>
      </w:tc>
      <w:tc>
        <w:tcPr>
          <w:tcW w:w="6620" w:type="dxa"/>
        </w:tcPr>
        <w:p w14:paraId="73B2B157" w14:textId="68F08101" w:rsidR="00527BD4" w:rsidRPr="007709EF" w:rsidRDefault="00786522" w:rsidP="00A50CF6">
          <w:r>
            <w:t>18 augustus 2026</w:t>
          </w:r>
        </w:p>
      </w:tc>
    </w:tr>
    <w:tr w:rsidR="00C640F5" w14:paraId="116646E2" w14:textId="77777777" w:rsidTr="009E2051">
      <w:trPr>
        <w:trHeight w:val="240"/>
      </w:trPr>
      <w:tc>
        <w:tcPr>
          <w:tcW w:w="900" w:type="dxa"/>
        </w:tcPr>
        <w:p w14:paraId="24E569E1" w14:textId="77777777" w:rsidR="00527BD4" w:rsidRPr="007709EF" w:rsidRDefault="00844259" w:rsidP="00A50CF6">
          <w:pPr>
            <w:rPr>
              <w:szCs w:val="18"/>
            </w:rPr>
          </w:pPr>
          <w:r>
            <w:rPr>
              <w:szCs w:val="18"/>
            </w:rPr>
            <w:t>Betreft</w:t>
          </w:r>
        </w:p>
      </w:tc>
      <w:tc>
        <w:tcPr>
          <w:tcW w:w="6620" w:type="dxa"/>
        </w:tcPr>
        <w:p w14:paraId="101BB11C" w14:textId="77777777" w:rsidR="00527BD4" w:rsidRPr="007709EF" w:rsidRDefault="00844259" w:rsidP="00A50CF6">
          <w:r>
            <w:t>Ontwerpbesluit houdende wijziging van het Besluit algemene leefomgeving inzake gedragscodes</w:t>
          </w:r>
        </w:p>
      </w:tc>
    </w:tr>
  </w:tbl>
  <w:p w14:paraId="1BB9F910"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3C3CD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C68D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74114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5ED7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BACCD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3F4DA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BC604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2980711E"/>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6FC200A4">
      <w:start w:val="1"/>
      <w:numFmt w:val="bullet"/>
      <w:pStyle w:val="Lijstopsomteken"/>
      <w:lvlText w:val="•"/>
      <w:lvlJc w:val="left"/>
      <w:pPr>
        <w:tabs>
          <w:tab w:val="num" w:pos="227"/>
        </w:tabs>
        <w:ind w:left="227" w:hanging="227"/>
      </w:pPr>
      <w:rPr>
        <w:rFonts w:ascii="Verdana" w:hAnsi="Verdana" w:hint="default"/>
        <w:sz w:val="18"/>
        <w:szCs w:val="18"/>
      </w:rPr>
    </w:lvl>
    <w:lvl w:ilvl="1" w:tplc="09380C2E" w:tentative="1">
      <w:start w:val="1"/>
      <w:numFmt w:val="bullet"/>
      <w:lvlText w:val="o"/>
      <w:lvlJc w:val="left"/>
      <w:pPr>
        <w:tabs>
          <w:tab w:val="num" w:pos="1440"/>
        </w:tabs>
        <w:ind w:left="1440" w:hanging="360"/>
      </w:pPr>
      <w:rPr>
        <w:rFonts w:ascii="Courier New" w:hAnsi="Courier New" w:cs="Courier New" w:hint="default"/>
      </w:rPr>
    </w:lvl>
    <w:lvl w:ilvl="2" w:tplc="7D745546" w:tentative="1">
      <w:start w:val="1"/>
      <w:numFmt w:val="bullet"/>
      <w:lvlText w:val=""/>
      <w:lvlJc w:val="left"/>
      <w:pPr>
        <w:tabs>
          <w:tab w:val="num" w:pos="2160"/>
        </w:tabs>
        <w:ind w:left="2160" w:hanging="360"/>
      </w:pPr>
      <w:rPr>
        <w:rFonts w:ascii="Wingdings" w:hAnsi="Wingdings" w:hint="default"/>
      </w:rPr>
    </w:lvl>
    <w:lvl w:ilvl="3" w:tplc="D4C41460" w:tentative="1">
      <w:start w:val="1"/>
      <w:numFmt w:val="bullet"/>
      <w:lvlText w:val=""/>
      <w:lvlJc w:val="left"/>
      <w:pPr>
        <w:tabs>
          <w:tab w:val="num" w:pos="2880"/>
        </w:tabs>
        <w:ind w:left="2880" w:hanging="360"/>
      </w:pPr>
      <w:rPr>
        <w:rFonts w:ascii="Symbol" w:hAnsi="Symbol" w:hint="default"/>
      </w:rPr>
    </w:lvl>
    <w:lvl w:ilvl="4" w:tplc="26B07554" w:tentative="1">
      <w:start w:val="1"/>
      <w:numFmt w:val="bullet"/>
      <w:lvlText w:val="o"/>
      <w:lvlJc w:val="left"/>
      <w:pPr>
        <w:tabs>
          <w:tab w:val="num" w:pos="3600"/>
        </w:tabs>
        <w:ind w:left="3600" w:hanging="360"/>
      </w:pPr>
      <w:rPr>
        <w:rFonts w:ascii="Courier New" w:hAnsi="Courier New" w:cs="Courier New" w:hint="default"/>
      </w:rPr>
    </w:lvl>
    <w:lvl w:ilvl="5" w:tplc="BD782EA0" w:tentative="1">
      <w:start w:val="1"/>
      <w:numFmt w:val="bullet"/>
      <w:lvlText w:val=""/>
      <w:lvlJc w:val="left"/>
      <w:pPr>
        <w:tabs>
          <w:tab w:val="num" w:pos="4320"/>
        </w:tabs>
        <w:ind w:left="4320" w:hanging="360"/>
      </w:pPr>
      <w:rPr>
        <w:rFonts w:ascii="Wingdings" w:hAnsi="Wingdings" w:hint="default"/>
      </w:rPr>
    </w:lvl>
    <w:lvl w:ilvl="6" w:tplc="04E66902" w:tentative="1">
      <w:start w:val="1"/>
      <w:numFmt w:val="bullet"/>
      <w:lvlText w:val=""/>
      <w:lvlJc w:val="left"/>
      <w:pPr>
        <w:tabs>
          <w:tab w:val="num" w:pos="5040"/>
        </w:tabs>
        <w:ind w:left="5040" w:hanging="360"/>
      </w:pPr>
      <w:rPr>
        <w:rFonts w:ascii="Symbol" w:hAnsi="Symbol" w:hint="default"/>
      </w:rPr>
    </w:lvl>
    <w:lvl w:ilvl="7" w:tplc="07BCF264" w:tentative="1">
      <w:start w:val="1"/>
      <w:numFmt w:val="bullet"/>
      <w:lvlText w:val="o"/>
      <w:lvlJc w:val="left"/>
      <w:pPr>
        <w:tabs>
          <w:tab w:val="num" w:pos="5760"/>
        </w:tabs>
        <w:ind w:left="5760" w:hanging="360"/>
      </w:pPr>
      <w:rPr>
        <w:rFonts w:ascii="Courier New" w:hAnsi="Courier New" w:cs="Courier New" w:hint="default"/>
      </w:rPr>
    </w:lvl>
    <w:lvl w:ilvl="8" w:tplc="912EF3F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93BE82F8">
      <w:start w:val="1"/>
      <w:numFmt w:val="bullet"/>
      <w:pStyle w:val="Lijstopsomteken2"/>
      <w:lvlText w:val="–"/>
      <w:lvlJc w:val="left"/>
      <w:pPr>
        <w:tabs>
          <w:tab w:val="num" w:pos="227"/>
        </w:tabs>
        <w:ind w:left="227" w:firstLine="0"/>
      </w:pPr>
      <w:rPr>
        <w:rFonts w:ascii="Verdana" w:hAnsi="Verdana" w:hint="default"/>
      </w:rPr>
    </w:lvl>
    <w:lvl w:ilvl="1" w:tplc="E528F44C" w:tentative="1">
      <w:start w:val="1"/>
      <w:numFmt w:val="bullet"/>
      <w:lvlText w:val="o"/>
      <w:lvlJc w:val="left"/>
      <w:pPr>
        <w:tabs>
          <w:tab w:val="num" w:pos="1440"/>
        </w:tabs>
        <w:ind w:left="1440" w:hanging="360"/>
      </w:pPr>
      <w:rPr>
        <w:rFonts w:ascii="Courier New" w:hAnsi="Courier New" w:cs="Courier New" w:hint="default"/>
      </w:rPr>
    </w:lvl>
    <w:lvl w:ilvl="2" w:tplc="B8B6D64C" w:tentative="1">
      <w:start w:val="1"/>
      <w:numFmt w:val="bullet"/>
      <w:lvlText w:val=""/>
      <w:lvlJc w:val="left"/>
      <w:pPr>
        <w:tabs>
          <w:tab w:val="num" w:pos="2160"/>
        </w:tabs>
        <w:ind w:left="2160" w:hanging="360"/>
      </w:pPr>
      <w:rPr>
        <w:rFonts w:ascii="Wingdings" w:hAnsi="Wingdings" w:hint="default"/>
      </w:rPr>
    </w:lvl>
    <w:lvl w:ilvl="3" w:tplc="C08C7208" w:tentative="1">
      <w:start w:val="1"/>
      <w:numFmt w:val="bullet"/>
      <w:lvlText w:val=""/>
      <w:lvlJc w:val="left"/>
      <w:pPr>
        <w:tabs>
          <w:tab w:val="num" w:pos="2880"/>
        </w:tabs>
        <w:ind w:left="2880" w:hanging="360"/>
      </w:pPr>
      <w:rPr>
        <w:rFonts w:ascii="Symbol" w:hAnsi="Symbol" w:hint="default"/>
      </w:rPr>
    </w:lvl>
    <w:lvl w:ilvl="4" w:tplc="F5C415D4" w:tentative="1">
      <w:start w:val="1"/>
      <w:numFmt w:val="bullet"/>
      <w:lvlText w:val="o"/>
      <w:lvlJc w:val="left"/>
      <w:pPr>
        <w:tabs>
          <w:tab w:val="num" w:pos="3600"/>
        </w:tabs>
        <w:ind w:left="3600" w:hanging="360"/>
      </w:pPr>
      <w:rPr>
        <w:rFonts w:ascii="Courier New" w:hAnsi="Courier New" w:cs="Courier New" w:hint="default"/>
      </w:rPr>
    </w:lvl>
    <w:lvl w:ilvl="5" w:tplc="BC06C62A" w:tentative="1">
      <w:start w:val="1"/>
      <w:numFmt w:val="bullet"/>
      <w:lvlText w:val=""/>
      <w:lvlJc w:val="left"/>
      <w:pPr>
        <w:tabs>
          <w:tab w:val="num" w:pos="4320"/>
        </w:tabs>
        <w:ind w:left="4320" w:hanging="360"/>
      </w:pPr>
      <w:rPr>
        <w:rFonts w:ascii="Wingdings" w:hAnsi="Wingdings" w:hint="default"/>
      </w:rPr>
    </w:lvl>
    <w:lvl w:ilvl="6" w:tplc="ABA8C302" w:tentative="1">
      <w:start w:val="1"/>
      <w:numFmt w:val="bullet"/>
      <w:lvlText w:val=""/>
      <w:lvlJc w:val="left"/>
      <w:pPr>
        <w:tabs>
          <w:tab w:val="num" w:pos="5040"/>
        </w:tabs>
        <w:ind w:left="5040" w:hanging="360"/>
      </w:pPr>
      <w:rPr>
        <w:rFonts w:ascii="Symbol" w:hAnsi="Symbol" w:hint="default"/>
      </w:rPr>
    </w:lvl>
    <w:lvl w:ilvl="7" w:tplc="A086B624" w:tentative="1">
      <w:start w:val="1"/>
      <w:numFmt w:val="bullet"/>
      <w:lvlText w:val="o"/>
      <w:lvlJc w:val="left"/>
      <w:pPr>
        <w:tabs>
          <w:tab w:val="num" w:pos="5760"/>
        </w:tabs>
        <w:ind w:left="5760" w:hanging="360"/>
      </w:pPr>
      <w:rPr>
        <w:rFonts w:ascii="Courier New" w:hAnsi="Courier New" w:cs="Courier New" w:hint="default"/>
      </w:rPr>
    </w:lvl>
    <w:lvl w:ilvl="8" w:tplc="1054A2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724527122">
    <w:abstractNumId w:val="10"/>
  </w:num>
  <w:num w:numId="2" w16cid:durableId="1495796908">
    <w:abstractNumId w:val="7"/>
  </w:num>
  <w:num w:numId="3" w16cid:durableId="1351880460">
    <w:abstractNumId w:val="6"/>
  </w:num>
  <w:num w:numId="4" w16cid:durableId="225727386">
    <w:abstractNumId w:val="5"/>
  </w:num>
  <w:num w:numId="5" w16cid:durableId="1796100966">
    <w:abstractNumId w:val="4"/>
  </w:num>
  <w:num w:numId="6" w16cid:durableId="1938128398">
    <w:abstractNumId w:val="8"/>
  </w:num>
  <w:num w:numId="7" w16cid:durableId="162553304">
    <w:abstractNumId w:val="3"/>
  </w:num>
  <w:num w:numId="8" w16cid:durableId="937103059">
    <w:abstractNumId w:val="2"/>
  </w:num>
  <w:num w:numId="9" w16cid:durableId="1881936432">
    <w:abstractNumId w:val="1"/>
  </w:num>
  <w:num w:numId="10" w16cid:durableId="1378898223">
    <w:abstractNumId w:val="0"/>
  </w:num>
  <w:num w:numId="11" w16cid:durableId="1743914533">
    <w:abstractNumId w:val="9"/>
  </w:num>
  <w:num w:numId="12" w16cid:durableId="259216417">
    <w:abstractNumId w:val="11"/>
  </w:num>
  <w:num w:numId="13" w16cid:durableId="1545483825">
    <w:abstractNumId w:val="13"/>
  </w:num>
  <w:num w:numId="14" w16cid:durableId="1037268591">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021"/>
    <w:rsid w:val="000049FB"/>
    <w:rsid w:val="00006C01"/>
    <w:rsid w:val="00013862"/>
    <w:rsid w:val="00016012"/>
    <w:rsid w:val="00020189"/>
    <w:rsid w:val="00020EE4"/>
    <w:rsid w:val="00023E8D"/>
    <w:rsid w:val="00023E9A"/>
    <w:rsid w:val="000301C7"/>
    <w:rsid w:val="00033CDD"/>
    <w:rsid w:val="00034A84"/>
    <w:rsid w:val="00035E67"/>
    <w:rsid w:val="000366F3"/>
    <w:rsid w:val="0006024D"/>
    <w:rsid w:val="00064021"/>
    <w:rsid w:val="00071F28"/>
    <w:rsid w:val="00074079"/>
    <w:rsid w:val="000752D6"/>
    <w:rsid w:val="00092799"/>
    <w:rsid w:val="00092C5F"/>
    <w:rsid w:val="00096680"/>
    <w:rsid w:val="000A0F36"/>
    <w:rsid w:val="000A174A"/>
    <w:rsid w:val="000A3E0A"/>
    <w:rsid w:val="000A65AC"/>
    <w:rsid w:val="000B7281"/>
    <w:rsid w:val="000B7FAB"/>
    <w:rsid w:val="000C0163"/>
    <w:rsid w:val="000C1BA1"/>
    <w:rsid w:val="000C3EA9"/>
    <w:rsid w:val="000D0225"/>
    <w:rsid w:val="000D73D7"/>
    <w:rsid w:val="000E7895"/>
    <w:rsid w:val="000F1558"/>
    <w:rsid w:val="000F161D"/>
    <w:rsid w:val="00121BF0"/>
    <w:rsid w:val="00123704"/>
    <w:rsid w:val="001270C7"/>
    <w:rsid w:val="00132540"/>
    <w:rsid w:val="00144B73"/>
    <w:rsid w:val="0014786A"/>
    <w:rsid w:val="001516A4"/>
    <w:rsid w:val="00151E5F"/>
    <w:rsid w:val="001536B3"/>
    <w:rsid w:val="001569AB"/>
    <w:rsid w:val="00162EF4"/>
    <w:rsid w:val="00164D63"/>
    <w:rsid w:val="0016725C"/>
    <w:rsid w:val="001726F3"/>
    <w:rsid w:val="00173C51"/>
    <w:rsid w:val="00174CC2"/>
    <w:rsid w:val="00176CC6"/>
    <w:rsid w:val="00181BE4"/>
    <w:rsid w:val="00185576"/>
    <w:rsid w:val="00185951"/>
    <w:rsid w:val="00196B8B"/>
    <w:rsid w:val="001A2BEA"/>
    <w:rsid w:val="001A6D93"/>
    <w:rsid w:val="001B36C9"/>
    <w:rsid w:val="001C32EC"/>
    <w:rsid w:val="001C38BD"/>
    <w:rsid w:val="001C4D5A"/>
    <w:rsid w:val="001E34C6"/>
    <w:rsid w:val="001E5581"/>
    <w:rsid w:val="001E6117"/>
    <w:rsid w:val="001F3C70"/>
    <w:rsid w:val="00200D88"/>
    <w:rsid w:val="00201F68"/>
    <w:rsid w:val="00212F2A"/>
    <w:rsid w:val="00214F2B"/>
    <w:rsid w:val="00217880"/>
    <w:rsid w:val="00222D66"/>
    <w:rsid w:val="00224A8A"/>
    <w:rsid w:val="00225022"/>
    <w:rsid w:val="002309A8"/>
    <w:rsid w:val="00236CFE"/>
    <w:rsid w:val="002428E3"/>
    <w:rsid w:val="00243031"/>
    <w:rsid w:val="00260BAF"/>
    <w:rsid w:val="002650F7"/>
    <w:rsid w:val="002720A9"/>
    <w:rsid w:val="00272A40"/>
    <w:rsid w:val="00273F3B"/>
    <w:rsid w:val="00274DB7"/>
    <w:rsid w:val="00275984"/>
    <w:rsid w:val="00280F74"/>
    <w:rsid w:val="00286998"/>
    <w:rsid w:val="00291AB7"/>
    <w:rsid w:val="0029422B"/>
    <w:rsid w:val="002B153C"/>
    <w:rsid w:val="002B52FC"/>
    <w:rsid w:val="002C2830"/>
    <w:rsid w:val="002D001A"/>
    <w:rsid w:val="002D28E2"/>
    <w:rsid w:val="002D317B"/>
    <w:rsid w:val="002D3587"/>
    <w:rsid w:val="002D502D"/>
    <w:rsid w:val="002E0F69"/>
    <w:rsid w:val="002F5147"/>
    <w:rsid w:val="002F7ABD"/>
    <w:rsid w:val="00312597"/>
    <w:rsid w:val="00327BA5"/>
    <w:rsid w:val="00334154"/>
    <w:rsid w:val="003372C4"/>
    <w:rsid w:val="00340ECA"/>
    <w:rsid w:val="00341FA0"/>
    <w:rsid w:val="00344F3D"/>
    <w:rsid w:val="00345299"/>
    <w:rsid w:val="00351A8D"/>
    <w:rsid w:val="003526BB"/>
    <w:rsid w:val="00352BCF"/>
    <w:rsid w:val="00353932"/>
    <w:rsid w:val="00353D4A"/>
    <w:rsid w:val="0035464B"/>
    <w:rsid w:val="0035550C"/>
    <w:rsid w:val="00361A56"/>
    <w:rsid w:val="0036252A"/>
    <w:rsid w:val="00364D9D"/>
    <w:rsid w:val="00371048"/>
    <w:rsid w:val="0037396C"/>
    <w:rsid w:val="0037421D"/>
    <w:rsid w:val="00376093"/>
    <w:rsid w:val="00377C58"/>
    <w:rsid w:val="0038181A"/>
    <w:rsid w:val="00383DA1"/>
    <w:rsid w:val="00385F30"/>
    <w:rsid w:val="0039201D"/>
    <w:rsid w:val="00393696"/>
    <w:rsid w:val="00393963"/>
    <w:rsid w:val="00395575"/>
    <w:rsid w:val="00395672"/>
    <w:rsid w:val="003A06C8"/>
    <w:rsid w:val="003A0D7C"/>
    <w:rsid w:val="003A1B16"/>
    <w:rsid w:val="003A5290"/>
    <w:rsid w:val="003B0155"/>
    <w:rsid w:val="003B46D7"/>
    <w:rsid w:val="003B7EE7"/>
    <w:rsid w:val="003C2CCB"/>
    <w:rsid w:val="003D39EC"/>
    <w:rsid w:val="003E3DD5"/>
    <w:rsid w:val="003E4D52"/>
    <w:rsid w:val="003F07C6"/>
    <w:rsid w:val="003F1F6B"/>
    <w:rsid w:val="003F2647"/>
    <w:rsid w:val="003F3757"/>
    <w:rsid w:val="003F38BD"/>
    <w:rsid w:val="003F44B7"/>
    <w:rsid w:val="004008E9"/>
    <w:rsid w:val="00413D48"/>
    <w:rsid w:val="00441AC2"/>
    <w:rsid w:val="0044249B"/>
    <w:rsid w:val="0045023C"/>
    <w:rsid w:val="00451A5B"/>
    <w:rsid w:val="00452BCD"/>
    <w:rsid w:val="00452CEA"/>
    <w:rsid w:val="00465B52"/>
    <w:rsid w:val="0046708E"/>
    <w:rsid w:val="00472A65"/>
    <w:rsid w:val="00474463"/>
    <w:rsid w:val="00474B75"/>
    <w:rsid w:val="00481085"/>
    <w:rsid w:val="00483984"/>
    <w:rsid w:val="00483F0B"/>
    <w:rsid w:val="00486354"/>
    <w:rsid w:val="00494237"/>
    <w:rsid w:val="00496319"/>
    <w:rsid w:val="00497279"/>
    <w:rsid w:val="004A670A"/>
    <w:rsid w:val="004B5465"/>
    <w:rsid w:val="004B70F0"/>
    <w:rsid w:val="004D505E"/>
    <w:rsid w:val="004D72CA"/>
    <w:rsid w:val="004E2242"/>
    <w:rsid w:val="004F42FF"/>
    <w:rsid w:val="004F44C2"/>
    <w:rsid w:val="00502512"/>
    <w:rsid w:val="00505262"/>
    <w:rsid w:val="0051132F"/>
    <w:rsid w:val="00516022"/>
    <w:rsid w:val="00521CEE"/>
    <w:rsid w:val="00524FB4"/>
    <w:rsid w:val="00527BD4"/>
    <w:rsid w:val="005403C8"/>
    <w:rsid w:val="005429DC"/>
    <w:rsid w:val="005565F9"/>
    <w:rsid w:val="00556BEE"/>
    <w:rsid w:val="005619AB"/>
    <w:rsid w:val="005654C3"/>
    <w:rsid w:val="00573041"/>
    <w:rsid w:val="00575B80"/>
    <w:rsid w:val="0057620F"/>
    <w:rsid w:val="005819CE"/>
    <w:rsid w:val="0058298D"/>
    <w:rsid w:val="00584BAC"/>
    <w:rsid w:val="00593C2B"/>
    <w:rsid w:val="00595231"/>
    <w:rsid w:val="00596166"/>
    <w:rsid w:val="00597F64"/>
    <w:rsid w:val="005A207F"/>
    <w:rsid w:val="005A2F35"/>
    <w:rsid w:val="005B3814"/>
    <w:rsid w:val="005B463E"/>
    <w:rsid w:val="005C34E1"/>
    <w:rsid w:val="005C3FE0"/>
    <w:rsid w:val="005C740C"/>
    <w:rsid w:val="005D625B"/>
    <w:rsid w:val="005F62D3"/>
    <w:rsid w:val="005F6D11"/>
    <w:rsid w:val="00600CF0"/>
    <w:rsid w:val="006048F4"/>
    <w:rsid w:val="0060660A"/>
    <w:rsid w:val="00613B1D"/>
    <w:rsid w:val="00617A44"/>
    <w:rsid w:val="006202B6"/>
    <w:rsid w:val="006247BE"/>
    <w:rsid w:val="00625CD0"/>
    <w:rsid w:val="0062627D"/>
    <w:rsid w:val="00627432"/>
    <w:rsid w:val="00640234"/>
    <w:rsid w:val="006448E4"/>
    <w:rsid w:val="00645414"/>
    <w:rsid w:val="00653606"/>
    <w:rsid w:val="006610E9"/>
    <w:rsid w:val="00661591"/>
    <w:rsid w:val="0066632F"/>
    <w:rsid w:val="00674A89"/>
    <w:rsid w:val="00674F3D"/>
    <w:rsid w:val="00685545"/>
    <w:rsid w:val="006864B3"/>
    <w:rsid w:val="00692D64"/>
    <w:rsid w:val="00695EF3"/>
    <w:rsid w:val="006A10F8"/>
    <w:rsid w:val="006A2100"/>
    <w:rsid w:val="006A5C3B"/>
    <w:rsid w:val="006A72E0"/>
    <w:rsid w:val="006B0BF3"/>
    <w:rsid w:val="006B775E"/>
    <w:rsid w:val="006B7BC7"/>
    <w:rsid w:val="006C2535"/>
    <w:rsid w:val="006C441E"/>
    <w:rsid w:val="006C4B90"/>
    <w:rsid w:val="006D1016"/>
    <w:rsid w:val="006D17F2"/>
    <w:rsid w:val="006E3546"/>
    <w:rsid w:val="006E3FA9"/>
    <w:rsid w:val="006E4BA0"/>
    <w:rsid w:val="006E7D82"/>
    <w:rsid w:val="006F038F"/>
    <w:rsid w:val="006F0F93"/>
    <w:rsid w:val="006F31F2"/>
    <w:rsid w:val="006F7494"/>
    <w:rsid w:val="006F751F"/>
    <w:rsid w:val="00714DC5"/>
    <w:rsid w:val="00715237"/>
    <w:rsid w:val="007254A5"/>
    <w:rsid w:val="00725748"/>
    <w:rsid w:val="00735D88"/>
    <w:rsid w:val="0073720D"/>
    <w:rsid w:val="00737507"/>
    <w:rsid w:val="00740712"/>
    <w:rsid w:val="007426AA"/>
    <w:rsid w:val="00742AB9"/>
    <w:rsid w:val="00751A6A"/>
    <w:rsid w:val="007537FE"/>
    <w:rsid w:val="00754FBF"/>
    <w:rsid w:val="007709EF"/>
    <w:rsid w:val="00783559"/>
    <w:rsid w:val="00786522"/>
    <w:rsid w:val="0079551B"/>
    <w:rsid w:val="00797AA5"/>
    <w:rsid w:val="007A26BD"/>
    <w:rsid w:val="007A4105"/>
    <w:rsid w:val="007B4503"/>
    <w:rsid w:val="007C23B5"/>
    <w:rsid w:val="007C406E"/>
    <w:rsid w:val="007C5183"/>
    <w:rsid w:val="007C7573"/>
    <w:rsid w:val="007E2B20"/>
    <w:rsid w:val="007E2B88"/>
    <w:rsid w:val="007F5331"/>
    <w:rsid w:val="00800CCA"/>
    <w:rsid w:val="00806120"/>
    <w:rsid w:val="00810C93"/>
    <w:rsid w:val="00812028"/>
    <w:rsid w:val="00812DD8"/>
    <w:rsid w:val="00813082"/>
    <w:rsid w:val="008131C3"/>
    <w:rsid w:val="00814D03"/>
    <w:rsid w:val="00821FC1"/>
    <w:rsid w:val="00823AE2"/>
    <w:rsid w:val="0083178B"/>
    <w:rsid w:val="00833695"/>
    <w:rsid w:val="008336B7"/>
    <w:rsid w:val="00833A8E"/>
    <w:rsid w:val="00842CD8"/>
    <w:rsid w:val="008431FA"/>
    <w:rsid w:val="00844259"/>
    <w:rsid w:val="00846BAA"/>
    <w:rsid w:val="00847444"/>
    <w:rsid w:val="008547BA"/>
    <w:rsid w:val="008553C7"/>
    <w:rsid w:val="00857FEB"/>
    <w:rsid w:val="008601AF"/>
    <w:rsid w:val="00872271"/>
    <w:rsid w:val="00883137"/>
    <w:rsid w:val="008859A4"/>
    <w:rsid w:val="008A1F5D"/>
    <w:rsid w:val="008A28F5"/>
    <w:rsid w:val="008B1198"/>
    <w:rsid w:val="008B3471"/>
    <w:rsid w:val="008B3929"/>
    <w:rsid w:val="008B4125"/>
    <w:rsid w:val="008B4CB3"/>
    <w:rsid w:val="008B567B"/>
    <w:rsid w:val="008B7B24"/>
    <w:rsid w:val="008C29E3"/>
    <w:rsid w:val="008C356D"/>
    <w:rsid w:val="008E0B3F"/>
    <w:rsid w:val="008E49AD"/>
    <w:rsid w:val="008E698E"/>
    <w:rsid w:val="008F2584"/>
    <w:rsid w:val="008F3246"/>
    <w:rsid w:val="008F3C1B"/>
    <w:rsid w:val="008F508C"/>
    <w:rsid w:val="0090271B"/>
    <w:rsid w:val="00910642"/>
    <w:rsid w:val="00910DDF"/>
    <w:rsid w:val="009143D7"/>
    <w:rsid w:val="00930B13"/>
    <w:rsid w:val="009311C8"/>
    <w:rsid w:val="00933376"/>
    <w:rsid w:val="00933A2F"/>
    <w:rsid w:val="009716D8"/>
    <w:rsid w:val="009718F9"/>
    <w:rsid w:val="00972FB9"/>
    <w:rsid w:val="00975112"/>
    <w:rsid w:val="00981768"/>
    <w:rsid w:val="00983E8F"/>
    <w:rsid w:val="0098788A"/>
    <w:rsid w:val="00994FDA"/>
    <w:rsid w:val="009A31BF"/>
    <w:rsid w:val="009A3B71"/>
    <w:rsid w:val="009A61BC"/>
    <w:rsid w:val="009A7E90"/>
    <w:rsid w:val="009B0138"/>
    <w:rsid w:val="009B0EC1"/>
    <w:rsid w:val="009B0FE9"/>
    <w:rsid w:val="009B173A"/>
    <w:rsid w:val="009B4566"/>
    <w:rsid w:val="009C3F20"/>
    <w:rsid w:val="009C7CA1"/>
    <w:rsid w:val="009D043D"/>
    <w:rsid w:val="009E2051"/>
    <w:rsid w:val="009F3259"/>
    <w:rsid w:val="00A056DE"/>
    <w:rsid w:val="00A06370"/>
    <w:rsid w:val="00A128AD"/>
    <w:rsid w:val="00A21E76"/>
    <w:rsid w:val="00A23BC8"/>
    <w:rsid w:val="00A2487A"/>
    <w:rsid w:val="00A30E68"/>
    <w:rsid w:val="00A31933"/>
    <w:rsid w:val="00A329D2"/>
    <w:rsid w:val="00A34AA0"/>
    <w:rsid w:val="00A3715C"/>
    <w:rsid w:val="00A41FE2"/>
    <w:rsid w:val="00A452B0"/>
    <w:rsid w:val="00A46FEF"/>
    <w:rsid w:val="00A47948"/>
    <w:rsid w:val="00A50CF6"/>
    <w:rsid w:val="00A56946"/>
    <w:rsid w:val="00A6170E"/>
    <w:rsid w:val="00A63B8C"/>
    <w:rsid w:val="00A715F8"/>
    <w:rsid w:val="00A75525"/>
    <w:rsid w:val="00A77AB6"/>
    <w:rsid w:val="00A77F6F"/>
    <w:rsid w:val="00A831FD"/>
    <w:rsid w:val="00A83352"/>
    <w:rsid w:val="00A850A2"/>
    <w:rsid w:val="00A91FA3"/>
    <w:rsid w:val="00A927D3"/>
    <w:rsid w:val="00A957CA"/>
    <w:rsid w:val="00AA7FC9"/>
    <w:rsid w:val="00AB237D"/>
    <w:rsid w:val="00AB5933"/>
    <w:rsid w:val="00AE013D"/>
    <w:rsid w:val="00AE11B7"/>
    <w:rsid w:val="00AE7F68"/>
    <w:rsid w:val="00AF2321"/>
    <w:rsid w:val="00AF52F6"/>
    <w:rsid w:val="00AF52FD"/>
    <w:rsid w:val="00AF54A8"/>
    <w:rsid w:val="00AF7237"/>
    <w:rsid w:val="00B0043A"/>
    <w:rsid w:val="00B00D75"/>
    <w:rsid w:val="00B070CB"/>
    <w:rsid w:val="00B11257"/>
    <w:rsid w:val="00B12456"/>
    <w:rsid w:val="00B145F0"/>
    <w:rsid w:val="00B259C8"/>
    <w:rsid w:val="00B26CCF"/>
    <w:rsid w:val="00B3034C"/>
    <w:rsid w:val="00B30FC2"/>
    <w:rsid w:val="00B331A2"/>
    <w:rsid w:val="00B420AB"/>
    <w:rsid w:val="00B425F0"/>
    <w:rsid w:val="00B42DFA"/>
    <w:rsid w:val="00B531DD"/>
    <w:rsid w:val="00B55014"/>
    <w:rsid w:val="00B62232"/>
    <w:rsid w:val="00B70BF3"/>
    <w:rsid w:val="00B71DC2"/>
    <w:rsid w:val="00B80F38"/>
    <w:rsid w:val="00B91C99"/>
    <w:rsid w:val="00B91CFC"/>
    <w:rsid w:val="00B9300F"/>
    <w:rsid w:val="00B93893"/>
    <w:rsid w:val="00BA11F9"/>
    <w:rsid w:val="00BA129E"/>
    <w:rsid w:val="00BA6EB2"/>
    <w:rsid w:val="00BA7E0A"/>
    <w:rsid w:val="00BB6F7C"/>
    <w:rsid w:val="00BC3B53"/>
    <w:rsid w:val="00BC3B96"/>
    <w:rsid w:val="00BC4AE3"/>
    <w:rsid w:val="00BC5B28"/>
    <w:rsid w:val="00BE3F88"/>
    <w:rsid w:val="00BE4756"/>
    <w:rsid w:val="00BE5ED9"/>
    <w:rsid w:val="00BE7B41"/>
    <w:rsid w:val="00C15A91"/>
    <w:rsid w:val="00C206F1"/>
    <w:rsid w:val="00C217E1"/>
    <w:rsid w:val="00C219B1"/>
    <w:rsid w:val="00C4015B"/>
    <w:rsid w:val="00C40C60"/>
    <w:rsid w:val="00C5258E"/>
    <w:rsid w:val="00C530C9"/>
    <w:rsid w:val="00C619A7"/>
    <w:rsid w:val="00C640F5"/>
    <w:rsid w:val="00C73D5F"/>
    <w:rsid w:val="00C8584E"/>
    <w:rsid w:val="00C97C80"/>
    <w:rsid w:val="00CA47D3"/>
    <w:rsid w:val="00CA6533"/>
    <w:rsid w:val="00CA6A25"/>
    <w:rsid w:val="00CA6A3F"/>
    <w:rsid w:val="00CA7C99"/>
    <w:rsid w:val="00CC59E2"/>
    <w:rsid w:val="00CC6290"/>
    <w:rsid w:val="00CC7BA8"/>
    <w:rsid w:val="00CD233D"/>
    <w:rsid w:val="00CD2F35"/>
    <w:rsid w:val="00CD362D"/>
    <w:rsid w:val="00CE101D"/>
    <w:rsid w:val="00CE1814"/>
    <w:rsid w:val="00CE1C84"/>
    <w:rsid w:val="00CE5055"/>
    <w:rsid w:val="00CF053F"/>
    <w:rsid w:val="00CF1A17"/>
    <w:rsid w:val="00CF6468"/>
    <w:rsid w:val="00D0375A"/>
    <w:rsid w:val="00D0609E"/>
    <w:rsid w:val="00D078E1"/>
    <w:rsid w:val="00D100E9"/>
    <w:rsid w:val="00D17AF8"/>
    <w:rsid w:val="00D21E4B"/>
    <w:rsid w:val="00D23522"/>
    <w:rsid w:val="00D264D6"/>
    <w:rsid w:val="00D33BF0"/>
    <w:rsid w:val="00D33DE0"/>
    <w:rsid w:val="00D36447"/>
    <w:rsid w:val="00D5101E"/>
    <w:rsid w:val="00D516BE"/>
    <w:rsid w:val="00D5423B"/>
    <w:rsid w:val="00D54F4E"/>
    <w:rsid w:val="00D604B3"/>
    <w:rsid w:val="00D60BA4"/>
    <w:rsid w:val="00D62419"/>
    <w:rsid w:val="00D75078"/>
    <w:rsid w:val="00D77870"/>
    <w:rsid w:val="00D80977"/>
    <w:rsid w:val="00D80CCE"/>
    <w:rsid w:val="00D86EEA"/>
    <w:rsid w:val="00D87D03"/>
    <w:rsid w:val="00D95C88"/>
    <w:rsid w:val="00D97B2E"/>
    <w:rsid w:val="00DA1FAE"/>
    <w:rsid w:val="00DA241E"/>
    <w:rsid w:val="00DB36FE"/>
    <w:rsid w:val="00DB533A"/>
    <w:rsid w:val="00DB6307"/>
    <w:rsid w:val="00DD1DCD"/>
    <w:rsid w:val="00DD338F"/>
    <w:rsid w:val="00DD4513"/>
    <w:rsid w:val="00DD66F2"/>
    <w:rsid w:val="00DE35B7"/>
    <w:rsid w:val="00DE3FE0"/>
    <w:rsid w:val="00DE578A"/>
    <w:rsid w:val="00DF2583"/>
    <w:rsid w:val="00DF54D9"/>
    <w:rsid w:val="00DF7283"/>
    <w:rsid w:val="00E01A59"/>
    <w:rsid w:val="00E10DC6"/>
    <w:rsid w:val="00E11F8E"/>
    <w:rsid w:val="00E15881"/>
    <w:rsid w:val="00E16A8F"/>
    <w:rsid w:val="00E21DE3"/>
    <w:rsid w:val="00E307D1"/>
    <w:rsid w:val="00E3731D"/>
    <w:rsid w:val="00E51469"/>
    <w:rsid w:val="00E536A0"/>
    <w:rsid w:val="00E634E3"/>
    <w:rsid w:val="00E717C4"/>
    <w:rsid w:val="00E77E18"/>
    <w:rsid w:val="00E77F89"/>
    <w:rsid w:val="00E80330"/>
    <w:rsid w:val="00E806C5"/>
    <w:rsid w:val="00E80E71"/>
    <w:rsid w:val="00E850D3"/>
    <w:rsid w:val="00E853D6"/>
    <w:rsid w:val="00E876B9"/>
    <w:rsid w:val="00E8788E"/>
    <w:rsid w:val="00EC0DFF"/>
    <w:rsid w:val="00EC237D"/>
    <w:rsid w:val="00EC4D0E"/>
    <w:rsid w:val="00EC4E2B"/>
    <w:rsid w:val="00ED072A"/>
    <w:rsid w:val="00ED406F"/>
    <w:rsid w:val="00ED539E"/>
    <w:rsid w:val="00ED62CF"/>
    <w:rsid w:val="00EE4A1F"/>
    <w:rsid w:val="00EE4C2D"/>
    <w:rsid w:val="00EF1B5A"/>
    <w:rsid w:val="00EF20A0"/>
    <w:rsid w:val="00EF24FB"/>
    <w:rsid w:val="00EF2CCA"/>
    <w:rsid w:val="00EF495B"/>
    <w:rsid w:val="00EF60DC"/>
    <w:rsid w:val="00F00F54"/>
    <w:rsid w:val="00F03963"/>
    <w:rsid w:val="00F11068"/>
    <w:rsid w:val="00F1256D"/>
    <w:rsid w:val="00F13A4E"/>
    <w:rsid w:val="00F172BB"/>
    <w:rsid w:val="00F17B10"/>
    <w:rsid w:val="00F21BEF"/>
    <w:rsid w:val="00F2315B"/>
    <w:rsid w:val="00F41A6F"/>
    <w:rsid w:val="00F45A25"/>
    <w:rsid w:val="00F50F86"/>
    <w:rsid w:val="00F53F91"/>
    <w:rsid w:val="00F61569"/>
    <w:rsid w:val="00F61A72"/>
    <w:rsid w:val="00F62B67"/>
    <w:rsid w:val="00F66F13"/>
    <w:rsid w:val="00F74073"/>
    <w:rsid w:val="00F75603"/>
    <w:rsid w:val="00F845B4"/>
    <w:rsid w:val="00F8713B"/>
    <w:rsid w:val="00F90A14"/>
    <w:rsid w:val="00F93F9E"/>
    <w:rsid w:val="00FA066D"/>
    <w:rsid w:val="00FA2CD7"/>
    <w:rsid w:val="00FB06ED"/>
    <w:rsid w:val="00FC02F0"/>
    <w:rsid w:val="00FC3165"/>
    <w:rsid w:val="00FC36AB"/>
    <w:rsid w:val="00FC4300"/>
    <w:rsid w:val="00FC7F66"/>
    <w:rsid w:val="00FD5776"/>
    <w:rsid w:val="00FE1CB6"/>
    <w:rsid w:val="00FE486B"/>
    <w:rsid w:val="00FE4F08"/>
    <w:rsid w:val="00FF192E"/>
    <w:rsid w:val="00FF2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AB7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301C7"/>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6EB2"/>
    <w:rPr>
      <w:color w:val="808080"/>
    </w:rPr>
  </w:style>
  <w:style w:type="paragraph" w:styleId="Voetnoottekst">
    <w:name w:val="footnote text"/>
    <w:basedOn w:val="Standaard"/>
    <w:link w:val="VoetnoottekstChar"/>
    <w:uiPriority w:val="99"/>
    <w:unhideWhenUsed/>
    <w:rsid w:val="000301C7"/>
    <w:pPr>
      <w:spacing w:line="180" w:lineRule="atLeast"/>
    </w:pPr>
    <w:rPr>
      <w:sz w:val="13"/>
      <w:szCs w:val="20"/>
    </w:rPr>
  </w:style>
  <w:style w:type="character" w:customStyle="1" w:styleId="VoetnoottekstChar">
    <w:name w:val="Voetnoottekst Char"/>
    <w:basedOn w:val="Standaardalinea-lettertype"/>
    <w:link w:val="Voetnoottekst"/>
    <w:uiPriority w:val="99"/>
    <w:rsid w:val="000301C7"/>
    <w:rPr>
      <w:rFonts w:ascii="Verdana" w:hAnsi="Verdana"/>
      <w:sz w:val="13"/>
      <w:lang w:val="nl-NL" w:eastAsia="nl-NL"/>
    </w:rPr>
  </w:style>
  <w:style w:type="paragraph" w:styleId="Ballontekst">
    <w:name w:val="Balloon Text"/>
    <w:basedOn w:val="Standaard"/>
    <w:link w:val="BallontekstChar"/>
    <w:rsid w:val="008C29E3"/>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8C29E3"/>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aliases w:val="Char Char3,Char2,Footnote Reference Superscript,BVI fnr,Footnote symbol,Footnote call,SUPERS,(Footnote Reference),Footnote,Voetnootverwijzing,Times 10 Point,Exposant 3 Point,Footnote reference number,note TESI,number"/>
    <w:basedOn w:val="Standaardalinea-lettertype"/>
    <w:uiPriority w:val="99"/>
    <w:semiHidden/>
    <w:unhideWhenUsed/>
    <w:rsid w:val="00FA066D"/>
    <w:rPr>
      <w:vertAlign w:val="superscript"/>
    </w:rPr>
  </w:style>
  <w:style w:type="paragraph" w:styleId="Revisie">
    <w:name w:val="Revision"/>
    <w:hidden/>
    <w:uiPriority w:val="99"/>
    <w:semiHidden/>
    <w:rsid w:val="00162EF4"/>
    <w:rPr>
      <w:rFonts w:ascii="Verdana" w:hAnsi="Verdana"/>
      <w:sz w:val="18"/>
      <w:szCs w:val="24"/>
      <w:lang w:val="nl-NL" w:eastAsia="nl-NL"/>
    </w:rPr>
  </w:style>
  <w:style w:type="character" w:styleId="Verwijzingopmerking">
    <w:name w:val="annotation reference"/>
    <w:basedOn w:val="Standaardalinea-lettertype"/>
    <w:semiHidden/>
    <w:unhideWhenUsed/>
    <w:rsid w:val="00162EF4"/>
    <w:rPr>
      <w:sz w:val="16"/>
      <w:szCs w:val="16"/>
    </w:rPr>
  </w:style>
  <w:style w:type="paragraph" w:styleId="Tekstopmerking">
    <w:name w:val="annotation text"/>
    <w:basedOn w:val="Standaard"/>
    <w:link w:val="TekstopmerkingChar"/>
    <w:unhideWhenUsed/>
    <w:rsid w:val="00162EF4"/>
    <w:pPr>
      <w:spacing w:line="240" w:lineRule="auto"/>
    </w:pPr>
    <w:rPr>
      <w:sz w:val="20"/>
      <w:szCs w:val="20"/>
    </w:rPr>
  </w:style>
  <w:style w:type="character" w:customStyle="1" w:styleId="TekstopmerkingChar">
    <w:name w:val="Tekst opmerking Char"/>
    <w:basedOn w:val="Standaardalinea-lettertype"/>
    <w:link w:val="Tekstopmerking"/>
    <w:rsid w:val="00162EF4"/>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162EF4"/>
    <w:rPr>
      <w:b/>
      <w:bCs/>
    </w:rPr>
  </w:style>
  <w:style w:type="character" w:customStyle="1" w:styleId="OnderwerpvanopmerkingChar">
    <w:name w:val="Onderwerp van opmerking Char"/>
    <w:basedOn w:val="TekstopmerkingChar"/>
    <w:link w:val="Onderwerpvanopmerking"/>
    <w:semiHidden/>
    <w:rsid w:val="00162EF4"/>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1</ap:Pages>
  <ap:Words>393</ap:Words>
  <ap:Characters>2162</ap:Characters>
  <ap:DocSecurity>0</ap:DocSecurity>
  <ap:Lines>18</ap:Lines>
  <ap:Paragraphs>5</ap:Paragraphs>
  <ap:ScaleCrop>false</ap:ScaleCrop>
  <ap:LinksUpToDate>false</ap:LinksUpToDate>
  <ap:CharactersWithSpaces>2550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2026-08-18T09:05:00.0000000Z</dcterms:created>
  <dcterms:modified xsi:type="dcterms:W3CDTF">2026-08-18T09:05:00.0000000Z</dcterms:modified>
  <dc:description>------------------------</dc:description>
  <dc:subject/>
  <keywords/>
  <version/>
  <category/>
</coreProperties>
</file>