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215E" w:rsidP="002424E3" w:rsidRDefault="005A5F77" w14:paraId="693C56A5" w14:textId="082A3D7B">
      <w:pPr>
        <w:spacing w:after="0"/>
      </w:pPr>
      <w:r>
        <w:t>Geachte voorzitter,</w:t>
      </w:r>
      <w:r w:rsidR="00832F81">
        <w:t xml:space="preserve"> </w:t>
      </w:r>
    </w:p>
    <w:p w:rsidR="005A5F77" w:rsidP="005A5F77" w:rsidRDefault="005A5F77" w14:paraId="5EB15A7D" w14:textId="77777777">
      <w:pPr>
        <w:autoSpaceDE w:val="0"/>
        <w:autoSpaceDN w:val="0"/>
        <w:adjustRightInd w:val="0"/>
        <w:spacing w:after="0"/>
      </w:pPr>
    </w:p>
    <w:p w:rsidRPr="005A5F77" w:rsidR="00F96266" w:rsidP="005A5F77" w:rsidRDefault="005A5F77" w14:paraId="4AD4F1B3" w14:textId="77873337">
      <w:pPr>
        <w:autoSpaceDE w:val="0"/>
        <w:autoSpaceDN w:val="0"/>
        <w:adjustRightInd w:val="0"/>
        <w:spacing w:after="0"/>
        <w:rPr>
          <w:bCs/>
        </w:rPr>
      </w:pPr>
      <w:r>
        <w:t>Hierbij zend ik u de antwoorden op de gestelde vragen van</w:t>
      </w:r>
      <w:r w:rsidRPr="005A5F77">
        <w:rPr>
          <w:bCs/>
        </w:rPr>
        <w:t xml:space="preserve"> het lid-Markuszower over het interview van Ilja Leonard Pfeiffer met Frans Timmermans (kenmerk: 2026Z16543), het lid-Markuszower over de benoeming van Frans Timmermans tot minister van staat (kenmerk: 2026Z16565)</w:t>
      </w:r>
      <w:r>
        <w:rPr>
          <w:bCs/>
        </w:rPr>
        <w:t>, h</w:t>
      </w:r>
      <w:r w:rsidRPr="005A5F77">
        <w:rPr>
          <w:bCs/>
        </w:rPr>
        <w:t>et lid-Keijzer over de uitspraken van minister van staat Frans Timmermans (kenmerk: 2026Z16583)</w:t>
      </w:r>
      <w:r>
        <w:rPr>
          <w:bCs/>
        </w:rPr>
        <w:t>, en h</w:t>
      </w:r>
      <w:r w:rsidRPr="005A5F77">
        <w:rPr>
          <w:bCs/>
        </w:rPr>
        <w:t>et lid-Markuszower (Groep-Markuszower) over de benoeming van de heer Timmermans tot minister van staat, naar aanleiding van nieuwe informatie over de door hem beweerde leerstoelen (</w:t>
      </w:r>
      <w:r>
        <w:rPr>
          <w:bCs/>
        </w:rPr>
        <w:t xml:space="preserve">kenmerk: </w:t>
      </w:r>
      <w:r w:rsidRPr="005A5F77">
        <w:rPr>
          <w:bCs/>
        </w:rPr>
        <w:t>2026Z16679).</w:t>
      </w:r>
    </w:p>
    <w:p w:rsidRPr="00F96266" w:rsidR="00AD7A2F" w:rsidP="002424E3" w:rsidRDefault="00AD7A2F" w14:paraId="6649403C" w14:textId="77777777">
      <w:pPr>
        <w:spacing w:after="0"/>
      </w:pPr>
    </w:p>
    <w:p w:rsidRPr="00F96266" w:rsidR="00AD7A2F" w:rsidP="002424E3" w:rsidRDefault="00CF1340" w14:paraId="23322054" w14:textId="77777777">
      <w:pPr>
        <w:spacing w:after="0"/>
        <w:rPr>
          <w:rFonts w:ascii="Verdana" w:hAnsi="Verdana"/>
        </w:rPr>
      </w:pPr>
      <w:r w:rsidRPr="00A9188E">
        <w:rPr>
          <w:rFonts w:ascii="Verdana" w:hAnsi="Verdana"/>
        </w:rPr>
        <w:t>DE MINISTER-PRESIDENT,</w:t>
      </w:r>
    </w:p>
    <w:p w:rsidRPr="00A9188E" w:rsidR="00A9188E" w:rsidP="008D5405" w:rsidRDefault="00CF1340" w14:paraId="550F0AE2" w14:textId="77777777">
      <w:pPr>
        <w:spacing w:after="0"/>
        <w:rPr>
          <w:rFonts w:ascii="Verdana" w:hAnsi="Verdana"/>
        </w:rPr>
      </w:pPr>
      <w:r w:rsidRPr="00A9188E">
        <w:rPr>
          <w:rFonts w:ascii="Verdana" w:hAnsi="Verdana"/>
        </w:rPr>
        <w:t>Minister van Algemene Zaken,</w:t>
      </w:r>
    </w:p>
    <w:p w:rsidRPr="00A9188E" w:rsidR="00A9188E" w:rsidP="008D5405" w:rsidRDefault="00A9188E" w14:paraId="3D216E2C" w14:textId="77777777">
      <w:pPr>
        <w:spacing w:after="0"/>
        <w:rPr>
          <w:rFonts w:ascii="Verdana" w:hAnsi="Verdana"/>
        </w:rPr>
      </w:pPr>
    </w:p>
    <w:p w:rsidR="00A9188E" w:rsidP="008D5405" w:rsidRDefault="00A9188E" w14:paraId="468C614E" w14:textId="77777777">
      <w:pPr>
        <w:spacing w:after="0"/>
        <w:rPr>
          <w:rFonts w:ascii="Verdana" w:hAnsi="Verdana"/>
        </w:rPr>
      </w:pPr>
    </w:p>
    <w:p w:rsidRPr="00A9188E" w:rsidR="00EE3BDF" w:rsidP="008D5405" w:rsidRDefault="00EE3BDF" w14:paraId="127DC694" w14:textId="77777777">
      <w:pPr>
        <w:spacing w:after="0"/>
        <w:rPr>
          <w:rFonts w:ascii="Verdana" w:hAnsi="Verdana"/>
        </w:rPr>
      </w:pPr>
    </w:p>
    <w:p w:rsidRPr="00A9188E" w:rsidR="00A9188E" w:rsidP="008D5405" w:rsidRDefault="00A9188E" w14:paraId="7E37DC0D" w14:textId="77777777">
      <w:pPr>
        <w:spacing w:after="0"/>
        <w:rPr>
          <w:rFonts w:ascii="Verdana" w:hAnsi="Verdana"/>
        </w:rPr>
      </w:pPr>
    </w:p>
    <w:p w:rsidRPr="00A9188E" w:rsidR="00AE4A4D" w:rsidP="008D5405" w:rsidRDefault="00CF1340" w14:paraId="4001D915" w14:textId="77777777">
      <w:pPr>
        <w:spacing w:after="0"/>
        <w:rPr>
          <w:rFonts w:ascii="Verdana" w:hAnsi="Verdana"/>
        </w:rPr>
      </w:pPr>
      <w:r>
        <w:rPr>
          <w:rFonts w:ascii="Verdana" w:hAnsi="Verdana"/>
        </w:rPr>
        <w:t>Rob Jetten</w:t>
      </w:r>
    </w:p>
    <w:p w:rsidR="005A5F77" w:rsidRDefault="005A5F77" w14:paraId="21F1C5EF" w14:textId="778D802C">
      <w:r>
        <w:br w:type="page"/>
      </w:r>
    </w:p>
    <w:p w:rsidRPr="00462AC7" w:rsidR="00462AC7" w:rsidP="00462AC7" w:rsidRDefault="00462AC7" w14:paraId="34F4D5D9" w14:textId="106074F8">
      <w:pPr>
        <w:rPr>
          <w:b/>
          <w:bCs/>
        </w:rPr>
      </w:pPr>
      <w:r w:rsidRPr="00462AC7">
        <w:rPr>
          <w:b/>
          <w:bCs/>
        </w:rPr>
        <w:lastRenderedPageBreak/>
        <w:t>2026Z16583 (ingezonden 30 juli 2026)</w:t>
      </w:r>
      <w:r>
        <w:rPr>
          <w:b/>
          <w:bCs/>
        </w:rPr>
        <w:br/>
      </w:r>
      <w:r>
        <w:rPr>
          <w:b/>
          <w:bCs/>
        </w:rPr>
        <w:br/>
      </w:r>
      <w:r w:rsidRPr="00462AC7">
        <w:rPr>
          <w:b/>
          <w:bCs/>
        </w:rPr>
        <w:t>Vragen namens het lid Keijzer (lid Keijzer) aan de minister-president over de uitspraken van minister van staat Timmermans.</w:t>
      </w:r>
      <w:r w:rsidRPr="00462AC7">
        <w:rPr>
          <w:b/>
          <w:bCs/>
        </w:rPr>
        <w:br/>
      </w:r>
    </w:p>
    <w:p w:rsidRPr="00462AC7" w:rsidR="00462AC7" w:rsidP="00462AC7" w:rsidRDefault="00462AC7" w14:paraId="2FBCC7C4" w14:textId="77777777">
      <w:pPr>
        <w:rPr>
          <w:b/>
          <w:bCs/>
        </w:rPr>
      </w:pPr>
      <w:r w:rsidRPr="00462AC7">
        <w:rPr>
          <w:b/>
          <w:bCs/>
        </w:rPr>
        <w:t>Vraag 1:</w:t>
      </w:r>
      <w:r w:rsidRPr="00462AC7">
        <w:rPr>
          <w:b/>
          <w:bCs/>
        </w:rPr>
        <w:br/>
      </w:r>
      <w:r w:rsidRPr="00462AC7">
        <w:t>Bent u bekend met het interview waarin de heer Timmermans uitspraken doet over het conflict tussen Israël en de Palestijnen? [1]</w:t>
      </w:r>
    </w:p>
    <w:p w:rsidRPr="00462AC7" w:rsidR="00462AC7" w:rsidP="00462AC7" w:rsidRDefault="00462AC7" w14:paraId="78488430" w14:textId="77777777">
      <w:pPr>
        <w:rPr>
          <w:b/>
          <w:bCs/>
        </w:rPr>
      </w:pPr>
      <w:r w:rsidRPr="00462AC7">
        <w:rPr>
          <w:b/>
          <w:bCs/>
        </w:rPr>
        <w:t>Antwoord:</w:t>
      </w:r>
      <w:r w:rsidRPr="00462AC7">
        <w:rPr>
          <w:b/>
          <w:bCs/>
        </w:rPr>
        <w:br/>
      </w:r>
      <w:r w:rsidRPr="00462AC7">
        <w:t>Ja.</w:t>
      </w:r>
    </w:p>
    <w:p w:rsidRPr="00462AC7" w:rsidR="00462AC7" w:rsidP="00462AC7" w:rsidRDefault="00462AC7" w14:paraId="11042B6A" w14:textId="77777777">
      <w:r w:rsidRPr="00462AC7">
        <w:rPr>
          <w:b/>
          <w:bCs/>
        </w:rPr>
        <w:t>Vraag 2:</w:t>
      </w:r>
      <w:r w:rsidRPr="00462AC7">
        <w:rPr>
          <w:b/>
          <w:bCs/>
        </w:rPr>
        <w:br/>
      </w:r>
      <w:r w:rsidRPr="00462AC7">
        <w:t>Hoe beoordeelt u de uitspraken van de heer Timmermans dat in het Midden-Oosten sprake zou zijn van de 'uitroeiing van een volk' en dat Palestijnen 'letterlijk in zee worden gedreven'?</w:t>
      </w:r>
    </w:p>
    <w:p w:rsidRPr="00462AC7" w:rsidR="00462AC7" w:rsidP="00462AC7" w:rsidRDefault="00462AC7" w14:paraId="68022C4A" w14:textId="77777777">
      <w:r w:rsidRPr="00462AC7">
        <w:rPr>
          <w:b/>
          <w:bCs/>
        </w:rPr>
        <w:t>Antwoord:</w:t>
      </w:r>
      <w:r w:rsidRPr="00462AC7">
        <w:rPr>
          <w:b/>
          <w:bCs/>
        </w:rPr>
        <w:br/>
      </w:r>
      <w:r w:rsidRPr="00462AC7">
        <w:t>De hoedanigheid van ‘minister van staat’ wordt bij hoge uitzondering verleend en slechts aan iemand die zich op hoog niveau jegens de staat gedurende langere periode verdienstelijk heeft gemaakt. Er geldt geen ministeriële verantwoordelijkheid voor uitspraken die ministers van staat doen en waarover zij zichzelf kunnen verantwoorden.</w:t>
      </w:r>
    </w:p>
    <w:p w:rsidRPr="00462AC7" w:rsidR="00462AC7" w:rsidP="00462AC7" w:rsidRDefault="00462AC7" w14:paraId="366A0839" w14:textId="77777777">
      <w:r w:rsidRPr="00462AC7">
        <w:rPr>
          <w:b/>
          <w:bCs/>
        </w:rPr>
        <w:t>Vraag 3:</w:t>
      </w:r>
      <w:r w:rsidRPr="00462AC7">
        <w:br/>
        <w:t>Kan het kabinet reageren op de rapporten en onderzoeken waarnaar onder meer Andrew Fox verwijst en die volgens hem belangrijke onderdelen van de genocidebeschuldigingen tegen Israël weerspreken? [2][3][4][5][6]</w:t>
      </w:r>
    </w:p>
    <w:p w:rsidRPr="00462AC7" w:rsidR="00462AC7" w:rsidP="00462AC7" w:rsidRDefault="00462AC7" w14:paraId="1CCA376B" w14:textId="77777777">
      <w:r w:rsidRPr="00462AC7">
        <w:rPr>
          <w:b/>
          <w:bCs/>
        </w:rPr>
        <w:t>Antwoord:</w:t>
      </w:r>
      <w:r w:rsidRPr="00462AC7">
        <w:br/>
        <w:t>Zie het antwoord op vraag 2.</w:t>
      </w:r>
    </w:p>
    <w:p w:rsidRPr="00462AC7" w:rsidR="00462AC7" w:rsidP="00462AC7" w:rsidRDefault="00462AC7" w14:paraId="14BCCD01" w14:textId="77777777">
      <w:r w:rsidRPr="00462AC7">
        <w:rPr>
          <w:b/>
          <w:bCs/>
        </w:rPr>
        <w:t>Vraag 4:</w:t>
      </w:r>
      <w:r w:rsidRPr="00462AC7">
        <w:rPr>
          <w:b/>
          <w:bCs/>
        </w:rPr>
        <w:br/>
      </w:r>
      <w:r w:rsidRPr="00462AC7">
        <w:t>Deelt u de opvatting dat deze bevindingen op gespannen voet staan met de uitspraken van de heer Timmermans dat Palestijnen worden 'uitgeroeid'? Zo nee, waarom niet?</w:t>
      </w:r>
    </w:p>
    <w:p w:rsidRPr="00462AC7" w:rsidR="00462AC7" w:rsidP="00462AC7" w:rsidRDefault="00462AC7" w14:paraId="2A115DA1" w14:textId="77777777">
      <w:r w:rsidRPr="00462AC7">
        <w:rPr>
          <w:b/>
          <w:bCs/>
        </w:rPr>
        <w:t>Antwoord:</w:t>
      </w:r>
      <w:r w:rsidRPr="00462AC7">
        <w:br/>
        <w:t>Zie het antwoord op vraag 2.</w:t>
      </w:r>
    </w:p>
    <w:p w:rsidRPr="00462AC7" w:rsidR="00462AC7" w:rsidP="00462AC7" w:rsidRDefault="00462AC7" w14:paraId="7741C127" w14:textId="77777777">
      <w:r w:rsidRPr="00462AC7">
        <w:rPr>
          <w:b/>
          <w:bCs/>
        </w:rPr>
        <w:t>Vraag 5:</w:t>
      </w:r>
      <w:r w:rsidRPr="00462AC7">
        <w:br/>
        <w:t>Acht u deze uitspraken verenigbaar met de bijzondere positie en voorbeeldfunctie die verbonden zijn aan de titel minister van staat? Zo ja, waarom?</w:t>
      </w:r>
    </w:p>
    <w:p w:rsidRPr="00462AC7" w:rsidR="00462AC7" w:rsidP="00462AC7" w:rsidRDefault="00462AC7" w14:paraId="309BE2F0" w14:textId="77777777">
      <w:r w:rsidRPr="00462AC7">
        <w:rPr>
          <w:b/>
          <w:bCs/>
        </w:rPr>
        <w:t>Antwoord:</w:t>
      </w:r>
      <w:r w:rsidRPr="00462AC7">
        <w:rPr>
          <w:b/>
          <w:bCs/>
        </w:rPr>
        <w:br/>
      </w:r>
      <w:r w:rsidRPr="00462AC7">
        <w:t>Zie het antwoord op vraag 2.</w:t>
      </w:r>
    </w:p>
    <w:p w:rsidRPr="00462AC7" w:rsidR="00462AC7" w:rsidP="00462AC7" w:rsidRDefault="00462AC7" w14:paraId="675DEF12" w14:textId="77777777">
      <w:r w:rsidRPr="00462AC7">
        <w:rPr>
          <w:b/>
          <w:bCs/>
        </w:rPr>
        <w:t>Vraag 6:</w:t>
      </w:r>
      <w:r w:rsidRPr="00462AC7">
        <w:rPr>
          <w:b/>
          <w:bCs/>
        </w:rPr>
        <w:br/>
      </w:r>
      <w:r w:rsidRPr="00462AC7">
        <w:t>Is voorafgaand aan de benoeming van de heer Timmermans tot minister van staat meegewogen dat hij zich regelmatig publiekelijk uitlaat over actuele en politiek gevoelige thema’s? Zo ja, op welke wijze?</w:t>
      </w:r>
    </w:p>
    <w:p w:rsidRPr="00462AC7" w:rsidR="00462AC7" w:rsidP="00462AC7" w:rsidRDefault="00462AC7" w14:paraId="19A9763C" w14:textId="21D63CB7">
      <w:r w:rsidRPr="00462AC7">
        <w:rPr>
          <w:b/>
          <w:bCs/>
        </w:rPr>
        <w:t>Antwoord:</w:t>
      </w:r>
      <w:r w:rsidRPr="00462AC7">
        <w:rPr>
          <w:b/>
          <w:bCs/>
        </w:rPr>
        <w:br/>
      </w:r>
      <w:r w:rsidRPr="00462AC7">
        <w:t xml:space="preserve">De </w:t>
      </w:r>
      <w:r w:rsidR="00FD3F80">
        <w:t>hoedanigheid van</w:t>
      </w:r>
      <w:r w:rsidRPr="00462AC7">
        <w:t xml:space="preserve"> ‘</w:t>
      </w:r>
      <w:r w:rsidR="00926B0F">
        <w:t>m</w:t>
      </w:r>
      <w:r w:rsidRPr="00462AC7">
        <w:t xml:space="preserve">inister van </w:t>
      </w:r>
      <w:r w:rsidR="00926B0F">
        <w:t>s</w:t>
      </w:r>
      <w:r w:rsidRPr="00462AC7">
        <w:t xml:space="preserve">taat’ wordt bij hoge uitzondering verleend en slechts aan iemand die zich op hoog niveau jegens de </w:t>
      </w:r>
      <w:r w:rsidR="00926B0F">
        <w:t>s</w:t>
      </w:r>
      <w:r w:rsidRPr="00462AC7">
        <w:t xml:space="preserve">taat gedurende </w:t>
      </w:r>
      <w:r w:rsidR="00FD3F80">
        <w:t xml:space="preserve">langere periode </w:t>
      </w:r>
      <w:r w:rsidRPr="00462AC7">
        <w:t>verdienstelijk heeft gemaakt. Het leidt geen twijfel dat de heer Timmermans hieraan voldoet.</w:t>
      </w:r>
    </w:p>
    <w:p w:rsidRPr="00462AC7" w:rsidR="00462AC7" w:rsidP="00462AC7" w:rsidRDefault="00462AC7" w14:paraId="15299678" w14:textId="77777777">
      <w:r w:rsidRPr="00462AC7">
        <w:rPr>
          <w:b/>
          <w:bCs/>
        </w:rPr>
        <w:t>Vraag 7:</w:t>
      </w:r>
      <w:r w:rsidRPr="00462AC7">
        <w:rPr>
          <w:b/>
          <w:bCs/>
        </w:rPr>
        <w:br/>
      </w:r>
      <w:r w:rsidRPr="00462AC7">
        <w:t>Kunt u toelichten in hoeverre van ministers van staat wordt verwacht dat zij boven de dagelijkse partijpolitieke strijd staan?</w:t>
      </w:r>
    </w:p>
    <w:p w:rsidRPr="00462AC7" w:rsidR="00462AC7" w:rsidP="00462AC7" w:rsidRDefault="00462AC7" w14:paraId="777E35AF" w14:textId="77777777">
      <w:r w:rsidRPr="00462AC7">
        <w:rPr>
          <w:b/>
          <w:bCs/>
        </w:rPr>
        <w:t>Antwoord:</w:t>
      </w:r>
      <w:r w:rsidRPr="00462AC7">
        <w:rPr>
          <w:b/>
          <w:bCs/>
        </w:rPr>
        <w:br/>
      </w:r>
      <w:r w:rsidRPr="00462AC7">
        <w:t>Zie het antwoord op vraag 2.</w:t>
      </w:r>
      <w:r w:rsidRPr="00462AC7">
        <w:br/>
      </w:r>
    </w:p>
    <w:p w:rsidRPr="00462AC7" w:rsidR="00462AC7" w:rsidP="00462AC7" w:rsidRDefault="00462AC7" w14:paraId="3FDE6E57" w14:textId="77777777">
      <w:r w:rsidRPr="00462AC7">
        <w:lastRenderedPageBreak/>
        <w:t xml:space="preserve">[1] De Morgen, 25 juli 2026, ‘Wie werkt voor de kost mag al blij zijn als hij straks nog een dak boven z’n hoofd heeft’: Ilja Leonard </w:t>
      </w:r>
      <w:proofErr w:type="spellStart"/>
      <w:r w:rsidRPr="00462AC7">
        <w:t>Pfeijffer</w:t>
      </w:r>
      <w:proofErr w:type="spellEnd"/>
      <w:r w:rsidRPr="00462AC7">
        <w:t xml:space="preserve"> in gesprek met Frans Timmermans (www.demorgen.be/nieuws/wie-werkt-voor-de-kost-mag-al-blij-zijn-als-hij-straks-nog-een-dak-boven-z-n-hoofd-heeft-ilja-leonard-pfeijffer-in-gesprek-met-frans-timmermans~b07fe156/)</w:t>
      </w:r>
      <w:r w:rsidRPr="00462AC7">
        <w:br/>
      </w:r>
    </w:p>
    <w:p w:rsidRPr="00462AC7" w:rsidR="00462AC7" w:rsidP="00462AC7" w:rsidRDefault="00462AC7" w14:paraId="533BCB82" w14:textId="77777777">
      <w:pPr>
        <w:rPr>
          <w:lang w:val="en-US"/>
        </w:rPr>
      </w:pPr>
      <w:r w:rsidRPr="00462AC7">
        <w:rPr>
          <w:lang w:val="en-US"/>
        </w:rPr>
        <w:t xml:space="preserve">[2] IPC, 30 </w:t>
      </w:r>
      <w:proofErr w:type="spellStart"/>
      <w:r w:rsidRPr="00462AC7">
        <w:rPr>
          <w:lang w:val="en-US"/>
        </w:rPr>
        <w:t>augustus</w:t>
      </w:r>
      <w:proofErr w:type="spellEnd"/>
      <w:r w:rsidRPr="00462AC7">
        <w:rPr>
          <w:lang w:val="en-US"/>
        </w:rPr>
        <w:t xml:space="preserve"> 2025, Response to Issues Raised Following IPC’s Famine Classification in the Gaza Strip (https://www.ipcinfo.org/fileadmin/user_upload/ipcinfo/docs/Response_to_Issues_Raised_Following_IPC_Famine_Classification_in_the_Gaza_Strip.pdf)</w:t>
      </w:r>
      <w:r w:rsidRPr="00462AC7">
        <w:rPr>
          <w:lang w:val="en-US"/>
        </w:rPr>
        <w:br/>
      </w:r>
    </w:p>
    <w:p w:rsidRPr="00462AC7" w:rsidR="00462AC7" w:rsidP="00462AC7" w:rsidRDefault="00462AC7" w14:paraId="37FB1424" w14:textId="77777777">
      <w:pPr>
        <w:rPr>
          <w:lang w:val="en-US"/>
        </w:rPr>
      </w:pPr>
      <w:r w:rsidRPr="00462AC7">
        <w:rPr>
          <w:lang w:val="en-US"/>
        </w:rPr>
        <w:t>[3] BESA, Debunking the Genocide Allegations: A Reexamination of the Israel-Hamas War from October 7, 2023 to June 1, 2025 (besacenter.org/wp-content/uploads/2026/05/Debunking-final-updated-12.5.2026WEB.pdf)</w:t>
      </w:r>
      <w:r w:rsidRPr="00462AC7">
        <w:rPr>
          <w:lang w:val="en-US"/>
        </w:rPr>
        <w:br/>
      </w:r>
    </w:p>
    <w:p w:rsidRPr="00462AC7" w:rsidR="00462AC7" w:rsidP="00462AC7" w:rsidRDefault="00462AC7" w14:paraId="364081B8" w14:textId="77777777">
      <w:pPr>
        <w:rPr>
          <w:lang w:val="en-US"/>
        </w:rPr>
      </w:pPr>
      <w:r w:rsidRPr="00462AC7">
        <w:rPr>
          <w:lang w:val="en-US"/>
        </w:rPr>
        <w:t xml:space="preserve">[4] AP News, 3 </w:t>
      </w:r>
      <w:proofErr w:type="spellStart"/>
      <w:r w:rsidRPr="00462AC7">
        <w:rPr>
          <w:lang w:val="en-US"/>
        </w:rPr>
        <w:t>januari</w:t>
      </w:r>
      <w:proofErr w:type="spellEnd"/>
      <w:r w:rsidRPr="00462AC7">
        <w:rPr>
          <w:lang w:val="en-US"/>
        </w:rPr>
        <w:t xml:space="preserve"> 2024, US intel confident militant groups used largest Gaza hospital in campaign against Israel: AP source (apnews.com/article/hamas-intelligence-shifa-biden-hostages-israel-d0f782682a7a06ed5a3749ed92c4f821)</w:t>
      </w:r>
      <w:r w:rsidRPr="00462AC7">
        <w:rPr>
          <w:lang w:val="en-US"/>
        </w:rPr>
        <w:br/>
      </w:r>
    </w:p>
    <w:p w:rsidRPr="00462AC7" w:rsidR="00462AC7" w:rsidP="00462AC7" w:rsidRDefault="00462AC7" w14:paraId="63BD451C" w14:textId="77777777">
      <w:pPr>
        <w:rPr>
          <w:lang w:val="en-US"/>
        </w:rPr>
      </w:pPr>
      <w:r w:rsidRPr="00462AC7">
        <w:rPr>
          <w:lang w:val="en-US"/>
        </w:rPr>
        <w:t xml:space="preserve">[5] OCHA, 8 </w:t>
      </w:r>
      <w:proofErr w:type="spellStart"/>
      <w:r w:rsidRPr="00462AC7">
        <w:rPr>
          <w:lang w:val="en-US"/>
        </w:rPr>
        <w:t>juli</w:t>
      </w:r>
      <w:proofErr w:type="spellEnd"/>
      <w:r w:rsidRPr="00462AC7">
        <w:rPr>
          <w:lang w:val="en-US"/>
        </w:rPr>
        <w:t xml:space="preserve"> 2026, REPORTED IMPACT SNAPSHOT | GAZA STRIP (www.ochaopt.org/sites/default/files/Gaza_Reported_Impact_Snapshot_8_July_2026.pdf)</w:t>
      </w:r>
      <w:r w:rsidRPr="00462AC7">
        <w:rPr>
          <w:lang w:val="en-US"/>
        </w:rPr>
        <w:br/>
      </w:r>
    </w:p>
    <w:p w:rsidRPr="00462AC7" w:rsidR="00462AC7" w:rsidP="00462AC7" w:rsidRDefault="00462AC7" w14:paraId="6F113822" w14:textId="77777777">
      <w:pPr>
        <w:rPr>
          <w:lang w:val="en-US"/>
        </w:rPr>
      </w:pPr>
      <w:r w:rsidRPr="00462AC7">
        <w:rPr>
          <w:lang w:val="en-US"/>
        </w:rPr>
        <w:t xml:space="preserve">[6] Times of Israel, 11 </w:t>
      </w:r>
      <w:proofErr w:type="spellStart"/>
      <w:r w:rsidRPr="00462AC7">
        <w:rPr>
          <w:lang w:val="en-US"/>
        </w:rPr>
        <w:t>december</w:t>
      </w:r>
      <w:proofErr w:type="spellEnd"/>
      <w:r w:rsidRPr="00462AC7">
        <w:rPr>
          <w:lang w:val="en-US"/>
        </w:rPr>
        <w:t xml:space="preserve"> 2025, Majority of journalists killed in Gaza linked to terror organizations, study says (www.timesofisrael.com/majority-of-journalists-killed-in-gaza-linked-to-terror-organizations-study-says/)</w:t>
      </w:r>
      <w:r w:rsidRPr="00462AC7">
        <w:rPr>
          <w:lang w:val="en-US"/>
        </w:rPr>
        <w:br/>
      </w:r>
    </w:p>
    <w:p w:rsidRPr="00462AC7" w:rsidR="00462AC7" w:rsidP="00462AC7" w:rsidRDefault="00462AC7" w14:paraId="02A35EF3" w14:textId="77777777">
      <w:pPr>
        <w:rPr>
          <w:lang w:val="en-US"/>
        </w:rPr>
      </w:pPr>
    </w:p>
    <w:p w:rsidRPr="00462AC7" w:rsidR="00462AC7" w:rsidP="00462AC7" w:rsidRDefault="00462AC7" w14:paraId="507E47A6" w14:textId="317A9311">
      <w:pPr>
        <w:rPr>
          <w:lang w:val="en-US"/>
        </w:rPr>
      </w:pPr>
    </w:p>
    <w:sectPr w:rsidRPr="00462AC7" w:rsidR="00462AC7" w:rsidSect="00BE027A">
      <w:headerReference w:type="default" r:id="rId8"/>
      <w:footerReference w:type="default" r:id="rId9"/>
      <w:headerReference w:type="first" r:id="rId10"/>
      <w:footerReference w:type="first" r:id="rId11"/>
      <w:pgSz w:w="11906" w:h="16838" w:code="9"/>
      <w:pgMar w:top="2398" w:right="2818" w:bottom="1077" w:left="1559" w:header="709" w:footer="709"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C8E9B" w14:textId="77777777" w:rsidR="00CF1340" w:rsidRDefault="00CF1340">
      <w:pPr>
        <w:spacing w:after="0"/>
      </w:pPr>
      <w:r>
        <w:separator/>
      </w:r>
    </w:p>
  </w:endnote>
  <w:endnote w:type="continuationSeparator" w:id="0">
    <w:p w14:paraId="69998E03" w14:textId="77777777" w:rsidR="00CF1340" w:rsidRDefault="00CF13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36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28"/>
      <w:gridCol w:w="3833"/>
      <w:gridCol w:w="3501"/>
    </w:tblGrid>
    <w:tr w:rsidR="009538ED" w14:paraId="21AF5C8D" w14:textId="77777777" w:rsidTr="00BF2DBE">
      <w:trPr>
        <w:trHeight w:hRule="exact" w:val="204"/>
      </w:trPr>
      <w:tc>
        <w:tcPr>
          <w:tcW w:w="3028" w:type="dxa"/>
        </w:tcPr>
        <w:p w14:paraId="14371D7B" w14:textId="77777777" w:rsidR="009F28C4" w:rsidRPr="00EB3EAC" w:rsidRDefault="00CF1340" w:rsidP="00CF44AD">
          <w:pPr>
            <w:pStyle w:val="Standaardgeenafstand"/>
            <w:ind w:left="-7" w:hanging="142"/>
            <w:rPr>
              <w:b/>
              <w:bCs/>
              <w:sz w:val="13"/>
              <w:szCs w:val="13"/>
            </w:rPr>
          </w:pPr>
          <w:r>
            <w:rPr>
              <w:b/>
              <w:bCs/>
              <w:sz w:val="13"/>
              <w:szCs w:val="13"/>
            </w:rPr>
            <w:t xml:space="preserve"> </w:t>
          </w:r>
          <w:r w:rsidR="005C6C22">
            <w:rPr>
              <w:b/>
              <w:bCs/>
              <w:sz w:val="13"/>
              <w:szCs w:val="13"/>
            </w:rPr>
            <w:t xml:space="preserve"> </w:t>
          </w:r>
          <w:r w:rsidR="00174A4E">
            <w:rPr>
              <w:b/>
              <w:bCs/>
              <w:sz w:val="13"/>
              <w:szCs w:val="13"/>
            </w:rPr>
            <w:t xml:space="preserve"> </w:t>
          </w:r>
          <w:r w:rsidR="00832BD0">
            <w:rPr>
              <w:b/>
              <w:bCs/>
              <w:sz w:val="13"/>
              <w:szCs w:val="13"/>
            </w:rPr>
            <w:t xml:space="preserve">   </w:t>
          </w:r>
        </w:p>
      </w:tc>
      <w:tc>
        <w:tcPr>
          <w:tcW w:w="3833" w:type="dxa"/>
        </w:tcPr>
        <w:p w14:paraId="2172C430" w14:textId="77777777" w:rsidR="009F28C4" w:rsidRPr="00EB3EAC" w:rsidRDefault="009F28C4" w:rsidP="00644DB0">
          <w:pPr>
            <w:pStyle w:val="Standaardgeenafstand"/>
            <w:jc w:val="center"/>
            <w:rPr>
              <w:b/>
              <w:bCs/>
              <w:sz w:val="13"/>
              <w:szCs w:val="13"/>
            </w:rPr>
          </w:pPr>
        </w:p>
      </w:tc>
      <w:tc>
        <w:tcPr>
          <w:tcW w:w="3501" w:type="dxa"/>
        </w:tcPr>
        <w:p w14:paraId="4ADD2A5F" w14:textId="77777777" w:rsidR="009F28C4" w:rsidRPr="005215E5" w:rsidRDefault="00CF1340" w:rsidP="00F05620">
          <w:pPr>
            <w:pStyle w:val="Standaardgeenafstand"/>
            <w:ind w:left="-150" w:hanging="617"/>
            <w:jc w:val="center"/>
            <w:rPr>
              <w:b/>
              <w:smallCaps/>
              <w:sz w:val="13"/>
              <w:szCs w:val="13"/>
            </w:rPr>
          </w:pPr>
          <w:r>
            <w:rPr>
              <w:sz w:val="13"/>
              <w:szCs w:val="13"/>
            </w:rPr>
            <w:t xml:space="preserve">  </w:t>
          </w:r>
          <w:r w:rsidR="002F42D8">
            <w:rPr>
              <w:sz w:val="13"/>
              <w:szCs w:val="13"/>
            </w:rPr>
            <w:t xml:space="preserve"> </w:t>
          </w:r>
          <w:r w:rsidR="009C70C3">
            <w:rPr>
              <w:sz w:val="13"/>
              <w:szCs w:val="13"/>
            </w:rPr>
            <w:t xml:space="preserve"> </w:t>
          </w:r>
          <w:r w:rsidR="005C6C22">
            <w:rPr>
              <w:sz w:val="13"/>
              <w:szCs w:val="13"/>
            </w:rPr>
            <w:t xml:space="preserve"> </w:t>
          </w:r>
          <w:r w:rsidRPr="0002088A">
            <w:rPr>
              <w:sz w:val="13"/>
              <w:szCs w:val="13"/>
            </w:rPr>
            <w:t xml:space="preserve">Pagina </w:t>
          </w:r>
          <w:r w:rsidRPr="0002088A">
            <w:rPr>
              <w:sz w:val="13"/>
              <w:szCs w:val="13"/>
            </w:rPr>
            <w:fldChar w:fldCharType="begin"/>
          </w:r>
          <w:r w:rsidRPr="0002088A">
            <w:rPr>
              <w:sz w:val="13"/>
              <w:szCs w:val="13"/>
            </w:rPr>
            <w:instrText>PAGE  \* Arabic  \* MERGEFORMAT</w:instrText>
          </w:r>
          <w:r w:rsidRPr="0002088A">
            <w:rPr>
              <w:sz w:val="13"/>
              <w:szCs w:val="13"/>
            </w:rPr>
            <w:fldChar w:fldCharType="separate"/>
          </w:r>
          <w:r w:rsidRPr="0002088A">
            <w:rPr>
              <w:sz w:val="13"/>
              <w:szCs w:val="13"/>
            </w:rPr>
            <w:t>1</w:t>
          </w:r>
          <w:r w:rsidRPr="0002088A">
            <w:rPr>
              <w:sz w:val="13"/>
              <w:szCs w:val="13"/>
            </w:rPr>
            <w:fldChar w:fldCharType="end"/>
          </w:r>
          <w:r w:rsidRPr="0002088A">
            <w:rPr>
              <w:sz w:val="13"/>
              <w:szCs w:val="13"/>
            </w:rPr>
            <w:t xml:space="preserve"> van </w:t>
          </w:r>
          <w:r w:rsidRPr="0002088A">
            <w:rPr>
              <w:sz w:val="13"/>
              <w:szCs w:val="13"/>
            </w:rPr>
            <w:fldChar w:fldCharType="begin"/>
          </w:r>
          <w:r w:rsidRPr="0002088A">
            <w:rPr>
              <w:sz w:val="13"/>
              <w:szCs w:val="13"/>
            </w:rPr>
            <w:instrText>NUMPAGES  \* Arabic  \* MERGEFORMAT</w:instrText>
          </w:r>
          <w:r w:rsidRPr="0002088A">
            <w:rPr>
              <w:sz w:val="13"/>
              <w:szCs w:val="13"/>
            </w:rPr>
            <w:fldChar w:fldCharType="separate"/>
          </w:r>
          <w:r w:rsidRPr="0002088A">
            <w:rPr>
              <w:sz w:val="13"/>
              <w:szCs w:val="13"/>
            </w:rPr>
            <w:t>1</w:t>
          </w:r>
          <w:r w:rsidRPr="0002088A">
            <w:rPr>
              <w:sz w:val="13"/>
              <w:szCs w:val="13"/>
            </w:rPr>
            <w:fldChar w:fldCharType="end"/>
          </w:r>
        </w:p>
      </w:tc>
    </w:tr>
  </w:tbl>
  <w:p w14:paraId="5F7E3F20" w14:textId="77777777" w:rsidR="009538ED" w:rsidRDefault="009538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36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28"/>
      <w:gridCol w:w="3833"/>
      <w:gridCol w:w="3501"/>
    </w:tblGrid>
    <w:tr w:rsidR="009538ED" w14:paraId="2402DEBB" w14:textId="77777777" w:rsidTr="00BF2DBE">
      <w:trPr>
        <w:trHeight w:hRule="exact" w:val="204"/>
      </w:trPr>
      <w:tc>
        <w:tcPr>
          <w:tcW w:w="3028" w:type="dxa"/>
        </w:tcPr>
        <w:p w14:paraId="34A6988B" w14:textId="77777777" w:rsidR="009F28C4" w:rsidRPr="00EB3EAC" w:rsidRDefault="00CF1340" w:rsidP="00CF44AD">
          <w:pPr>
            <w:pStyle w:val="Standaardgeenafstand"/>
            <w:ind w:left="-7" w:hanging="142"/>
            <w:rPr>
              <w:b/>
              <w:bCs/>
              <w:sz w:val="13"/>
              <w:szCs w:val="13"/>
            </w:rPr>
          </w:pPr>
          <w:r>
            <w:rPr>
              <w:b/>
              <w:bCs/>
              <w:sz w:val="13"/>
              <w:szCs w:val="13"/>
            </w:rPr>
            <w:t xml:space="preserve"> </w:t>
          </w:r>
          <w:r w:rsidR="005C6C22">
            <w:rPr>
              <w:b/>
              <w:bCs/>
              <w:sz w:val="13"/>
              <w:szCs w:val="13"/>
            </w:rPr>
            <w:t xml:space="preserve"> </w:t>
          </w:r>
          <w:r w:rsidR="00174A4E">
            <w:rPr>
              <w:b/>
              <w:bCs/>
              <w:sz w:val="13"/>
              <w:szCs w:val="13"/>
            </w:rPr>
            <w:t xml:space="preserve"> </w:t>
          </w:r>
          <w:r w:rsidR="00832BD0">
            <w:rPr>
              <w:b/>
              <w:bCs/>
              <w:sz w:val="13"/>
              <w:szCs w:val="13"/>
            </w:rPr>
            <w:t xml:space="preserve">   </w:t>
          </w:r>
        </w:p>
      </w:tc>
      <w:tc>
        <w:tcPr>
          <w:tcW w:w="3833" w:type="dxa"/>
        </w:tcPr>
        <w:p w14:paraId="7636D03A" w14:textId="77777777" w:rsidR="009F28C4" w:rsidRPr="00EB3EAC" w:rsidRDefault="009F28C4" w:rsidP="00644DB0">
          <w:pPr>
            <w:pStyle w:val="Standaardgeenafstand"/>
            <w:jc w:val="center"/>
            <w:rPr>
              <w:b/>
              <w:bCs/>
              <w:sz w:val="13"/>
              <w:szCs w:val="13"/>
            </w:rPr>
          </w:pPr>
        </w:p>
      </w:tc>
      <w:tc>
        <w:tcPr>
          <w:tcW w:w="3501" w:type="dxa"/>
        </w:tcPr>
        <w:p w14:paraId="2FDF4911" w14:textId="77777777" w:rsidR="009F28C4" w:rsidRPr="005215E5" w:rsidRDefault="00CF1340" w:rsidP="00F05620">
          <w:pPr>
            <w:pStyle w:val="Standaardgeenafstand"/>
            <w:ind w:left="-150" w:hanging="617"/>
            <w:jc w:val="center"/>
            <w:rPr>
              <w:b/>
              <w:smallCaps/>
              <w:sz w:val="13"/>
              <w:szCs w:val="13"/>
            </w:rPr>
          </w:pPr>
          <w:r>
            <w:rPr>
              <w:sz w:val="13"/>
              <w:szCs w:val="13"/>
            </w:rPr>
            <w:t xml:space="preserve">  </w:t>
          </w:r>
          <w:r w:rsidR="002F42D8">
            <w:rPr>
              <w:sz w:val="13"/>
              <w:szCs w:val="13"/>
            </w:rPr>
            <w:t xml:space="preserve"> </w:t>
          </w:r>
          <w:r w:rsidR="009C70C3">
            <w:rPr>
              <w:sz w:val="13"/>
              <w:szCs w:val="13"/>
            </w:rPr>
            <w:t xml:space="preserve"> </w:t>
          </w:r>
          <w:r w:rsidR="005C6C22">
            <w:rPr>
              <w:sz w:val="13"/>
              <w:szCs w:val="13"/>
            </w:rPr>
            <w:t xml:space="preserve"> </w:t>
          </w:r>
          <w:r w:rsidRPr="0002088A">
            <w:rPr>
              <w:sz w:val="13"/>
              <w:szCs w:val="13"/>
            </w:rPr>
            <w:t xml:space="preserve">Pagina </w:t>
          </w:r>
          <w:r w:rsidRPr="0002088A">
            <w:rPr>
              <w:sz w:val="13"/>
              <w:szCs w:val="13"/>
            </w:rPr>
            <w:fldChar w:fldCharType="begin"/>
          </w:r>
          <w:r w:rsidRPr="0002088A">
            <w:rPr>
              <w:sz w:val="13"/>
              <w:szCs w:val="13"/>
            </w:rPr>
            <w:instrText>PAGE  \* Arabic  \* MERGEFORMAT</w:instrText>
          </w:r>
          <w:r w:rsidRPr="0002088A">
            <w:rPr>
              <w:sz w:val="13"/>
              <w:szCs w:val="13"/>
            </w:rPr>
            <w:fldChar w:fldCharType="separate"/>
          </w:r>
          <w:r w:rsidRPr="0002088A">
            <w:rPr>
              <w:sz w:val="13"/>
              <w:szCs w:val="13"/>
            </w:rPr>
            <w:t>1</w:t>
          </w:r>
          <w:r w:rsidRPr="0002088A">
            <w:rPr>
              <w:sz w:val="13"/>
              <w:szCs w:val="13"/>
            </w:rPr>
            <w:fldChar w:fldCharType="end"/>
          </w:r>
          <w:r w:rsidRPr="0002088A">
            <w:rPr>
              <w:sz w:val="13"/>
              <w:szCs w:val="13"/>
            </w:rPr>
            <w:t xml:space="preserve"> van </w:t>
          </w:r>
          <w:r w:rsidRPr="0002088A">
            <w:rPr>
              <w:sz w:val="13"/>
              <w:szCs w:val="13"/>
            </w:rPr>
            <w:fldChar w:fldCharType="begin"/>
          </w:r>
          <w:r w:rsidRPr="0002088A">
            <w:rPr>
              <w:sz w:val="13"/>
              <w:szCs w:val="13"/>
            </w:rPr>
            <w:instrText>NUMPAGES  \* Arabic  \* MERGEFORMAT</w:instrText>
          </w:r>
          <w:r w:rsidRPr="0002088A">
            <w:rPr>
              <w:sz w:val="13"/>
              <w:szCs w:val="13"/>
            </w:rPr>
            <w:fldChar w:fldCharType="separate"/>
          </w:r>
          <w:r w:rsidRPr="0002088A">
            <w:rPr>
              <w:sz w:val="13"/>
              <w:szCs w:val="13"/>
            </w:rPr>
            <w:t>1</w:t>
          </w:r>
          <w:r w:rsidRPr="0002088A">
            <w:rPr>
              <w:sz w:val="13"/>
              <w:szCs w:val="13"/>
            </w:rPr>
            <w:fldChar w:fldCharType="end"/>
          </w:r>
        </w:p>
      </w:tc>
    </w:tr>
  </w:tbl>
  <w:p w14:paraId="1D275F56" w14:textId="77777777" w:rsidR="009538ED" w:rsidRDefault="009538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0E8C7" w14:textId="77777777" w:rsidR="00CF1340" w:rsidRDefault="00CF1340">
      <w:pPr>
        <w:spacing w:after="0"/>
      </w:pPr>
      <w:r>
        <w:separator/>
      </w:r>
    </w:p>
  </w:footnote>
  <w:footnote w:type="continuationSeparator" w:id="0">
    <w:p w14:paraId="5A2B637D" w14:textId="77777777" w:rsidR="00CF1340" w:rsidRDefault="00CF134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1"/>
      <w:tblpPr w:leftFromText="142" w:rightFromText="142" w:vertAnchor="page" w:horzAnchor="page" w:tblpX="9328" w:tblpY="3120"/>
      <w:tblOverlap w:val="never"/>
      <w:tblW w:w="20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3"/>
    </w:tblGrid>
    <w:tr w:rsidR="009538ED" w14:paraId="734235CF" w14:textId="77777777" w:rsidTr="00D177FB">
      <w:tc>
        <w:tcPr>
          <w:tcW w:w="2013" w:type="dxa"/>
        </w:tcPr>
        <w:p w14:paraId="3E2B50A2" w14:textId="77777777" w:rsidR="00A600B7" w:rsidRPr="008237A1" w:rsidRDefault="00CF1340" w:rsidP="00D177FB">
          <w:pPr>
            <w:tabs>
              <w:tab w:val="center" w:pos="4680"/>
              <w:tab w:val="right" w:pos="9360"/>
            </w:tabs>
            <w:rPr>
              <w:b/>
              <w:bCs/>
              <w:sz w:val="13"/>
              <w:szCs w:val="13"/>
            </w:rPr>
          </w:pPr>
          <w:bookmarkStart w:id="0" w:name="_Hlk138798055"/>
          <w:r>
            <w:rPr>
              <w:b/>
              <w:bCs/>
              <w:sz w:val="13"/>
              <w:szCs w:val="13"/>
            </w:rPr>
            <w:t>Kabinet Minister-President</w:t>
          </w:r>
        </w:p>
        <w:p w14:paraId="1EC128AD" w14:textId="77777777" w:rsidR="001D161B" w:rsidRPr="008237A1" w:rsidRDefault="001D161B" w:rsidP="00D177FB">
          <w:pPr>
            <w:tabs>
              <w:tab w:val="center" w:pos="4680"/>
              <w:tab w:val="right" w:pos="9360"/>
            </w:tabs>
            <w:rPr>
              <w:b/>
              <w:bCs/>
              <w:sz w:val="13"/>
              <w:szCs w:val="13"/>
            </w:rPr>
          </w:pPr>
        </w:p>
      </w:tc>
    </w:tr>
    <w:tr w:rsidR="009538ED" w14:paraId="38100176" w14:textId="77777777" w:rsidTr="00D177FB">
      <w:tc>
        <w:tcPr>
          <w:tcW w:w="2013" w:type="dxa"/>
        </w:tcPr>
        <w:p w14:paraId="4E17328C" w14:textId="25BD10A6" w:rsidR="00FA7BC7" w:rsidRPr="008237A1" w:rsidRDefault="00CF1340" w:rsidP="00D177FB">
          <w:pPr>
            <w:tabs>
              <w:tab w:val="center" w:pos="4680"/>
              <w:tab w:val="right" w:pos="9360"/>
            </w:tabs>
            <w:rPr>
              <w:sz w:val="13"/>
              <w:szCs w:val="13"/>
            </w:rPr>
          </w:pPr>
          <w:r w:rsidRPr="008237A1">
            <w:rPr>
              <w:b/>
              <w:bCs/>
              <w:sz w:val="13"/>
              <w:szCs w:val="13"/>
            </w:rPr>
            <w:t>Datum</w:t>
          </w:r>
          <w:r w:rsidRPr="008237A1">
            <w:rPr>
              <w:sz w:val="13"/>
              <w:szCs w:val="13"/>
            </w:rPr>
            <w:br/>
          </w:r>
          <w:r w:rsidR="00D01C58">
            <w:rPr>
              <w:sz w:val="13"/>
              <w:szCs w:val="13"/>
            </w:rPr>
            <w:t>13</w:t>
          </w:r>
          <w:r>
            <w:rPr>
              <w:sz w:val="13"/>
              <w:szCs w:val="13"/>
            </w:rPr>
            <w:t xml:space="preserve"> augustus 2026</w:t>
          </w:r>
        </w:p>
        <w:p w14:paraId="6AFAF182" w14:textId="77777777" w:rsidR="00FA7BC7" w:rsidRPr="008237A1" w:rsidRDefault="00FA7BC7" w:rsidP="00D177FB">
          <w:pPr>
            <w:tabs>
              <w:tab w:val="center" w:pos="4680"/>
              <w:tab w:val="right" w:pos="9360"/>
            </w:tabs>
            <w:rPr>
              <w:b/>
              <w:bCs/>
              <w:sz w:val="13"/>
              <w:szCs w:val="13"/>
            </w:rPr>
          </w:pPr>
        </w:p>
      </w:tc>
    </w:tr>
    <w:tr w:rsidR="009538ED" w14:paraId="1127A927" w14:textId="77777777" w:rsidTr="00D177FB">
      <w:tc>
        <w:tcPr>
          <w:tcW w:w="2013" w:type="dxa"/>
          <w:hideMark/>
        </w:tcPr>
        <w:p w14:paraId="5914E1CF" w14:textId="77777777" w:rsidR="00A600B7" w:rsidRPr="008237A1" w:rsidRDefault="00CF1340" w:rsidP="00D177FB">
          <w:pPr>
            <w:tabs>
              <w:tab w:val="center" w:pos="4680"/>
              <w:tab w:val="right" w:pos="9360"/>
            </w:tabs>
            <w:rPr>
              <w:sz w:val="13"/>
              <w:szCs w:val="13"/>
            </w:rPr>
          </w:pPr>
          <w:r w:rsidRPr="008237A1">
            <w:rPr>
              <w:b/>
              <w:bCs/>
              <w:sz w:val="13"/>
              <w:szCs w:val="13"/>
            </w:rPr>
            <w:t>Onze referentie</w:t>
          </w:r>
          <w:r w:rsidRPr="008237A1">
            <w:rPr>
              <w:sz w:val="13"/>
              <w:szCs w:val="13"/>
            </w:rPr>
            <w:br/>
          </w:r>
          <w:r>
            <w:rPr>
              <w:sz w:val="13"/>
              <w:szCs w:val="13"/>
            </w:rPr>
            <w:t>2026-025250</w:t>
          </w:r>
          <w:r w:rsidR="00BE69DE" w:rsidRPr="008237A1">
            <w:rPr>
              <w:sz w:val="13"/>
              <w:szCs w:val="13"/>
            </w:rPr>
            <w:t>/</w:t>
          </w:r>
          <w:r>
            <w:rPr>
              <w:sz w:val="13"/>
              <w:szCs w:val="13"/>
            </w:rPr>
            <w:t>10380250</w:t>
          </w:r>
        </w:p>
      </w:tc>
      <w:bookmarkEnd w:id="0"/>
    </w:tr>
  </w:tbl>
  <w:p w14:paraId="399106AC" w14:textId="77777777" w:rsidR="006E0DDF" w:rsidRPr="008237A1" w:rsidRDefault="006E0DDF" w:rsidP="00A600B7">
    <w:pPr>
      <w:pStyle w:val="Koptekst"/>
    </w:pPr>
  </w:p>
  <w:p w14:paraId="0BB9D598" w14:textId="77777777" w:rsidR="00A21920" w:rsidRDefault="00A21920" w:rsidP="003A53DE"/>
  <w:p w14:paraId="7343EB47" w14:textId="77777777" w:rsidR="00A21920" w:rsidRDefault="00A21920" w:rsidP="003A53DE"/>
  <w:p w14:paraId="0FA5F270" w14:textId="77777777" w:rsidR="00D258BD" w:rsidRDefault="00D258BD" w:rsidP="003A53D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FD0B7" w14:textId="1B19783C" w:rsidR="00A600B7" w:rsidRPr="008237A1" w:rsidRDefault="00CF1340" w:rsidP="00A600B7">
    <w:pPr>
      <w:pStyle w:val="Koptekst"/>
    </w:pPr>
    <w:r>
      <w:rPr>
        <w:noProof/>
      </w:rPr>
      <w:drawing>
        <wp:anchor distT="0" distB="0" distL="114300" distR="114300" simplePos="0" relativeHeight="251659264" behindDoc="1" locked="0" layoutInCell="1" allowOverlap="1" wp14:anchorId="7ED8224D" wp14:editId="3B26447A">
          <wp:simplePos x="0" y="0"/>
          <wp:positionH relativeFrom="page">
            <wp:posOffset>4032250</wp:posOffset>
          </wp:positionH>
          <wp:positionV relativeFrom="page">
            <wp:posOffset>0</wp:posOffset>
          </wp:positionV>
          <wp:extent cx="2448000" cy="1656000"/>
          <wp:effectExtent l="0" t="0" r="0" b="1905"/>
          <wp:wrapNone/>
          <wp:docPr id="2" name="Afbeelding 1" descr="Afbeelding met tekst, schermopname, Lettertyp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tekst, schermopname, Lettertype, wit&#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8000" cy="1656000"/>
                  </a:xfrm>
                  <a:prstGeom prst="rect">
                    <a:avLst/>
                  </a:prstGeom>
                </pic:spPr>
              </pic:pic>
            </a:graphicData>
          </a:graphic>
          <wp14:sizeRelH relativeFrom="margin">
            <wp14:pctWidth>0</wp14:pctWidth>
          </wp14:sizeRelH>
          <wp14:sizeRelV relativeFrom="margin">
            <wp14:pctHeight>0</wp14:pctHeight>
          </wp14:sizeRelV>
        </wp:anchor>
      </w:drawing>
    </w:r>
  </w:p>
  <w:p w14:paraId="4876C2D7" w14:textId="77777777" w:rsidR="00A600B7" w:rsidRPr="008237A1" w:rsidRDefault="00A600B7" w:rsidP="00A600B7">
    <w:pPr>
      <w:pStyle w:val="Koptekst"/>
    </w:pPr>
  </w:p>
  <w:p w14:paraId="0F1D7B17" w14:textId="77777777" w:rsidR="00A600B7" w:rsidRPr="008237A1" w:rsidRDefault="00A600B7" w:rsidP="00A600B7">
    <w:pPr>
      <w:pStyle w:val="Koptekst"/>
    </w:pPr>
  </w:p>
  <w:p w14:paraId="7907D1AE" w14:textId="77777777" w:rsidR="00BC5840" w:rsidRPr="008237A1" w:rsidRDefault="00BC5840" w:rsidP="00A600B7">
    <w:pPr>
      <w:pStyle w:val="Koptekst"/>
    </w:pPr>
  </w:p>
  <w:p w14:paraId="3C04067C" w14:textId="77777777" w:rsidR="00E7100A" w:rsidRPr="008237A1" w:rsidRDefault="00E7100A" w:rsidP="00A600B7">
    <w:pPr>
      <w:pStyle w:val="Koptekst"/>
    </w:pPr>
  </w:p>
  <w:p w14:paraId="017989B5" w14:textId="77777777" w:rsidR="00C62FDE" w:rsidRPr="008237A1" w:rsidRDefault="00C62FDE" w:rsidP="00A600B7">
    <w:pPr>
      <w:pStyle w:val="Koptekst"/>
    </w:pPr>
  </w:p>
  <w:p w14:paraId="2EA4A33F" w14:textId="77777777" w:rsidR="00C62FDE" w:rsidRPr="008237A1" w:rsidRDefault="00C62FDE" w:rsidP="00A600B7">
    <w:pPr>
      <w:pStyle w:val="Koptekst"/>
    </w:pPr>
  </w:p>
  <w:tbl>
    <w:tblPr>
      <w:tblW w:w="7515" w:type="dxa"/>
      <w:tblLayout w:type="fixed"/>
      <w:tblCellMar>
        <w:left w:w="0" w:type="dxa"/>
        <w:right w:w="0" w:type="dxa"/>
      </w:tblCellMar>
      <w:tblLook w:val="04A0" w:firstRow="1" w:lastRow="0" w:firstColumn="1" w:lastColumn="0" w:noHBand="0" w:noVBand="1"/>
    </w:tblPr>
    <w:tblGrid>
      <w:gridCol w:w="851"/>
      <w:gridCol w:w="6664"/>
    </w:tblGrid>
    <w:tr w:rsidR="009538ED" w14:paraId="06E77BA1" w14:textId="77777777" w:rsidTr="00BA6777">
      <w:trPr>
        <w:trHeight w:val="400"/>
      </w:trPr>
      <w:tc>
        <w:tcPr>
          <w:tcW w:w="7515" w:type="dxa"/>
          <w:gridSpan w:val="2"/>
          <w:hideMark/>
        </w:tcPr>
        <w:p w14:paraId="7D176E18" w14:textId="77777777" w:rsidR="00A600B7" w:rsidRPr="008237A1" w:rsidRDefault="00CF1340" w:rsidP="00A600B7">
          <w:pPr>
            <w:pStyle w:val="Huisstijl-Retouradres"/>
            <w:tabs>
              <w:tab w:val="left" w:pos="4536"/>
            </w:tabs>
            <w:rPr>
              <w:lang w:eastAsia="en-US"/>
            </w:rPr>
          </w:pPr>
          <w:r w:rsidRPr="008237A1">
            <w:rPr>
              <w:lang w:eastAsia="en-US"/>
            </w:rPr>
            <w:t xml:space="preserve">&gt; Retouradres </w:t>
          </w:r>
          <w:r>
            <w:rPr>
              <w:lang w:eastAsia="en-US"/>
            </w:rPr>
            <w:t>Postbus 20001</w:t>
          </w:r>
          <w:r w:rsidRPr="008237A1">
            <w:rPr>
              <w:lang w:eastAsia="en-US"/>
            </w:rPr>
            <w:t xml:space="preserve"> </w:t>
          </w:r>
          <w:r>
            <w:rPr>
              <w:lang w:eastAsia="en-US"/>
            </w:rPr>
            <w:t>2500 EA  Den Haag</w:t>
          </w:r>
        </w:p>
      </w:tc>
    </w:tr>
    <w:tr w:rsidR="009538ED" w14:paraId="2A983774" w14:textId="77777777" w:rsidTr="00BA6777">
      <w:trPr>
        <w:cantSplit/>
        <w:trHeight w:val="2440"/>
      </w:trPr>
      <w:tc>
        <w:tcPr>
          <w:tcW w:w="7515" w:type="dxa"/>
          <w:gridSpan w:val="2"/>
        </w:tcPr>
        <w:p w14:paraId="797E96BE" w14:textId="77777777" w:rsidR="00DF704E" w:rsidRPr="008237A1" w:rsidRDefault="00DF704E" w:rsidP="00A600B7">
          <w:pPr>
            <w:rPr>
              <w:b/>
              <w:bCs/>
              <w:sz w:val="13"/>
              <w:szCs w:val="13"/>
            </w:rPr>
          </w:pPr>
        </w:p>
        <w:p w14:paraId="0869ED44" w14:textId="77777777" w:rsidR="00A600B7" w:rsidRPr="008237A1" w:rsidRDefault="00CF1340" w:rsidP="00A600B7">
          <w:pPr>
            <w:spacing w:after="0" w:line="240" w:lineRule="exact"/>
          </w:pPr>
          <w:r>
            <w:t>Tweede Kamer der Staten Generaal</w:t>
          </w:r>
        </w:p>
        <w:p w14:paraId="62BFEF17" w14:textId="77777777" w:rsidR="009412F6" w:rsidRPr="00BD6AAE" w:rsidRDefault="00CF1340" w:rsidP="009412F6">
          <w:pPr>
            <w:spacing w:after="0" w:line="240" w:lineRule="exact"/>
          </w:pPr>
          <w:r>
            <w:t>Postbus</w:t>
          </w:r>
          <w:r w:rsidRPr="009412F6">
            <w:t xml:space="preserve"> </w:t>
          </w:r>
          <w:r>
            <w:t>20018</w:t>
          </w:r>
        </w:p>
        <w:p w14:paraId="784437B1" w14:textId="77777777" w:rsidR="009412F6" w:rsidRPr="009412F6" w:rsidRDefault="00CF1340" w:rsidP="009412F6">
          <w:pPr>
            <w:spacing w:after="0" w:line="240" w:lineRule="exact"/>
          </w:pPr>
          <w:r>
            <w:t>2500 EA DEN HAAG</w:t>
          </w:r>
        </w:p>
        <w:p w14:paraId="6C19888B" w14:textId="77777777" w:rsidR="00A600B7" w:rsidRPr="008237A1" w:rsidRDefault="00A600B7" w:rsidP="00A600B7">
          <w:pPr>
            <w:tabs>
              <w:tab w:val="left" w:pos="1470"/>
            </w:tabs>
          </w:pPr>
        </w:p>
      </w:tc>
    </w:tr>
    <w:tr w:rsidR="009538ED" w14:paraId="0D83BECC" w14:textId="77777777" w:rsidTr="00BA6777">
      <w:trPr>
        <w:trHeight w:val="400"/>
      </w:trPr>
      <w:tc>
        <w:tcPr>
          <w:tcW w:w="7515" w:type="dxa"/>
          <w:gridSpan w:val="2"/>
        </w:tcPr>
        <w:p w14:paraId="2C9439D4" w14:textId="77777777" w:rsidR="00D42015" w:rsidRPr="008237A1" w:rsidRDefault="00D42015" w:rsidP="00D42015">
          <w:pPr>
            <w:tabs>
              <w:tab w:val="left" w:pos="740"/>
            </w:tabs>
            <w:autoSpaceDE w:val="0"/>
            <w:autoSpaceDN w:val="0"/>
            <w:adjustRightInd w:val="0"/>
            <w:rPr>
              <w:rFonts w:cs="Verdana"/>
              <w:sz w:val="16"/>
              <w:szCs w:val="16"/>
            </w:rPr>
          </w:pPr>
        </w:p>
        <w:p w14:paraId="4D7B47F1" w14:textId="77777777" w:rsidR="00D42015" w:rsidRPr="008237A1" w:rsidRDefault="00D42015" w:rsidP="00D42015">
          <w:pPr>
            <w:tabs>
              <w:tab w:val="left" w:pos="740"/>
            </w:tabs>
            <w:autoSpaceDE w:val="0"/>
            <w:autoSpaceDN w:val="0"/>
            <w:adjustRightInd w:val="0"/>
            <w:rPr>
              <w:rFonts w:cs="Verdana"/>
            </w:rPr>
          </w:pPr>
        </w:p>
      </w:tc>
    </w:tr>
    <w:tr w:rsidR="009538ED" w14:paraId="53BB1DD2" w14:textId="77777777" w:rsidTr="00A427F4">
      <w:trPr>
        <w:trHeight w:val="240"/>
      </w:trPr>
      <w:tc>
        <w:tcPr>
          <w:tcW w:w="851" w:type="dxa"/>
          <w:hideMark/>
        </w:tcPr>
        <w:p w14:paraId="123B4E36" w14:textId="77777777" w:rsidR="000E34D5" w:rsidRPr="008237A1" w:rsidRDefault="00CF1340" w:rsidP="00FF4877">
          <w:pPr>
            <w:pStyle w:val="Standaardgeenafstand"/>
            <w:rPr>
              <w:rFonts w:cs="Verdana"/>
            </w:rPr>
          </w:pPr>
          <w:r w:rsidRPr="008237A1">
            <w:t xml:space="preserve">Datum </w:t>
          </w:r>
          <w:r w:rsidRPr="008237A1">
            <w:br/>
          </w:r>
          <w:r w:rsidRPr="008237A1">
            <w:t>Betreft</w:t>
          </w:r>
          <w:r w:rsidRPr="008237A1">
            <w:rPr>
              <w:color w:val="000000"/>
            </w:rPr>
            <w:t xml:space="preserve"> </w:t>
          </w:r>
        </w:p>
      </w:tc>
      <w:tc>
        <w:tcPr>
          <w:tcW w:w="6664" w:type="dxa"/>
        </w:tcPr>
        <w:p w14:paraId="083426A4" w14:textId="61844026" w:rsidR="000E34D5" w:rsidRPr="008237A1" w:rsidRDefault="00D01C58" w:rsidP="00FF4877">
          <w:pPr>
            <w:pStyle w:val="Standaardgeenafstand"/>
            <w:rPr>
              <w:rFonts w:cs="Verdana"/>
            </w:rPr>
          </w:pPr>
          <w:r>
            <w:rPr>
              <w:rFonts w:cs="Verdana"/>
            </w:rPr>
            <w:t>13 augustus 2026</w:t>
          </w:r>
          <w:r w:rsidR="002C3C97" w:rsidRPr="008237A1">
            <w:rPr>
              <w:rFonts w:cs="Verdana"/>
            </w:rPr>
            <w:br/>
          </w:r>
          <w:r>
            <w:rPr>
              <w:rFonts w:cs="Verdana"/>
            </w:rPr>
            <w:t>Beantwoording van de gestelde schriftelijke vragen over de heer Timmermans</w:t>
          </w:r>
          <w:r w:rsidR="005A5F77">
            <w:rPr>
              <w:rFonts w:cs="Verdana"/>
            </w:rPr>
            <w:t xml:space="preserve"> (</w:t>
          </w:r>
          <w:r w:rsidR="005A5F77" w:rsidRPr="00A57085">
            <w:rPr>
              <w:bCs/>
            </w:rPr>
            <w:t>2026Z16543</w:t>
          </w:r>
          <w:r w:rsidR="005A5F77">
            <w:rPr>
              <w:bCs/>
            </w:rPr>
            <w:t xml:space="preserve">, </w:t>
          </w:r>
          <w:r w:rsidR="005A5F77" w:rsidRPr="00A57085">
            <w:rPr>
              <w:bCs/>
            </w:rPr>
            <w:t>2026Z16565</w:t>
          </w:r>
          <w:r w:rsidR="005A5F77">
            <w:rPr>
              <w:bCs/>
            </w:rPr>
            <w:t xml:space="preserve">, </w:t>
          </w:r>
          <w:r w:rsidR="005A5F77" w:rsidRPr="00A57085">
            <w:rPr>
              <w:bCs/>
            </w:rPr>
            <w:t>2026Z16583</w:t>
          </w:r>
          <w:r w:rsidR="005A5F77">
            <w:rPr>
              <w:bCs/>
            </w:rPr>
            <w:t xml:space="preserve"> en </w:t>
          </w:r>
          <w:r w:rsidR="005A5F77" w:rsidRPr="00653F7E">
            <w:rPr>
              <w:bCs/>
            </w:rPr>
            <w:t>2026Z16679</w:t>
          </w:r>
          <w:r w:rsidR="005A5F77">
            <w:rPr>
              <w:bCs/>
            </w:rPr>
            <w:t>)</w:t>
          </w:r>
        </w:p>
      </w:tc>
    </w:tr>
  </w:tbl>
  <w:p w14:paraId="4C73DCA0" w14:textId="77777777" w:rsidR="00A600B7" w:rsidRPr="008237A1" w:rsidRDefault="00A600B7" w:rsidP="005F53EB">
    <w:pPr>
      <w:pStyle w:val="Koptekst"/>
      <w:spacing w:after="0"/>
      <w:rPr>
        <w:rFonts w:cs="Times New Roman"/>
        <w:szCs w:val="24"/>
        <w:lang w:eastAsia="nl-NL"/>
      </w:rPr>
    </w:pPr>
  </w:p>
  <w:p w14:paraId="13E3D014" w14:textId="77777777" w:rsidR="006358EA" w:rsidRPr="008237A1" w:rsidRDefault="006358EA" w:rsidP="005F53EB">
    <w:pPr>
      <w:pStyle w:val="Koptekst"/>
      <w:spacing w:after="0"/>
      <w:rPr>
        <w:rFonts w:cs="Times New Roman"/>
        <w:szCs w:val="24"/>
        <w:lang w:eastAsia="nl-NL"/>
      </w:rPr>
    </w:pPr>
  </w:p>
  <w:tbl>
    <w:tblPr>
      <w:tblpPr w:leftFromText="142" w:rightFromText="142" w:vertAnchor="page" w:horzAnchor="page" w:tblpX="9357" w:tblpY="3120"/>
      <w:tblOverlap w:val="never"/>
      <w:tblW w:w="2160" w:type="dxa"/>
      <w:tblLayout w:type="fixed"/>
      <w:tblCellMar>
        <w:left w:w="0" w:type="dxa"/>
        <w:right w:w="0" w:type="dxa"/>
      </w:tblCellMar>
      <w:tblLook w:val="04A0" w:firstRow="1" w:lastRow="0" w:firstColumn="1" w:lastColumn="0" w:noHBand="0" w:noVBand="1"/>
    </w:tblPr>
    <w:tblGrid>
      <w:gridCol w:w="2160"/>
    </w:tblGrid>
    <w:tr w:rsidR="009538ED" w14:paraId="41CB8F4D" w14:textId="77777777" w:rsidTr="00FF24E6">
      <w:trPr>
        <w:trHeight w:val="357"/>
      </w:trPr>
      <w:tc>
        <w:tcPr>
          <w:tcW w:w="2160" w:type="dxa"/>
        </w:tcPr>
        <w:p w14:paraId="25B23C99" w14:textId="77777777" w:rsidR="00C62FDE" w:rsidRPr="008237A1" w:rsidRDefault="00C62FDE" w:rsidP="006B4764">
          <w:pPr>
            <w:pStyle w:val="Huisstijl-Adres"/>
            <w:rPr>
              <w:b/>
              <w:lang w:eastAsia="en-US"/>
            </w:rPr>
          </w:pPr>
        </w:p>
      </w:tc>
    </w:tr>
    <w:tr w:rsidR="009538ED" w14:paraId="7A1F2DA8" w14:textId="77777777" w:rsidTr="006B4764">
      <w:tc>
        <w:tcPr>
          <w:tcW w:w="2160" w:type="dxa"/>
          <w:hideMark/>
        </w:tcPr>
        <w:p w14:paraId="39454F05" w14:textId="77777777" w:rsidR="00A600B7" w:rsidRPr="008237A1" w:rsidRDefault="00CF1340" w:rsidP="00A97387">
          <w:pPr>
            <w:pStyle w:val="Huisstijl-Adres"/>
            <w:spacing w:after="0" w:line="240" w:lineRule="auto"/>
            <w:rPr>
              <w:b/>
              <w:lang w:eastAsia="en-US"/>
            </w:rPr>
          </w:pPr>
          <w:r>
            <w:rPr>
              <w:b/>
              <w:lang w:eastAsia="en-US"/>
            </w:rPr>
            <w:t>Kabinet Minister-President</w:t>
          </w:r>
        </w:p>
        <w:p w14:paraId="32F548AF" w14:textId="77777777" w:rsidR="00FE28BE" w:rsidRPr="008237A1" w:rsidRDefault="00FE28BE" w:rsidP="00A97387">
          <w:pPr>
            <w:pStyle w:val="Huisstijl-Adres"/>
            <w:spacing w:after="0" w:line="240" w:lineRule="auto"/>
            <w:rPr>
              <w:b/>
              <w:lang w:eastAsia="en-US"/>
            </w:rPr>
          </w:pPr>
        </w:p>
        <w:p w14:paraId="06F24190" w14:textId="3C007C5B" w:rsidR="00CA3368" w:rsidRDefault="00CF1340" w:rsidP="00A97387">
          <w:pPr>
            <w:pStyle w:val="Huisstijl-Adres"/>
            <w:spacing w:after="0" w:line="240" w:lineRule="auto"/>
            <w:rPr>
              <w:bCs/>
              <w:lang w:eastAsia="en-US"/>
            </w:rPr>
          </w:pPr>
          <w:proofErr w:type="spellStart"/>
          <w:r>
            <w:rPr>
              <w:bCs/>
              <w:lang w:eastAsia="en-US"/>
            </w:rPr>
            <w:t>Bezuidenhoutseweg</w:t>
          </w:r>
          <w:proofErr w:type="spellEnd"/>
          <w:r>
            <w:rPr>
              <w:bCs/>
              <w:lang w:eastAsia="en-US"/>
            </w:rPr>
            <w:t xml:space="preserve"> 73</w:t>
          </w:r>
          <w:r w:rsidRPr="008237A1">
            <w:rPr>
              <w:bCs/>
              <w:lang w:eastAsia="en-US"/>
            </w:rPr>
            <w:br/>
          </w:r>
          <w:r>
            <w:rPr>
              <w:bCs/>
              <w:lang w:eastAsia="en-US"/>
            </w:rPr>
            <w:t>2594 AC  Den Haag</w:t>
          </w:r>
          <w:r w:rsidRPr="008237A1">
            <w:rPr>
              <w:bCs/>
              <w:lang w:eastAsia="en-US"/>
            </w:rPr>
            <w:t xml:space="preserve"> </w:t>
          </w:r>
          <w:r w:rsidRPr="008237A1">
            <w:rPr>
              <w:bCs/>
              <w:lang w:eastAsia="en-US"/>
            </w:rPr>
            <w:br/>
          </w:r>
          <w:r>
            <w:rPr>
              <w:bCs/>
              <w:lang w:eastAsia="en-US"/>
            </w:rPr>
            <w:t>Postbus 20001</w:t>
          </w:r>
          <w:r w:rsidRPr="008237A1">
            <w:rPr>
              <w:bCs/>
              <w:lang w:eastAsia="en-US"/>
            </w:rPr>
            <w:br/>
          </w:r>
          <w:r>
            <w:rPr>
              <w:bCs/>
              <w:lang w:eastAsia="en-US"/>
            </w:rPr>
            <w:t>2500 EA  Den Haag</w:t>
          </w:r>
          <w:r w:rsidRPr="008237A1">
            <w:rPr>
              <w:bCs/>
              <w:lang w:eastAsia="en-US"/>
            </w:rPr>
            <w:br/>
          </w:r>
          <w:hyperlink r:id="rId2" w:history="1">
            <w:r w:rsidR="00462AC7" w:rsidRPr="00BA7E05">
              <w:rPr>
                <w:rStyle w:val="Hyperlink"/>
                <w:bCs/>
                <w:lang w:eastAsia="en-US"/>
              </w:rPr>
              <w:t>www.rijksoverheid.nl</w:t>
            </w:r>
          </w:hyperlink>
        </w:p>
        <w:p w14:paraId="79C355AE" w14:textId="77777777" w:rsidR="00462AC7" w:rsidRPr="008237A1" w:rsidRDefault="00462AC7" w:rsidP="00A97387">
          <w:pPr>
            <w:pStyle w:val="Huisstijl-Adres"/>
            <w:spacing w:after="0" w:line="240" w:lineRule="auto"/>
            <w:rPr>
              <w:bCs/>
              <w:lang w:eastAsia="en-US"/>
            </w:rPr>
          </w:pPr>
        </w:p>
        <w:p w14:paraId="662A26CB" w14:textId="77777777" w:rsidR="009538ED" w:rsidRDefault="009538ED"/>
      </w:tc>
    </w:tr>
    <w:tr w:rsidR="009538ED" w14:paraId="2501325C" w14:textId="77777777" w:rsidTr="006B4764">
      <w:trPr>
        <w:trHeight w:val="1740"/>
      </w:trPr>
      <w:tc>
        <w:tcPr>
          <w:tcW w:w="2160" w:type="dxa"/>
        </w:tcPr>
        <w:p w14:paraId="60A3B543" w14:textId="77777777" w:rsidR="00A600B7" w:rsidRPr="008237A1" w:rsidRDefault="00CF1340" w:rsidP="00A97387">
          <w:pPr>
            <w:pStyle w:val="Huisstijl-Adres"/>
            <w:spacing w:after="0" w:line="240" w:lineRule="auto"/>
            <w:rPr>
              <w:b/>
              <w:bCs/>
              <w:lang w:eastAsia="en-US"/>
            </w:rPr>
          </w:pPr>
          <w:r w:rsidRPr="008237A1">
            <w:rPr>
              <w:b/>
              <w:bCs/>
              <w:lang w:eastAsia="en-US"/>
            </w:rPr>
            <w:t>Onze referentie</w:t>
          </w:r>
        </w:p>
        <w:p w14:paraId="036DC3E7" w14:textId="77777777" w:rsidR="00A600B7" w:rsidRPr="008237A1" w:rsidRDefault="00CF1340" w:rsidP="00A97387">
          <w:pPr>
            <w:pStyle w:val="Huisstijl-Kopje"/>
            <w:spacing w:line="240" w:lineRule="auto"/>
            <w:rPr>
              <w:b w:val="0"/>
              <w:bCs/>
              <w:lang w:eastAsia="en-US"/>
            </w:rPr>
          </w:pPr>
          <w:r>
            <w:rPr>
              <w:b w:val="0"/>
              <w:bCs/>
              <w:lang w:eastAsia="en-US"/>
            </w:rPr>
            <w:t>2026-025250</w:t>
          </w:r>
          <w:r w:rsidRPr="008237A1">
            <w:rPr>
              <w:b w:val="0"/>
              <w:bCs/>
              <w:lang w:eastAsia="en-US"/>
            </w:rPr>
            <w:t>/</w:t>
          </w:r>
          <w:r>
            <w:rPr>
              <w:b w:val="0"/>
              <w:bCs/>
              <w:lang w:eastAsia="en-US"/>
            </w:rPr>
            <w:t>10380250</w:t>
          </w:r>
        </w:p>
      </w:tc>
    </w:tr>
  </w:tbl>
  <w:p w14:paraId="39F5CB2A" w14:textId="77777777" w:rsidR="00A600B7" w:rsidRPr="008237A1" w:rsidRDefault="00A600B7" w:rsidP="00CD7262">
    <w:pPr>
      <w:pStyle w:val="Koptekst"/>
      <w:tabs>
        <w:tab w:val="clear" w:pos="4680"/>
        <w:tab w:val="clear" w:pos="9360"/>
        <w:tab w:val="left" w:pos="1785"/>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315FE"/>
    <w:multiLevelType w:val="hybridMultilevel"/>
    <w:tmpl w:val="0C6847D4"/>
    <w:lvl w:ilvl="0" w:tplc="F4D63B44">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8852B2"/>
    <w:multiLevelType w:val="hybridMultilevel"/>
    <w:tmpl w:val="712622F2"/>
    <w:lvl w:ilvl="0" w:tplc="17325716">
      <w:start w:val="1"/>
      <w:numFmt w:val="decimal"/>
      <w:lvlText w:val="%1."/>
      <w:lvlJc w:val="left"/>
      <w:pPr>
        <w:ind w:left="720" w:hanging="360"/>
      </w:pPr>
    </w:lvl>
    <w:lvl w:ilvl="1" w:tplc="3CD06350">
      <w:start w:val="1"/>
      <w:numFmt w:val="lowerLetter"/>
      <w:lvlText w:val="%2."/>
      <w:lvlJc w:val="left"/>
      <w:pPr>
        <w:ind w:left="1440" w:hanging="360"/>
      </w:pPr>
    </w:lvl>
    <w:lvl w:ilvl="2" w:tplc="6C84A07E">
      <w:start w:val="1"/>
      <w:numFmt w:val="lowerRoman"/>
      <w:lvlText w:val="%3."/>
      <w:lvlJc w:val="right"/>
      <w:pPr>
        <w:ind w:left="2160" w:hanging="180"/>
      </w:pPr>
    </w:lvl>
    <w:lvl w:ilvl="3" w:tplc="926A5858">
      <w:start w:val="1"/>
      <w:numFmt w:val="decimal"/>
      <w:lvlText w:val="%4."/>
      <w:lvlJc w:val="left"/>
      <w:pPr>
        <w:ind w:left="2880" w:hanging="360"/>
      </w:pPr>
    </w:lvl>
    <w:lvl w:ilvl="4" w:tplc="C53293AE">
      <w:start w:val="1"/>
      <w:numFmt w:val="lowerLetter"/>
      <w:lvlText w:val="%5."/>
      <w:lvlJc w:val="left"/>
      <w:pPr>
        <w:ind w:left="3600" w:hanging="360"/>
      </w:pPr>
    </w:lvl>
    <w:lvl w:ilvl="5" w:tplc="FA02A2B0">
      <w:start w:val="1"/>
      <w:numFmt w:val="lowerRoman"/>
      <w:lvlText w:val="%6."/>
      <w:lvlJc w:val="right"/>
      <w:pPr>
        <w:ind w:left="4320" w:hanging="180"/>
      </w:pPr>
    </w:lvl>
    <w:lvl w:ilvl="6" w:tplc="E6C0ED78">
      <w:start w:val="1"/>
      <w:numFmt w:val="decimal"/>
      <w:lvlText w:val="%7."/>
      <w:lvlJc w:val="left"/>
      <w:pPr>
        <w:ind w:left="5040" w:hanging="360"/>
      </w:pPr>
    </w:lvl>
    <w:lvl w:ilvl="7" w:tplc="B406DC8A">
      <w:start w:val="1"/>
      <w:numFmt w:val="lowerLetter"/>
      <w:lvlText w:val="%8."/>
      <w:lvlJc w:val="left"/>
      <w:pPr>
        <w:ind w:left="5760" w:hanging="360"/>
      </w:pPr>
    </w:lvl>
    <w:lvl w:ilvl="8" w:tplc="50427346">
      <w:start w:val="1"/>
      <w:numFmt w:val="lowerRoman"/>
      <w:lvlText w:val="%9."/>
      <w:lvlJc w:val="right"/>
      <w:pPr>
        <w:ind w:left="6480" w:hanging="180"/>
      </w:pPr>
    </w:lvl>
  </w:abstractNum>
  <w:num w:numId="1" w16cid:durableId="179469433">
    <w:abstractNumId w:val="0"/>
  </w:num>
  <w:num w:numId="2" w16cid:durableId="653878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591"/>
    <w:rsid w:val="0000215E"/>
    <w:rsid w:val="0000228D"/>
    <w:rsid w:val="0002088A"/>
    <w:rsid w:val="00030A99"/>
    <w:rsid w:val="000320D2"/>
    <w:rsid w:val="00047951"/>
    <w:rsid w:val="000671D3"/>
    <w:rsid w:val="000D12CC"/>
    <w:rsid w:val="000E2BC2"/>
    <w:rsid w:val="000E34D5"/>
    <w:rsid w:val="000F04FD"/>
    <w:rsid w:val="00101B8F"/>
    <w:rsid w:val="00112E42"/>
    <w:rsid w:val="00115EDC"/>
    <w:rsid w:val="001302AA"/>
    <w:rsid w:val="00174A4E"/>
    <w:rsid w:val="0018075E"/>
    <w:rsid w:val="00184D7D"/>
    <w:rsid w:val="00184F6A"/>
    <w:rsid w:val="00185B8F"/>
    <w:rsid w:val="0019026A"/>
    <w:rsid w:val="001977BE"/>
    <w:rsid w:val="001A01FB"/>
    <w:rsid w:val="001A632A"/>
    <w:rsid w:val="001D161B"/>
    <w:rsid w:val="001F408C"/>
    <w:rsid w:val="002043DB"/>
    <w:rsid w:val="002071D1"/>
    <w:rsid w:val="00222061"/>
    <w:rsid w:val="0022769E"/>
    <w:rsid w:val="00232A48"/>
    <w:rsid w:val="00233BE1"/>
    <w:rsid w:val="002424E3"/>
    <w:rsid w:val="002556E1"/>
    <w:rsid w:val="0027124E"/>
    <w:rsid w:val="002C2BB0"/>
    <w:rsid w:val="002C3C97"/>
    <w:rsid w:val="002D598F"/>
    <w:rsid w:val="002F42D8"/>
    <w:rsid w:val="00312E29"/>
    <w:rsid w:val="00333F85"/>
    <w:rsid w:val="003442FC"/>
    <w:rsid w:val="0036103C"/>
    <w:rsid w:val="00381C5C"/>
    <w:rsid w:val="00384A4B"/>
    <w:rsid w:val="003863B9"/>
    <w:rsid w:val="00393DFE"/>
    <w:rsid w:val="003A53DE"/>
    <w:rsid w:val="003B127D"/>
    <w:rsid w:val="003B756D"/>
    <w:rsid w:val="003C5BB0"/>
    <w:rsid w:val="003D2E0E"/>
    <w:rsid w:val="003F559F"/>
    <w:rsid w:val="00422DEE"/>
    <w:rsid w:val="00430860"/>
    <w:rsid w:val="00444541"/>
    <w:rsid w:val="00451ED0"/>
    <w:rsid w:val="00462AC7"/>
    <w:rsid w:val="004634AF"/>
    <w:rsid w:val="00471026"/>
    <w:rsid w:val="004945D0"/>
    <w:rsid w:val="004B7080"/>
    <w:rsid w:val="004C5A87"/>
    <w:rsid w:val="004D55A9"/>
    <w:rsid w:val="004D58A3"/>
    <w:rsid w:val="005134D3"/>
    <w:rsid w:val="005146A9"/>
    <w:rsid w:val="005160D1"/>
    <w:rsid w:val="005163F0"/>
    <w:rsid w:val="005215E5"/>
    <w:rsid w:val="00523DCD"/>
    <w:rsid w:val="005401BF"/>
    <w:rsid w:val="00543523"/>
    <w:rsid w:val="00564C7D"/>
    <w:rsid w:val="00581659"/>
    <w:rsid w:val="0059422C"/>
    <w:rsid w:val="005A0E45"/>
    <w:rsid w:val="005A3E3A"/>
    <w:rsid w:val="005A3F3F"/>
    <w:rsid w:val="005A5F77"/>
    <w:rsid w:val="005C3F12"/>
    <w:rsid w:val="005C6C22"/>
    <w:rsid w:val="005F0BE3"/>
    <w:rsid w:val="005F53EB"/>
    <w:rsid w:val="005F59A5"/>
    <w:rsid w:val="005F71DD"/>
    <w:rsid w:val="00600FA1"/>
    <w:rsid w:val="00635530"/>
    <w:rsid w:val="006358EA"/>
    <w:rsid w:val="0064356E"/>
    <w:rsid w:val="00644DB0"/>
    <w:rsid w:val="00646BD5"/>
    <w:rsid w:val="006471A7"/>
    <w:rsid w:val="00652794"/>
    <w:rsid w:val="006550A3"/>
    <w:rsid w:val="00656A72"/>
    <w:rsid w:val="00671F18"/>
    <w:rsid w:val="00695B22"/>
    <w:rsid w:val="006A281D"/>
    <w:rsid w:val="006B1EA7"/>
    <w:rsid w:val="006B4764"/>
    <w:rsid w:val="006D5401"/>
    <w:rsid w:val="006E0DDF"/>
    <w:rsid w:val="006E70C9"/>
    <w:rsid w:val="006F1591"/>
    <w:rsid w:val="006F7785"/>
    <w:rsid w:val="00700557"/>
    <w:rsid w:val="00700753"/>
    <w:rsid w:val="00705492"/>
    <w:rsid w:val="007112A7"/>
    <w:rsid w:val="00716BD7"/>
    <w:rsid w:val="00733B92"/>
    <w:rsid w:val="007434C1"/>
    <w:rsid w:val="007650AE"/>
    <w:rsid w:val="0077261D"/>
    <w:rsid w:val="00772983"/>
    <w:rsid w:val="007A36EE"/>
    <w:rsid w:val="007B2124"/>
    <w:rsid w:val="007C2E6D"/>
    <w:rsid w:val="007C3CAD"/>
    <w:rsid w:val="007D1FAB"/>
    <w:rsid w:val="007D38EC"/>
    <w:rsid w:val="007E2690"/>
    <w:rsid w:val="007F52DE"/>
    <w:rsid w:val="007F5E78"/>
    <w:rsid w:val="008139A0"/>
    <w:rsid w:val="008237A1"/>
    <w:rsid w:val="00832BD0"/>
    <w:rsid w:val="00832F81"/>
    <w:rsid w:val="008352B1"/>
    <w:rsid w:val="00836856"/>
    <w:rsid w:val="00841F74"/>
    <w:rsid w:val="00844087"/>
    <w:rsid w:val="00854221"/>
    <w:rsid w:val="00863B8B"/>
    <w:rsid w:val="0087700F"/>
    <w:rsid w:val="00885AC2"/>
    <w:rsid w:val="008B5408"/>
    <w:rsid w:val="008D5405"/>
    <w:rsid w:val="008E7475"/>
    <w:rsid w:val="008F4519"/>
    <w:rsid w:val="00903DD0"/>
    <w:rsid w:val="00926B0F"/>
    <w:rsid w:val="00927709"/>
    <w:rsid w:val="009366C7"/>
    <w:rsid w:val="009412F6"/>
    <w:rsid w:val="00942038"/>
    <w:rsid w:val="00944325"/>
    <w:rsid w:val="009534E8"/>
    <w:rsid w:val="009538ED"/>
    <w:rsid w:val="00956C9C"/>
    <w:rsid w:val="00964B70"/>
    <w:rsid w:val="009653FF"/>
    <w:rsid w:val="00965970"/>
    <w:rsid w:val="00972F3A"/>
    <w:rsid w:val="009928B8"/>
    <w:rsid w:val="009C70C3"/>
    <w:rsid w:val="009D6539"/>
    <w:rsid w:val="009F28C4"/>
    <w:rsid w:val="00A10603"/>
    <w:rsid w:val="00A14A59"/>
    <w:rsid w:val="00A21920"/>
    <w:rsid w:val="00A427F4"/>
    <w:rsid w:val="00A600B7"/>
    <w:rsid w:val="00A66D3C"/>
    <w:rsid w:val="00A81691"/>
    <w:rsid w:val="00A82249"/>
    <w:rsid w:val="00A846BB"/>
    <w:rsid w:val="00A9188E"/>
    <w:rsid w:val="00A97387"/>
    <w:rsid w:val="00AA6644"/>
    <w:rsid w:val="00AA754D"/>
    <w:rsid w:val="00AB305C"/>
    <w:rsid w:val="00AB73D6"/>
    <w:rsid w:val="00AC5B84"/>
    <w:rsid w:val="00AD7A2F"/>
    <w:rsid w:val="00AE22D2"/>
    <w:rsid w:val="00AE4A4D"/>
    <w:rsid w:val="00B13376"/>
    <w:rsid w:val="00B21143"/>
    <w:rsid w:val="00B27EE2"/>
    <w:rsid w:val="00B625FE"/>
    <w:rsid w:val="00B73046"/>
    <w:rsid w:val="00B82153"/>
    <w:rsid w:val="00BA4D7B"/>
    <w:rsid w:val="00BA5717"/>
    <w:rsid w:val="00BB102E"/>
    <w:rsid w:val="00BC5840"/>
    <w:rsid w:val="00BC73C3"/>
    <w:rsid w:val="00BC7E95"/>
    <w:rsid w:val="00BD0880"/>
    <w:rsid w:val="00BD6AAE"/>
    <w:rsid w:val="00BD6D07"/>
    <w:rsid w:val="00BE027A"/>
    <w:rsid w:val="00BE5C88"/>
    <w:rsid w:val="00BE69DE"/>
    <w:rsid w:val="00BF4D1F"/>
    <w:rsid w:val="00C04BCB"/>
    <w:rsid w:val="00C13E00"/>
    <w:rsid w:val="00C15ECB"/>
    <w:rsid w:val="00C236A7"/>
    <w:rsid w:val="00C3281A"/>
    <w:rsid w:val="00C4069F"/>
    <w:rsid w:val="00C45478"/>
    <w:rsid w:val="00C62FDE"/>
    <w:rsid w:val="00C67C63"/>
    <w:rsid w:val="00C8616E"/>
    <w:rsid w:val="00C876E7"/>
    <w:rsid w:val="00C957CD"/>
    <w:rsid w:val="00CA0D2E"/>
    <w:rsid w:val="00CA3368"/>
    <w:rsid w:val="00CA6045"/>
    <w:rsid w:val="00CC44F3"/>
    <w:rsid w:val="00CD7262"/>
    <w:rsid w:val="00CF1340"/>
    <w:rsid w:val="00CF19FA"/>
    <w:rsid w:val="00CF44AD"/>
    <w:rsid w:val="00D01C58"/>
    <w:rsid w:val="00D0512C"/>
    <w:rsid w:val="00D0586C"/>
    <w:rsid w:val="00D07A37"/>
    <w:rsid w:val="00D10A12"/>
    <w:rsid w:val="00D177FB"/>
    <w:rsid w:val="00D23A3B"/>
    <w:rsid w:val="00D258BD"/>
    <w:rsid w:val="00D42015"/>
    <w:rsid w:val="00D76EA2"/>
    <w:rsid w:val="00DB13C1"/>
    <w:rsid w:val="00DB6757"/>
    <w:rsid w:val="00DD15C0"/>
    <w:rsid w:val="00DE3A11"/>
    <w:rsid w:val="00DE4B4E"/>
    <w:rsid w:val="00DE770F"/>
    <w:rsid w:val="00DE7AD9"/>
    <w:rsid w:val="00DF704E"/>
    <w:rsid w:val="00DF7F9C"/>
    <w:rsid w:val="00E00906"/>
    <w:rsid w:val="00E02696"/>
    <w:rsid w:val="00E03103"/>
    <w:rsid w:val="00E04FA9"/>
    <w:rsid w:val="00E20C3D"/>
    <w:rsid w:val="00E20E7B"/>
    <w:rsid w:val="00E70535"/>
    <w:rsid w:val="00E7100A"/>
    <w:rsid w:val="00E74DFA"/>
    <w:rsid w:val="00E764DE"/>
    <w:rsid w:val="00E86F5E"/>
    <w:rsid w:val="00EA4C9D"/>
    <w:rsid w:val="00EA7652"/>
    <w:rsid w:val="00EB3EAC"/>
    <w:rsid w:val="00EC594C"/>
    <w:rsid w:val="00ED2E80"/>
    <w:rsid w:val="00EE3BDF"/>
    <w:rsid w:val="00EE5D4B"/>
    <w:rsid w:val="00EE7F54"/>
    <w:rsid w:val="00EF1B65"/>
    <w:rsid w:val="00EF35C9"/>
    <w:rsid w:val="00EF6B32"/>
    <w:rsid w:val="00EF7E18"/>
    <w:rsid w:val="00F05620"/>
    <w:rsid w:val="00F1019A"/>
    <w:rsid w:val="00F319B2"/>
    <w:rsid w:val="00F45A94"/>
    <w:rsid w:val="00F62ACC"/>
    <w:rsid w:val="00F671BA"/>
    <w:rsid w:val="00F82846"/>
    <w:rsid w:val="00F946DC"/>
    <w:rsid w:val="00F96266"/>
    <w:rsid w:val="00FA3330"/>
    <w:rsid w:val="00FA7BC7"/>
    <w:rsid w:val="00FB32A7"/>
    <w:rsid w:val="00FD1154"/>
    <w:rsid w:val="00FD3F80"/>
    <w:rsid w:val="00FE28BE"/>
    <w:rsid w:val="00FE6123"/>
    <w:rsid w:val="00FF09BD"/>
    <w:rsid w:val="00FF24E6"/>
    <w:rsid w:val="00FF48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7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1591"/>
    <w:rPr>
      <w:lang w:val="nl-NL"/>
    </w:rPr>
  </w:style>
  <w:style w:type="paragraph" w:styleId="Kop1">
    <w:name w:val="heading 1"/>
    <w:basedOn w:val="Standaard"/>
    <w:next w:val="Standaard"/>
    <w:link w:val="Kop1Char"/>
    <w:uiPriority w:val="9"/>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rsid w:val="00841CD9"/>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841CD9"/>
    <w:pPr>
      <w:tabs>
        <w:tab w:val="center" w:pos="4680"/>
        <w:tab w:val="right" w:pos="9360"/>
      </w:tabs>
    </w:pPr>
  </w:style>
  <w:style w:type="character" w:customStyle="1" w:styleId="KoptekstChar">
    <w:name w:val="Koptekst Char"/>
    <w:basedOn w:val="Standaardalinea-lettertype"/>
    <w:link w:val="Koptekst"/>
    <w:rsid w:val="00841CD9"/>
  </w:style>
  <w:style w:type="character" w:customStyle="1" w:styleId="Kop1Char">
    <w:name w:val="Kop 1 Char"/>
    <w:basedOn w:val="Standaardalinea-lettertype"/>
    <w:link w:val="Kop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841CD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841CD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472C4"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472C4" w:themeColor="accent1"/>
      <w:spacing w:val="15"/>
      <w:sz w:val="24"/>
      <w:szCs w:val="24"/>
    </w:rPr>
  </w:style>
  <w:style w:type="paragraph" w:styleId="Titel">
    <w:name w:val="Title"/>
    <w:basedOn w:val="Standaard"/>
    <w:next w:val="Standaard"/>
    <w:link w:val="TitelChar"/>
    <w:uiPriority w:val="10"/>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Nadruk">
    <w:name w:val="Emphasis"/>
    <w:basedOn w:val="Standaardalinea-lettertype"/>
    <w:uiPriority w:val="20"/>
    <w:rsid w:val="00D1197D"/>
    <w:rPr>
      <w:i/>
      <w:iCs/>
    </w:rPr>
  </w:style>
  <w:style w:type="character" w:styleId="Hyperlink">
    <w:name w:val="Hyperlink"/>
    <w:basedOn w:val="Standaardalinea-lettertype"/>
    <w:uiPriority w:val="99"/>
    <w:unhideWhenUsed/>
    <w:rPr>
      <w:color w:val="0563C1" w:themeColor="hyperlink"/>
      <w:u w:val="single"/>
    </w:rPr>
  </w:style>
  <w:style w:type="table" w:styleId="Tabelraster">
    <w:name w:val="Table Grid"/>
    <w:basedOn w:val="Standaardtabel"/>
    <w:uiPriority w:val="59"/>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jschrift">
    <w:name w:val="caption"/>
    <w:basedOn w:val="Standaard"/>
    <w:next w:val="Standaard"/>
    <w:uiPriority w:val="35"/>
    <w:semiHidden/>
    <w:unhideWhenUsed/>
    <w:qFormat/>
    <w:rsid w:val="007109C0"/>
    <w:rPr>
      <w:b/>
      <w:bCs/>
      <w:color w:val="4472C4" w:themeColor="accent1"/>
    </w:rPr>
  </w:style>
  <w:style w:type="paragraph" w:styleId="Voettekst">
    <w:name w:val="footer"/>
    <w:basedOn w:val="Standaard"/>
    <w:link w:val="VoettekstChar"/>
    <w:uiPriority w:val="99"/>
    <w:unhideWhenUsed/>
    <w:rsid w:val="00D10A12"/>
    <w:pPr>
      <w:tabs>
        <w:tab w:val="center" w:pos="4513"/>
        <w:tab w:val="right" w:pos="9026"/>
      </w:tabs>
      <w:spacing w:after="0"/>
    </w:pPr>
  </w:style>
  <w:style w:type="character" w:customStyle="1" w:styleId="VoettekstChar">
    <w:name w:val="Voettekst Char"/>
    <w:basedOn w:val="Standaardalinea-lettertype"/>
    <w:link w:val="Voettekst"/>
    <w:uiPriority w:val="99"/>
    <w:rsid w:val="00D10A12"/>
  </w:style>
  <w:style w:type="paragraph" w:customStyle="1" w:styleId="Huisstijl-Adres">
    <w:name w:val="Huisstijl-Adres"/>
    <w:basedOn w:val="Standaard"/>
    <w:rsid w:val="00D10A12"/>
    <w:pPr>
      <w:tabs>
        <w:tab w:val="left" w:pos="192"/>
      </w:tabs>
      <w:adjustRightInd w:val="0"/>
      <w:spacing w:after="90" w:line="180" w:lineRule="exact"/>
    </w:pPr>
    <w:rPr>
      <w:rFonts w:eastAsia="Times New Roman" w:cs="Verdana"/>
      <w:sz w:val="13"/>
      <w:szCs w:val="13"/>
      <w:lang w:eastAsia="nl-NL"/>
    </w:rPr>
  </w:style>
  <w:style w:type="character" w:customStyle="1" w:styleId="Huisstijl-GegevenCharChar">
    <w:name w:val="Huisstijl-Gegeven Char Char"/>
    <w:basedOn w:val="Standaardalinea-lettertype"/>
    <w:link w:val="Huisstijl-Gegeven"/>
    <w:locked/>
    <w:rsid w:val="00D10A12"/>
    <w:rPr>
      <w:rFonts w:ascii="Verdana" w:hAnsi="Verdana"/>
      <w:noProof/>
      <w:sz w:val="13"/>
      <w:szCs w:val="24"/>
      <w:lang w:val="nl-NL" w:eastAsia="nl-NL"/>
    </w:rPr>
  </w:style>
  <w:style w:type="paragraph" w:customStyle="1" w:styleId="Huisstijl-Gegeven">
    <w:name w:val="Huisstijl-Gegeven"/>
    <w:basedOn w:val="Standaard"/>
    <w:link w:val="Huisstijl-GegevenCharChar"/>
    <w:rsid w:val="00D10A12"/>
    <w:pPr>
      <w:spacing w:after="92" w:line="180" w:lineRule="exact"/>
    </w:pPr>
    <w:rPr>
      <w:sz w:val="13"/>
      <w:szCs w:val="24"/>
      <w:lang w:eastAsia="nl-NL"/>
    </w:rPr>
  </w:style>
  <w:style w:type="character" w:customStyle="1" w:styleId="Huisstijl-KopjeChar">
    <w:name w:val="Huisstijl-Kopje Char"/>
    <w:basedOn w:val="Huisstijl-GegevenCharChar"/>
    <w:link w:val="Huisstijl-Kopje"/>
    <w:locked/>
    <w:rsid w:val="00D10A12"/>
    <w:rPr>
      <w:rFonts w:ascii="Verdana" w:hAnsi="Verdana"/>
      <w:b/>
      <w:noProof/>
      <w:sz w:val="13"/>
      <w:szCs w:val="24"/>
      <w:lang w:val="nl-NL" w:eastAsia="nl-NL"/>
    </w:rPr>
  </w:style>
  <w:style w:type="paragraph" w:customStyle="1" w:styleId="Huisstijl-Kopje">
    <w:name w:val="Huisstijl-Kopje"/>
    <w:basedOn w:val="Huisstijl-Gegeven"/>
    <w:link w:val="Huisstijl-KopjeChar"/>
    <w:rsid w:val="00D10A12"/>
    <w:pPr>
      <w:spacing w:after="0"/>
    </w:pPr>
    <w:rPr>
      <w:b/>
    </w:rPr>
  </w:style>
  <w:style w:type="paragraph" w:customStyle="1" w:styleId="Huisstijl-NAW">
    <w:name w:val="Huisstijl-NAW"/>
    <w:basedOn w:val="Standaard"/>
    <w:rsid w:val="00D10A12"/>
    <w:pPr>
      <w:adjustRightInd w:val="0"/>
      <w:spacing w:after="0" w:line="240" w:lineRule="atLeast"/>
    </w:pPr>
    <w:rPr>
      <w:rFonts w:eastAsia="Times New Roman" w:cs="Verdana"/>
      <w:lang w:eastAsia="nl-NL"/>
    </w:rPr>
  </w:style>
  <w:style w:type="paragraph" w:customStyle="1" w:styleId="Huisstijl-Rubricering">
    <w:name w:val="Huisstijl-Rubricering"/>
    <w:basedOn w:val="Standaard"/>
    <w:rsid w:val="00D10A12"/>
    <w:pPr>
      <w:adjustRightInd w:val="0"/>
      <w:spacing w:after="0" w:line="180" w:lineRule="exact"/>
    </w:pPr>
    <w:rPr>
      <w:rFonts w:eastAsia="Times New Roman" w:cs="Verdana-Bold"/>
      <w:b/>
      <w:bCs/>
      <w:smallCaps/>
      <w:sz w:val="13"/>
      <w:szCs w:val="13"/>
      <w:lang w:eastAsia="nl-NL"/>
    </w:rPr>
  </w:style>
  <w:style w:type="paragraph" w:customStyle="1" w:styleId="Huisstijl-Paginanummering">
    <w:name w:val="Huisstijl-Paginanummering"/>
    <w:basedOn w:val="Standaard"/>
    <w:rsid w:val="00430860"/>
    <w:pPr>
      <w:spacing w:after="0" w:line="180" w:lineRule="exact"/>
    </w:pPr>
    <w:rPr>
      <w:rFonts w:eastAsia="Times New Roman" w:cs="Times New Roman"/>
      <w:sz w:val="13"/>
      <w:szCs w:val="24"/>
      <w:lang w:eastAsia="nl-NL"/>
    </w:rPr>
  </w:style>
  <w:style w:type="paragraph" w:customStyle="1" w:styleId="Huisstijl-Retouradres">
    <w:name w:val="Huisstijl-Retouradres"/>
    <w:basedOn w:val="Standaard"/>
    <w:rsid w:val="00AB305C"/>
    <w:pPr>
      <w:spacing w:after="0" w:line="180" w:lineRule="exact"/>
    </w:pPr>
    <w:rPr>
      <w:rFonts w:eastAsia="Times New Roman" w:cs="Times New Roman"/>
      <w:sz w:val="13"/>
      <w:szCs w:val="24"/>
      <w:lang w:eastAsia="nl-NL"/>
    </w:rPr>
  </w:style>
  <w:style w:type="table" w:customStyle="1" w:styleId="Tabelraster1">
    <w:name w:val="Tabelraster1"/>
    <w:basedOn w:val="Standaardtabel"/>
    <w:next w:val="Tabelraster"/>
    <w:uiPriority w:val="59"/>
    <w:rsid w:val="00A600B7"/>
    <w:pPr>
      <w:spacing w:after="0"/>
    </w:pPr>
    <w:rPr>
      <w:rFonts w:ascii="Verdana" w:eastAsia="Verdana" w:hAnsi="Verdan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ardgeenafstand">
    <w:name w:val="Standaard (geen afstand)"/>
    <w:basedOn w:val="Standaard"/>
    <w:rsid w:val="00EC4FC1"/>
    <w:pPr>
      <w:spacing w:after="0"/>
    </w:pPr>
  </w:style>
  <w:style w:type="paragraph" w:styleId="Lijstalinea">
    <w:name w:val="List Paragraph"/>
    <w:basedOn w:val="Standaard"/>
    <w:uiPriority w:val="99"/>
    <w:rsid w:val="005A5F77"/>
    <w:pPr>
      <w:ind w:left="720"/>
      <w:contextualSpacing/>
    </w:pPr>
  </w:style>
  <w:style w:type="character" w:styleId="Onopgelostemelding">
    <w:name w:val="Unresolved Mention"/>
    <w:basedOn w:val="Standaardalinea-lettertype"/>
    <w:uiPriority w:val="99"/>
    <w:semiHidden/>
    <w:unhideWhenUsed/>
    <w:rsid w:val="00652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2" Type="http://schemas.openxmlformats.org/officeDocument/2006/relationships/hyperlink" Target="http://www.rijksoverheid.nl"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Min AZ)">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657</ap:Words>
  <ap:Characters>3616</ap:Characters>
  <ap:DocSecurity>4</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2026-08-13T14:46:00.0000000Z</dcterms:created>
  <dcterms:modified xsi:type="dcterms:W3CDTF">2026-08-13T14:46:00.0000000Z</dcterms:modified>
  <dc:description>------------------------</dc:description>
  <dc:subject/>
  <dc:title/>
  <keywords/>
  <version/>
  <category/>
</coreProperties>
</file>