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89565E" w:rsidRDefault="00405F52" w14:paraId="009638C4" w14:textId="74E5D8E1">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r w:rsidRPr="00405F52">
        <w:rPr>
          <w:rFonts w:ascii="Times New Roman" w:hAnsi="Times New Roman" w:eastAsia="Times New Roman" w:cs="Times New Roman"/>
          <w:b/>
          <w:bCs/>
          <w:kern w:val="0"/>
          <w:lang w:eastAsia="nl-NL"/>
          <w14:ligatures w14:val="none"/>
        </w:rPr>
        <w:t>22112</w:t>
      </w:r>
      <w:r w:rsidRPr="00733336" w:rsidR="0089565E">
        <w:rPr>
          <w:rFonts w:ascii="Times New Roman" w:hAnsi="Times New Roman" w:eastAsia="Times New Roman" w:cs="Times New Roman"/>
          <w:b/>
          <w:bCs/>
          <w:kern w:val="0"/>
          <w:lang w:eastAsia="nl-NL"/>
          <w14:ligatures w14:val="none"/>
        </w:rPr>
        <w:tab/>
      </w:r>
      <w:r>
        <w:rPr>
          <w:rFonts w:ascii="Times New Roman" w:hAnsi="Times New Roman" w:eastAsia="Times New Roman" w:cs="Times New Roman"/>
          <w:b/>
          <w:bCs/>
          <w:kern w:val="0"/>
          <w:lang w:eastAsia="nl-NL"/>
          <w14:ligatures w14:val="none"/>
        </w:rPr>
        <w:tab/>
      </w:r>
      <w:r w:rsidRPr="00B87761" w:rsidR="00B87761">
        <w:rPr>
          <w:rFonts w:ascii="Times New Roman" w:hAnsi="Times New Roman" w:eastAsia="Times New Roman" w:cs="Times New Roman"/>
          <w:b/>
          <w:bCs/>
          <w:kern w:val="0"/>
          <w:lang w:eastAsia="nl-NL"/>
          <w14:ligatures w14:val="none"/>
        </w:rPr>
        <w:t xml:space="preserve">Fiche: </w:t>
      </w:r>
      <w:r w:rsidRPr="00B87761" w:rsidDel="00927C29" w:rsidR="00927C29">
        <w:rPr>
          <w:rFonts w:ascii="Times New Roman" w:hAnsi="Times New Roman" w:eastAsia="Times New Roman" w:cs="Times New Roman"/>
          <w:b/>
          <w:bCs/>
          <w:kern w:val="0"/>
          <w:lang w:eastAsia="nl-NL"/>
          <w14:ligatures w14:val="none"/>
        </w:rPr>
        <w:t>M</w:t>
      </w:r>
      <w:r w:rsidRPr="63B4DB0E" w:rsidR="00927C29">
        <w:rPr>
          <w:rFonts w:ascii="Times New Roman" w:hAnsi="Times New Roman" w:eastAsia="Times New Roman" w:cs="Times New Roman"/>
          <w:b/>
          <w:bCs/>
          <w:lang w:eastAsia="nl-NL"/>
        </w:rPr>
        <w:t>ededeling B</w:t>
      </w:r>
      <w:r w:rsidRPr="63B4DB0E" w:rsidR="00B87761">
        <w:rPr>
          <w:rFonts w:ascii="Times New Roman" w:hAnsi="Times New Roman" w:eastAsia="Times New Roman" w:cs="Times New Roman"/>
          <w:b/>
          <w:bCs/>
          <w:lang w:eastAsia="nl-NL"/>
        </w:rPr>
        <w:t xml:space="preserve">etere </w:t>
      </w:r>
      <w:r w:rsidRPr="63B4DB0E" w:rsidR="00927C29">
        <w:rPr>
          <w:rFonts w:ascii="Times New Roman" w:hAnsi="Times New Roman" w:eastAsia="Times New Roman" w:cs="Times New Roman"/>
          <w:b/>
          <w:bCs/>
          <w:lang w:eastAsia="nl-NL"/>
        </w:rPr>
        <w:t>R</w:t>
      </w:r>
      <w:r w:rsidRPr="63B4DB0E" w:rsidR="00B87761">
        <w:rPr>
          <w:rFonts w:ascii="Times New Roman" w:hAnsi="Times New Roman" w:eastAsia="Times New Roman" w:cs="Times New Roman"/>
          <w:b/>
          <w:bCs/>
          <w:lang w:eastAsia="nl-NL"/>
        </w:rPr>
        <w:t>egelgeving</w:t>
      </w:r>
    </w:p>
    <w:p w:rsidRPr="00733336" w:rsidR="0089565E" w:rsidP="0089565E" w:rsidRDefault="0089565E" w14:paraId="1E0C7432"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p>
    <w:p w:rsidRPr="00733336" w:rsidR="0089565E" w:rsidP="0089565E" w:rsidRDefault="0089565E" w14:paraId="5ED27675" w14:textId="7CE5029F">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r>
      <w:r w:rsidR="00993EB5">
        <w:rPr>
          <w:rFonts w:ascii="Times New Roman" w:hAnsi="Times New Roman" w:eastAsia="Times New Roman" w:cs="Times New Roman"/>
          <w:b/>
          <w:bCs/>
          <w:kern w:val="0"/>
          <w:lang w:eastAsia="nl-NL"/>
          <w14:ligatures w14:val="none"/>
        </w:rPr>
        <w:t xml:space="preserve">INBRENG </w:t>
      </w:r>
      <w:r w:rsidRPr="00733336">
        <w:rPr>
          <w:rFonts w:ascii="Times New Roman" w:hAnsi="Times New Roman" w:eastAsia="Times New Roman" w:cs="Times New Roman"/>
          <w:b/>
          <w:bCs/>
          <w:kern w:val="0"/>
          <w:lang w:eastAsia="nl-NL"/>
          <w14:ligatures w14:val="none"/>
        </w:rPr>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9565E" w:rsidRDefault="0089565E" w14:paraId="59C246DC" w14:textId="101423D5">
      <w:pPr>
        <w:autoSpaceDE w:val="0"/>
        <w:autoSpaceDN w:val="0"/>
        <w:adjustRightInd w:val="0"/>
        <w:spacing w:after="0" w:line="240" w:lineRule="auto"/>
        <w:ind w:left="708" w:firstLine="708"/>
        <w:rPr>
          <w:rFonts w:ascii="Times New Roman" w:hAnsi="Times New Roman" w:eastAsia="Times New Roman" w:cs="Times New Roman"/>
          <w:b/>
          <w:bCs/>
          <w:kern w:val="0"/>
          <w:lang w:eastAsia="nl-NL"/>
          <w14:ligatures w14:val="none"/>
        </w:rPr>
      </w:pPr>
      <w:r w:rsidRPr="63B4DB0E">
        <w:rPr>
          <w:rFonts w:ascii="Times New Roman" w:hAnsi="Times New Roman" w:eastAsia="Times New Roman" w:cs="Times New Roman"/>
          <w:kern w:val="0"/>
          <w:lang w:eastAsia="nl-NL"/>
          <w14:ligatures w14:val="none"/>
        </w:rPr>
        <w:t>Vastgesteld d.d.</w:t>
      </w:r>
      <w:r w:rsidRPr="63B4DB0E" w:rsidR="003C3BA6">
        <w:rPr>
          <w:rFonts w:ascii="Times New Roman" w:hAnsi="Times New Roman" w:eastAsia="Times New Roman" w:cs="Times New Roman"/>
          <w:kern w:val="0"/>
          <w:lang w:eastAsia="nl-NL"/>
          <w14:ligatures w14:val="none"/>
        </w:rPr>
        <w:t xml:space="preserve"> </w:t>
      </w:r>
      <w:r w:rsidRPr="63B4DB0E" w:rsidDel="00927C29" w:rsidR="00927C29">
        <w:rPr>
          <w:rFonts w:ascii="Times New Roman" w:hAnsi="Times New Roman" w:eastAsia="Times New Roman" w:cs="Times New Roman"/>
          <w:kern w:val="0"/>
          <w:lang w:eastAsia="nl-NL"/>
          <w14:ligatures w14:val="none"/>
        </w:rPr>
        <w:t>…</w:t>
      </w:r>
      <w:r w:rsidRPr="63B4DB0E" w:rsidR="003C3BA6">
        <w:rPr>
          <w:rFonts w:ascii="Times New Roman" w:hAnsi="Times New Roman" w:eastAsia="Times New Roman" w:cs="Times New Roman"/>
          <w:lang w:eastAsia="nl-NL"/>
        </w:rPr>
        <w:t xml:space="preserve"> 2026</w:t>
      </w:r>
    </w:p>
    <w:p w:rsidRPr="00733336" w:rsidR="0089565E" w:rsidP="0089565E" w:rsidRDefault="0089565E" w14:paraId="0D254EE6"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3C3BA6" w:rsidP="003C3BA6" w:rsidRDefault="0089565E" w14:paraId="3832B162" w14:textId="7A59D344">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w:t>
      </w:r>
      <w:r w:rsidR="003C3BA6">
        <w:rPr>
          <w:rFonts w:ascii="Times New Roman" w:hAnsi="Times New Roman" w:eastAsia="Calibri" w:cs="Times New Roman"/>
          <w:kern w:val="0"/>
          <w14:ligatures w14:val="none"/>
        </w:rPr>
        <w:t xml:space="preserve"> </w:t>
      </w:r>
      <w:r w:rsidRPr="00733336" w:rsidR="003C3BA6">
        <w:rPr>
          <w:rFonts w:ascii="Times New Roman" w:hAnsi="Times New Roman" w:eastAsia="Calibri" w:cs="Times New Roman"/>
          <w:kern w:val="0"/>
          <w14:ligatures w14:val="none"/>
        </w:rPr>
        <w:t xml:space="preserve">de minister van Buitenlandse Zaken d.d. </w:t>
      </w:r>
      <w:r w:rsidR="00C94E8A">
        <w:rPr>
          <w:rFonts w:ascii="Times New Roman" w:hAnsi="Times New Roman" w:eastAsia="Calibri" w:cs="Times New Roman"/>
          <w:kern w:val="0"/>
          <w14:ligatures w14:val="none"/>
        </w:rPr>
        <w:t xml:space="preserve">5 </w:t>
      </w:r>
      <w:r w:rsidR="003C3BA6">
        <w:rPr>
          <w:rFonts w:ascii="Times New Roman" w:hAnsi="Times New Roman" w:eastAsia="Calibri" w:cs="Times New Roman"/>
          <w:kern w:val="0"/>
          <w14:ligatures w14:val="none"/>
        </w:rPr>
        <w:t xml:space="preserve">juni 2026 </w:t>
      </w:r>
      <w:r w:rsidRPr="00733336" w:rsidR="003C3BA6">
        <w:rPr>
          <w:rFonts w:ascii="Times New Roman" w:hAnsi="Times New Roman" w:eastAsia="Calibri" w:cs="Times New Roman"/>
          <w:kern w:val="0"/>
          <w14:ligatures w14:val="none"/>
        </w:rPr>
        <w:t>inzake</w:t>
      </w:r>
      <w:r w:rsidRPr="63B4DB0E" w:rsidR="003C3BA6">
        <w:rPr>
          <w:rFonts w:ascii="Times New Roman" w:hAnsi="Times New Roman" w:eastAsia="Calibri" w:cs="Times New Roman"/>
        </w:rPr>
        <w:t xml:space="preserve"> </w:t>
      </w:r>
      <w:r w:rsidR="001913AA">
        <w:rPr>
          <w:rFonts w:ascii="Times New Roman" w:hAnsi="Times New Roman" w:eastAsia="Calibri" w:cs="Times New Roman"/>
          <w:kern w:val="0"/>
          <w14:ligatures w14:val="none"/>
        </w:rPr>
        <w:t xml:space="preserve">het </w:t>
      </w:r>
      <w:r w:rsidDel="006B7F46" w:rsidR="006B7F46">
        <w:rPr>
          <w:rFonts w:ascii="Times New Roman" w:hAnsi="Times New Roman" w:eastAsia="Calibri" w:cs="Times New Roman"/>
          <w:kern w:val="0"/>
          <w14:ligatures w14:val="none"/>
        </w:rPr>
        <w:t>F</w:t>
      </w:r>
      <w:r w:rsidRPr="63B4DB0E" w:rsidR="001913AA">
        <w:rPr>
          <w:rFonts w:ascii="Times New Roman" w:hAnsi="Times New Roman" w:eastAsia="Calibri" w:cs="Times New Roman"/>
        </w:rPr>
        <w:t>iche</w:t>
      </w:r>
      <w:r w:rsidRPr="63B4DB0E" w:rsidR="006B7F46">
        <w:rPr>
          <w:rFonts w:ascii="Times New Roman" w:hAnsi="Times New Roman" w:eastAsia="Calibri" w:cs="Times New Roman"/>
        </w:rPr>
        <w:t>:</w:t>
      </w:r>
      <w:r w:rsidRPr="63B4DB0E" w:rsidR="001913AA">
        <w:rPr>
          <w:rFonts w:ascii="Times New Roman" w:hAnsi="Times New Roman" w:eastAsia="Calibri" w:cs="Times New Roman"/>
        </w:rPr>
        <w:t xml:space="preserve"> Mededeling Betere Regelgeving </w:t>
      </w:r>
      <w:r w:rsidRPr="63B4DB0E" w:rsidR="003C3BA6">
        <w:rPr>
          <w:rFonts w:ascii="Times New Roman" w:hAnsi="Times New Roman" w:eastAsia="Calibri" w:cs="Times New Roman"/>
        </w:rPr>
        <w:t xml:space="preserve">(Kamerstuk </w:t>
      </w:r>
      <w:r w:rsidRPr="63B4DB0E" w:rsidR="00405F52">
        <w:rPr>
          <w:rFonts w:ascii="Times New Roman" w:hAnsi="Times New Roman" w:eastAsia="Calibri" w:cs="Times New Roman"/>
        </w:rPr>
        <w:t>22</w:t>
      </w:r>
      <w:r w:rsidRPr="63B4DB0E" w:rsidR="006B7F46">
        <w:rPr>
          <w:rFonts w:ascii="Times New Roman" w:hAnsi="Times New Roman" w:eastAsia="Calibri" w:cs="Times New Roman"/>
        </w:rPr>
        <w:t xml:space="preserve"> </w:t>
      </w:r>
      <w:r w:rsidRPr="63B4DB0E" w:rsidR="00405F52">
        <w:rPr>
          <w:rFonts w:ascii="Times New Roman" w:hAnsi="Times New Roman" w:eastAsia="Calibri" w:cs="Times New Roman"/>
        </w:rPr>
        <w:t>112</w:t>
      </w:r>
      <w:r w:rsidRPr="63B4DB0E" w:rsidR="003C3BA6">
        <w:rPr>
          <w:rFonts w:ascii="Times New Roman" w:hAnsi="Times New Roman" w:eastAsia="Calibri" w:cs="Times New Roman"/>
        </w:rPr>
        <w:t xml:space="preserve">, nr. </w:t>
      </w:r>
      <w:r w:rsidRPr="63B4DB0E" w:rsidR="006B7F46">
        <w:rPr>
          <w:rFonts w:ascii="Times New Roman" w:hAnsi="Times New Roman" w:eastAsia="Calibri" w:cs="Times New Roman"/>
        </w:rPr>
        <w:t>4364</w:t>
      </w:r>
      <w:r w:rsidRPr="63B4DB0E" w:rsidR="003C3BA6">
        <w:rPr>
          <w:rFonts w:ascii="Times New Roman" w:hAnsi="Times New Roman" w:eastAsia="Calibri" w:cs="Times New Roman"/>
        </w:rPr>
        <w:t>)</w:t>
      </w:r>
      <w:r w:rsidRPr="63B4DB0E" w:rsidR="00405F52">
        <w:rPr>
          <w:rFonts w:ascii="Times New Roman" w:hAnsi="Times New Roman" w:eastAsia="Calibri" w:cs="Times New Roman"/>
        </w:rPr>
        <w:t xml:space="preserve">. </w:t>
      </w:r>
    </w:p>
    <w:p w:rsidRPr="00733336" w:rsidR="0089565E" w:rsidP="0089565E" w:rsidRDefault="00336FC2" w14:paraId="269E5D19" w14:textId="2A30AC3D">
      <w:pPr>
        <w:spacing w:after="0" w:line="240" w:lineRule="auto"/>
        <w:rPr>
          <w:rFonts w:ascii="Times New Roman" w:hAnsi="Times New Roman" w:eastAsia="Calibri" w:cs="Times New Roman"/>
          <w:kern w:val="0"/>
          <w14:ligatures w14:val="none"/>
        </w:rPr>
      </w:pPr>
      <w:r w:rsidRPr="63B4DB0E">
        <w:rPr>
          <w:rFonts w:ascii="Times New Roman" w:hAnsi="Times New Roman" w:eastAsia="Calibri" w:cs="Times New Roman"/>
        </w:rPr>
        <w:t xml:space="preserve"> </w:t>
      </w:r>
    </w:p>
    <w:p w:rsidRPr="00733336" w:rsidR="0089565E" w:rsidP="0089565E" w:rsidRDefault="0089565E" w14:paraId="7DA81B70" w14:textId="10F01B4A">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89565E" w:rsidRDefault="0089565E" w14:paraId="3531A24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4C2C65AC" w14:textId="28F6F2D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8021AB" w:rsidP="0089565E" w:rsidRDefault="008021AB" w14:paraId="2672D4AB" w14:textId="37513CCE">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Van Meetelen</w:t>
      </w:r>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Pr="00733336" w:rsidR="0089565E" w:rsidP="0089565E" w:rsidRDefault="0089565E" w14:paraId="705B9C88" w14:textId="4A0A4E6B">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 xml:space="preserve">De </w:t>
      </w:r>
      <w:r w:rsidR="008021AB">
        <w:rPr>
          <w:rFonts w:ascii="Times New Roman" w:hAnsi="Times New Roman" w:eastAsia="Times New Roman" w:cs="Times New Roman"/>
          <w:kern w:val="0"/>
          <w:lang w:eastAsia="nl-NL"/>
          <w14:ligatures w14:val="none"/>
        </w:rPr>
        <w:t>adjunct-</w:t>
      </w:r>
      <w:r w:rsidRPr="00733336">
        <w:rPr>
          <w:rFonts w:ascii="Times New Roman" w:hAnsi="Times New Roman" w:eastAsia="Times New Roman" w:cs="Times New Roman"/>
          <w:kern w:val="0"/>
          <w:lang w:eastAsia="nl-NL"/>
          <w14:ligatures w14:val="none"/>
        </w:rPr>
        <w:t>griffier van de commissie,</w:t>
      </w:r>
    </w:p>
    <w:p w:rsidRPr="00733336" w:rsidR="0089565E" w:rsidP="0089565E" w:rsidRDefault="008021AB" w14:paraId="2798F8DF" w14:textId="5B37A9FA">
      <w:pPr>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Moonen</w:t>
      </w:r>
      <w:r w:rsidRPr="00733336" w:rsidR="00E605FF">
        <w:rPr>
          <w:rFonts w:ascii="Times New Roman" w:hAnsi="Times New Roman" w:eastAsia="Times New Roman" w:cs="Times New Roman"/>
          <w:kern w:val="0"/>
          <w:lang w:eastAsia="nl-NL"/>
          <w14:ligatures w14:val="none"/>
        </w:rPr>
        <w:br/>
      </w:r>
    </w:p>
    <w:p w:rsidRPr="00733336" w:rsidR="0089565E" w:rsidP="0089565E"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89565E" w:rsidRDefault="0089565E" w14:paraId="7BAF00E2"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Pr="00733336" w:rsidR="00821BED" w:rsidP="30E3A035" w:rsidRDefault="00821BED" w14:paraId="2844801D" w14:textId="3D28DADA">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sidR="008021AB">
        <w:rPr>
          <w:rFonts w:ascii="Times New Roman" w:hAnsi="Times New Roman" w:eastAsia="Times New Roman" w:cs="Times New Roman"/>
          <w:kern w:val="0"/>
          <w:lang w:eastAsia="nl-NL"/>
          <w14:ligatures w14:val="none"/>
        </w:rPr>
        <w:t>e VVD</w:t>
      </w:r>
      <w:r w:rsidRPr="30E3A035" w:rsidR="03080C55">
        <w:rPr>
          <w:rFonts w:ascii="Times New Roman" w:hAnsi="Times New Roman" w:eastAsia="Times New Roman" w:cs="Times New Roman"/>
          <w:lang w:eastAsia="nl-NL"/>
        </w:rPr>
        <w:t>-fractie</w:t>
      </w:r>
    </w:p>
    <w:p w:rsidRPr="00733336" w:rsidR="008021AB" w:rsidP="008021AB" w:rsidRDefault="008021AB" w14:paraId="4BE6CE61" w14:textId="6A5D88D4">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 xml:space="preserve">e </w:t>
      </w:r>
      <w:r w:rsidR="007058C1">
        <w:rPr>
          <w:rFonts w:ascii="Times New Roman" w:hAnsi="Times New Roman" w:eastAsia="Times New Roman" w:cs="Times New Roman"/>
          <w:kern w:val="0"/>
          <w:lang w:eastAsia="nl-NL"/>
          <w14:ligatures w14:val="none"/>
        </w:rPr>
        <w:t>PRO</w:t>
      </w:r>
      <w:r w:rsidRPr="30E3A035">
        <w:rPr>
          <w:rFonts w:ascii="Times New Roman" w:hAnsi="Times New Roman" w:eastAsia="Times New Roman" w:cs="Times New Roman"/>
          <w:lang w:eastAsia="nl-NL"/>
        </w:rPr>
        <w:t>-fractie</w:t>
      </w:r>
    </w:p>
    <w:p w:rsidRPr="00733336" w:rsidR="008021AB" w:rsidP="008021AB" w:rsidRDefault="008021AB" w14:paraId="2E04E266" w14:textId="3C6AFA5D">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 xml:space="preserve">e </w:t>
      </w:r>
      <w:r w:rsidR="003C3BA6">
        <w:rPr>
          <w:rFonts w:ascii="Times New Roman" w:hAnsi="Times New Roman" w:eastAsia="Times New Roman" w:cs="Times New Roman"/>
          <w:kern w:val="0"/>
          <w:lang w:eastAsia="nl-NL"/>
          <w14:ligatures w14:val="none"/>
        </w:rPr>
        <w:t>CDA</w:t>
      </w:r>
      <w:r w:rsidRPr="30E3A035">
        <w:rPr>
          <w:rFonts w:ascii="Times New Roman" w:hAnsi="Times New Roman" w:eastAsia="Times New Roman" w:cs="Times New Roman"/>
          <w:lang w:eastAsia="nl-NL"/>
        </w:rPr>
        <w:t>-fractie</w:t>
      </w:r>
    </w:p>
    <w:p w:rsidRPr="00733336" w:rsidR="0089565E" w:rsidP="0089565E" w:rsidRDefault="0089565E" w14:paraId="03C1C788" w14:textId="708834CE">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63B4DB0E" w:rsidRDefault="0089565E" w14:paraId="79E8E355" w14:textId="2E053543">
      <w:pPr>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kern w:val="0"/>
          <w:lang w:eastAsia="nl-NL"/>
          <w14:ligatures w14:val="none"/>
        </w:rPr>
        <w:br/>
      </w:r>
      <w:r w:rsidRPr="63B4DB0E">
        <w:rPr>
          <w:rFonts w:ascii="Times New Roman" w:hAnsi="Times New Roman" w:eastAsia="Times New Roman" w:cs="Times New Roman"/>
          <w:b/>
          <w:bCs/>
          <w:kern w:val="0"/>
          <w:lang w:eastAsia="nl-NL"/>
          <w14:ligatures w14:val="none"/>
        </w:rPr>
        <w:t>II</w:t>
      </w:r>
      <w:r w:rsidRPr="00733336">
        <w:rPr>
          <w:rFonts w:ascii="Times New Roman" w:hAnsi="Times New Roman" w:eastAsia="Times New Roman" w:cs="Times New Roman"/>
          <w:b/>
          <w:kern w:val="0"/>
          <w:lang w:eastAsia="nl-NL"/>
          <w14:ligatures w14:val="none"/>
        </w:rPr>
        <w:tab/>
      </w:r>
      <w:r w:rsidRPr="63B4DB0E">
        <w:rPr>
          <w:rFonts w:ascii="Times New Roman" w:hAnsi="Times New Roman" w:eastAsia="Times New Roman" w:cs="Times New Roman"/>
          <w:b/>
          <w:bCs/>
          <w:kern w:val="0"/>
          <w:lang w:eastAsia="nl-NL"/>
          <w14:ligatures w14:val="none"/>
        </w:rPr>
        <w:t xml:space="preserve">Reactie van de </w:t>
      </w:r>
      <w:r w:rsidRPr="63B4DB0E" w:rsidDel="00270E80">
        <w:rPr>
          <w:rFonts w:ascii="Times New Roman" w:hAnsi="Times New Roman" w:eastAsia="Times New Roman" w:cs="Times New Roman"/>
          <w:b/>
          <w:bCs/>
          <w:kern w:val="0"/>
          <w:lang w:eastAsia="nl-NL"/>
          <w14:ligatures w14:val="none"/>
        </w:rPr>
        <w:t xml:space="preserve">minister van </w:t>
      </w:r>
      <w:r w:rsidRPr="63B4DB0E" w:rsidR="00270E80">
        <w:rPr>
          <w:rFonts w:ascii="Times New Roman" w:hAnsi="Times New Roman" w:eastAsia="Times New Roman" w:cs="Times New Roman"/>
          <w:b/>
          <w:bCs/>
          <w:lang w:eastAsia="nl-NL"/>
        </w:rPr>
        <w:t xml:space="preserve">Economische </w:t>
      </w:r>
      <w:r w:rsidRPr="20C268E8">
        <w:rPr>
          <w:rFonts w:ascii="Times New Roman" w:hAnsi="Times New Roman" w:eastAsia="Times New Roman" w:cs="Times New Roman"/>
          <w:b/>
          <w:bCs/>
          <w:lang w:eastAsia="nl-NL"/>
        </w:rPr>
        <w:t>Zaken</w:t>
      </w:r>
    </w:p>
    <w:p w:rsidRPr="00733336" w:rsidR="00063FD1" w:rsidRDefault="00063FD1" w14:paraId="50C51E2F" w14:textId="354D1628">
      <w:pPr>
        <w:rPr>
          <w:rFonts w:ascii="Times New Roman" w:hAnsi="Times New Roman" w:cs="Times New Roman"/>
        </w:rPr>
      </w:pPr>
      <w:r w:rsidRPr="00733336">
        <w:rPr>
          <w:rFonts w:ascii="Times New Roman" w:hAnsi="Times New Roman" w:cs="Times New Roman"/>
        </w:rPr>
        <w:br w:type="page"/>
      </w:r>
    </w:p>
    <w:p w:rsidRPr="00733336" w:rsidR="00B95345" w:rsidP="00EC5A07" w:rsidRDefault="00063FD1" w14:paraId="0EA6C2EA" w14:textId="54BA4C2E">
      <w:pPr>
        <w:pStyle w:val="Geenafstand"/>
        <w:numPr>
          <w:ilvl w:val="0"/>
          <w:numId w:val="9"/>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D91143" w:rsidRDefault="00167C23" w14:paraId="576BC3BD" w14:textId="77777777">
      <w:pPr>
        <w:pStyle w:val="Geenafstand"/>
        <w:rPr>
          <w:rFonts w:ascii="Times New Roman" w:hAnsi="Times New Roman" w:cs="Times New Roman"/>
        </w:rPr>
      </w:pPr>
    </w:p>
    <w:p w:rsidRPr="00CF7821" w:rsidR="00821BED" w:rsidP="30E3A035" w:rsidRDefault="00821BED" w14:paraId="2F64D427" w14:textId="4F877684">
      <w:pPr>
        <w:pStyle w:val="Geenafstand"/>
        <w:rPr>
          <w:rFonts w:ascii="Times New Roman" w:hAnsi="Times New Roman" w:cs="Times New Roman"/>
          <w:b/>
          <w:bCs/>
        </w:rPr>
      </w:pPr>
      <w:r w:rsidRPr="30E3A035">
        <w:rPr>
          <w:rFonts w:ascii="Times New Roman" w:hAnsi="Times New Roman" w:cs="Times New Roman"/>
          <w:b/>
          <w:bCs/>
        </w:rPr>
        <w:t>Vragen en opmerkingen van de leden van de</w:t>
      </w:r>
      <w:r w:rsidR="008021AB">
        <w:rPr>
          <w:rFonts w:ascii="Times New Roman" w:hAnsi="Times New Roman" w:cs="Times New Roman"/>
          <w:b/>
          <w:bCs/>
        </w:rPr>
        <w:t xml:space="preserve"> VVD</w:t>
      </w:r>
      <w:r w:rsidRPr="30E3A035">
        <w:rPr>
          <w:rFonts w:ascii="Times New Roman" w:hAnsi="Times New Roman" w:cs="Times New Roman"/>
          <w:b/>
          <w:bCs/>
        </w:rPr>
        <w:t>-fractie</w:t>
      </w:r>
    </w:p>
    <w:p w:rsidR="00CF7821" w:rsidP="00CF7821" w:rsidRDefault="00CF7821" w14:paraId="1A004BB4" w14:textId="77777777">
      <w:pPr>
        <w:pStyle w:val="Geenafstand"/>
        <w:rPr>
          <w:rFonts w:ascii="Times New Roman" w:hAnsi="Times New Roman" w:cs="Times New Roman" w:eastAsiaTheme="minorEastAsia"/>
        </w:rPr>
      </w:pPr>
    </w:p>
    <w:p w:rsidR="000853E8" w:rsidP="00AE4792" w:rsidRDefault="00AE4792" w14:paraId="65E3C753" w14:textId="06517873">
      <w:pPr>
        <w:pStyle w:val="Geenafstand"/>
        <w:rPr>
          <w:rFonts w:ascii="Times New Roman" w:hAnsi="Times New Roman" w:cs="Times New Roman"/>
        </w:rPr>
      </w:pPr>
      <w:r w:rsidRPr="63B4DB0E">
        <w:rPr>
          <w:rFonts w:ascii="Times New Roman" w:hAnsi="Times New Roman" w:cs="Times New Roman"/>
        </w:rPr>
        <w:t xml:space="preserve">De leden van de VVD-fractie hebben met belangstelling </w:t>
      </w:r>
      <w:r w:rsidRPr="63B4DB0E" w:rsidR="00666EFA">
        <w:rPr>
          <w:rFonts w:ascii="Times New Roman" w:hAnsi="Times New Roman" w:cs="Times New Roman"/>
        </w:rPr>
        <w:t>kennisgenomen</w:t>
      </w:r>
      <w:r w:rsidRPr="63B4DB0E">
        <w:rPr>
          <w:rFonts w:ascii="Times New Roman" w:hAnsi="Times New Roman" w:cs="Times New Roman"/>
        </w:rPr>
        <w:t xml:space="preserve"> van het Fiche</w:t>
      </w:r>
      <w:r w:rsidRPr="63B4DB0E" w:rsidR="00F64E52">
        <w:rPr>
          <w:rFonts w:ascii="Times New Roman" w:hAnsi="Times New Roman" w:cs="Times New Roman"/>
        </w:rPr>
        <w:t>:</w:t>
      </w:r>
      <w:r w:rsidRPr="63B4DB0E">
        <w:rPr>
          <w:rFonts w:ascii="Times New Roman" w:hAnsi="Times New Roman" w:cs="Times New Roman"/>
        </w:rPr>
        <w:t xml:space="preserve"> Mededeling Betere Regelgeving. Deze leden zijn positief over het voornemen van de </w:t>
      </w:r>
      <w:r w:rsidRPr="63B4DB0E" w:rsidR="00F64E52">
        <w:rPr>
          <w:rFonts w:ascii="Times New Roman" w:hAnsi="Times New Roman" w:cs="Times New Roman"/>
        </w:rPr>
        <w:t xml:space="preserve">Europese </w:t>
      </w:r>
      <w:r w:rsidRPr="63B4DB0E">
        <w:rPr>
          <w:rFonts w:ascii="Times New Roman" w:hAnsi="Times New Roman" w:cs="Times New Roman"/>
        </w:rPr>
        <w:t xml:space="preserve">Commissie om aan de hand van vijf actielijnen maatregelen te nemen die ervoor moeten zorgen dat de wetgeving van de Europese Unie (EU) eenvoudiger en duidelijker wordt, gepaard gaat met minder regeldruk voor burgers en ondernemers en beter wordt geïmplementeerd en gehandhaafd. </w:t>
      </w:r>
      <w:r w:rsidRPr="63B4DB0E" w:rsidR="007A5C65">
        <w:rPr>
          <w:rFonts w:ascii="Times New Roman" w:hAnsi="Times New Roman" w:cs="Times New Roman"/>
        </w:rPr>
        <w:t>Zij vinden</w:t>
      </w:r>
      <w:r w:rsidRPr="63B4DB0E">
        <w:rPr>
          <w:rFonts w:ascii="Times New Roman" w:hAnsi="Times New Roman" w:cs="Times New Roman"/>
        </w:rPr>
        <w:t xml:space="preserve"> het van belang te weten hoe de uitwerking in Nederland er uit gaat zien en hoe Nederland zich gaat inspannen om regeldruk terug te dringen. </w:t>
      </w:r>
    </w:p>
    <w:p w:rsidR="000853E8" w:rsidP="00AE4792" w:rsidRDefault="000853E8" w14:paraId="5964AA24" w14:textId="77777777">
      <w:pPr>
        <w:pStyle w:val="Geenafstand"/>
        <w:rPr>
          <w:rFonts w:ascii="Times New Roman" w:hAnsi="Times New Roman" w:cs="Times New Roman"/>
        </w:rPr>
      </w:pPr>
    </w:p>
    <w:p w:rsidRPr="00AE4792" w:rsidR="00AE4792" w:rsidP="00AE4792" w:rsidRDefault="00AE4792" w14:paraId="6A5F9EC7" w14:textId="6A18C4C1">
      <w:pPr>
        <w:pStyle w:val="Geenafstand"/>
        <w:rPr>
          <w:rFonts w:ascii="Times New Roman" w:hAnsi="Times New Roman" w:cs="Times New Roman"/>
        </w:rPr>
      </w:pPr>
      <w:r w:rsidRPr="1820A126">
        <w:rPr>
          <w:rFonts w:ascii="Times New Roman" w:hAnsi="Times New Roman" w:cs="Times New Roman"/>
        </w:rPr>
        <w:t xml:space="preserve">De </w:t>
      </w:r>
      <w:r w:rsidRPr="1820A126" w:rsidR="000853E8">
        <w:rPr>
          <w:rFonts w:ascii="Times New Roman" w:hAnsi="Times New Roman" w:cs="Times New Roman"/>
        </w:rPr>
        <w:t xml:space="preserve">leden van de </w:t>
      </w:r>
      <w:r w:rsidRPr="1820A126">
        <w:rPr>
          <w:rFonts w:ascii="Times New Roman" w:hAnsi="Times New Roman" w:cs="Times New Roman"/>
        </w:rPr>
        <w:t xml:space="preserve">VVD-fractie </w:t>
      </w:r>
      <w:r w:rsidRPr="1820A126" w:rsidR="000853E8">
        <w:rPr>
          <w:rFonts w:ascii="Times New Roman" w:hAnsi="Times New Roman" w:cs="Times New Roman"/>
        </w:rPr>
        <w:t>hebben</w:t>
      </w:r>
      <w:r w:rsidRPr="1820A126">
        <w:rPr>
          <w:rFonts w:ascii="Times New Roman" w:hAnsi="Times New Roman" w:cs="Times New Roman"/>
        </w:rPr>
        <w:t xml:space="preserve"> aanleiding gezien tot het stellen van enkele vragen.</w:t>
      </w:r>
      <w:r w:rsidRPr="1820A126" w:rsidR="000853E8">
        <w:rPr>
          <w:rFonts w:ascii="Times New Roman" w:hAnsi="Times New Roman" w:cs="Times New Roman"/>
        </w:rPr>
        <w:t xml:space="preserve"> </w:t>
      </w:r>
      <w:r w:rsidRPr="1820A126">
        <w:rPr>
          <w:rFonts w:ascii="Times New Roman" w:hAnsi="Times New Roman" w:cs="Times New Roman"/>
        </w:rPr>
        <w:t xml:space="preserve">Welke samenhang en synergie ziet </w:t>
      </w:r>
      <w:r w:rsidRPr="1820A126" w:rsidR="000853E8">
        <w:rPr>
          <w:rFonts w:ascii="Times New Roman" w:hAnsi="Times New Roman" w:cs="Times New Roman"/>
        </w:rPr>
        <w:t>de minister</w:t>
      </w:r>
      <w:r w:rsidRPr="1820A126">
        <w:rPr>
          <w:rFonts w:ascii="Times New Roman" w:hAnsi="Times New Roman" w:cs="Times New Roman"/>
        </w:rPr>
        <w:t xml:space="preserve"> met de eigen agenda voor een slagvaardige overheid en minder regeldruk die in het coalitieakkoord is afgesproken? Voor welke van de hierin afgesproken voornemens ten aanzien van het terugdringen van regeldruk en een meer slagvaardige overheid is aanpassing van Europese regelgeving nodig? Kan </w:t>
      </w:r>
      <w:r w:rsidRPr="1820A126" w:rsidR="000853E8">
        <w:rPr>
          <w:rFonts w:ascii="Times New Roman" w:hAnsi="Times New Roman" w:cs="Times New Roman"/>
        </w:rPr>
        <w:t>de minister</w:t>
      </w:r>
      <w:r w:rsidRPr="1820A126">
        <w:rPr>
          <w:rFonts w:ascii="Times New Roman" w:hAnsi="Times New Roman" w:cs="Times New Roman"/>
        </w:rPr>
        <w:t xml:space="preserve"> een overzicht verstrekken van welke regelgeving Nederland in dat kader aangepast zou willen zien in Brussel? </w:t>
      </w:r>
      <w:r w:rsidRPr="1820A126" w:rsidR="000853E8">
        <w:rPr>
          <w:rFonts w:ascii="Times New Roman" w:hAnsi="Times New Roman" w:cs="Times New Roman"/>
        </w:rPr>
        <w:t>Deze leden</w:t>
      </w:r>
      <w:r w:rsidRPr="1820A126">
        <w:rPr>
          <w:rFonts w:ascii="Times New Roman" w:hAnsi="Times New Roman" w:cs="Times New Roman"/>
        </w:rPr>
        <w:t xml:space="preserve"> vragen of naast het grondig doorlichten van bestaande regelgeving om regeldruk te verminderen en de effectiviteit te verhogen ook gekeken kan worden naar de efficiëntere en betere inzet van ambtenaren op de uitvoering en handhaving van regels</w:t>
      </w:r>
      <w:r w:rsidRPr="1820A126" w:rsidR="0042759A">
        <w:rPr>
          <w:rFonts w:ascii="Times New Roman" w:hAnsi="Times New Roman" w:cs="Times New Roman"/>
        </w:rPr>
        <w:t>.</w:t>
      </w:r>
      <w:r w:rsidRPr="1820A126">
        <w:rPr>
          <w:rFonts w:ascii="Times New Roman" w:hAnsi="Times New Roman" w:cs="Times New Roman"/>
        </w:rPr>
        <w:t xml:space="preserve"> Kan </w:t>
      </w:r>
      <w:r w:rsidRPr="1820A126" w:rsidR="00524690">
        <w:rPr>
          <w:rFonts w:ascii="Times New Roman" w:hAnsi="Times New Roman" w:cs="Times New Roman"/>
        </w:rPr>
        <w:t>de minister</w:t>
      </w:r>
      <w:r w:rsidRPr="1820A126">
        <w:rPr>
          <w:rFonts w:ascii="Times New Roman" w:hAnsi="Times New Roman" w:cs="Times New Roman"/>
        </w:rPr>
        <w:t xml:space="preserve"> aangeven hoe hiermee wordt omgegaan ten aanzien van Nederland zelf en of </w:t>
      </w:r>
      <w:r w:rsidRPr="1820A126" w:rsidR="00524690">
        <w:rPr>
          <w:rFonts w:ascii="Times New Roman" w:hAnsi="Times New Roman" w:cs="Times New Roman"/>
        </w:rPr>
        <w:t>hij</w:t>
      </w:r>
      <w:r w:rsidRPr="1820A126">
        <w:rPr>
          <w:rFonts w:ascii="Times New Roman" w:hAnsi="Times New Roman" w:cs="Times New Roman"/>
        </w:rPr>
        <w:t xml:space="preserve"> bereid</w:t>
      </w:r>
      <w:r w:rsidRPr="1820A126" w:rsidR="00524690">
        <w:rPr>
          <w:rFonts w:ascii="Times New Roman" w:hAnsi="Times New Roman" w:cs="Times New Roman"/>
        </w:rPr>
        <w:t xml:space="preserve"> </w:t>
      </w:r>
      <w:r w:rsidRPr="1820A126">
        <w:rPr>
          <w:rFonts w:ascii="Times New Roman" w:hAnsi="Times New Roman" w:cs="Times New Roman"/>
        </w:rPr>
        <w:t>is dit ook te bepleiten als onderdeel van de Europese aanpak?</w:t>
      </w:r>
      <w:r w:rsidRPr="1820A126" w:rsidR="00524690">
        <w:rPr>
          <w:rFonts w:ascii="Times New Roman" w:hAnsi="Times New Roman" w:cs="Times New Roman"/>
        </w:rPr>
        <w:t xml:space="preserve"> </w:t>
      </w:r>
      <w:r w:rsidRPr="1820A126">
        <w:rPr>
          <w:rFonts w:ascii="Times New Roman" w:hAnsi="Times New Roman" w:cs="Times New Roman"/>
        </w:rPr>
        <w:t xml:space="preserve">Verwacht de minister dat ook werkgeversorganisaties onderdeel uit zullen gaan maken van het “Platform voor vereenvoudiging?” Is de minister bereid om voor de deelname van werkgeversorganisaties bij de </w:t>
      </w:r>
      <w:r w:rsidRPr="1820A126" w:rsidR="00121797">
        <w:rPr>
          <w:rFonts w:ascii="Times New Roman" w:hAnsi="Times New Roman" w:cs="Times New Roman"/>
        </w:rPr>
        <w:t xml:space="preserve">Europese </w:t>
      </w:r>
      <w:r w:rsidRPr="1820A126">
        <w:rPr>
          <w:rFonts w:ascii="Times New Roman" w:hAnsi="Times New Roman" w:cs="Times New Roman"/>
        </w:rPr>
        <w:t>Commissie te pleiten indien dit niet het geval is?</w:t>
      </w:r>
    </w:p>
    <w:p w:rsidRPr="00AE4792" w:rsidR="00AE4792" w:rsidP="00AE4792" w:rsidRDefault="00AE4792" w14:paraId="715B1FEB" w14:textId="77777777">
      <w:pPr>
        <w:pStyle w:val="Geenafstand"/>
        <w:rPr>
          <w:rFonts w:ascii="Times New Roman" w:hAnsi="Times New Roman" w:cs="Times New Roman"/>
        </w:rPr>
      </w:pPr>
    </w:p>
    <w:p w:rsidRPr="00AE4792" w:rsidR="00AE4792" w:rsidP="00AE4792" w:rsidRDefault="000F3F8A" w14:paraId="4FE45C3A" w14:textId="489CA24C">
      <w:pPr>
        <w:pStyle w:val="Geenafstand"/>
        <w:rPr>
          <w:rFonts w:ascii="Times New Roman" w:hAnsi="Times New Roman" w:cs="Times New Roman"/>
        </w:rPr>
      </w:pPr>
      <w:r w:rsidRPr="1820A126">
        <w:rPr>
          <w:rFonts w:ascii="Times New Roman" w:hAnsi="Times New Roman" w:cs="Times New Roman"/>
        </w:rPr>
        <w:t>De leden van de VVD</w:t>
      </w:r>
      <w:r w:rsidRPr="1820A126" w:rsidR="00121797">
        <w:rPr>
          <w:rFonts w:ascii="Times New Roman" w:hAnsi="Times New Roman" w:cs="Times New Roman"/>
        </w:rPr>
        <w:t>-fractie</w:t>
      </w:r>
      <w:r w:rsidRPr="1820A126">
        <w:rPr>
          <w:rFonts w:ascii="Times New Roman" w:hAnsi="Times New Roman" w:cs="Times New Roman"/>
        </w:rPr>
        <w:t xml:space="preserve"> </w:t>
      </w:r>
      <w:r w:rsidRPr="1820A126" w:rsidR="002C30F6">
        <w:rPr>
          <w:rFonts w:ascii="Times New Roman" w:hAnsi="Times New Roman" w:cs="Times New Roman"/>
        </w:rPr>
        <w:t>lezen</w:t>
      </w:r>
      <w:r w:rsidRPr="1820A126">
        <w:rPr>
          <w:rFonts w:ascii="Times New Roman" w:hAnsi="Times New Roman" w:cs="Times New Roman"/>
        </w:rPr>
        <w:t xml:space="preserve"> dat de</w:t>
      </w:r>
      <w:r w:rsidRPr="1820A126" w:rsidR="00524690">
        <w:rPr>
          <w:rFonts w:ascii="Times New Roman" w:hAnsi="Times New Roman" w:cs="Times New Roman"/>
        </w:rPr>
        <w:t xml:space="preserve"> minister</w:t>
      </w:r>
      <w:r w:rsidRPr="1820A126" w:rsidR="00AE4792">
        <w:rPr>
          <w:rFonts w:ascii="Times New Roman" w:hAnsi="Times New Roman" w:cs="Times New Roman"/>
        </w:rPr>
        <w:t xml:space="preserve"> </w:t>
      </w:r>
      <w:r w:rsidRPr="1820A126" w:rsidR="004D180A">
        <w:rPr>
          <w:rFonts w:ascii="Times New Roman" w:hAnsi="Times New Roman" w:cs="Times New Roman"/>
        </w:rPr>
        <w:t>aan</w:t>
      </w:r>
      <w:r w:rsidRPr="1820A126" w:rsidR="00AE4792">
        <w:rPr>
          <w:rFonts w:ascii="Times New Roman" w:hAnsi="Times New Roman" w:cs="Times New Roman"/>
        </w:rPr>
        <w:t xml:space="preserve">geeft kritisch te volgen wanneer de </w:t>
      </w:r>
      <w:r w:rsidRPr="1820A126" w:rsidR="006D33A9">
        <w:rPr>
          <w:rFonts w:ascii="Times New Roman" w:hAnsi="Times New Roman" w:cs="Times New Roman"/>
        </w:rPr>
        <w:t xml:space="preserve">Europese </w:t>
      </w:r>
      <w:r w:rsidRPr="1820A126" w:rsidR="00AE4792">
        <w:rPr>
          <w:rFonts w:ascii="Times New Roman" w:hAnsi="Times New Roman" w:cs="Times New Roman"/>
        </w:rPr>
        <w:t xml:space="preserve">Commissie iets als “spoedeisend” kwalificeert. In de mededeling noemt de Commissie daarvoor enkele redenen ter illustratie, waaronder “de politieke context”. Is de minister bereid om aan de Commissie te vragen hoe het begrip “politieke context” in het kader van spoedprocedures bij wetgeving zal worden ingekleurd? </w:t>
      </w:r>
    </w:p>
    <w:p w:rsidRPr="00AE4792" w:rsidR="00AE4792" w:rsidP="00AE4792" w:rsidRDefault="00AE4792" w14:paraId="06B2FF9B" w14:textId="77777777">
      <w:pPr>
        <w:pStyle w:val="Geenafstand"/>
        <w:rPr>
          <w:rFonts w:ascii="Times New Roman" w:hAnsi="Times New Roman" w:cs="Times New Roman"/>
        </w:rPr>
      </w:pPr>
    </w:p>
    <w:p w:rsidRPr="00AE4792" w:rsidR="00AE4792" w:rsidP="00AE4792" w:rsidRDefault="002C30F6" w14:paraId="35316DAC" w14:textId="0078E183">
      <w:pPr>
        <w:pStyle w:val="Geenafstand"/>
        <w:rPr>
          <w:rFonts w:ascii="Times New Roman" w:hAnsi="Times New Roman" w:cs="Times New Roman"/>
        </w:rPr>
      </w:pPr>
      <w:r w:rsidRPr="20C268E8">
        <w:rPr>
          <w:rFonts w:ascii="Times New Roman" w:hAnsi="Times New Roman" w:cs="Times New Roman"/>
        </w:rPr>
        <w:t>De leden van de VVD</w:t>
      </w:r>
      <w:r w:rsidRPr="20C268E8" w:rsidR="00223A63">
        <w:rPr>
          <w:rFonts w:ascii="Times New Roman" w:hAnsi="Times New Roman" w:cs="Times New Roman"/>
        </w:rPr>
        <w:t>-fractie</w:t>
      </w:r>
      <w:r w:rsidRPr="20C268E8">
        <w:rPr>
          <w:rFonts w:ascii="Times New Roman" w:hAnsi="Times New Roman" w:cs="Times New Roman"/>
        </w:rPr>
        <w:t xml:space="preserve"> constateren dat d</w:t>
      </w:r>
      <w:r w:rsidRPr="20C268E8" w:rsidR="00AE4792">
        <w:rPr>
          <w:rFonts w:ascii="Times New Roman" w:hAnsi="Times New Roman" w:cs="Times New Roman"/>
        </w:rPr>
        <w:t xml:space="preserve">e </w:t>
      </w:r>
      <w:r w:rsidRPr="20C268E8" w:rsidR="00223A63">
        <w:rPr>
          <w:rFonts w:ascii="Times New Roman" w:hAnsi="Times New Roman" w:cs="Times New Roman"/>
        </w:rPr>
        <w:t xml:space="preserve">Europese </w:t>
      </w:r>
      <w:r w:rsidRPr="20C268E8" w:rsidR="00AE4792">
        <w:rPr>
          <w:rFonts w:ascii="Times New Roman" w:hAnsi="Times New Roman" w:cs="Times New Roman"/>
        </w:rPr>
        <w:t>Commissie aan</w:t>
      </w:r>
      <w:r w:rsidRPr="20C268E8">
        <w:rPr>
          <w:rFonts w:ascii="Times New Roman" w:hAnsi="Times New Roman" w:cs="Times New Roman"/>
        </w:rPr>
        <w:t>geeft</w:t>
      </w:r>
      <w:r w:rsidRPr="20C268E8" w:rsidR="00AE4792">
        <w:rPr>
          <w:rFonts w:ascii="Times New Roman" w:hAnsi="Times New Roman" w:cs="Times New Roman"/>
        </w:rPr>
        <w:t xml:space="preserve"> sneller en vaker gebruik te willen maken van de inbreukprocedure als lidstaten doen aan “gold-plating”. Op grond van artikel 259 </w:t>
      </w:r>
      <w:r w:rsidRPr="20C268E8" w:rsidR="0011698A">
        <w:rPr>
          <w:rFonts w:ascii="Times New Roman" w:hAnsi="Times New Roman" w:cs="Times New Roman"/>
        </w:rPr>
        <w:t xml:space="preserve">van het Verdrag </w:t>
      </w:r>
      <w:r w:rsidRPr="20C268E8" w:rsidR="00B85466">
        <w:rPr>
          <w:rFonts w:ascii="Times New Roman" w:hAnsi="Times New Roman" w:cs="Times New Roman"/>
        </w:rPr>
        <w:t>betreffende de werking van de Europese Unie (</w:t>
      </w:r>
      <w:r w:rsidRPr="20C268E8" w:rsidR="00AE4792">
        <w:rPr>
          <w:rFonts w:ascii="Times New Roman" w:hAnsi="Times New Roman" w:cs="Times New Roman"/>
        </w:rPr>
        <w:t>VWEU</w:t>
      </w:r>
      <w:r w:rsidRPr="20C268E8" w:rsidR="00B85466">
        <w:rPr>
          <w:rFonts w:ascii="Times New Roman" w:hAnsi="Times New Roman" w:cs="Times New Roman"/>
        </w:rPr>
        <w:t>)</w:t>
      </w:r>
      <w:r w:rsidRPr="20C268E8" w:rsidR="00AE4792">
        <w:rPr>
          <w:rFonts w:ascii="Times New Roman" w:hAnsi="Times New Roman" w:cs="Times New Roman"/>
        </w:rPr>
        <w:t xml:space="preserve"> kunnen naast de Commissie ook EU-lidstaten een inbreukprocedure opstarten. Is Nederland ook bereid om bij “gold-plating” van andere EU-lidstaten vaker een inbreukprocedure op te starten, en dan voornamelijk wanneer “gold-plating” leidt tot een concurrentienadeel van Nederlandse bedrijven? Maakt Nederland op dit moment gebruik van Themis om “gold-plating” te voorkomen? Zo nee, waarom niet, en is de minister bereid hier alsnog gebruik van te maken?</w:t>
      </w:r>
      <w:r w:rsidRPr="20C268E8" w:rsidR="00434979">
        <w:rPr>
          <w:rFonts w:ascii="Times New Roman" w:hAnsi="Times New Roman" w:cs="Times New Roman"/>
        </w:rPr>
        <w:t xml:space="preserve"> </w:t>
      </w:r>
      <w:r w:rsidRPr="20C268E8" w:rsidR="00AE4792">
        <w:rPr>
          <w:rFonts w:ascii="Times New Roman" w:hAnsi="Times New Roman" w:cs="Times New Roman"/>
        </w:rPr>
        <w:t xml:space="preserve">Hoe apprecieert de minister het voornemen van de Commissie </w:t>
      </w:r>
      <w:r w:rsidRPr="20C268E8" w:rsidR="00AE4792">
        <w:rPr>
          <w:rFonts w:ascii="Times New Roman" w:hAnsi="Times New Roman" w:cs="Times New Roman"/>
        </w:rPr>
        <w:lastRenderedPageBreak/>
        <w:t xml:space="preserve">om regels inzake huisvesting te versimpelen, terwijl huisvesting in beginsel een nationale competentie is? Zal de minister erop toe zien dat de Commissie in het kader van betere regelgeving niet bewust of onbewust meer bevoegdheden op het gebied van huisvesting naar zich toetrekt? </w:t>
      </w:r>
    </w:p>
    <w:p w:rsidRPr="00AE4792" w:rsidR="00AE4792" w:rsidP="00AE4792" w:rsidRDefault="00AE4792" w14:paraId="444938B9" w14:textId="77777777">
      <w:pPr>
        <w:pStyle w:val="Geenafstand"/>
        <w:rPr>
          <w:rFonts w:ascii="Times New Roman" w:hAnsi="Times New Roman" w:cs="Times New Roman"/>
        </w:rPr>
      </w:pPr>
    </w:p>
    <w:p w:rsidRPr="00AE4792" w:rsidR="00AE4792" w:rsidP="00AE4792" w:rsidRDefault="00434979" w14:paraId="6069AB3D" w14:textId="5981A1F5">
      <w:pPr>
        <w:pStyle w:val="Geenafstand"/>
        <w:rPr>
          <w:rFonts w:ascii="Times New Roman" w:hAnsi="Times New Roman" w:cs="Times New Roman"/>
        </w:rPr>
      </w:pPr>
      <w:r w:rsidRPr="20C268E8">
        <w:rPr>
          <w:rFonts w:ascii="Times New Roman" w:hAnsi="Times New Roman" w:cs="Times New Roman"/>
        </w:rPr>
        <w:t>De leden van de VVD</w:t>
      </w:r>
      <w:r w:rsidRPr="20C268E8" w:rsidR="005A5AEC">
        <w:rPr>
          <w:rFonts w:ascii="Times New Roman" w:hAnsi="Times New Roman" w:cs="Times New Roman"/>
        </w:rPr>
        <w:t>-fractie</w:t>
      </w:r>
      <w:r w:rsidRPr="20C268E8">
        <w:rPr>
          <w:rFonts w:ascii="Times New Roman" w:hAnsi="Times New Roman" w:cs="Times New Roman"/>
        </w:rPr>
        <w:t xml:space="preserve"> constateren dat i</w:t>
      </w:r>
      <w:r w:rsidRPr="20C268E8" w:rsidR="00AE4792">
        <w:rPr>
          <w:rFonts w:ascii="Times New Roman" w:hAnsi="Times New Roman" w:cs="Times New Roman"/>
        </w:rPr>
        <w:t xml:space="preserve">n het </w:t>
      </w:r>
      <w:r w:rsidRPr="20C268E8">
        <w:rPr>
          <w:rFonts w:ascii="Times New Roman" w:hAnsi="Times New Roman" w:cs="Times New Roman"/>
        </w:rPr>
        <w:t>c</w:t>
      </w:r>
      <w:r w:rsidRPr="20C268E8" w:rsidR="00AE4792">
        <w:rPr>
          <w:rFonts w:ascii="Times New Roman" w:hAnsi="Times New Roman" w:cs="Times New Roman"/>
        </w:rPr>
        <w:t>ommissievoorstel een aantal zaken</w:t>
      </w:r>
      <w:r w:rsidRPr="20C268E8">
        <w:rPr>
          <w:rFonts w:ascii="Times New Roman" w:hAnsi="Times New Roman" w:cs="Times New Roman"/>
        </w:rPr>
        <w:t xml:space="preserve"> staan</w:t>
      </w:r>
      <w:r w:rsidRPr="20C268E8" w:rsidR="00AE4792">
        <w:rPr>
          <w:rFonts w:ascii="Times New Roman" w:hAnsi="Times New Roman" w:cs="Times New Roman"/>
        </w:rPr>
        <w:t xml:space="preserve"> waarvan niet duidelijk blijkt uit het </w:t>
      </w:r>
      <w:r w:rsidRPr="20C268E8" w:rsidR="005A5AEC">
        <w:rPr>
          <w:rFonts w:ascii="Times New Roman" w:hAnsi="Times New Roman" w:cs="Times New Roman"/>
        </w:rPr>
        <w:t>Beoordeling Nieuwe Commissievoorstellen (</w:t>
      </w:r>
      <w:r w:rsidRPr="20C268E8" w:rsidR="009D050E">
        <w:rPr>
          <w:rFonts w:ascii="Times New Roman" w:hAnsi="Times New Roman" w:cs="Times New Roman"/>
        </w:rPr>
        <w:t>BNC</w:t>
      </w:r>
      <w:r w:rsidRPr="20C268E8" w:rsidR="005A5AEC">
        <w:rPr>
          <w:rFonts w:ascii="Times New Roman" w:hAnsi="Times New Roman" w:cs="Times New Roman"/>
        </w:rPr>
        <w:t>)</w:t>
      </w:r>
      <w:r w:rsidRPr="20C268E8" w:rsidR="009D050E">
        <w:rPr>
          <w:rFonts w:ascii="Times New Roman" w:hAnsi="Times New Roman" w:cs="Times New Roman"/>
        </w:rPr>
        <w:t>-fiche</w:t>
      </w:r>
      <w:r w:rsidRPr="20C268E8" w:rsidR="00AE4792">
        <w:rPr>
          <w:rFonts w:ascii="Times New Roman" w:hAnsi="Times New Roman" w:cs="Times New Roman"/>
        </w:rPr>
        <w:t xml:space="preserve"> wat hierover de opvatting van </w:t>
      </w:r>
      <w:r w:rsidRPr="20C268E8">
        <w:rPr>
          <w:rFonts w:ascii="Times New Roman" w:hAnsi="Times New Roman" w:cs="Times New Roman"/>
        </w:rPr>
        <w:t>de minister</w:t>
      </w:r>
      <w:r w:rsidRPr="20C268E8" w:rsidR="00AE4792">
        <w:rPr>
          <w:rFonts w:ascii="Times New Roman" w:hAnsi="Times New Roman" w:cs="Times New Roman"/>
        </w:rPr>
        <w:t xml:space="preserve"> is. </w:t>
      </w:r>
      <w:r w:rsidRPr="20C268E8">
        <w:rPr>
          <w:rFonts w:ascii="Times New Roman" w:hAnsi="Times New Roman" w:cs="Times New Roman"/>
        </w:rPr>
        <w:t>H</w:t>
      </w:r>
      <w:r w:rsidRPr="20C268E8" w:rsidR="00AE4792">
        <w:rPr>
          <w:rFonts w:ascii="Times New Roman" w:hAnsi="Times New Roman" w:cs="Times New Roman"/>
        </w:rPr>
        <w:t>oe kijkt de minister aan tegen de intentie om vaker gebruik te maken van</w:t>
      </w:r>
      <w:r w:rsidRPr="20C268E8" w:rsidR="009D050E">
        <w:rPr>
          <w:rFonts w:ascii="Times New Roman" w:hAnsi="Times New Roman" w:cs="Times New Roman"/>
        </w:rPr>
        <w:t xml:space="preserve"> </w:t>
      </w:r>
      <w:r w:rsidRPr="20C268E8" w:rsidR="00AE4792">
        <w:rPr>
          <w:rFonts w:ascii="Times New Roman" w:hAnsi="Times New Roman" w:cs="Times New Roman"/>
        </w:rPr>
        <w:t xml:space="preserve">horizonbepalingen? Hoe kijkt de minister aan tegen het risico dat dit kan zorgen voor meer wetgevingstrajecten, omdat ofwel de Raad ofwel het Europees Parlement </w:t>
      </w:r>
      <w:r w:rsidRPr="20C268E8" w:rsidR="00B02D9D">
        <w:rPr>
          <w:rFonts w:ascii="Times New Roman" w:hAnsi="Times New Roman" w:cs="Times New Roman"/>
        </w:rPr>
        <w:t xml:space="preserve">zal </w:t>
      </w:r>
      <w:r w:rsidRPr="20C268E8" w:rsidR="00AE4792">
        <w:rPr>
          <w:rFonts w:ascii="Times New Roman" w:hAnsi="Times New Roman" w:cs="Times New Roman"/>
        </w:rPr>
        <w:t>pleiten voor een verlenging van de horizonbepaling?</w:t>
      </w:r>
      <w:r w:rsidRPr="20C268E8">
        <w:rPr>
          <w:rFonts w:ascii="Times New Roman" w:hAnsi="Times New Roman" w:cs="Times New Roman"/>
        </w:rPr>
        <w:t xml:space="preserve"> </w:t>
      </w:r>
      <w:r w:rsidRPr="20C268E8" w:rsidR="00AE4792">
        <w:rPr>
          <w:rFonts w:ascii="Times New Roman" w:hAnsi="Times New Roman" w:cs="Times New Roman"/>
        </w:rPr>
        <w:t xml:space="preserve">Hoe kijkt de minister aan tegen het voorstel om artificiële intelligentie te gebruiken bij beleidsvorming? Hoe kan de </w:t>
      </w:r>
      <w:r w:rsidRPr="20C268E8" w:rsidR="00423A88">
        <w:rPr>
          <w:rFonts w:ascii="Times New Roman" w:hAnsi="Times New Roman" w:cs="Times New Roman"/>
        </w:rPr>
        <w:t xml:space="preserve">Europese </w:t>
      </w:r>
      <w:r w:rsidRPr="20C268E8" w:rsidR="00AE4792">
        <w:rPr>
          <w:rFonts w:ascii="Times New Roman" w:hAnsi="Times New Roman" w:cs="Times New Roman"/>
        </w:rPr>
        <w:t xml:space="preserve">Commissie hierbij volgens de minister voorkomen dat dit gebruik van </w:t>
      </w:r>
      <w:r w:rsidRPr="20C268E8" w:rsidR="00423A88">
        <w:rPr>
          <w:rFonts w:ascii="Times New Roman" w:hAnsi="Times New Roman" w:cs="Times New Roman"/>
        </w:rPr>
        <w:t xml:space="preserve">AI </w:t>
      </w:r>
      <w:r w:rsidRPr="20C268E8" w:rsidR="00AE4792">
        <w:rPr>
          <w:rFonts w:ascii="Times New Roman" w:hAnsi="Times New Roman" w:cs="Times New Roman"/>
        </w:rPr>
        <w:t>in latere rechtszaken een grond zal vormen om bepaald beleid terug te draaien? De</w:t>
      </w:r>
      <w:r w:rsidRPr="20C268E8">
        <w:rPr>
          <w:rFonts w:ascii="Times New Roman" w:hAnsi="Times New Roman" w:cs="Times New Roman"/>
        </w:rPr>
        <w:t>ze</w:t>
      </w:r>
      <w:r w:rsidRPr="20C268E8" w:rsidR="00AE4792">
        <w:rPr>
          <w:rFonts w:ascii="Times New Roman" w:hAnsi="Times New Roman" w:cs="Times New Roman"/>
        </w:rPr>
        <w:t xml:space="preserve"> leden vragen of ook meegenomen kan worden welke mogelijkheden er zijn voor de inzet van AI bij het verhogen van de effectiviteit en dan met name bij uitvoeringsorganisaties</w:t>
      </w:r>
      <w:r w:rsidRPr="20C268E8" w:rsidR="00F85233">
        <w:rPr>
          <w:rFonts w:ascii="Times New Roman" w:hAnsi="Times New Roman" w:cs="Times New Roman"/>
        </w:rPr>
        <w:t>.</w:t>
      </w:r>
      <w:r w:rsidRPr="20C268E8">
        <w:rPr>
          <w:rFonts w:ascii="Times New Roman" w:hAnsi="Times New Roman" w:cs="Times New Roman"/>
        </w:rPr>
        <w:t xml:space="preserve"> </w:t>
      </w:r>
      <w:r w:rsidRPr="20C268E8" w:rsidR="00AE4792">
        <w:rPr>
          <w:rFonts w:ascii="Times New Roman" w:hAnsi="Times New Roman" w:cs="Times New Roman"/>
        </w:rPr>
        <w:t>In hoeverre sluiten de vakantieperioden die voortaan niet meer zullen meetellen in de totale raadplegingstermijn aan bij de vakantieperioden in Nederland?</w:t>
      </w:r>
      <w:r w:rsidRPr="20C268E8">
        <w:rPr>
          <w:rFonts w:ascii="Times New Roman" w:hAnsi="Times New Roman" w:cs="Times New Roman"/>
        </w:rPr>
        <w:t xml:space="preserve"> </w:t>
      </w:r>
      <w:r w:rsidRPr="20C268E8" w:rsidR="00AE4792">
        <w:rPr>
          <w:rFonts w:ascii="Times New Roman" w:hAnsi="Times New Roman" w:cs="Times New Roman"/>
        </w:rPr>
        <w:t>Hoeveel inbreukprocedures zijn er in 2025 opgestart tegen Nederland omdat er sprake was van een onjuiste implementatie van EU-wetgeving, of omdat de handhaving van EU-wetgeving op een onjuiste manier plaatsvond? Hoe verhoudt dit zich tot het aantal inbreukprocedures dat tegen andere EU-lidstaten in hetzelfde jaar is opgestart?</w:t>
      </w:r>
    </w:p>
    <w:p w:rsidRPr="00AE4792" w:rsidR="00AE4792" w:rsidP="00AE4792" w:rsidRDefault="00AE4792" w14:paraId="50DB3666" w14:textId="77777777">
      <w:pPr>
        <w:pStyle w:val="Geenafstand"/>
        <w:rPr>
          <w:rFonts w:ascii="Times New Roman" w:hAnsi="Times New Roman" w:cs="Times New Roman"/>
        </w:rPr>
      </w:pPr>
    </w:p>
    <w:p w:rsidRPr="00AE4792" w:rsidR="00AE4792" w:rsidP="00AE4792" w:rsidRDefault="00AF0ED3" w14:paraId="04C2CED6" w14:textId="5DB08271">
      <w:pPr>
        <w:pStyle w:val="Geenafstand"/>
        <w:rPr>
          <w:rFonts w:ascii="Times New Roman" w:hAnsi="Times New Roman" w:cs="Times New Roman"/>
        </w:rPr>
      </w:pPr>
      <w:r w:rsidRPr="00AF0ED3">
        <w:rPr>
          <w:rFonts w:ascii="Times New Roman" w:hAnsi="Times New Roman" w:cs="Times New Roman"/>
        </w:rPr>
        <w:t xml:space="preserve">De leden van de </w:t>
      </w:r>
      <w:r>
        <w:rPr>
          <w:rFonts w:ascii="Times New Roman" w:hAnsi="Times New Roman" w:cs="Times New Roman"/>
        </w:rPr>
        <w:t>VVD</w:t>
      </w:r>
      <w:r w:rsidRPr="00AF0ED3">
        <w:rPr>
          <w:rFonts w:ascii="Times New Roman" w:hAnsi="Times New Roman" w:cs="Times New Roman"/>
        </w:rPr>
        <w:t xml:space="preserve">-fractie </w:t>
      </w:r>
      <w:r w:rsidR="00666EFA">
        <w:rPr>
          <w:rFonts w:ascii="Times New Roman" w:hAnsi="Times New Roman" w:cs="Times New Roman"/>
        </w:rPr>
        <w:t>vragen zich t</w:t>
      </w:r>
      <w:r w:rsidRPr="00AE4792" w:rsidR="00AE4792">
        <w:rPr>
          <w:rFonts w:ascii="Times New Roman" w:hAnsi="Times New Roman" w:cs="Times New Roman"/>
        </w:rPr>
        <w:t xml:space="preserve">en aanzien van </w:t>
      </w:r>
      <w:r w:rsidR="00666EFA">
        <w:rPr>
          <w:rFonts w:ascii="Times New Roman" w:hAnsi="Times New Roman" w:cs="Times New Roman"/>
        </w:rPr>
        <w:t>b</w:t>
      </w:r>
      <w:r w:rsidRPr="00AE4792" w:rsidR="00AE4792">
        <w:rPr>
          <w:rFonts w:ascii="Times New Roman" w:hAnsi="Times New Roman" w:cs="Times New Roman"/>
        </w:rPr>
        <w:t xml:space="preserve">ijlage </w:t>
      </w:r>
      <w:r w:rsidR="00666EFA">
        <w:rPr>
          <w:rFonts w:ascii="Times New Roman" w:hAnsi="Times New Roman" w:cs="Times New Roman"/>
        </w:rPr>
        <w:t>twee</w:t>
      </w:r>
      <w:r w:rsidRPr="00AE4792" w:rsidR="00AE4792">
        <w:rPr>
          <w:rFonts w:ascii="Times New Roman" w:hAnsi="Times New Roman" w:cs="Times New Roman"/>
        </w:rPr>
        <w:t xml:space="preserve"> </w:t>
      </w:r>
      <w:r w:rsidR="00666EFA">
        <w:rPr>
          <w:rFonts w:ascii="Times New Roman" w:hAnsi="Times New Roman" w:cs="Times New Roman"/>
        </w:rPr>
        <w:t>af</w:t>
      </w:r>
      <w:r w:rsidRPr="00AE4792" w:rsidR="00AE4792">
        <w:rPr>
          <w:rFonts w:ascii="Times New Roman" w:hAnsi="Times New Roman" w:cs="Times New Roman"/>
        </w:rPr>
        <w:t xml:space="preserve"> hoe Nederland presteert qua handhaving op de door de Commissie geïdentificeerde </w:t>
      </w:r>
      <w:r w:rsidR="00666EFA">
        <w:rPr>
          <w:rFonts w:ascii="Times New Roman" w:hAnsi="Times New Roman" w:cs="Times New Roman"/>
        </w:rPr>
        <w:t>elf</w:t>
      </w:r>
      <w:r w:rsidRPr="00AE4792" w:rsidR="00AE4792">
        <w:rPr>
          <w:rFonts w:ascii="Times New Roman" w:hAnsi="Times New Roman" w:cs="Times New Roman"/>
        </w:rPr>
        <w:t xml:space="preserve"> aandachtsgebieden. Kan daarvan een overzicht worden verstrekt?</w:t>
      </w:r>
    </w:p>
    <w:p w:rsidRPr="00AE4792" w:rsidR="00AE4792" w:rsidP="00AE4792" w:rsidRDefault="00AE4792" w14:paraId="5E2B0156" w14:textId="77777777">
      <w:pPr>
        <w:pStyle w:val="Geenafstand"/>
        <w:rPr>
          <w:rFonts w:ascii="Times New Roman" w:hAnsi="Times New Roman" w:cs="Times New Roman"/>
        </w:rPr>
      </w:pPr>
    </w:p>
    <w:p w:rsidR="00332563" w:rsidP="00332563" w:rsidRDefault="00325176" w14:paraId="0AEEF750" w14:textId="3D408D8D">
      <w:pPr>
        <w:pStyle w:val="Geenafstand"/>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PRO</w:t>
      </w:r>
      <w:r w:rsidRPr="30E3A035">
        <w:rPr>
          <w:rFonts w:ascii="Times New Roman" w:hAnsi="Times New Roman" w:cs="Times New Roman"/>
          <w:b/>
          <w:bCs/>
        </w:rPr>
        <w:t>-fractie</w:t>
      </w:r>
    </w:p>
    <w:p w:rsidRPr="00367C0D" w:rsidR="00325176" w:rsidP="00367894" w:rsidRDefault="00325176" w14:paraId="71240181" w14:textId="77777777">
      <w:pPr>
        <w:pStyle w:val="Geenafstand"/>
        <w:rPr>
          <w:rFonts w:ascii="Times New Roman" w:hAnsi="Times New Roman" w:cs="Times New Roman"/>
        </w:rPr>
      </w:pPr>
    </w:p>
    <w:p w:rsidRPr="00367C0D" w:rsidR="00AE3DE9" w:rsidP="20C268E8" w:rsidRDefault="00AE3DE9" w14:paraId="1F01C194" w14:textId="5DBCD3B4">
      <w:pPr>
        <w:pStyle w:val="Geenafstand"/>
        <w:rPr>
          <w:rFonts w:ascii="Times New Roman" w:hAnsi="Times New Roman" w:cs="Times New Roman"/>
        </w:rPr>
      </w:pPr>
      <w:r w:rsidRPr="20C268E8">
        <w:rPr>
          <w:rFonts w:ascii="Times New Roman" w:hAnsi="Times New Roman" w:cs="Times New Roman"/>
        </w:rPr>
        <w:t>De leden van de PRO-fractie hebben met interesse kennisgenomen van het Fiche</w:t>
      </w:r>
      <w:r w:rsidRPr="20C268E8" w:rsidR="00F85233">
        <w:rPr>
          <w:rFonts w:ascii="Times New Roman" w:hAnsi="Times New Roman" w:cs="Times New Roman"/>
        </w:rPr>
        <w:t>:</w:t>
      </w:r>
      <w:r w:rsidRPr="20C268E8">
        <w:rPr>
          <w:rFonts w:ascii="Times New Roman" w:hAnsi="Times New Roman" w:cs="Times New Roman"/>
        </w:rPr>
        <w:t xml:space="preserve"> Mededeling Betere Regelgeving. Hoewel deze leden uiteraard voor betere regelgeving zijn, maken zij zich zorgen of de aangekondigde maatregelen een verbetering zijn en niet het negeren van de belangen buiten het bedrijfsleven, zoals de natuur en biodiversiteit. Het doel lijkt met name gericht te zijn op minder regels, terwijl sommige regels bestaan om diegene en datgene te beschermen zonder stem en zonder geld, zoals natuur, biodiversiteit en werknemers in kwetsbare posities. </w:t>
      </w:r>
    </w:p>
    <w:p w:rsidRPr="00367C0D" w:rsidR="00AE3DE9" w:rsidP="20C268E8" w:rsidRDefault="005A1A59" w14:paraId="5B2D5CEF" w14:textId="48DF7131">
      <w:pPr>
        <w:pStyle w:val="Geenafstand"/>
        <w:rPr>
          <w:rFonts w:ascii="Times New Roman" w:hAnsi="Times New Roman" w:cs="Times New Roman"/>
        </w:rPr>
      </w:pPr>
      <w:r w:rsidRPr="20C268E8">
        <w:rPr>
          <w:rFonts w:ascii="Times New Roman" w:hAnsi="Times New Roman" w:cs="Times New Roman"/>
        </w:rPr>
        <w:t xml:space="preserve">De </w:t>
      </w:r>
      <w:r w:rsidRPr="20C268E8" w:rsidR="00AE3DE9">
        <w:rPr>
          <w:rFonts w:ascii="Times New Roman" w:hAnsi="Times New Roman" w:cs="Times New Roman"/>
        </w:rPr>
        <w:t xml:space="preserve">leden van de PRO-fractie hebben enkele vragen en opmerkingen bij het Fiche. In de tweede actielijn die ziet op het gebruik van effectbeoordelingen staat dat effectbeoordelingen en evaluaties beperkt zullen worden tot de belangrijkste economische, sociale en milieuaspecten van een voorstel, zo lezen deze leden. Zij zijn van mening dat de effecten op biodiversiteit en duurzaamheid/sustainability ook meegenomen moeten worden. Op welke manier worden deze effecten ook gemeten en is de minister bereid zich in te zetten voor het meenemen van deze effecten? </w:t>
      </w:r>
    </w:p>
    <w:p w:rsidRPr="00367C0D" w:rsidR="00325176" w:rsidP="20C268E8" w:rsidRDefault="00AE3DE9" w14:paraId="2DA25FF8" w14:textId="6E9C6B19">
      <w:pPr>
        <w:pStyle w:val="Geenafstand"/>
        <w:rPr>
          <w:rFonts w:ascii="Times New Roman" w:hAnsi="Times New Roman" w:cs="Times New Roman"/>
        </w:rPr>
      </w:pPr>
      <w:r w:rsidRPr="20C268E8">
        <w:rPr>
          <w:rFonts w:ascii="Times New Roman" w:hAnsi="Times New Roman" w:cs="Times New Roman"/>
        </w:rPr>
        <w:lastRenderedPageBreak/>
        <w:t xml:space="preserve">De leden van de PRO-fractie merken op dat een trend bij nieuwe regelgeving lijkt te zijn dat de effecten op het bedrijfsleven centraal staan en de effecten op milieu en duurzaamheid hierdoor niet langer voldoende worden meegenomen. Vindt </w:t>
      </w:r>
      <w:r w:rsidRPr="20C268E8" w:rsidR="009F1CB8">
        <w:rPr>
          <w:rFonts w:ascii="Times New Roman" w:hAnsi="Times New Roman" w:cs="Times New Roman"/>
        </w:rPr>
        <w:t>de minister</w:t>
      </w:r>
      <w:r w:rsidRPr="20C268E8">
        <w:rPr>
          <w:rFonts w:ascii="Times New Roman" w:hAnsi="Times New Roman" w:cs="Times New Roman"/>
        </w:rPr>
        <w:t xml:space="preserve"> het wenselijk dat de belangen van datgene zonder stem en geld, zoals natuur, minder worden meegenomen bij het tot stand komen van regelgeving in de toekomst? Bij de omnibussen wordt het maatschappelijk middenveld niet betrokken bij de wijzigingsvoorstellen, het bedrijfsleven nadrukkelijk wel. Dit werkt ook door in Nederlandse wetgeving. Is </w:t>
      </w:r>
      <w:r w:rsidRPr="20C268E8" w:rsidR="009F1CB8">
        <w:rPr>
          <w:rFonts w:ascii="Times New Roman" w:hAnsi="Times New Roman" w:cs="Times New Roman"/>
        </w:rPr>
        <w:t>de minister</w:t>
      </w:r>
      <w:r w:rsidRPr="20C268E8">
        <w:rPr>
          <w:rFonts w:ascii="Times New Roman" w:hAnsi="Times New Roman" w:cs="Times New Roman"/>
        </w:rPr>
        <w:t xml:space="preserve"> het eens dat juist een grote diversiteit aan stakeholders, ook zij die opkomen voor de belangen van de natuur, betrokken moeten worden bij het tot stand komen van regelgeving? Hoe gaat </w:t>
      </w:r>
      <w:r w:rsidRPr="20C268E8" w:rsidR="009F1CB8">
        <w:rPr>
          <w:rFonts w:ascii="Times New Roman" w:hAnsi="Times New Roman" w:cs="Times New Roman"/>
        </w:rPr>
        <w:t>de minister</w:t>
      </w:r>
      <w:r w:rsidRPr="20C268E8">
        <w:rPr>
          <w:rFonts w:ascii="Times New Roman" w:hAnsi="Times New Roman" w:cs="Times New Roman"/>
        </w:rPr>
        <w:t xml:space="preserve"> dit borgen? Hoe zorgt </w:t>
      </w:r>
      <w:r w:rsidRPr="20C268E8" w:rsidR="009F1CB8">
        <w:rPr>
          <w:rFonts w:ascii="Times New Roman" w:hAnsi="Times New Roman" w:cs="Times New Roman"/>
        </w:rPr>
        <w:t>de minister</w:t>
      </w:r>
      <w:r w:rsidRPr="20C268E8">
        <w:rPr>
          <w:rFonts w:ascii="Times New Roman" w:hAnsi="Times New Roman" w:cs="Times New Roman"/>
        </w:rPr>
        <w:t xml:space="preserve"> dat het bredere maatschappelijke belang gewogen wordt als met name gesproken wordt met het bedrijfsleven?</w:t>
      </w:r>
    </w:p>
    <w:p w:rsidRPr="00367C0D" w:rsidR="00325176" w:rsidP="00367894" w:rsidRDefault="00325176" w14:paraId="44D82D08" w14:textId="77777777">
      <w:pPr>
        <w:pStyle w:val="Geenafstand"/>
        <w:rPr>
          <w:rFonts w:ascii="Times New Roman" w:hAnsi="Times New Roman" w:cs="Times New Roman"/>
        </w:rPr>
      </w:pPr>
    </w:p>
    <w:p w:rsidR="00A22FE5" w:rsidP="00A22FE5" w:rsidRDefault="00A22FE5" w14:paraId="44F9578E" w14:textId="3936BAA6">
      <w:pPr>
        <w:pStyle w:val="Geenafstand"/>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CDA</w:t>
      </w:r>
      <w:r w:rsidRPr="30E3A035">
        <w:rPr>
          <w:rFonts w:ascii="Times New Roman" w:hAnsi="Times New Roman" w:cs="Times New Roman"/>
          <w:b/>
          <w:bCs/>
        </w:rPr>
        <w:t>-fractie</w:t>
      </w:r>
    </w:p>
    <w:p w:rsidRPr="00367C0D" w:rsidR="00A22FE5" w:rsidP="0097371B" w:rsidRDefault="00A22FE5" w14:paraId="27F2788B" w14:textId="77777777">
      <w:pPr>
        <w:pStyle w:val="Geenafstand"/>
        <w:rPr>
          <w:rFonts w:ascii="Times New Roman" w:hAnsi="Times New Roman" w:cs="Times New Roman"/>
        </w:rPr>
      </w:pPr>
    </w:p>
    <w:p w:rsidR="00C95EF8" w:rsidP="0097371B" w:rsidRDefault="00C95EF8" w14:paraId="283E39D3" w14:textId="5E27404E">
      <w:pPr>
        <w:pStyle w:val="Geenafstand"/>
        <w:rPr>
          <w:rFonts w:ascii="Times New Roman" w:hAnsi="Times New Roman" w:cs="Times New Roman"/>
        </w:rPr>
      </w:pPr>
      <w:r w:rsidRPr="20C268E8">
        <w:rPr>
          <w:rFonts w:ascii="Times New Roman" w:hAnsi="Times New Roman" w:cs="Times New Roman"/>
        </w:rPr>
        <w:t xml:space="preserve">De leden van de CDA-fractie hebben met belangstelling kennisgenomen van het BNC-fiche over de recente mededeling van de Europese Commissie inzake betere regelgeving. Deze leden waarderen de inzet van de Europese Commissie om te komen tot meer proportionele, beter uitlegbare en effectievere regelgeving. Ook waarderen deze leden de Nederlandse inzet om onnodige regeldruk op nationaal en Europees niveau te verminderen. Zij kunnen zich in grote lijnen vinden in de beoordeling van </w:t>
      </w:r>
      <w:r w:rsidRPr="20C268E8" w:rsidR="008A7F7C">
        <w:rPr>
          <w:rFonts w:ascii="Times New Roman" w:hAnsi="Times New Roman" w:cs="Times New Roman"/>
        </w:rPr>
        <w:t>de minister</w:t>
      </w:r>
      <w:r w:rsidRPr="20C268E8">
        <w:rPr>
          <w:rFonts w:ascii="Times New Roman" w:hAnsi="Times New Roman" w:cs="Times New Roman"/>
        </w:rPr>
        <w:t>. Wel hebben deze leden nog enkele vragen over het fiche.</w:t>
      </w:r>
    </w:p>
    <w:p w:rsidRPr="00367C0D" w:rsidR="0097371B" w:rsidP="20C268E8" w:rsidRDefault="0097371B" w14:paraId="41FDD0AB" w14:textId="77777777">
      <w:pPr>
        <w:pStyle w:val="Geenafstand"/>
        <w:rPr>
          <w:rFonts w:ascii="Times New Roman" w:hAnsi="Times New Roman" w:cs="Times New Roman"/>
        </w:rPr>
      </w:pPr>
    </w:p>
    <w:p w:rsidR="00C95EF8" w:rsidP="0097371B" w:rsidRDefault="00C95EF8" w14:paraId="1F558281" w14:textId="6093C087">
      <w:pPr>
        <w:pStyle w:val="Geenafstand"/>
        <w:rPr>
          <w:rFonts w:ascii="Times New Roman" w:hAnsi="Times New Roman" w:cs="Times New Roman"/>
        </w:rPr>
      </w:pPr>
      <w:r w:rsidRPr="20C268E8">
        <w:rPr>
          <w:rFonts w:ascii="Times New Roman" w:hAnsi="Times New Roman" w:cs="Times New Roman"/>
        </w:rPr>
        <w:t xml:space="preserve">De leden van de CDA-fractie achten het onderscheid tussen grote en gerichte voorstellen op zichzelf niet onlogisch, in het bijzonder wanneer hiermee de doorlooptijden kunnen worden verkort en meer voorstellen van een effectbeoordeling door de Regulatory Scrutiny Board (RSB) kunnen worden voorzien. Hoewel de effectbeoordeling bij gerichte voorstellen minder diepgaand zal zijn dan bij grote voorstellen, zijn deze leden van mening dat een beperktere effectbeoordeling in beginsel te verkiezen is boven het geheel ontbreken daarvan, zoals nu nog regelmatig het geval is. Hoe beoordeelt </w:t>
      </w:r>
      <w:r w:rsidRPr="20C268E8" w:rsidR="00DC3EBA">
        <w:rPr>
          <w:rFonts w:ascii="Times New Roman" w:hAnsi="Times New Roman" w:cs="Times New Roman"/>
        </w:rPr>
        <w:t>de minister</w:t>
      </w:r>
      <w:r w:rsidRPr="20C268E8">
        <w:rPr>
          <w:rFonts w:ascii="Times New Roman" w:hAnsi="Times New Roman" w:cs="Times New Roman"/>
        </w:rPr>
        <w:t xml:space="preserve"> deze afruil tussen enerzijds de diepgang van effec</w:t>
      </w:r>
      <w:r w:rsidRPr="20C268E8" w:rsidR="00AC086B">
        <w:rPr>
          <w:rFonts w:ascii="Times New Roman" w:hAnsi="Times New Roman" w:cs="Times New Roman"/>
        </w:rPr>
        <w:t>t</w:t>
      </w:r>
      <w:r w:rsidRPr="20C268E8">
        <w:rPr>
          <w:rFonts w:ascii="Times New Roman" w:hAnsi="Times New Roman" w:cs="Times New Roman"/>
        </w:rPr>
        <w:t>beoordelingen en anderzijds het vergroten van het aantal voorstellen dat aan een effectbeoordeling wordt onderworpen?</w:t>
      </w:r>
    </w:p>
    <w:p w:rsidRPr="00367C0D" w:rsidR="0069003D" w:rsidP="20C268E8" w:rsidRDefault="0069003D" w14:paraId="4AC884AD" w14:textId="77777777">
      <w:pPr>
        <w:pStyle w:val="Geenafstand"/>
        <w:rPr>
          <w:rFonts w:ascii="Times New Roman" w:hAnsi="Times New Roman" w:cs="Times New Roman"/>
        </w:rPr>
      </w:pPr>
    </w:p>
    <w:p w:rsidR="00C95EF8" w:rsidP="0097371B" w:rsidRDefault="00C95EF8" w14:paraId="2E7C6482" w14:textId="566583D2">
      <w:pPr>
        <w:pStyle w:val="Geenafstand"/>
        <w:rPr>
          <w:rFonts w:ascii="Times New Roman" w:hAnsi="Times New Roman" w:cs="Times New Roman"/>
        </w:rPr>
      </w:pPr>
      <w:r w:rsidRPr="20C268E8">
        <w:rPr>
          <w:rFonts w:ascii="Times New Roman" w:hAnsi="Times New Roman" w:cs="Times New Roman"/>
        </w:rPr>
        <w:t>De leden van de CDA</w:t>
      </w:r>
      <w:r w:rsidRPr="20C268E8" w:rsidR="0069003D">
        <w:rPr>
          <w:rFonts w:ascii="Times New Roman" w:hAnsi="Times New Roman" w:cs="Times New Roman"/>
        </w:rPr>
        <w:t>-f</w:t>
      </w:r>
      <w:r w:rsidRPr="20C268E8">
        <w:rPr>
          <w:rFonts w:ascii="Times New Roman" w:hAnsi="Times New Roman" w:cs="Times New Roman"/>
        </w:rPr>
        <w:t xml:space="preserve">ractie hebben daarnaast vragen over de wijze waarop het onderscheid tussen gerichte en grote voorstellen in de praktijk zal worden gemaakt. Kan </w:t>
      </w:r>
      <w:r w:rsidRPr="20C268E8" w:rsidR="00DC3EBA">
        <w:rPr>
          <w:rFonts w:ascii="Times New Roman" w:hAnsi="Times New Roman" w:cs="Times New Roman"/>
        </w:rPr>
        <w:t>de minister</w:t>
      </w:r>
      <w:r w:rsidRPr="20C268E8">
        <w:rPr>
          <w:rFonts w:ascii="Times New Roman" w:hAnsi="Times New Roman" w:cs="Times New Roman"/>
        </w:rPr>
        <w:t xml:space="preserve"> nader toelichten welke definities en criteria worden gehanteerd voor de kwalificatie van een voorstel als ‘gericht’ dan wel ‘groot’? Wanneer wordt een voorstel aangemerkt als een groot voorstel waarvoor een diepgaande effectbeoordeling is vereist, inclusief beoordeling en advisering door de RSB?</w:t>
      </w:r>
    </w:p>
    <w:p w:rsidRPr="00367C0D" w:rsidR="0069003D" w:rsidP="20C268E8" w:rsidRDefault="0069003D" w14:paraId="46B9372C" w14:textId="77777777">
      <w:pPr>
        <w:pStyle w:val="Geenafstand"/>
        <w:rPr>
          <w:rFonts w:ascii="Times New Roman" w:hAnsi="Times New Roman" w:cs="Times New Roman"/>
        </w:rPr>
      </w:pPr>
    </w:p>
    <w:p w:rsidRPr="00367C0D" w:rsidR="00C95EF8" w:rsidP="20C268E8" w:rsidRDefault="00C95EF8" w14:paraId="75289A4D" w14:textId="0C33D59E">
      <w:pPr>
        <w:pStyle w:val="Geenafstand"/>
        <w:rPr>
          <w:rFonts w:ascii="Times New Roman" w:hAnsi="Times New Roman" w:cs="Times New Roman"/>
        </w:rPr>
      </w:pPr>
      <w:r w:rsidRPr="20C268E8">
        <w:rPr>
          <w:rFonts w:ascii="Times New Roman" w:hAnsi="Times New Roman" w:cs="Times New Roman"/>
        </w:rPr>
        <w:t xml:space="preserve">Ook vragen de </w:t>
      </w:r>
      <w:r w:rsidRPr="20C268E8" w:rsidR="0069003D">
        <w:rPr>
          <w:rFonts w:ascii="Times New Roman" w:hAnsi="Times New Roman" w:cs="Times New Roman"/>
        </w:rPr>
        <w:t xml:space="preserve">leden </w:t>
      </w:r>
      <w:r w:rsidRPr="20C268E8">
        <w:rPr>
          <w:rFonts w:ascii="Times New Roman" w:hAnsi="Times New Roman" w:cs="Times New Roman"/>
        </w:rPr>
        <w:t>van de CDA-</w:t>
      </w:r>
      <w:r w:rsidRPr="20C268E8" w:rsidR="0069003D">
        <w:rPr>
          <w:rFonts w:ascii="Times New Roman" w:hAnsi="Times New Roman" w:cs="Times New Roman"/>
        </w:rPr>
        <w:t>f</w:t>
      </w:r>
      <w:r w:rsidRPr="20C268E8">
        <w:rPr>
          <w:rFonts w:ascii="Times New Roman" w:hAnsi="Times New Roman" w:cs="Times New Roman"/>
        </w:rPr>
        <w:t xml:space="preserve">ractie welke inzet </w:t>
      </w:r>
      <w:r w:rsidRPr="20C268E8" w:rsidR="00DC3EBA">
        <w:rPr>
          <w:rFonts w:ascii="Times New Roman" w:hAnsi="Times New Roman" w:cs="Times New Roman"/>
        </w:rPr>
        <w:t>de minister</w:t>
      </w:r>
      <w:r w:rsidRPr="20C268E8">
        <w:rPr>
          <w:rFonts w:ascii="Times New Roman" w:hAnsi="Times New Roman" w:cs="Times New Roman"/>
        </w:rPr>
        <w:t xml:space="preserve"> pleegt richting de Europese Commissie ten aanzien van de totstandkoming en toepassing van heldere, objectieve en transparante criteria voor deze categorisering</w:t>
      </w:r>
      <w:r w:rsidRPr="20C268E8" w:rsidR="00AC086B">
        <w:rPr>
          <w:rFonts w:ascii="Times New Roman" w:hAnsi="Times New Roman" w:cs="Times New Roman"/>
        </w:rPr>
        <w:t>.</w:t>
      </w:r>
    </w:p>
    <w:p w:rsidRPr="00367C0D" w:rsidR="00DC3EBA" w:rsidP="20C268E8" w:rsidRDefault="00DC3EBA" w14:paraId="5CCBC4F7" w14:textId="77777777">
      <w:pPr>
        <w:pStyle w:val="Geenafstand"/>
        <w:rPr>
          <w:rFonts w:ascii="Times New Roman" w:hAnsi="Times New Roman" w:cs="Times New Roman"/>
          <w:i/>
          <w:iCs/>
        </w:rPr>
      </w:pPr>
    </w:p>
    <w:p w:rsidR="00C95EF8" w:rsidP="0097371B" w:rsidRDefault="00C95EF8" w14:paraId="39ACDAC7" w14:textId="5A750C38">
      <w:pPr>
        <w:pStyle w:val="Geenafstand"/>
        <w:rPr>
          <w:rFonts w:ascii="Times New Roman" w:hAnsi="Times New Roman" w:cs="Times New Roman"/>
        </w:rPr>
      </w:pPr>
      <w:r w:rsidRPr="20C268E8">
        <w:rPr>
          <w:rFonts w:ascii="Times New Roman" w:hAnsi="Times New Roman" w:cs="Times New Roman"/>
        </w:rPr>
        <w:lastRenderedPageBreak/>
        <w:t>De leden van de CDA-fractie lezen dat de Europese Commissie voornemens is effectbeoordelingen meer te richten op de kernaspecten</w:t>
      </w:r>
      <w:r w:rsidRPr="20C268E8" w:rsidR="00AC086B">
        <w:rPr>
          <w:rFonts w:ascii="Times New Roman" w:hAnsi="Times New Roman" w:cs="Times New Roman"/>
        </w:rPr>
        <w:t>,</w:t>
      </w:r>
      <w:r w:rsidRPr="20C268E8">
        <w:rPr>
          <w:rFonts w:ascii="Times New Roman" w:hAnsi="Times New Roman" w:cs="Times New Roman"/>
        </w:rPr>
        <w:t xml:space="preserve"> mede op initiatief van Nederland. Deze leden lezen echter dat </w:t>
      </w:r>
      <w:r w:rsidRPr="20C268E8" w:rsidR="00DC3EBA">
        <w:rPr>
          <w:rFonts w:ascii="Times New Roman" w:hAnsi="Times New Roman" w:cs="Times New Roman"/>
        </w:rPr>
        <w:t>de minister</w:t>
      </w:r>
      <w:r w:rsidRPr="20C268E8">
        <w:rPr>
          <w:rFonts w:ascii="Times New Roman" w:hAnsi="Times New Roman" w:cs="Times New Roman"/>
        </w:rPr>
        <w:t xml:space="preserve"> vooralsnog een afwachtende houding inneemt ten aanzien van de vraag welke elementen als kernaspecten moeten worden aangemerkt.</w:t>
      </w:r>
      <w:r w:rsidRPr="20C268E8" w:rsidR="00DC3EBA">
        <w:rPr>
          <w:rFonts w:ascii="Times New Roman" w:hAnsi="Times New Roman" w:cs="Times New Roman"/>
        </w:rPr>
        <w:t xml:space="preserve"> Zij </w:t>
      </w:r>
      <w:r w:rsidRPr="20C268E8">
        <w:rPr>
          <w:rFonts w:ascii="Times New Roman" w:hAnsi="Times New Roman" w:cs="Times New Roman"/>
        </w:rPr>
        <w:t xml:space="preserve">vragen </w:t>
      </w:r>
      <w:r w:rsidRPr="20C268E8" w:rsidR="00DC3EBA">
        <w:rPr>
          <w:rFonts w:ascii="Times New Roman" w:hAnsi="Times New Roman" w:cs="Times New Roman"/>
        </w:rPr>
        <w:t>de minister</w:t>
      </w:r>
      <w:r w:rsidRPr="20C268E8">
        <w:rPr>
          <w:rFonts w:ascii="Times New Roman" w:hAnsi="Times New Roman" w:cs="Times New Roman"/>
        </w:rPr>
        <w:t xml:space="preserve"> daarom welke economische, sociale en milieuaspecten het zelf als onmisbare onderdelen van een effectbeoordeling beschouwt, mede gelet op de Nederlandse ervaringen met Europese wetgeving en regeldruk. Is </w:t>
      </w:r>
      <w:r w:rsidRPr="20C268E8" w:rsidR="00DC3EBA">
        <w:rPr>
          <w:rFonts w:ascii="Times New Roman" w:hAnsi="Times New Roman" w:cs="Times New Roman"/>
        </w:rPr>
        <w:t>de minister</w:t>
      </w:r>
      <w:r w:rsidRPr="20C268E8">
        <w:rPr>
          <w:rFonts w:ascii="Times New Roman" w:hAnsi="Times New Roman" w:cs="Times New Roman"/>
        </w:rPr>
        <w:t xml:space="preserve"> bereid zich in Europees verband actiever in te zetten voor een duidelijke afbakening van deze kernaspecten, zodat essentiële onderdelen van effectbeoordelingen, zoals de Europese mkb-toets (SME Test), niet buiten beschouwing blijven?</w:t>
      </w:r>
    </w:p>
    <w:p w:rsidRPr="00367C0D" w:rsidR="00183CE6" w:rsidP="20C268E8" w:rsidRDefault="00183CE6" w14:paraId="2D4548AE" w14:textId="77777777">
      <w:pPr>
        <w:pStyle w:val="Geenafstand"/>
        <w:rPr>
          <w:rFonts w:ascii="Times New Roman" w:hAnsi="Times New Roman" w:cs="Times New Roman"/>
        </w:rPr>
      </w:pPr>
    </w:p>
    <w:p w:rsidR="00C95EF8" w:rsidP="0097371B" w:rsidRDefault="00C95EF8" w14:paraId="57AA33B7" w14:textId="17F6573D">
      <w:pPr>
        <w:pStyle w:val="Geenafstand"/>
        <w:rPr>
          <w:rFonts w:ascii="Times New Roman" w:hAnsi="Times New Roman" w:cs="Times New Roman"/>
        </w:rPr>
      </w:pPr>
      <w:r w:rsidRPr="20C268E8">
        <w:rPr>
          <w:rFonts w:ascii="Times New Roman" w:hAnsi="Times New Roman" w:cs="Times New Roman"/>
        </w:rPr>
        <w:t xml:space="preserve">De leden van de CDA-fractie delen de zorgen van </w:t>
      </w:r>
      <w:r w:rsidRPr="20C268E8" w:rsidR="00DC3EBA">
        <w:rPr>
          <w:rFonts w:ascii="Times New Roman" w:hAnsi="Times New Roman" w:cs="Times New Roman"/>
        </w:rPr>
        <w:t>de minister</w:t>
      </w:r>
      <w:r w:rsidRPr="20C268E8">
        <w:rPr>
          <w:rFonts w:ascii="Times New Roman" w:hAnsi="Times New Roman" w:cs="Times New Roman"/>
        </w:rPr>
        <w:t xml:space="preserve"> over het gebruik van spoedprocedures. Deze leden constateren dat ‘spoed’ een relatief begrip is en dat uit het verleden blijkt dat de Europese Commissie dit begrip soms ruimer hanteert dan naar het oordeel van deze leden wenselijk is. </w:t>
      </w:r>
      <w:r w:rsidRPr="20C268E8" w:rsidR="00DC3EBA">
        <w:rPr>
          <w:rFonts w:ascii="Times New Roman" w:hAnsi="Times New Roman" w:cs="Times New Roman"/>
        </w:rPr>
        <w:t>Zij vragen t</w:t>
      </w:r>
      <w:r w:rsidRPr="20C268E8">
        <w:rPr>
          <w:rFonts w:ascii="Times New Roman" w:hAnsi="Times New Roman" w:cs="Times New Roman"/>
        </w:rPr>
        <w:t xml:space="preserve">egen deze achtergrond welke inzet </w:t>
      </w:r>
      <w:r w:rsidRPr="20C268E8" w:rsidR="00DC3EBA">
        <w:rPr>
          <w:rFonts w:ascii="Times New Roman" w:hAnsi="Times New Roman" w:cs="Times New Roman"/>
        </w:rPr>
        <w:t xml:space="preserve">de minister </w:t>
      </w:r>
      <w:r w:rsidRPr="20C268E8">
        <w:rPr>
          <w:rFonts w:ascii="Times New Roman" w:hAnsi="Times New Roman" w:cs="Times New Roman"/>
        </w:rPr>
        <w:t xml:space="preserve">pleegt richting de Europese Commissie ten aanzien van een heldere en afgebakende definitie van het begrip ‘spoed’. Welke objectieve criteria zouden volgens </w:t>
      </w:r>
      <w:r w:rsidRPr="20C268E8" w:rsidR="00DC3EBA">
        <w:rPr>
          <w:rFonts w:ascii="Times New Roman" w:hAnsi="Times New Roman" w:cs="Times New Roman"/>
        </w:rPr>
        <w:t>de minister</w:t>
      </w:r>
      <w:r w:rsidRPr="20C268E8">
        <w:rPr>
          <w:rFonts w:ascii="Times New Roman" w:hAnsi="Times New Roman" w:cs="Times New Roman"/>
        </w:rPr>
        <w:t xml:space="preserve"> moeten gelden voor het gebruik van een spoedprocedure? Welke mogelijkheden heeft </w:t>
      </w:r>
      <w:r w:rsidRPr="20C268E8" w:rsidR="00DC3EBA">
        <w:rPr>
          <w:rFonts w:ascii="Times New Roman" w:hAnsi="Times New Roman" w:cs="Times New Roman"/>
        </w:rPr>
        <w:t>de minister</w:t>
      </w:r>
      <w:r w:rsidRPr="20C268E8">
        <w:rPr>
          <w:rFonts w:ascii="Times New Roman" w:hAnsi="Times New Roman" w:cs="Times New Roman"/>
        </w:rPr>
        <w:t xml:space="preserve"> om op te treden indien naar het oordeel van </w:t>
      </w:r>
      <w:r w:rsidRPr="20C268E8" w:rsidR="00DC3EBA">
        <w:rPr>
          <w:rFonts w:ascii="Times New Roman" w:hAnsi="Times New Roman" w:cs="Times New Roman"/>
        </w:rPr>
        <w:t>de minister</w:t>
      </w:r>
      <w:r w:rsidRPr="20C268E8">
        <w:rPr>
          <w:rFonts w:ascii="Times New Roman" w:hAnsi="Times New Roman" w:cs="Times New Roman"/>
        </w:rPr>
        <w:t xml:space="preserve"> ten onrechte gebruik wordt gemaakt van een spoedprocedure? </w:t>
      </w:r>
    </w:p>
    <w:p w:rsidRPr="00367C0D" w:rsidR="00377A53" w:rsidP="20C268E8" w:rsidRDefault="00377A53" w14:paraId="2B815C5D" w14:textId="77777777">
      <w:pPr>
        <w:pStyle w:val="Geenafstand"/>
        <w:rPr>
          <w:rFonts w:ascii="Times New Roman" w:hAnsi="Times New Roman" w:cs="Times New Roman"/>
        </w:rPr>
      </w:pPr>
    </w:p>
    <w:p w:rsidRPr="00367C0D" w:rsidR="00C95EF8" w:rsidP="20C268E8" w:rsidRDefault="00C95EF8" w14:paraId="1A62249E" w14:textId="7C97A056">
      <w:pPr>
        <w:pStyle w:val="Geenafstand"/>
        <w:rPr>
          <w:rFonts w:ascii="Times New Roman" w:hAnsi="Times New Roman" w:cs="Times New Roman"/>
        </w:rPr>
      </w:pPr>
      <w:r w:rsidRPr="20C268E8">
        <w:rPr>
          <w:rFonts w:ascii="Times New Roman" w:hAnsi="Times New Roman" w:cs="Times New Roman"/>
        </w:rPr>
        <w:t>De leden van de CDA-fractie lezen dat de Europese Commissie voornemens is sneller en strenger te handhaven op de naleving van implementatietermijnen. Deze leden benadrukken dat zij het van groot belang achten dat Europese wet- en regelgeving tijdig en zorgvuldig wordt geïmplementeerd. Tegelijkertijd constateren zij dat tijdige implementatie, ook in Nederland, niet altijd wordt gerealiseerd.</w:t>
      </w:r>
      <w:r w:rsidRPr="20C268E8" w:rsidR="00DC3EBA">
        <w:rPr>
          <w:rFonts w:ascii="Times New Roman" w:hAnsi="Times New Roman" w:cs="Times New Roman"/>
        </w:rPr>
        <w:t xml:space="preserve"> Zij vragen t</w:t>
      </w:r>
      <w:r w:rsidRPr="20C268E8">
        <w:rPr>
          <w:rFonts w:ascii="Times New Roman" w:hAnsi="Times New Roman" w:cs="Times New Roman"/>
        </w:rPr>
        <w:t xml:space="preserve">egen deze achtergrond waar </w:t>
      </w:r>
      <w:r w:rsidRPr="20C268E8" w:rsidR="00DC3EBA">
        <w:rPr>
          <w:rFonts w:ascii="Times New Roman" w:hAnsi="Times New Roman" w:cs="Times New Roman"/>
        </w:rPr>
        <w:t>de minister</w:t>
      </w:r>
      <w:r w:rsidRPr="20C268E8">
        <w:rPr>
          <w:rFonts w:ascii="Times New Roman" w:hAnsi="Times New Roman" w:cs="Times New Roman"/>
        </w:rPr>
        <w:t xml:space="preserve"> mogelijkheden ziet om de implementatie van Europese richtlijnen en verordeningen te versnellen. Welke knelpunten ziet </w:t>
      </w:r>
      <w:r w:rsidRPr="20C268E8" w:rsidR="00DC3EBA">
        <w:rPr>
          <w:rFonts w:ascii="Times New Roman" w:hAnsi="Times New Roman" w:cs="Times New Roman"/>
        </w:rPr>
        <w:t>de minister</w:t>
      </w:r>
      <w:r w:rsidRPr="20C268E8">
        <w:rPr>
          <w:rFonts w:ascii="Times New Roman" w:hAnsi="Times New Roman" w:cs="Times New Roman"/>
        </w:rPr>
        <w:t xml:space="preserve"> momenteel als belangrijkste oorzaken van vertraging bij de implementatie en uitvoering van Europese regelgeving, en welke concrete maatregelen is </w:t>
      </w:r>
      <w:r w:rsidRPr="20C268E8" w:rsidR="00DC3EBA">
        <w:rPr>
          <w:rFonts w:ascii="Times New Roman" w:hAnsi="Times New Roman" w:cs="Times New Roman"/>
        </w:rPr>
        <w:t>de minister</w:t>
      </w:r>
      <w:r w:rsidRPr="20C268E8">
        <w:rPr>
          <w:rFonts w:ascii="Times New Roman" w:hAnsi="Times New Roman" w:cs="Times New Roman"/>
        </w:rPr>
        <w:t xml:space="preserve"> bereid zelf te nemen om deze knelpunten weg te nemen? In hoeverre ziet </w:t>
      </w:r>
      <w:r w:rsidRPr="20C268E8" w:rsidR="00DC3EBA">
        <w:rPr>
          <w:rFonts w:ascii="Times New Roman" w:hAnsi="Times New Roman" w:cs="Times New Roman"/>
        </w:rPr>
        <w:t>de minister</w:t>
      </w:r>
      <w:r w:rsidRPr="20C268E8">
        <w:rPr>
          <w:rFonts w:ascii="Times New Roman" w:hAnsi="Times New Roman" w:cs="Times New Roman"/>
        </w:rPr>
        <w:t xml:space="preserve"> mogelijkheden om in een eerder stadium van het Europese wetgevingsproces voorbereidingen te treffen voor nationale implementatie en uitvoering?</w:t>
      </w:r>
    </w:p>
    <w:p w:rsidR="00EC3AE7" w:rsidP="0097371B" w:rsidRDefault="00EC3AE7" w14:paraId="7DFB0FBA" w14:textId="77777777">
      <w:pPr>
        <w:pStyle w:val="Geenafstand"/>
        <w:rPr>
          <w:rFonts w:ascii="Times New Roman" w:hAnsi="Times New Roman" w:cs="Times New Roman"/>
        </w:rPr>
      </w:pPr>
    </w:p>
    <w:p w:rsidR="00C95EF8" w:rsidP="0097371B" w:rsidRDefault="00C95EF8" w14:paraId="4223704E" w14:textId="76CB036D">
      <w:pPr>
        <w:pStyle w:val="Geenafstand"/>
        <w:rPr>
          <w:rFonts w:ascii="Times New Roman" w:hAnsi="Times New Roman" w:cs="Times New Roman"/>
        </w:rPr>
      </w:pPr>
      <w:r w:rsidRPr="20C268E8">
        <w:rPr>
          <w:rFonts w:ascii="Times New Roman" w:hAnsi="Times New Roman" w:cs="Times New Roman"/>
        </w:rPr>
        <w:t>Daarnaast vragen de leden van de CDA-</w:t>
      </w:r>
      <w:r w:rsidRPr="20C268E8" w:rsidR="00EC3AE7">
        <w:rPr>
          <w:rFonts w:ascii="Times New Roman" w:hAnsi="Times New Roman" w:cs="Times New Roman"/>
        </w:rPr>
        <w:t>f</w:t>
      </w:r>
      <w:r w:rsidRPr="20C268E8">
        <w:rPr>
          <w:rFonts w:ascii="Times New Roman" w:hAnsi="Times New Roman" w:cs="Times New Roman"/>
        </w:rPr>
        <w:t xml:space="preserve">ractie hoe </w:t>
      </w:r>
      <w:r w:rsidRPr="20C268E8" w:rsidR="00DC3EBA">
        <w:rPr>
          <w:rFonts w:ascii="Times New Roman" w:hAnsi="Times New Roman" w:cs="Times New Roman"/>
        </w:rPr>
        <w:t>de minister</w:t>
      </w:r>
      <w:r w:rsidRPr="20C268E8">
        <w:rPr>
          <w:rFonts w:ascii="Times New Roman" w:hAnsi="Times New Roman" w:cs="Times New Roman"/>
        </w:rPr>
        <w:t xml:space="preserve"> het risico voor Nederland beoordeelt dat de Europese Commissie, als gevolg van een snellere en strengere handhavingspraktijk, vaker zal overgaan tot het starten van inbreukprocedures. Acht </w:t>
      </w:r>
      <w:r w:rsidRPr="20C268E8" w:rsidR="00DC3EBA">
        <w:rPr>
          <w:rFonts w:ascii="Times New Roman" w:hAnsi="Times New Roman" w:cs="Times New Roman"/>
        </w:rPr>
        <w:t xml:space="preserve">de minister </w:t>
      </w:r>
      <w:r w:rsidRPr="20C268E8">
        <w:rPr>
          <w:rFonts w:ascii="Times New Roman" w:hAnsi="Times New Roman" w:cs="Times New Roman"/>
        </w:rPr>
        <w:t xml:space="preserve">Nederland voldoende voorbereid op deze aangescherpte handhaving? </w:t>
      </w:r>
    </w:p>
    <w:p w:rsidRPr="00367C0D" w:rsidR="00EC3AE7" w:rsidP="20C268E8" w:rsidRDefault="00EC3AE7" w14:paraId="5E8DE070" w14:textId="77777777">
      <w:pPr>
        <w:pStyle w:val="Geenafstand"/>
        <w:rPr>
          <w:rFonts w:ascii="Times New Roman" w:hAnsi="Times New Roman" w:cs="Times New Roman"/>
        </w:rPr>
      </w:pPr>
    </w:p>
    <w:p w:rsidRPr="00367C0D" w:rsidR="00C95EF8" w:rsidP="20C268E8" w:rsidRDefault="00C95EF8" w14:paraId="3F5955D5" w14:textId="77777777">
      <w:pPr>
        <w:pStyle w:val="Geenafstand"/>
        <w:rPr>
          <w:rFonts w:ascii="Times New Roman" w:hAnsi="Times New Roman" w:cs="Times New Roman"/>
        </w:rPr>
      </w:pPr>
      <w:r w:rsidRPr="20C268E8">
        <w:rPr>
          <w:rFonts w:ascii="Times New Roman" w:hAnsi="Times New Roman" w:cs="Times New Roman"/>
        </w:rPr>
        <w:t>De leden van de CDA-fractie staan in beginsel positief tegenover de oprichting van een platform voor vereenvoudiging. Wel hebben zij vragen over het mandaat en de positie van een dergelijk platform. In hoeverre is de Europese Commissie gehouden om op adviezen van het platform te reageren en inzichtelijk te maken op welke wijze deze adviezen worden opgevolgd?</w:t>
      </w:r>
    </w:p>
    <w:p w:rsidR="00A22FE5" w:rsidP="0097371B" w:rsidRDefault="00C95EF8" w14:paraId="3AA3AD90" w14:textId="4F50DD16">
      <w:pPr>
        <w:pStyle w:val="Geenafstand"/>
        <w:rPr>
          <w:rFonts w:ascii="Times New Roman" w:hAnsi="Times New Roman" w:cs="Times New Roman"/>
        </w:rPr>
      </w:pPr>
      <w:r w:rsidRPr="20C268E8">
        <w:rPr>
          <w:rFonts w:ascii="Times New Roman" w:hAnsi="Times New Roman" w:cs="Times New Roman"/>
        </w:rPr>
        <w:lastRenderedPageBreak/>
        <w:t>Daarnaast vragen de leden van de CDA-</w:t>
      </w:r>
      <w:r w:rsidRPr="20C268E8" w:rsidR="00EC3AE7">
        <w:rPr>
          <w:rFonts w:ascii="Times New Roman" w:hAnsi="Times New Roman" w:cs="Times New Roman"/>
        </w:rPr>
        <w:t>f</w:t>
      </w:r>
      <w:r w:rsidRPr="20C268E8">
        <w:rPr>
          <w:rFonts w:ascii="Times New Roman" w:hAnsi="Times New Roman" w:cs="Times New Roman"/>
        </w:rPr>
        <w:t xml:space="preserve">ractie welke Nederlandse organisaties naar verwachting bij dit platform zullen aansluiten. Kan </w:t>
      </w:r>
      <w:r w:rsidRPr="20C268E8" w:rsidR="00DC3EBA">
        <w:rPr>
          <w:rFonts w:ascii="Times New Roman" w:hAnsi="Times New Roman" w:cs="Times New Roman"/>
        </w:rPr>
        <w:t xml:space="preserve">de minister </w:t>
      </w:r>
      <w:r w:rsidRPr="20C268E8">
        <w:rPr>
          <w:rFonts w:ascii="Times New Roman" w:hAnsi="Times New Roman" w:cs="Times New Roman"/>
        </w:rPr>
        <w:t xml:space="preserve">aangeven aan welke organisaties het hierbij denkt en welke inzet het hierop pleegt? Ziet </w:t>
      </w:r>
      <w:r w:rsidRPr="20C268E8" w:rsidR="00DC3EBA">
        <w:rPr>
          <w:rFonts w:ascii="Times New Roman" w:hAnsi="Times New Roman" w:cs="Times New Roman"/>
        </w:rPr>
        <w:t>de minister</w:t>
      </w:r>
      <w:r w:rsidRPr="20C268E8">
        <w:rPr>
          <w:rFonts w:ascii="Times New Roman" w:hAnsi="Times New Roman" w:cs="Times New Roman"/>
        </w:rPr>
        <w:t xml:space="preserve"> bijvoorbeeld een rol voor het Adviescollege toetsing regeldruk (ATR)?</w:t>
      </w:r>
    </w:p>
    <w:p w:rsidRPr="00367C0D" w:rsidR="00EC3AE7" w:rsidP="20C268E8" w:rsidRDefault="00EC3AE7" w14:paraId="27C66535" w14:textId="77777777">
      <w:pPr>
        <w:pStyle w:val="Geenafstand"/>
        <w:rPr>
          <w:rFonts w:ascii="Times New Roman" w:hAnsi="Times New Roman" w:cs="Times New Roman"/>
        </w:rPr>
      </w:pPr>
    </w:p>
    <w:bookmarkEnd w:id="1"/>
    <w:p w:rsidRPr="00733336" w:rsidR="0071556B" w:rsidP="001871D1" w:rsidRDefault="0071556B" w14:paraId="2A83D6BA" w14:textId="7348F9FA">
      <w:pPr>
        <w:pStyle w:val="Lijstalinea"/>
        <w:numPr>
          <w:ilvl w:val="0"/>
          <w:numId w:val="9"/>
        </w:numPr>
        <w:rPr>
          <w:rFonts w:ascii="Times New Roman" w:hAnsi="Times New Roman" w:cs="Times New Roman"/>
          <w:b/>
          <w:bCs/>
        </w:rPr>
      </w:pPr>
      <w:r w:rsidRPr="20C268E8">
        <w:rPr>
          <w:rFonts w:ascii="Times New Roman" w:hAnsi="Times New Roman" w:cs="Times New Roman"/>
          <w:b/>
          <w:bCs/>
        </w:rPr>
        <w:t xml:space="preserve">Reactie van de minister van </w:t>
      </w:r>
      <w:r w:rsidRPr="20C268E8" w:rsidR="0082507B">
        <w:rPr>
          <w:rFonts w:ascii="Times New Roman" w:hAnsi="Times New Roman" w:cs="Times New Roman"/>
          <w:b/>
          <w:bCs/>
        </w:rPr>
        <w:t xml:space="preserve">Economische </w:t>
      </w:r>
      <w:r w:rsidRPr="20C268E8">
        <w:rPr>
          <w:rFonts w:ascii="Times New Roman" w:hAnsi="Times New Roman" w:cs="Times New Roman"/>
          <w:b/>
          <w:bCs/>
        </w:rPr>
        <w:t>Zaken</w:t>
      </w:r>
      <w:bookmarkEnd w:id="0"/>
    </w:p>
    <w:p w:rsidRPr="00733336" w:rsidR="00821BED" w:rsidP="00821BED" w:rsidRDefault="00821BED" w14:paraId="3C5F9DF5" w14:textId="77777777">
      <w:pPr>
        <w:rPr>
          <w:rFonts w:ascii="Times New Roman" w:hAnsi="Times New Roman" w:cs="Times New Roman"/>
          <w:b/>
          <w:bCs/>
        </w:rPr>
      </w:pPr>
    </w:p>
    <w:p w:rsidRPr="00733336" w:rsidR="00821BED" w:rsidP="00821BED" w:rsidRDefault="00821BED" w14:paraId="5D47FEAB" w14:textId="77777777">
      <w:pPr>
        <w:rPr>
          <w:rFonts w:ascii="Times New Roman" w:hAnsi="Times New Roman" w:cs="Times New Roman"/>
          <w:b/>
          <w:bCs/>
        </w:rPr>
      </w:pPr>
    </w:p>
    <w:sectPr w:rsidRPr="00733336" w:rsidR="00821BED" w:rsidSect="00993EB5">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33B8" w14:textId="77777777" w:rsidR="00493445" w:rsidRDefault="00493445" w:rsidP="00063FD1">
      <w:pPr>
        <w:spacing w:after="0" w:line="240" w:lineRule="auto"/>
      </w:pPr>
      <w:r>
        <w:separator/>
      </w:r>
    </w:p>
  </w:endnote>
  <w:endnote w:type="continuationSeparator" w:id="0">
    <w:p w14:paraId="40F1D80D" w14:textId="77777777" w:rsidR="00493445" w:rsidRDefault="00493445" w:rsidP="00063FD1">
      <w:pPr>
        <w:spacing w:after="0" w:line="240" w:lineRule="auto"/>
      </w:pPr>
      <w:r>
        <w:continuationSeparator/>
      </w:r>
    </w:p>
  </w:endnote>
  <w:endnote w:type="continuationNotice" w:id="1">
    <w:p w14:paraId="521FB143" w14:textId="77777777" w:rsidR="00493445" w:rsidRDefault="00493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End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6757" w14:textId="77777777" w:rsidR="00493445" w:rsidRDefault="00493445" w:rsidP="00063FD1">
      <w:pPr>
        <w:spacing w:after="0" w:line="240" w:lineRule="auto"/>
      </w:pPr>
      <w:r>
        <w:separator/>
      </w:r>
    </w:p>
  </w:footnote>
  <w:footnote w:type="continuationSeparator" w:id="0">
    <w:p w14:paraId="36FD0827" w14:textId="77777777" w:rsidR="00493445" w:rsidRDefault="00493445" w:rsidP="00063FD1">
      <w:pPr>
        <w:spacing w:after="0" w:line="240" w:lineRule="auto"/>
      </w:pPr>
      <w:r>
        <w:continuationSeparator/>
      </w:r>
    </w:p>
  </w:footnote>
  <w:footnote w:type="continuationNotice" w:id="1">
    <w:p w14:paraId="2B2D4C85" w14:textId="77777777" w:rsidR="00493445" w:rsidRDefault="004934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3"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4"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5"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6"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num w:numId="1" w16cid:durableId="461463996">
    <w:abstractNumId w:val="6"/>
  </w:num>
  <w:num w:numId="2" w16cid:durableId="156191582">
    <w:abstractNumId w:val="3"/>
  </w:num>
  <w:num w:numId="3" w16cid:durableId="1475440527">
    <w:abstractNumId w:val="0"/>
  </w:num>
  <w:num w:numId="4" w16cid:durableId="397485683">
    <w:abstractNumId w:val="5"/>
  </w:num>
  <w:num w:numId="5" w16cid:durableId="1170683584">
    <w:abstractNumId w:val="9"/>
  </w:num>
  <w:num w:numId="6" w16cid:durableId="1243762555">
    <w:abstractNumId w:val="2"/>
  </w:num>
  <w:num w:numId="7" w16cid:durableId="1148860221">
    <w:abstractNumId w:val="4"/>
  </w:num>
  <w:num w:numId="8" w16cid:durableId="397242370">
    <w:abstractNumId w:val="7"/>
  </w:num>
  <w:num w:numId="9" w16cid:durableId="333916603">
    <w:abstractNumId w:val="8"/>
  </w:num>
  <w:num w:numId="10" w16cid:durableId="137134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5895"/>
    <w:rsid w:val="00007746"/>
    <w:rsid w:val="00007F2F"/>
    <w:rsid w:val="00011117"/>
    <w:rsid w:val="00024A1A"/>
    <w:rsid w:val="00031973"/>
    <w:rsid w:val="00034799"/>
    <w:rsid w:val="000448B4"/>
    <w:rsid w:val="00063FD1"/>
    <w:rsid w:val="000665D9"/>
    <w:rsid w:val="00074E41"/>
    <w:rsid w:val="0008153B"/>
    <w:rsid w:val="00084BD3"/>
    <w:rsid w:val="000853E8"/>
    <w:rsid w:val="00091067"/>
    <w:rsid w:val="0009150D"/>
    <w:rsid w:val="00095B60"/>
    <w:rsid w:val="000A2DA5"/>
    <w:rsid w:val="000A3952"/>
    <w:rsid w:val="000A6A9A"/>
    <w:rsid w:val="000A77BD"/>
    <w:rsid w:val="000B3363"/>
    <w:rsid w:val="000C214B"/>
    <w:rsid w:val="000D20EC"/>
    <w:rsid w:val="000D23AC"/>
    <w:rsid w:val="000E135D"/>
    <w:rsid w:val="000E6F2E"/>
    <w:rsid w:val="000F3F8A"/>
    <w:rsid w:val="000F61D3"/>
    <w:rsid w:val="001016EF"/>
    <w:rsid w:val="00102AD0"/>
    <w:rsid w:val="00104F17"/>
    <w:rsid w:val="001113DD"/>
    <w:rsid w:val="001113FE"/>
    <w:rsid w:val="00111B10"/>
    <w:rsid w:val="00115215"/>
    <w:rsid w:val="0011698A"/>
    <w:rsid w:val="00121797"/>
    <w:rsid w:val="00131A6D"/>
    <w:rsid w:val="00140DF1"/>
    <w:rsid w:val="00146C4A"/>
    <w:rsid w:val="00146F25"/>
    <w:rsid w:val="00151782"/>
    <w:rsid w:val="0015366E"/>
    <w:rsid w:val="00156AE5"/>
    <w:rsid w:val="00161DFE"/>
    <w:rsid w:val="00167C23"/>
    <w:rsid w:val="00170966"/>
    <w:rsid w:val="0017541C"/>
    <w:rsid w:val="0017771A"/>
    <w:rsid w:val="00183CE6"/>
    <w:rsid w:val="00185380"/>
    <w:rsid w:val="00185DF0"/>
    <w:rsid w:val="0018655F"/>
    <w:rsid w:val="001871D1"/>
    <w:rsid w:val="001911AC"/>
    <w:rsid w:val="001913AA"/>
    <w:rsid w:val="001A1807"/>
    <w:rsid w:val="001A3E0F"/>
    <w:rsid w:val="001A4E92"/>
    <w:rsid w:val="001B3837"/>
    <w:rsid w:val="001C15CF"/>
    <w:rsid w:val="001C7B7D"/>
    <w:rsid w:val="001D4FCE"/>
    <w:rsid w:val="001E64FA"/>
    <w:rsid w:val="001F1443"/>
    <w:rsid w:val="001F1B6D"/>
    <w:rsid w:val="0020020C"/>
    <w:rsid w:val="002010B8"/>
    <w:rsid w:val="00202DFA"/>
    <w:rsid w:val="00210B2B"/>
    <w:rsid w:val="00223A63"/>
    <w:rsid w:val="002340BF"/>
    <w:rsid w:val="00235BC3"/>
    <w:rsid w:val="00241CDB"/>
    <w:rsid w:val="002424A3"/>
    <w:rsid w:val="002443B6"/>
    <w:rsid w:val="00246185"/>
    <w:rsid w:val="00252989"/>
    <w:rsid w:val="00256800"/>
    <w:rsid w:val="00257E5B"/>
    <w:rsid w:val="00260458"/>
    <w:rsid w:val="00261FD2"/>
    <w:rsid w:val="00266B87"/>
    <w:rsid w:val="00270E80"/>
    <w:rsid w:val="002715C3"/>
    <w:rsid w:val="00272EB1"/>
    <w:rsid w:val="002736B9"/>
    <w:rsid w:val="0027469B"/>
    <w:rsid w:val="00280D04"/>
    <w:rsid w:val="00281646"/>
    <w:rsid w:val="00281D64"/>
    <w:rsid w:val="002860E1"/>
    <w:rsid w:val="002A1C00"/>
    <w:rsid w:val="002A664C"/>
    <w:rsid w:val="002B1730"/>
    <w:rsid w:val="002C30F6"/>
    <w:rsid w:val="002C5773"/>
    <w:rsid w:val="002E2625"/>
    <w:rsid w:val="002E401A"/>
    <w:rsid w:val="002E4694"/>
    <w:rsid w:val="002E5E32"/>
    <w:rsid w:val="002F026D"/>
    <w:rsid w:val="002F195C"/>
    <w:rsid w:val="002F22D7"/>
    <w:rsid w:val="002F2623"/>
    <w:rsid w:val="002F4349"/>
    <w:rsid w:val="002F5705"/>
    <w:rsid w:val="002F7DF1"/>
    <w:rsid w:val="0030028B"/>
    <w:rsid w:val="00301944"/>
    <w:rsid w:val="003106BB"/>
    <w:rsid w:val="003168BF"/>
    <w:rsid w:val="00316BAC"/>
    <w:rsid w:val="00317EE7"/>
    <w:rsid w:val="00325176"/>
    <w:rsid w:val="00332563"/>
    <w:rsid w:val="00336FC2"/>
    <w:rsid w:val="0035031C"/>
    <w:rsid w:val="00354BAF"/>
    <w:rsid w:val="00367894"/>
    <w:rsid w:val="00367C0D"/>
    <w:rsid w:val="00377A53"/>
    <w:rsid w:val="00377D1D"/>
    <w:rsid w:val="003803B9"/>
    <w:rsid w:val="00383211"/>
    <w:rsid w:val="003838EA"/>
    <w:rsid w:val="0038474B"/>
    <w:rsid w:val="00391825"/>
    <w:rsid w:val="00392E74"/>
    <w:rsid w:val="00394997"/>
    <w:rsid w:val="003A6175"/>
    <w:rsid w:val="003B4CE6"/>
    <w:rsid w:val="003C1D8D"/>
    <w:rsid w:val="003C3BA6"/>
    <w:rsid w:val="003C46DF"/>
    <w:rsid w:val="003C4873"/>
    <w:rsid w:val="003D6DBC"/>
    <w:rsid w:val="003E2901"/>
    <w:rsid w:val="003E4447"/>
    <w:rsid w:val="003E4E8C"/>
    <w:rsid w:val="003F0C0D"/>
    <w:rsid w:val="003F4B51"/>
    <w:rsid w:val="003F5BD3"/>
    <w:rsid w:val="0040109D"/>
    <w:rsid w:val="00405BD8"/>
    <w:rsid w:val="00405F52"/>
    <w:rsid w:val="00416778"/>
    <w:rsid w:val="00420FC4"/>
    <w:rsid w:val="00422741"/>
    <w:rsid w:val="00423A88"/>
    <w:rsid w:val="0042759A"/>
    <w:rsid w:val="00434979"/>
    <w:rsid w:val="004362AE"/>
    <w:rsid w:val="0046258D"/>
    <w:rsid w:val="00471602"/>
    <w:rsid w:val="00475AEB"/>
    <w:rsid w:val="0047786E"/>
    <w:rsid w:val="004821F8"/>
    <w:rsid w:val="00485960"/>
    <w:rsid w:val="0048633E"/>
    <w:rsid w:val="0049016B"/>
    <w:rsid w:val="0049273B"/>
    <w:rsid w:val="00493445"/>
    <w:rsid w:val="0049431B"/>
    <w:rsid w:val="00495680"/>
    <w:rsid w:val="004A4417"/>
    <w:rsid w:val="004A4E1E"/>
    <w:rsid w:val="004A6495"/>
    <w:rsid w:val="004C6956"/>
    <w:rsid w:val="004D180A"/>
    <w:rsid w:val="004E012A"/>
    <w:rsid w:val="004E6085"/>
    <w:rsid w:val="004F09B6"/>
    <w:rsid w:val="00502ADD"/>
    <w:rsid w:val="005110C0"/>
    <w:rsid w:val="00514DCF"/>
    <w:rsid w:val="0051502F"/>
    <w:rsid w:val="00524690"/>
    <w:rsid w:val="0053001B"/>
    <w:rsid w:val="005364A1"/>
    <w:rsid w:val="00537823"/>
    <w:rsid w:val="00546DBA"/>
    <w:rsid w:val="0055263C"/>
    <w:rsid w:val="00552B4C"/>
    <w:rsid w:val="005620D4"/>
    <w:rsid w:val="00573F8F"/>
    <w:rsid w:val="00575863"/>
    <w:rsid w:val="00581B0E"/>
    <w:rsid w:val="00583ED0"/>
    <w:rsid w:val="00592F14"/>
    <w:rsid w:val="00593327"/>
    <w:rsid w:val="005948A6"/>
    <w:rsid w:val="005A1A59"/>
    <w:rsid w:val="005A1FD3"/>
    <w:rsid w:val="005A5AEC"/>
    <w:rsid w:val="005A618F"/>
    <w:rsid w:val="005B1276"/>
    <w:rsid w:val="005B5101"/>
    <w:rsid w:val="005B74AE"/>
    <w:rsid w:val="005C0B60"/>
    <w:rsid w:val="005C3018"/>
    <w:rsid w:val="005C75FD"/>
    <w:rsid w:val="005D11B0"/>
    <w:rsid w:val="005D285E"/>
    <w:rsid w:val="005D3E5E"/>
    <w:rsid w:val="005D65CB"/>
    <w:rsid w:val="005E20EA"/>
    <w:rsid w:val="0060413C"/>
    <w:rsid w:val="0060631E"/>
    <w:rsid w:val="006066EA"/>
    <w:rsid w:val="00611AF5"/>
    <w:rsid w:val="00615C48"/>
    <w:rsid w:val="006235AE"/>
    <w:rsid w:val="00631684"/>
    <w:rsid w:val="00640E95"/>
    <w:rsid w:val="00641B64"/>
    <w:rsid w:val="00650CA7"/>
    <w:rsid w:val="0065122F"/>
    <w:rsid w:val="0065327A"/>
    <w:rsid w:val="00653F93"/>
    <w:rsid w:val="00656080"/>
    <w:rsid w:val="0066116A"/>
    <w:rsid w:val="00665AEB"/>
    <w:rsid w:val="00666EFA"/>
    <w:rsid w:val="00672B13"/>
    <w:rsid w:val="006766A6"/>
    <w:rsid w:val="006856AC"/>
    <w:rsid w:val="0069003D"/>
    <w:rsid w:val="006939FF"/>
    <w:rsid w:val="00693A12"/>
    <w:rsid w:val="0069495B"/>
    <w:rsid w:val="0069778F"/>
    <w:rsid w:val="006A4C36"/>
    <w:rsid w:val="006B391B"/>
    <w:rsid w:val="006B7F46"/>
    <w:rsid w:val="006C6088"/>
    <w:rsid w:val="006D33A9"/>
    <w:rsid w:val="006D42B3"/>
    <w:rsid w:val="006D7E77"/>
    <w:rsid w:val="006E79D8"/>
    <w:rsid w:val="007058C1"/>
    <w:rsid w:val="00706896"/>
    <w:rsid w:val="007068F3"/>
    <w:rsid w:val="00706AC6"/>
    <w:rsid w:val="0071556B"/>
    <w:rsid w:val="00715BB6"/>
    <w:rsid w:val="007221A2"/>
    <w:rsid w:val="00724811"/>
    <w:rsid w:val="007258EE"/>
    <w:rsid w:val="00733336"/>
    <w:rsid w:val="00735F92"/>
    <w:rsid w:val="00737487"/>
    <w:rsid w:val="00741332"/>
    <w:rsid w:val="007419E2"/>
    <w:rsid w:val="00750D85"/>
    <w:rsid w:val="007552E5"/>
    <w:rsid w:val="00764A33"/>
    <w:rsid w:val="00765FBB"/>
    <w:rsid w:val="00781237"/>
    <w:rsid w:val="007820A0"/>
    <w:rsid w:val="00784804"/>
    <w:rsid w:val="00785680"/>
    <w:rsid w:val="0079254F"/>
    <w:rsid w:val="00793D0A"/>
    <w:rsid w:val="007940D4"/>
    <w:rsid w:val="007A1628"/>
    <w:rsid w:val="007A2F68"/>
    <w:rsid w:val="007A4C55"/>
    <w:rsid w:val="007A5C65"/>
    <w:rsid w:val="007A6E04"/>
    <w:rsid w:val="007B0062"/>
    <w:rsid w:val="007B1D55"/>
    <w:rsid w:val="007B3EB1"/>
    <w:rsid w:val="007B5CDB"/>
    <w:rsid w:val="007B6594"/>
    <w:rsid w:val="007C5899"/>
    <w:rsid w:val="007F1308"/>
    <w:rsid w:val="007F35F8"/>
    <w:rsid w:val="008021AB"/>
    <w:rsid w:val="00807BDC"/>
    <w:rsid w:val="00810467"/>
    <w:rsid w:val="00821BED"/>
    <w:rsid w:val="0082507B"/>
    <w:rsid w:val="00825C54"/>
    <w:rsid w:val="0082636D"/>
    <w:rsid w:val="008344D0"/>
    <w:rsid w:val="0085036F"/>
    <w:rsid w:val="00861C00"/>
    <w:rsid w:val="00862421"/>
    <w:rsid w:val="00867479"/>
    <w:rsid w:val="00870D08"/>
    <w:rsid w:val="00870E60"/>
    <w:rsid w:val="008757F8"/>
    <w:rsid w:val="00877C67"/>
    <w:rsid w:val="00881299"/>
    <w:rsid w:val="0088430D"/>
    <w:rsid w:val="00885643"/>
    <w:rsid w:val="00885D79"/>
    <w:rsid w:val="00887858"/>
    <w:rsid w:val="0089112A"/>
    <w:rsid w:val="0089112C"/>
    <w:rsid w:val="008928D3"/>
    <w:rsid w:val="0089565E"/>
    <w:rsid w:val="00897BDE"/>
    <w:rsid w:val="008A3787"/>
    <w:rsid w:val="008A6DA4"/>
    <w:rsid w:val="008A753F"/>
    <w:rsid w:val="008A7F7C"/>
    <w:rsid w:val="008B248E"/>
    <w:rsid w:val="008B340B"/>
    <w:rsid w:val="008C1BF0"/>
    <w:rsid w:val="008C316C"/>
    <w:rsid w:val="008D1F95"/>
    <w:rsid w:val="008D278D"/>
    <w:rsid w:val="008E20E5"/>
    <w:rsid w:val="008F7F80"/>
    <w:rsid w:val="00910465"/>
    <w:rsid w:val="00911459"/>
    <w:rsid w:val="009122C0"/>
    <w:rsid w:val="00913418"/>
    <w:rsid w:val="00915C51"/>
    <w:rsid w:val="009221F5"/>
    <w:rsid w:val="0092748A"/>
    <w:rsid w:val="00927C29"/>
    <w:rsid w:val="00944E74"/>
    <w:rsid w:val="00952FCF"/>
    <w:rsid w:val="009624E2"/>
    <w:rsid w:val="009722A8"/>
    <w:rsid w:val="0097371B"/>
    <w:rsid w:val="00974239"/>
    <w:rsid w:val="00977663"/>
    <w:rsid w:val="0098386B"/>
    <w:rsid w:val="009875B6"/>
    <w:rsid w:val="00993EB5"/>
    <w:rsid w:val="009B1A28"/>
    <w:rsid w:val="009B5D05"/>
    <w:rsid w:val="009B7CAA"/>
    <w:rsid w:val="009C307C"/>
    <w:rsid w:val="009D050E"/>
    <w:rsid w:val="009D753E"/>
    <w:rsid w:val="009E0A8A"/>
    <w:rsid w:val="009E2416"/>
    <w:rsid w:val="009E2FF7"/>
    <w:rsid w:val="009E4173"/>
    <w:rsid w:val="009E4D9F"/>
    <w:rsid w:val="009F1CB8"/>
    <w:rsid w:val="00A02299"/>
    <w:rsid w:val="00A079A4"/>
    <w:rsid w:val="00A07D64"/>
    <w:rsid w:val="00A11D60"/>
    <w:rsid w:val="00A12953"/>
    <w:rsid w:val="00A228CD"/>
    <w:rsid w:val="00A22FE5"/>
    <w:rsid w:val="00A2434D"/>
    <w:rsid w:val="00A25349"/>
    <w:rsid w:val="00A35A22"/>
    <w:rsid w:val="00A417CC"/>
    <w:rsid w:val="00A44561"/>
    <w:rsid w:val="00A6216F"/>
    <w:rsid w:val="00A63082"/>
    <w:rsid w:val="00A63B61"/>
    <w:rsid w:val="00A64644"/>
    <w:rsid w:val="00A71124"/>
    <w:rsid w:val="00A75345"/>
    <w:rsid w:val="00A806E0"/>
    <w:rsid w:val="00A92497"/>
    <w:rsid w:val="00A9670D"/>
    <w:rsid w:val="00A978CF"/>
    <w:rsid w:val="00AA430B"/>
    <w:rsid w:val="00AA79C2"/>
    <w:rsid w:val="00AB2CD3"/>
    <w:rsid w:val="00AC086B"/>
    <w:rsid w:val="00AC32BD"/>
    <w:rsid w:val="00AD7A8F"/>
    <w:rsid w:val="00AE0820"/>
    <w:rsid w:val="00AE3DE9"/>
    <w:rsid w:val="00AE4792"/>
    <w:rsid w:val="00AF0ED3"/>
    <w:rsid w:val="00AF2070"/>
    <w:rsid w:val="00AF28AF"/>
    <w:rsid w:val="00AF3E91"/>
    <w:rsid w:val="00B02777"/>
    <w:rsid w:val="00B02D9D"/>
    <w:rsid w:val="00B1068C"/>
    <w:rsid w:val="00B13DDC"/>
    <w:rsid w:val="00B2633D"/>
    <w:rsid w:val="00B33535"/>
    <w:rsid w:val="00B35E15"/>
    <w:rsid w:val="00B432E3"/>
    <w:rsid w:val="00B47CAD"/>
    <w:rsid w:val="00B54558"/>
    <w:rsid w:val="00B551BE"/>
    <w:rsid w:val="00B60A3F"/>
    <w:rsid w:val="00B85466"/>
    <w:rsid w:val="00B85744"/>
    <w:rsid w:val="00B87761"/>
    <w:rsid w:val="00B87C72"/>
    <w:rsid w:val="00B921F8"/>
    <w:rsid w:val="00B95345"/>
    <w:rsid w:val="00B958A1"/>
    <w:rsid w:val="00BA0C7C"/>
    <w:rsid w:val="00BA329B"/>
    <w:rsid w:val="00BA5E80"/>
    <w:rsid w:val="00BA60A2"/>
    <w:rsid w:val="00BB1130"/>
    <w:rsid w:val="00BB312D"/>
    <w:rsid w:val="00BC516C"/>
    <w:rsid w:val="00BD24D8"/>
    <w:rsid w:val="00BD52FE"/>
    <w:rsid w:val="00BF081A"/>
    <w:rsid w:val="00BF1D28"/>
    <w:rsid w:val="00BF40D9"/>
    <w:rsid w:val="00C061BA"/>
    <w:rsid w:val="00C113C6"/>
    <w:rsid w:val="00C14674"/>
    <w:rsid w:val="00C20A67"/>
    <w:rsid w:val="00C234D4"/>
    <w:rsid w:val="00C311F4"/>
    <w:rsid w:val="00C40178"/>
    <w:rsid w:val="00C40DFF"/>
    <w:rsid w:val="00C43197"/>
    <w:rsid w:val="00C44823"/>
    <w:rsid w:val="00C535F6"/>
    <w:rsid w:val="00C5426A"/>
    <w:rsid w:val="00C57159"/>
    <w:rsid w:val="00C70259"/>
    <w:rsid w:val="00C73C64"/>
    <w:rsid w:val="00C740C4"/>
    <w:rsid w:val="00C76497"/>
    <w:rsid w:val="00C8597E"/>
    <w:rsid w:val="00C90D78"/>
    <w:rsid w:val="00C92DB9"/>
    <w:rsid w:val="00C94268"/>
    <w:rsid w:val="00C94E8A"/>
    <w:rsid w:val="00C95EF8"/>
    <w:rsid w:val="00C970CD"/>
    <w:rsid w:val="00CA3392"/>
    <w:rsid w:val="00CB7EDD"/>
    <w:rsid w:val="00CC5D03"/>
    <w:rsid w:val="00CD5633"/>
    <w:rsid w:val="00CE0A50"/>
    <w:rsid w:val="00CF7821"/>
    <w:rsid w:val="00D0214A"/>
    <w:rsid w:val="00D03FE6"/>
    <w:rsid w:val="00D07C91"/>
    <w:rsid w:val="00D179DE"/>
    <w:rsid w:val="00D33503"/>
    <w:rsid w:val="00D34755"/>
    <w:rsid w:val="00D3555F"/>
    <w:rsid w:val="00D4018F"/>
    <w:rsid w:val="00D53A73"/>
    <w:rsid w:val="00D63F41"/>
    <w:rsid w:val="00D72BED"/>
    <w:rsid w:val="00D73BBA"/>
    <w:rsid w:val="00D91143"/>
    <w:rsid w:val="00DA46B6"/>
    <w:rsid w:val="00DA6027"/>
    <w:rsid w:val="00DB3863"/>
    <w:rsid w:val="00DB42F9"/>
    <w:rsid w:val="00DC3EBA"/>
    <w:rsid w:val="00DC7F1D"/>
    <w:rsid w:val="00DD2161"/>
    <w:rsid w:val="00DD601C"/>
    <w:rsid w:val="00DD786F"/>
    <w:rsid w:val="00DF6D09"/>
    <w:rsid w:val="00E060CB"/>
    <w:rsid w:val="00E06991"/>
    <w:rsid w:val="00E0787A"/>
    <w:rsid w:val="00E249E1"/>
    <w:rsid w:val="00E301AC"/>
    <w:rsid w:val="00E306F1"/>
    <w:rsid w:val="00E35119"/>
    <w:rsid w:val="00E36573"/>
    <w:rsid w:val="00E45B65"/>
    <w:rsid w:val="00E4647E"/>
    <w:rsid w:val="00E605FF"/>
    <w:rsid w:val="00E74B2B"/>
    <w:rsid w:val="00E809CF"/>
    <w:rsid w:val="00E81D40"/>
    <w:rsid w:val="00E91329"/>
    <w:rsid w:val="00E96458"/>
    <w:rsid w:val="00E9716F"/>
    <w:rsid w:val="00EA3AD8"/>
    <w:rsid w:val="00EB0E0D"/>
    <w:rsid w:val="00EC3AE7"/>
    <w:rsid w:val="00EC5A07"/>
    <w:rsid w:val="00ED13EE"/>
    <w:rsid w:val="00ED59EA"/>
    <w:rsid w:val="00EE2177"/>
    <w:rsid w:val="00EE26B7"/>
    <w:rsid w:val="00EF7CC7"/>
    <w:rsid w:val="00F01B24"/>
    <w:rsid w:val="00F024F3"/>
    <w:rsid w:val="00F0744C"/>
    <w:rsid w:val="00F10178"/>
    <w:rsid w:val="00F175BC"/>
    <w:rsid w:val="00F26D11"/>
    <w:rsid w:val="00F304BF"/>
    <w:rsid w:val="00F36A9C"/>
    <w:rsid w:val="00F504E9"/>
    <w:rsid w:val="00F604C2"/>
    <w:rsid w:val="00F614AD"/>
    <w:rsid w:val="00F64E52"/>
    <w:rsid w:val="00F6670E"/>
    <w:rsid w:val="00F6758E"/>
    <w:rsid w:val="00F70CFC"/>
    <w:rsid w:val="00F71D55"/>
    <w:rsid w:val="00F73AB0"/>
    <w:rsid w:val="00F757C5"/>
    <w:rsid w:val="00F77C7B"/>
    <w:rsid w:val="00F83B98"/>
    <w:rsid w:val="00F84AD7"/>
    <w:rsid w:val="00F85233"/>
    <w:rsid w:val="00F911A5"/>
    <w:rsid w:val="00F945B1"/>
    <w:rsid w:val="00F95A87"/>
    <w:rsid w:val="00FB7D7A"/>
    <w:rsid w:val="00FC5785"/>
    <w:rsid w:val="00FD0D48"/>
    <w:rsid w:val="00FF1251"/>
    <w:rsid w:val="00FF1946"/>
    <w:rsid w:val="03080C55"/>
    <w:rsid w:val="14985804"/>
    <w:rsid w:val="1820A126"/>
    <w:rsid w:val="19DD0658"/>
    <w:rsid w:val="20C268E8"/>
    <w:rsid w:val="2D22CCD9"/>
    <w:rsid w:val="2F0CE140"/>
    <w:rsid w:val="30E3A035"/>
    <w:rsid w:val="4601409D"/>
    <w:rsid w:val="5380E724"/>
    <w:rsid w:val="58AB7806"/>
    <w:rsid w:val="59A8555B"/>
    <w:rsid w:val="63B4DB0E"/>
    <w:rsid w:val="6844E8B0"/>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966A1ABE-4A58-4147-92F4-B3F55BE6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basedOn w:val="Standaard"/>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2108</ap:Words>
  <ap:Characters>11597</ap:Characters>
  <ap:DocSecurity>4</ap:DocSecurity>
  <ap:Lines>96</ap:Lines>
  <ap:Paragraphs>27</ap:Paragraphs>
  <ap:ScaleCrop>false</ap:ScaleCrop>
  <ap:LinksUpToDate>false</ap:LinksUpToDate>
  <ap:CharactersWithSpaces>13678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2026-08-13T12:26:00.0000000Z</dcterms:created>
  <dcterms:modified xsi:type="dcterms:W3CDTF">2026-08-13T12:26:00.0000000Z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0x0101009B5D7B8B67FB5F44944475827394830B</vt:lpwstr>
  </property>
  <property fmtid="{D5CDD505-2E9C-101B-9397-08002B2CF9AE}" pid="3" name="_dlc_DocIdItemGuid">
    <vt:lpwstr>a12444ea-5370-4591-9316-e0435ec2ccc0</vt:lpwstr>
  </property>
  <property fmtid="{D5CDD505-2E9C-101B-9397-08002B2CF9AE}" pid="4" name="MediaServiceImageTags">
    <vt:lpwstr/>
  </property>
</Properties>
</file>