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2026Z16772</w:t>
        <w:br/>
      </w:r>
      <w:proofErr w:type="spellEnd"/>
    </w:p>
    <w:p>
      <w:pPr>
        <w:pStyle w:val="Normal"/>
        <w:rPr>
          <w:b w:val="1"/>
          <w:bCs w:val="1"/>
        </w:rPr>
      </w:pPr>
      <w:r w:rsidR="250AE766">
        <w:rPr>
          <w:b w:val="0"/>
          <w:bCs w:val="0"/>
        </w:rPr>
        <w:t>(ingezonden 7 augustus 2026)</w:t>
        <w:br/>
      </w:r>
    </w:p>
    <w:p>
      <w:r>
        <w:t xml:space="preserve">Vragen van het lid Jimmy Dijk (SP) aan de minister van Sociale Zaken en Werkgelegenheid over het bericht ‘Minister Mariëlle Paul verzweeg bewust tot na de verkiezingen dat ze een plan ter bescherming van arbeidsmigranten introk’</w:t>
      </w:r>
      <w:r>
        <w:br/>
      </w:r>
    </w:p>
    <w:p>
      <w:pPr>
        <w:pStyle w:val="ListParagraph"/>
        <w:numPr>
          <w:ilvl w:val="0"/>
          <w:numId w:val="100515750"/>
        </w:numPr>
        <w:ind w:left="360"/>
      </w:pPr>
      <w:r>
        <w:t xml:space="preserve">Heeft u kennisgenomen van het bericht dat uw voorganger al vóór de Tweede Kamerverkiezingen besloot een wetsvoorstel voor de afbouw van looninhoudingen voor de huisvesting van arbeidsmigranten in te trekken, maar de Tweede Kamer daar pas één dag ná de verkiezingen over informeerde? 1)</w:t>
      </w:r>
      <w:r>
        <w:br/>
      </w:r>
    </w:p>
    <w:p>
      <w:pPr>
        <w:pStyle w:val="ListParagraph"/>
        <w:numPr>
          <w:ilvl w:val="0"/>
          <w:numId w:val="100515750"/>
        </w:numPr>
        <w:ind w:left="360"/>
      </w:pPr>
      <w:r>
        <w:t xml:space="preserve">Klopt het dat het besluit tot terugtrekking van de wet al eind september was genomen, maar de Kamer daar pas na de verkiezingen over werd geïnformeerd?</w:t>
      </w:r>
      <w:r>
        <w:br/>
      </w:r>
    </w:p>
    <w:p>
      <w:pPr>
        <w:pStyle w:val="ListParagraph"/>
        <w:numPr>
          <w:ilvl w:val="0"/>
          <w:numId w:val="100515750"/>
        </w:numPr>
        <w:ind w:left="360"/>
      </w:pPr>
      <w:r>
        <w:t xml:space="preserve">Waarom is er door uw voorganger voor gekozen de Kamerbrief pas na de verkiezingen te versturen waardoor kiezers en de Kamer vóór de verkiezingen geen kennis konden nemen van dit besluit?</w:t>
      </w:r>
      <w:r>
        <w:br/>
      </w:r>
    </w:p>
    <w:p>
      <w:pPr>
        <w:pStyle w:val="ListParagraph"/>
        <w:numPr>
          <w:ilvl w:val="0"/>
          <w:numId w:val="100515750"/>
        </w:numPr>
        <w:ind w:left="360"/>
      </w:pPr>
      <w:r>
        <w:t xml:space="preserve">Deelt u de mening dat een demissionair kabinet de Kamer en de samenleving tijdig en volledig moet informeren over ingrijpende beleidswijzigingen, ook in verkiezingstijd? Zo nee, waarom niet? Zo ja, wat is hier misgegaan?</w:t>
      </w:r>
      <w:r>
        <w:br/>
      </w:r>
    </w:p>
    <w:p>
      <w:pPr>
        <w:pStyle w:val="ListParagraph"/>
        <w:numPr>
          <w:ilvl w:val="0"/>
          <w:numId w:val="100515750"/>
        </w:numPr>
        <w:ind w:left="360"/>
      </w:pPr>
      <w:r>
        <w:t xml:space="preserve">Wat vindt u van het ontijdig informeren van de Kamer en de samenleving door uw voorganger?</w:t>
      </w:r>
      <w:r>
        <w:br/>
      </w:r>
    </w:p>
    <w:p>
      <w:pPr>
        <w:pStyle w:val="ListParagraph"/>
        <w:numPr>
          <w:ilvl w:val="0"/>
          <w:numId w:val="100515750"/>
        </w:numPr>
        <w:ind w:left="360"/>
      </w:pPr>
      <w:r>
        <w:t xml:space="preserve">Bent u bereid het besluit tot terugtrekking van het wetsvoorstel terug te draaien en de looninhouding voor huisvesting alsnog af te bouwen, zoals eerder voorgesteld door het vorige kabinet en onderdeel van de aanbevelingen van onder meer de Commissie Roemer en de Arbeidsinspectie? Zo nee, waarom niet?</w:t>
      </w:r>
      <w:r>
        <w:br/>
      </w:r>
    </w:p>
    <w:p>
      <w:pPr>
        <w:pStyle w:val="ListParagraph"/>
        <w:numPr>
          <w:ilvl w:val="0"/>
          <w:numId w:val="100515750"/>
        </w:numPr>
        <w:ind w:left="360"/>
      </w:pPr>
      <w:r>
        <w:t xml:space="preserve">Kunt u deze vragen één voor één beantwoorden?</w:t>
      </w:r>
      <w:r>
        <w:br/>
      </w:r>
    </w:p>
    <w:p>
      <w:r>
        <w:t xml:space="preserve"> </w:t>
      </w:r>
      <w:r>
        <w:br/>
      </w:r>
    </w:p>
    <w:p>
      <w:r>
        <w:t xml:space="preserve">1) NRC, 6 augustus 2026, 'Mariëlle Paul (VVD) verzweeg als minister bewust tot na de verkiezingen dat ze een plan ter bescherming van arbeidsmigranten introk'. (https://www.nrc.nl/nieuws/2026/08/06/minister-marielle-paul-verzweeg-bewust-tot-na-de-verkiezingen-dat-ze-een-plan-ter-bescherming-van-arbeidsmigranten-introk-a4933999)</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