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6C699E3D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14035491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5ECFFEAA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3658C03A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2AE88C3D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11EB6C7D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05D3302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1672E1C4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0FADB7DA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5D6FB1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504BDF3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09BE1D1E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41031AB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213190" w14:paraId="210713F9" w14:textId="3CD30BC2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36 835</w:t>
            </w:r>
          </w:p>
        </w:tc>
        <w:tc>
          <w:tcPr>
            <w:tcW w:w="7371" w:type="dxa"/>
            <w:gridSpan w:val="2"/>
          </w:tcPr>
          <w:p w:rsidRPr="00213190" w:rsidR="003C21AC" w:rsidP="00213190" w:rsidRDefault="00213190" w14:paraId="27960323" w14:textId="70D3863F">
            <w:pPr>
              <w:rPr>
                <w:b/>
                <w:bCs/>
                <w:szCs w:val="24"/>
              </w:rPr>
            </w:pPr>
            <w:r w:rsidRPr="00213190">
              <w:rPr>
                <w:b/>
                <w:bCs/>
                <w:szCs w:val="24"/>
              </w:rPr>
              <w:t>Implementatie van Richtlijn (EU) 2024/1712 van het Europees Parlement en de Raad van 13 juni 2024 tot wijziging van Richtlijn 2011/36/EU inzake de voorkoming en bestrijding van mensenhandel en de bescherming van slachtoffers daarvan (Implementatiewet herziene Europese richtlijn mensenhandel)</w:t>
            </w:r>
          </w:p>
        </w:tc>
      </w:tr>
      <w:tr w:rsidR="003C21AC" w:rsidTr="00EA1CE4" w14:paraId="5D8F01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F251036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3BEBBBC3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500362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5226630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25B29B7A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33D2D0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2CDA1D6F" w14:textId="5FF9CCF0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066DEB">
              <w:rPr>
                <w:rFonts w:ascii="Times New Roman" w:hAnsi="Times New Roman"/>
                <w:caps/>
              </w:rPr>
              <w:t>7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46A7F0EF" w14:textId="659571C9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="00213190">
              <w:rPr>
                <w:rFonts w:ascii="Times New Roman" w:hAnsi="Times New Roman"/>
                <w:caps/>
              </w:rPr>
              <w:t>faber</w:t>
            </w:r>
          </w:p>
        </w:tc>
      </w:tr>
      <w:tr w:rsidR="003C21AC" w:rsidTr="00EA1CE4" w14:paraId="163146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39A2EE5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3A9F8EAD" w14:textId="59A6824E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EE4194">
              <w:rPr>
                <w:rFonts w:ascii="Times New Roman" w:hAnsi="Times New Roman"/>
                <w:b w:val="0"/>
              </w:rPr>
              <w:t>3 augustus 2026</w:t>
            </w:r>
          </w:p>
        </w:tc>
      </w:tr>
      <w:tr w:rsidR="00B01BA6" w:rsidTr="00EA1CE4" w14:paraId="23C82E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7B65042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6D5CFFA4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7FFF6B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51B3F65F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Pr="00EA69AC" w:rsidR="004330ED" w:rsidP="00D774B3" w:rsidRDefault="004330ED" w14:paraId="04CF2181" w14:textId="77777777"/>
    <w:p w:rsidR="004330ED" w:rsidP="00EA1CE4" w:rsidRDefault="004330ED" w14:paraId="1944F468" w14:textId="77777777">
      <w:r w:rsidRPr="00EA69AC">
        <w:t>I</w:t>
      </w:r>
    </w:p>
    <w:p w:rsidR="000B6EFD" w:rsidP="00EA1CE4" w:rsidRDefault="000B6EFD" w14:paraId="2C50396C" w14:textId="77777777"/>
    <w:p w:rsidRPr="00EA69AC" w:rsidR="000B6EFD" w:rsidP="00EA1CE4" w:rsidRDefault="000B6EFD" w14:paraId="505CCC90" w14:textId="43D981D8">
      <w:r>
        <w:tab/>
        <w:t xml:space="preserve">Aan de beweegreden wordt toegevoegd “, </w:t>
      </w:r>
      <w:r w:rsidRPr="00EE4194">
        <w:t>alsmede dat</w:t>
      </w:r>
      <w:r w:rsidRPr="00EE4194" w:rsidR="009A3FAF">
        <w:t xml:space="preserve"> </w:t>
      </w:r>
      <w:r w:rsidRPr="00EE4194">
        <w:t xml:space="preserve">van de gelegenheid gebruik </w:t>
      </w:r>
      <w:r w:rsidRPr="00EE4194" w:rsidR="009A3FAF">
        <w:t xml:space="preserve">wordt gemaakt </w:t>
      </w:r>
      <w:r w:rsidRPr="00EE4194">
        <w:t>de minimumleeftijd</w:t>
      </w:r>
      <w:r>
        <w:t xml:space="preserve"> voor prostitutie</w:t>
      </w:r>
      <w:r w:rsidR="00B91CB1">
        <w:t xml:space="preserve"> trapsgewijs</w:t>
      </w:r>
      <w:r>
        <w:t xml:space="preserve"> te verhogen van 18 naar 21 jaar”. </w:t>
      </w:r>
    </w:p>
    <w:p w:rsidR="005B1DCC" w:rsidP="00BF623B" w:rsidRDefault="005B1DCC" w14:paraId="05610982" w14:textId="77777777"/>
    <w:p w:rsidR="000B6EFD" w:rsidP="00BF623B" w:rsidRDefault="000B6EFD" w14:paraId="153511E8" w14:textId="08D3C8F7">
      <w:r>
        <w:t>II</w:t>
      </w:r>
    </w:p>
    <w:p w:rsidRPr="00EA69AC" w:rsidR="000B6EFD" w:rsidP="00BF623B" w:rsidRDefault="000B6EFD" w14:paraId="5DF94907" w14:textId="77777777"/>
    <w:p w:rsidR="005B1DCC" w:rsidP="0088452C" w:rsidRDefault="008E691D" w14:paraId="76B67DE4" w14:textId="45D65989">
      <w:pPr>
        <w:ind w:firstLine="284"/>
      </w:pPr>
      <w:r>
        <w:t>Artikel I, onderdeel A, wordt als volgt gewijzigd:</w:t>
      </w:r>
    </w:p>
    <w:p w:rsidR="008E691D" w:rsidP="0088452C" w:rsidRDefault="008E691D" w14:paraId="693D92BA" w14:textId="77777777">
      <w:pPr>
        <w:ind w:firstLine="284"/>
      </w:pPr>
    </w:p>
    <w:p w:rsidR="008E691D" w:rsidP="0088452C" w:rsidRDefault="008E691D" w14:paraId="0ABB6B16" w14:textId="352C6CF9">
      <w:pPr>
        <w:ind w:firstLine="284"/>
      </w:pPr>
      <w:r>
        <w:t xml:space="preserve">1. Voor de tekst wordt de aanduiding “2.” </w:t>
      </w:r>
      <w:r w:rsidR="000B6EFD">
        <w:t>g</w:t>
      </w:r>
      <w:r>
        <w:t xml:space="preserve">eplaatst en in de tekst </w:t>
      </w:r>
      <w:r w:rsidR="000B6EFD">
        <w:t>wordt “artikel 273f, tweede lid,” vervangen door “het”.</w:t>
      </w:r>
    </w:p>
    <w:p w:rsidR="000B6EFD" w:rsidP="0088452C" w:rsidRDefault="000B6EFD" w14:paraId="3738A8D8" w14:textId="77777777">
      <w:pPr>
        <w:ind w:firstLine="284"/>
      </w:pPr>
    </w:p>
    <w:p w:rsidR="00B149F4" w:rsidP="0088452C" w:rsidRDefault="000B6EFD" w14:paraId="3F928F42" w14:textId="587D22E9">
      <w:pPr>
        <w:ind w:firstLine="284"/>
      </w:pPr>
      <w:r>
        <w:t>2. Voor onderdeel 2 (nieuw) worden een aanhef en een onderdeel ingevoegd, luidende:</w:t>
      </w:r>
    </w:p>
    <w:p w:rsidR="000B6EFD" w:rsidP="0088452C" w:rsidRDefault="000B6EFD" w14:paraId="3E17B83F" w14:textId="77777777">
      <w:pPr>
        <w:ind w:firstLine="284"/>
      </w:pPr>
    </w:p>
    <w:p w:rsidR="000B6EFD" w:rsidP="0088452C" w:rsidRDefault="000B6EFD" w14:paraId="50ED7E8C" w14:textId="4171D111">
      <w:pPr>
        <w:ind w:firstLine="284"/>
      </w:pPr>
      <w:r>
        <w:t>Artikel 273f wordt als volgt gewijzigd:</w:t>
      </w:r>
    </w:p>
    <w:p w:rsidR="000B6EFD" w:rsidP="0088452C" w:rsidRDefault="000B6EFD" w14:paraId="12E0A1B4" w14:textId="77777777">
      <w:pPr>
        <w:ind w:firstLine="284"/>
      </w:pPr>
    </w:p>
    <w:p w:rsidR="00B149F4" w:rsidP="000B6EFD" w:rsidRDefault="000B6EFD" w14:paraId="3EEBB502" w14:textId="7440A5DA">
      <w:r>
        <w:tab/>
        <w:t xml:space="preserve">1. Het </w:t>
      </w:r>
      <w:r w:rsidR="00B149F4">
        <w:t>eerste lid</w:t>
      </w:r>
      <w:r>
        <w:t xml:space="preserve"> </w:t>
      </w:r>
      <w:r w:rsidR="00B149F4">
        <w:t>wordt als volgt gewijzigd:</w:t>
      </w:r>
    </w:p>
    <w:p w:rsidR="00B149F4" w:rsidP="0088452C" w:rsidRDefault="00B149F4" w14:paraId="10E6D19A" w14:textId="77777777">
      <w:pPr>
        <w:ind w:firstLine="284"/>
      </w:pPr>
    </w:p>
    <w:p w:rsidR="00B149F4" w:rsidP="0088452C" w:rsidRDefault="000B6EFD" w14:paraId="16369DA5" w14:textId="458BF393">
      <w:pPr>
        <w:ind w:firstLine="284"/>
      </w:pPr>
      <w:r>
        <w:t>a</w:t>
      </w:r>
      <w:r w:rsidR="00B149F4">
        <w:t xml:space="preserve">. </w:t>
      </w:r>
      <w:r w:rsidRPr="00B149F4" w:rsidR="00B149F4">
        <w:t xml:space="preserve">Onderdeel 2° komt te luiden: </w:t>
      </w:r>
    </w:p>
    <w:p w:rsidR="00B149F4" w:rsidP="000B6EFD" w:rsidRDefault="00B149F4" w14:paraId="4178C2E6" w14:textId="50289EAC">
      <w:pPr>
        <w:ind w:firstLine="284"/>
      </w:pPr>
      <w:r w:rsidRPr="00B149F4">
        <w:t>2°. degene die een ander werft, vervoert, overbrengt, huisvest of opneemt, met het oogmerk van</w:t>
      </w:r>
      <w:r>
        <w:t>:</w:t>
      </w:r>
    </w:p>
    <w:p w:rsidR="008E691D" w:rsidP="000B6EFD" w:rsidRDefault="00B149F4" w14:paraId="40601506" w14:textId="02E91E75">
      <w:pPr>
        <w:ind w:firstLine="284"/>
      </w:pPr>
      <w:r w:rsidRPr="00B149F4">
        <w:t xml:space="preserve">a. uitbuiting van die ander in de prostitutie of door middel van andere vormen van seksuele uitbuiting, terwijl die ander de leeftijd van </w:t>
      </w:r>
      <w:r w:rsidR="00192C78">
        <w:t xml:space="preserve">negentien </w:t>
      </w:r>
      <w:r w:rsidRPr="00B149F4">
        <w:t>jaren nog niet heeft bereikt</w:t>
      </w:r>
      <w:r w:rsidR="008E691D">
        <w:t>;</w:t>
      </w:r>
    </w:p>
    <w:p w:rsidR="00B149F4" w:rsidP="000B6EFD" w:rsidRDefault="008E691D" w14:paraId="7E9F9A31" w14:textId="0228AD4F">
      <w:pPr>
        <w:ind w:firstLine="284"/>
      </w:pPr>
      <w:r>
        <w:t xml:space="preserve">b. </w:t>
      </w:r>
      <w:r w:rsidRPr="00B149F4" w:rsidR="00B149F4">
        <w:t xml:space="preserve">uitbuiting van die ander op een andere wijze, terwijl die ander de leeftijd van achttien jaren nog niet heeft bereikt; of </w:t>
      </w:r>
    </w:p>
    <w:p w:rsidR="00B149F4" w:rsidP="000B6EFD" w:rsidRDefault="008E691D" w14:paraId="62BD49F3" w14:textId="731FC599">
      <w:pPr>
        <w:ind w:firstLine="284"/>
      </w:pPr>
      <w:r>
        <w:t>c</w:t>
      </w:r>
      <w:r w:rsidRPr="00B149F4" w:rsidR="00B149F4">
        <w:t>. de verwijdering van diens organen, terwijl die ander de leeftijd van achttien jaren nog niet heeft bereikt</w:t>
      </w:r>
      <w:r>
        <w:t>;</w:t>
      </w:r>
    </w:p>
    <w:p w:rsidR="00B149F4" w:rsidP="00B149F4" w:rsidRDefault="00B149F4" w14:paraId="7C98C778" w14:textId="77777777">
      <w:pPr>
        <w:ind w:left="284" w:firstLine="284"/>
      </w:pPr>
    </w:p>
    <w:p w:rsidR="00B149F4" w:rsidP="000B6EFD" w:rsidRDefault="00B149F4" w14:paraId="514BB967" w14:textId="77777777">
      <w:pPr>
        <w:ind w:firstLine="284"/>
      </w:pPr>
      <w:r>
        <w:t>2. O</w:t>
      </w:r>
      <w:r w:rsidRPr="00B149F4">
        <w:t>nderdeel 5°</w:t>
      </w:r>
      <w:r>
        <w:t xml:space="preserve"> komt te luiden:</w:t>
      </w:r>
    </w:p>
    <w:p w:rsidR="00B149F4" w:rsidP="000B6EFD" w:rsidRDefault="00B149F4" w14:paraId="2499A85C" w14:textId="2A421B73">
      <w:pPr>
        <w:ind w:firstLine="284"/>
      </w:pPr>
      <w:r>
        <w:t>5</w:t>
      </w:r>
      <w:r w:rsidRPr="00B149F4">
        <w:t>°. degene die een ander ertoe brengt zich beschikbaar te stellen tot het verrichten van seksuele handelingen met of voor een derde tegen betaling, terwijl die ander de leeftijd van</w:t>
      </w:r>
      <w:r w:rsidR="00192C78">
        <w:t xml:space="preserve"> negentien</w:t>
      </w:r>
      <w:r w:rsidRPr="00B149F4">
        <w:t xml:space="preserve"> jaren nog niet heeft bereikt, of zijn organen tegen betaling beschikbaar te stellen</w:t>
      </w:r>
      <w:r>
        <w:t>,</w:t>
      </w:r>
      <w:r w:rsidRPr="00B149F4">
        <w:t xml:space="preserve"> </w:t>
      </w:r>
      <w:r w:rsidRPr="00B149F4" w:rsidR="008E691D">
        <w:t xml:space="preserve">terwijl die ander de leeftijd van </w:t>
      </w:r>
      <w:r w:rsidR="00EA7AF8">
        <w:t>achttien</w:t>
      </w:r>
      <w:r w:rsidRPr="00B149F4" w:rsidR="008E691D">
        <w:t xml:space="preserve"> jaren nog niet heeft bereikt, </w:t>
      </w:r>
      <w:r w:rsidRPr="00B149F4">
        <w:t xml:space="preserve">dan wel ten aanzien van een ander enige handeling onderneemt waarvan hij weet of redelijkerwijs moet vermoeden dat die ander zich daardoor beschikbaar stelt tot het verrichten van </w:t>
      </w:r>
      <w:r>
        <w:t>seksuele</w:t>
      </w:r>
      <w:r w:rsidRPr="00B149F4">
        <w:t xml:space="preserve"> handelingen, terwijl die ander de leeftijd van </w:t>
      </w:r>
      <w:r w:rsidR="00EA7AF8">
        <w:t>negentien</w:t>
      </w:r>
      <w:r w:rsidRPr="00B149F4">
        <w:t xml:space="preserve"> jaren nog niet heeft bereikt, of zijn </w:t>
      </w:r>
      <w:r w:rsidRPr="00B149F4">
        <w:lastRenderedPageBreak/>
        <w:t>organen tegen betaling beschikbaar stelt, terwijl die ander de leeftijd van achttien jaren nog niet heeft bereikt;</w:t>
      </w:r>
    </w:p>
    <w:p w:rsidR="00B149F4" w:rsidP="0088452C" w:rsidRDefault="00B149F4" w14:paraId="5B113966" w14:textId="77777777">
      <w:pPr>
        <w:ind w:firstLine="284"/>
      </w:pPr>
    </w:p>
    <w:p w:rsidR="00B149F4" w:rsidP="000B6EFD" w:rsidRDefault="00B149F4" w14:paraId="226CA4BA" w14:textId="047F2DD6">
      <w:pPr>
        <w:ind w:firstLine="284"/>
      </w:pPr>
      <w:r w:rsidRPr="00B149F4">
        <w:t xml:space="preserve">3. In onderdeel 8° wordt na </w:t>
      </w:r>
      <w:r>
        <w:t>“</w:t>
      </w:r>
      <w:r w:rsidRPr="00B149F4">
        <w:t>voor een derde tegen betaling</w:t>
      </w:r>
      <w:r w:rsidR="008E691D">
        <w:t>”</w:t>
      </w:r>
      <w:r w:rsidRPr="00B149F4">
        <w:t xml:space="preserve"> ingevoegd, luidende </w:t>
      </w:r>
      <w:r w:rsidR="008E691D">
        <w:t>“</w:t>
      </w:r>
      <w:r w:rsidRPr="00B149F4">
        <w:t xml:space="preserve">, terwijl die ander de leeftijd van </w:t>
      </w:r>
      <w:r w:rsidR="00EA7AF8">
        <w:t>negentien</w:t>
      </w:r>
      <w:r w:rsidRPr="00B149F4">
        <w:t xml:space="preserve"> jaren nog niet heeft bereikt,</w:t>
      </w:r>
      <w:r w:rsidR="008E691D">
        <w:t>”.</w:t>
      </w:r>
    </w:p>
    <w:p w:rsidR="008A6859" w:rsidP="008A6859" w:rsidRDefault="008A6859" w14:paraId="2573B3DD" w14:textId="77777777"/>
    <w:p w:rsidR="003C3F83" w:rsidP="008A6859" w:rsidRDefault="003C3F83" w14:paraId="06CED1D9" w14:textId="66329917">
      <w:r>
        <w:t>III</w:t>
      </w:r>
    </w:p>
    <w:p w:rsidR="003C3F83" w:rsidP="008A6859" w:rsidRDefault="003C3F83" w14:paraId="1ED9A017" w14:textId="77777777"/>
    <w:p w:rsidR="003C3F83" w:rsidP="008A6859" w:rsidRDefault="003C3F83" w14:paraId="1E3E17BC" w14:textId="6D2C5C87">
      <w:r>
        <w:tab/>
        <w:t>Na artikel I worden 2 artikelen ingevoegd, luidende:</w:t>
      </w:r>
    </w:p>
    <w:p w:rsidR="003C3F83" w:rsidP="008A6859" w:rsidRDefault="003C3F83" w14:paraId="00D04BE2" w14:textId="77777777"/>
    <w:p w:rsidRPr="004E7153" w:rsidR="003C3F83" w:rsidP="008A6859" w:rsidRDefault="003C3F83" w14:paraId="4224CA78" w14:textId="00A5FDC4">
      <w:pPr>
        <w:rPr>
          <w:b/>
          <w:bCs/>
        </w:rPr>
      </w:pPr>
      <w:r w:rsidRPr="004E7153">
        <w:rPr>
          <w:b/>
          <w:bCs/>
        </w:rPr>
        <w:t xml:space="preserve">ARTIKEL </w:t>
      </w:r>
      <w:r w:rsidRPr="004E7153" w:rsidR="004E7153">
        <w:rPr>
          <w:b/>
          <w:bCs/>
        </w:rPr>
        <w:t>Ia</w:t>
      </w:r>
    </w:p>
    <w:p w:rsidR="004E7153" w:rsidP="008A6859" w:rsidRDefault="004E7153" w14:paraId="08BC7973" w14:textId="77777777"/>
    <w:p w:rsidR="004E7153" w:rsidP="008A6859" w:rsidRDefault="004E7153" w14:paraId="2E3C293C" w14:textId="07CF9ACE">
      <w:r>
        <w:tab/>
        <w:t xml:space="preserve">In artikel 273f, eerste lid, onderdelen </w:t>
      </w:r>
      <w:r w:rsidRPr="00B149F4" w:rsidR="009E219A">
        <w:t>2°</w:t>
      </w:r>
      <w:r w:rsidR="004C63AE">
        <w:t xml:space="preserve">, </w:t>
      </w:r>
      <w:r w:rsidR="00616390">
        <w:t>onder</w:t>
      </w:r>
      <w:r w:rsidR="004C63AE">
        <w:t xml:space="preserve"> a, </w:t>
      </w:r>
      <w:r w:rsidR="00616390">
        <w:t>5</w:t>
      </w:r>
      <w:r w:rsidRPr="00B149F4" w:rsidR="00616390">
        <w:t>°</w:t>
      </w:r>
      <w:r w:rsidR="00616390">
        <w:t xml:space="preserve"> en 8</w:t>
      </w:r>
      <w:r w:rsidRPr="00B149F4" w:rsidR="00616390">
        <w:t>°</w:t>
      </w:r>
      <w:r w:rsidR="00441388">
        <w:t>, wordt “negentien jaren” telkens vervangen door “twintig jaren”.</w:t>
      </w:r>
    </w:p>
    <w:p w:rsidR="00441388" w:rsidP="008A6859" w:rsidRDefault="00441388" w14:paraId="404D4B96" w14:textId="77777777"/>
    <w:p w:rsidR="00441388" w:rsidP="008A6859" w:rsidRDefault="00441388" w14:paraId="36146575" w14:textId="77777777"/>
    <w:p w:rsidRPr="004E7153" w:rsidR="004E7153" w:rsidP="008A6859" w:rsidRDefault="004E7153" w14:paraId="7E180F8A" w14:textId="1171C349">
      <w:pPr>
        <w:rPr>
          <w:b/>
          <w:bCs/>
        </w:rPr>
      </w:pPr>
      <w:r w:rsidRPr="004E7153">
        <w:rPr>
          <w:b/>
          <w:bCs/>
        </w:rPr>
        <w:t>ARTIKEL Ib</w:t>
      </w:r>
    </w:p>
    <w:p w:rsidR="00EA1CE4" w:rsidP="00EA1CE4" w:rsidRDefault="00EA1CE4" w14:paraId="52088079" w14:textId="77777777"/>
    <w:p w:rsidR="00441388" w:rsidP="00EA1CE4" w:rsidRDefault="00441388" w14:paraId="586EDB31" w14:textId="3EF6BD60">
      <w:r>
        <w:tab/>
        <w:t>In artikel 237f, eerste lid,</w:t>
      </w:r>
      <w:r w:rsidRPr="00441388">
        <w:t xml:space="preserve"> </w:t>
      </w:r>
      <w:r>
        <w:t xml:space="preserve">onderdelen </w:t>
      </w:r>
      <w:r w:rsidRPr="00B149F4">
        <w:t>2°</w:t>
      </w:r>
      <w:r>
        <w:t>, onder a, 5</w:t>
      </w:r>
      <w:r w:rsidRPr="00B149F4">
        <w:t>°</w:t>
      </w:r>
      <w:r>
        <w:t xml:space="preserve"> en 8</w:t>
      </w:r>
      <w:r w:rsidRPr="00B149F4">
        <w:t>°</w:t>
      </w:r>
      <w:r>
        <w:t>, wordt “twintig jaren” telkens vervangen door “eenentwintig jaren”.</w:t>
      </w:r>
    </w:p>
    <w:p w:rsidR="00441388" w:rsidP="00EA1CE4" w:rsidRDefault="00441388" w14:paraId="1C5DA1F7" w14:textId="77777777"/>
    <w:p w:rsidR="00441388" w:rsidP="00EA1CE4" w:rsidRDefault="00D41040" w14:paraId="61DCA4DB" w14:textId="11CFDD2C">
      <w:r>
        <w:t>IV</w:t>
      </w:r>
    </w:p>
    <w:p w:rsidR="00D41040" w:rsidP="00EA1CE4" w:rsidRDefault="00D41040" w14:paraId="24133F5E" w14:textId="77777777"/>
    <w:p w:rsidR="00D41040" w:rsidP="00EA1CE4" w:rsidRDefault="008F72B2" w14:paraId="7B5499C1" w14:textId="04E2C73E">
      <w:r>
        <w:tab/>
        <w:t>Artikel III wordt als volgt gewijzigd:</w:t>
      </w:r>
    </w:p>
    <w:p w:rsidR="008F72B2" w:rsidP="00EA1CE4" w:rsidRDefault="008F72B2" w14:paraId="7069E5AC" w14:textId="77777777"/>
    <w:p w:rsidR="008F72B2" w:rsidP="00EA1CE4" w:rsidRDefault="008F72B2" w14:paraId="02AC5129" w14:textId="4DA4B3A6">
      <w:r>
        <w:tab/>
        <w:t xml:space="preserve">1. Voor de tekst wordt de aanduiding “1.” geplaatst en in de tekst wordt na “Deze wet” ingevoegd “, met uitzondering van de artikelen </w:t>
      </w:r>
      <w:r w:rsidR="004C3446">
        <w:t>Ia en Ib,”.</w:t>
      </w:r>
    </w:p>
    <w:p w:rsidR="008F72B2" w:rsidP="00EA1CE4" w:rsidRDefault="008F72B2" w14:paraId="301D5CB9" w14:textId="77777777"/>
    <w:p w:rsidR="008F72B2" w:rsidP="00EA1CE4" w:rsidRDefault="004C3446" w14:paraId="3E7DE16E" w14:textId="3588A532">
      <w:r>
        <w:tab/>
        <w:t>2. Er worden twee leden toegevoegd, luidende:</w:t>
      </w:r>
    </w:p>
    <w:p w:rsidR="004C3446" w:rsidP="00EA1CE4" w:rsidRDefault="004C3446" w14:paraId="78DB3CB8" w14:textId="4AA0F67A">
      <w:r>
        <w:tab/>
        <w:t xml:space="preserve">2. Artikel Ia treedt in werking </w:t>
      </w:r>
      <w:r w:rsidR="00A239AE">
        <w:t xml:space="preserve">een jaar na </w:t>
      </w:r>
      <w:r w:rsidR="002476CC">
        <w:t xml:space="preserve">de </w:t>
      </w:r>
      <w:r w:rsidR="00FB0958">
        <w:t>inwerkingtreding van artikel I.</w:t>
      </w:r>
    </w:p>
    <w:p w:rsidR="00FB0958" w:rsidP="00EA1CE4" w:rsidRDefault="00FB0958" w14:paraId="0DF744DA" w14:textId="4F35CFE4">
      <w:r>
        <w:tab/>
        <w:t>3. Artikel Ib treedt in werking twee jaar na de inwerkingtreding van artikel I.</w:t>
      </w:r>
    </w:p>
    <w:p w:rsidR="00FB0958" w:rsidP="00EA1CE4" w:rsidRDefault="00FB0958" w14:paraId="5286658D" w14:textId="77777777">
      <w:pPr>
        <w:rPr>
          <w:b/>
        </w:rPr>
      </w:pPr>
    </w:p>
    <w:p w:rsidRPr="00EA69AC" w:rsidR="003C21AC" w:rsidP="00EA1CE4" w:rsidRDefault="003C21AC" w14:paraId="2B358A7C" w14:textId="5E753BDD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400E796F" w14:textId="77777777"/>
    <w:p w:rsidRPr="00EE4194" w:rsidR="009D151A" w:rsidP="009D151A" w:rsidRDefault="009D151A" w14:paraId="6729E5DE" w14:textId="1300E81F">
      <w:pPr>
        <w:pStyle w:val="Geenafstand"/>
        <w:rPr>
          <w:rFonts w:ascii="Times New Roman" w:hAnsi="Times New Roman" w:cs="Times New Roman"/>
        </w:rPr>
      </w:pPr>
      <w:r w:rsidRPr="00EE4194">
        <w:rPr>
          <w:rFonts w:ascii="Times New Roman" w:hAnsi="Times New Roman" w:cs="Times New Roman"/>
        </w:rPr>
        <w:t xml:space="preserve">Geen enkele vorm van criminaliteit druist zo in tegen de lichamelijke integriteit en de vrijheid van ieder mens als mensenhandel. </w:t>
      </w:r>
      <w:r w:rsidRPr="00EE4194" w:rsidR="00F14000">
        <w:rPr>
          <w:rFonts w:ascii="Times New Roman" w:hAnsi="Times New Roman" w:cs="Times New Roman"/>
        </w:rPr>
        <w:t xml:space="preserve">Om </w:t>
      </w:r>
      <w:r w:rsidRPr="00EE4194" w:rsidR="008C0299">
        <w:rPr>
          <w:rFonts w:ascii="Times New Roman" w:hAnsi="Times New Roman" w:cs="Times New Roman"/>
        </w:rPr>
        <w:t xml:space="preserve">jonge vrouwen te beschermen tegen gedwongen </w:t>
      </w:r>
      <w:r w:rsidRPr="00EE4194" w:rsidR="00AE58B2">
        <w:rPr>
          <w:rFonts w:ascii="Times New Roman" w:hAnsi="Times New Roman" w:cs="Times New Roman"/>
        </w:rPr>
        <w:t xml:space="preserve">prostitutie wil indiener met dit amendement de minimumleeftijd voor </w:t>
      </w:r>
      <w:r w:rsidRPr="00EE4194" w:rsidR="003F3241">
        <w:rPr>
          <w:rFonts w:ascii="Times New Roman" w:hAnsi="Times New Roman" w:cs="Times New Roman"/>
        </w:rPr>
        <w:t xml:space="preserve">prostitutie en daarmee samenhangende </w:t>
      </w:r>
      <w:r w:rsidRPr="00EE4194" w:rsidR="000A22FA">
        <w:rPr>
          <w:rFonts w:ascii="Times New Roman" w:hAnsi="Times New Roman" w:cs="Times New Roman"/>
        </w:rPr>
        <w:t xml:space="preserve">seksuele uitbuiting verhogen naar 21 jaar. </w:t>
      </w:r>
      <w:r w:rsidRPr="00EE4194" w:rsidR="00EC3650">
        <w:rPr>
          <w:rFonts w:ascii="Times New Roman" w:hAnsi="Times New Roman" w:cs="Times New Roman"/>
        </w:rPr>
        <w:t>De verwachting is dat iemand van 21 jaar verder ontwikkel</w:t>
      </w:r>
      <w:r w:rsidRPr="00EE4194" w:rsidR="00E6686B">
        <w:rPr>
          <w:rFonts w:ascii="Times New Roman" w:hAnsi="Times New Roman" w:cs="Times New Roman"/>
        </w:rPr>
        <w:t xml:space="preserve">d is, </w:t>
      </w:r>
      <w:r w:rsidRPr="00EE4194" w:rsidR="009539ED">
        <w:rPr>
          <w:rFonts w:ascii="Times New Roman" w:hAnsi="Times New Roman" w:cs="Times New Roman"/>
        </w:rPr>
        <w:t>waardoor diegene weerbaarder is, een beter inschattingsvermogen heeft</w:t>
      </w:r>
      <w:r w:rsidRPr="00EE4194" w:rsidR="00635B03">
        <w:rPr>
          <w:rFonts w:ascii="Times New Roman" w:hAnsi="Times New Roman" w:cs="Times New Roman"/>
        </w:rPr>
        <w:t xml:space="preserve"> en minder </w:t>
      </w:r>
      <w:r w:rsidRPr="00EE4194" w:rsidR="009539ED">
        <w:rPr>
          <w:rFonts w:ascii="Times New Roman" w:hAnsi="Times New Roman" w:cs="Times New Roman"/>
        </w:rPr>
        <w:t>kwetsbaar is</w:t>
      </w:r>
      <w:r w:rsidRPr="00EE4194" w:rsidR="00E6686B">
        <w:rPr>
          <w:rFonts w:ascii="Times New Roman" w:hAnsi="Times New Roman" w:cs="Times New Roman"/>
        </w:rPr>
        <w:t xml:space="preserve"> dan iemand van 18 jaar. </w:t>
      </w:r>
    </w:p>
    <w:p w:rsidRPr="00EE4194" w:rsidR="005B1DCC" w:rsidP="00BF623B" w:rsidRDefault="005B1DCC" w14:paraId="16816E54" w14:textId="77777777">
      <w:pPr>
        <w:rPr>
          <w:szCs w:val="24"/>
        </w:rPr>
      </w:pPr>
    </w:p>
    <w:p w:rsidRPr="00EE4194" w:rsidR="00B4708A" w:rsidP="00EA1CE4" w:rsidRDefault="00213190" w14:paraId="7E725890" w14:textId="092703A6">
      <w:pPr>
        <w:rPr>
          <w:szCs w:val="24"/>
        </w:rPr>
      </w:pPr>
      <w:r w:rsidRPr="00EE4194">
        <w:rPr>
          <w:szCs w:val="24"/>
        </w:rPr>
        <w:t>Faber</w:t>
      </w:r>
    </w:p>
    <w:sectPr w:rsidRPr="00EE4194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E5F01" w14:textId="77777777" w:rsidR="00E64497" w:rsidRDefault="00E64497">
      <w:pPr>
        <w:spacing w:line="20" w:lineRule="exact"/>
      </w:pPr>
    </w:p>
  </w:endnote>
  <w:endnote w:type="continuationSeparator" w:id="0">
    <w:p w14:paraId="37FCAAC5" w14:textId="77777777" w:rsidR="00E64497" w:rsidRDefault="00E6449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6ACB968" w14:textId="77777777" w:rsidR="00E64497" w:rsidRDefault="00E6449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C08C" w14:textId="77777777" w:rsidR="00E64497" w:rsidRDefault="00E6449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68F7932" w14:textId="77777777" w:rsidR="00E64497" w:rsidRDefault="00E64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864"/>
    <w:multiLevelType w:val="multilevel"/>
    <w:tmpl w:val="203E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E2453"/>
    <w:multiLevelType w:val="multilevel"/>
    <w:tmpl w:val="6F86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11AFB"/>
    <w:multiLevelType w:val="multilevel"/>
    <w:tmpl w:val="86EC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17FC1"/>
    <w:multiLevelType w:val="multilevel"/>
    <w:tmpl w:val="DA9E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61235"/>
    <w:multiLevelType w:val="multilevel"/>
    <w:tmpl w:val="566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C65EF"/>
    <w:multiLevelType w:val="multilevel"/>
    <w:tmpl w:val="7ABA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703DC"/>
    <w:multiLevelType w:val="multilevel"/>
    <w:tmpl w:val="83A8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104F8"/>
    <w:multiLevelType w:val="hybridMultilevel"/>
    <w:tmpl w:val="00867D9C"/>
    <w:lvl w:ilvl="0" w:tplc="794A87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82250D2"/>
    <w:multiLevelType w:val="multilevel"/>
    <w:tmpl w:val="8E82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F27B5"/>
    <w:multiLevelType w:val="multilevel"/>
    <w:tmpl w:val="2CB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083249"/>
    <w:multiLevelType w:val="multilevel"/>
    <w:tmpl w:val="8B78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65790"/>
    <w:multiLevelType w:val="multilevel"/>
    <w:tmpl w:val="DDE8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798041">
    <w:abstractNumId w:val="4"/>
  </w:num>
  <w:num w:numId="2" w16cid:durableId="681785376">
    <w:abstractNumId w:val="5"/>
  </w:num>
  <w:num w:numId="3" w16cid:durableId="6060583">
    <w:abstractNumId w:val="10"/>
  </w:num>
  <w:num w:numId="4" w16cid:durableId="1179152288">
    <w:abstractNumId w:val="11"/>
  </w:num>
  <w:num w:numId="5" w16cid:durableId="2108311161">
    <w:abstractNumId w:val="1"/>
  </w:num>
  <w:num w:numId="6" w16cid:durableId="933170997">
    <w:abstractNumId w:val="9"/>
  </w:num>
  <w:num w:numId="7" w16cid:durableId="1594121192">
    <w:abstractNumId w:val="0"/>
  </w:num>
  <w:num w:numId="8" w16cid:durableId="1851142128">
    <w:abstractNumId w:val="2"/>
  </w:num>
  <w:num w:numId="9" w16cid:durableId="1251426856">
    <w:abstractNumId w:val="8"/>
  </w:num>
  <w:num w:numId="10" w16cid:durableId="2036886212">
    <w:abstractNumId w:val="6"/>
  </w:num>
  <w:num w:numId="11" w16cid:durableId="829903877">
    <w:abstractNumId w:val="3"/>
  </w:num>
  <w:num w:numId="12" w16cid:durableId="11716041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90"/>
    <w:rsid w:val="00052244"/>
    <w:rsid w:val="00066DEB"/>
    <w:rsid w:val="0007471A"/>
    <w:rsid w:val="000A22FA"/>
    <w:rsid w:val="000B6EFD"/>
    <w:rsid w:val="000D17BF"/>
    <w:rsid w:val="00157CAF"/>
    <w:rsid w:val="001656EE"/>
    <w:rsid w:val="0016653D"/>
    <w:rsid w:val="00192C78"/>
    <w:rsid w:val="001D56AF"/>
    <w:rsid w:val="001E0E21"/>
    <w:rsid w:val="001E43F2"/>
    <w:rsid w:val="00212E0A"/>
    <w:rsid w:val="00213190"/>
    <w:rsid w:val="002153B0"/>
    <w:rsid w:val="0021777F"/>
    <w:rsid w:val="00241DD0"/>
    <w:rsid w:val="002476CC"/>
    <w:rsid w:val="002A0713"/>
    <w:rsid w:val="003C21AC"/>
    <w:rsid w:val="003C3F83"/>
    <w:rsid w:val="003C5218"/>
    <w:rsid w:val="003C7876"/>
    <w:rsid w:val="003E2308"/>
    <w:rsid w:val="003E2F98"/>
    <w:rsid w:val="003F2017"/>
    <w:rsid w:val="003F3241"/>
    <w:rsid w:val="00413B00"/>
    <w:rsid w:val="0042574B"/>
    <w:rsid w:val="004330ED"/>
    <w:rsid w:val="00441388"/>
    <w:rsid w:val="00481C91"/>
    <w:rsid w:val="004911E3"/>
    <w:rsid w:val="00497D57"/>
    <w:rsid w:val="004A1E29"/>
    <w:rsid w:val="004A7DD4"/>
    <w:rsid w:val="004B50D8"/>
    <w:rsid w:val="004B5B90"/>
    <w:rsid w:val="004C3446"/>
    <w:rsid w:val="004C63AE"/>
    <w:rsid w:val="004E7153"/>
    <w:rsid w:val="00501109"/>
    <w:rsid w:val="005533BB"/>
    <w:rsid w:val="005703C9"/>
    <w:rsid w:val="00597703"/>
    <w:rsid w:val="005A6097"/>
    <w:rsid w:val="005B1DCC"/>
    <w:rsid w:val="005B7323"/>
    <w:rsid w:val="005C25B9"/>
    <w:rsid w:val="005D7022"/>
    <w:rsid w:val="00616390"/>
    <w:rsid w:val="006267E6"/>
    <w:rsid w:val="00633204"/>
    <w:rsid w:val="00635B03"/>
    <w:rsid w:val="006558D2"/>
    <w:rsid w:val="00672D25"/>
    <w:rsid w:val="006738BC"/>
    <w:rsid w:val="006D3E69"/>
    <w:rsid w:val="006E0971"/>
    <w:rsid w:val="007069D3"/>
    <w:rsid w:val="00710196"/>
    <w:rsid w:val="007709F6"/>
    <w:rsid w:val="00783215"/>
    <w:rsid w:val="007965FC"/>
    <w:rsid w:val="007D2608"/>
    <w:rsid w:val="008164E5"/>
    <w:rsid w:val="00830081"/>
    <w:rsid w:val="008467D7"/>
    <w:rsid w:val="00852541"/>
    <w:rsid w:val="00865D47"/>
    <w:rsid w:val="0088452C"/>
    <w:rsid w:val="008A6859"/>
    <w:rsid w:val="008C0299"/>
    <w:rsid w:val="008D7DCB"/>
    <w:rsid w:val="008E691D"/>
    <w:rsid w:val="008F72B2"/>
    <w:rsid w:val="00902A59"/>
    <w:rsid w:val="009055DB"/>
    <w:rsid w:val="00905ECB"/>
    <w:rsid w:val="009539ED"/>
    <w:rsid w:val="0096165D"/>
    <w:rsid w:val="00980635"/>
    <w:rsid w:val="00993E91"/>
    <w:rsid w:val="009A3FAF"/>
    <w:rsid w:val="009A409F"/>
    <w:rsid w:val="009B5845"/>
    <w:rsid w:val="009C0C1F"/>
    <w:rsid w:val="009D151A"/>
    <w:rsid w:val="009E219A"/>
    <w:rsid w:val="00A040F8"/>
    <w:rsid w:val="00A10505"/>
    <w:rsid w:val="00A1288B"/>
    <w:rsid w:val="00A239AE"/>
    <w:rsid w:val="00A52EC0"/>
    <w:rsid w:val="00A53203"/>
    <w:rsid w:val="00A5503A"/>
    <w:rsid w:val="00A772EB"/>
    <w:rsid w:val="00AE58B2"/>
    <w:rsid w:val="00B01BA6"/>
    <w:rsid w:val="00B149F4"/>
    <w:rsid w:val="00B4708A"/>
    <w:rsid w:val="00B91CB1"/>
    <w:rsid w:val="00BC532A"/>
    <w:rsid w:val="00BF623B"/>
    <w:rsid w:val="00C035D4"/>
    <w:rsid w:val="00C679BF"/>
    <w:rsid w:val="00C81BBD"/>
    <w:rsid w:val="00CD3132"/>
    <w:rsid w:val="00CE27CD"/>
    <w:rsid w:val="00D134F3"/>
    <w:rsid w:val="00D41040"/>
    <w:rsid w:val="00D47D01"/>
    <w:rsid w:val="00D774B3"/>
    <w:rsid w:val="00DD35A5"/>
    <w:rsid w:val="00DE2948"/>
    <w:rsid w:val="00DF68BE"/>
    <w:rsid w:val="00DF712A"/>
    <w:rsid w:val="00E25DF4"/>
    <w:rsid w:val="00E3485D"/>
    <w:rsid w:val="00E64497"/>
    <w:rsid w:val="00E6619B"/>
    <w:rsid w:val="00E6686B"/>
    <w:rsid w:val="00E908D7"/>
    <w:rsid w:val="00E91226"/>
    <w:rsid w:val="00EA1CE4"/>
    <w:rsid w:val="00EA69AC"/>
    <w:rsid w:val="00EA7AF8"/>
    <w:rsid w:val="00EB40A1"/>
    <w:rsid w:val="00EC3112"/>
    <w:rsid w:val="00EC3650"/>
    <w:rsid w:val="00ED5E57"/>
    <w:rsid w:val="00EE1BD8"/>
    <w:rsid w:val="00EE4194"/>
    <w:rsid w:val="00F1039C"/>
    <w:rsid w:val="00F14000"/>
    <w:rsid w:val="00FA5BBE"/>
    <w:rsid w:val="00FB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0BDA"/>
  <w15:docId w15:val="{9C127BE8-DD07-47E9-BD7F-DE3F8B64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B149F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49F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149F4"/>
    <w:pPr>
      <w:ind w:left="720"/>
      <w:contextualSpacing/>
    </w:pPr>
  </w:style>
  <w:style w:type="paragraph" w:styleId="Geenafstand">
    <w:name w:val="No Spacing"/>
    <w:uiPriority w:val="1"/>
    <w:qFormat/>
    <w:rsid w:val="009D151A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customStyle="1" w:styleId="p1">
    <w:name w:val="p1"/>
    <w:basedOn w:val="Standaard"/>
    <w:rsid w:val="009D151A"/>
    <w:pPr>
      <w:widowControl/>
    </w:pPr>
    <w:rPr>
      <w:rFonts w:ascii="Helvetica" w:hAnsi="Helvetica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583</ap:Words>
  <ap:Characters>3208</ap:Characters>
  <ap:DocSecurity>4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amt</vt:lpstr>
    </vt:vector>
  </ap:TitlesOfParts>
  <ap:LinksUpToDate>false</ap:LinksUpToDate>
  <ap:CharactersWithSpaces>3784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2026-08-03T08:36:00.0000000Z</dcterms:created>
  <dcterms:modified xsi:type="dcterms:W3CDTF">2026-08-03T08:36:00.0000000Z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