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2026Z16612</w:t>
        <w:br/>
      </w:r>
      <w:proofErr w:type="spellEnd"/>
    </w:p>
    <w:p>
      <w:pPr>
        <w:pStyle w:val="Normal"/>
        <w:rPr>
          <w:b w:val="1"/>
          <w:bCs w:val="1"/>
        </w:rPr>
      </w:pPr>
      <w:r w:rsidR="250AE766">
        <w:rPr>
          <w:b w:val="0"/>
          <w:bCs w:val="0"/>
        </w:rPr>
        <w:t>(ingezonden 31 juli 2026)</w:t>
        <w:br/>
      </w:r>
    </w:p>
    <w:p>
      <w:r>
        <w:t xml:space="preserve">Vragen van het lid Kostić (PvdD) aan de staatsecretaris van Infrastructuur en Waterstaat en minister van Justitie en Veiligheid over de ondermijning van het vuurwerkverbod.</w:t>
      </w:r>
      <w:r>
        <w:br/>
      </w:r>
    </w:p>
    <w:p>
      <w:pPr>
        <w:pStyle w:val="ListParagraph"/>
        <w:numPr>
          <w:ilvl w:val="0"/>
          <w:numId w:val="100515340"/>
        </w:numPr>
        <w:ind w:left="360"/>
      </w:pPr>
      <w:r>
        <w:t xml:space="preserve">Bent u bekend met het interview van burgemeester Pechtold in de Volkskrant van 3 juli 2026, waarin hij aangeeft dat inwoners ondanks het verbod de ruimte krijgen om wat vuurwerk af te steken en dat het verbod onmogelijk te handhaven is? [1]</w:t>
      </w:r>
      <w:r>
        <w:br/>
      </w:r>
    </w:p>
    <w:p>
      <w:pPr>
        <w:pStyle w:val="ListParagraph"/>
        <w:numPr>
          <w:ilvl w:val="0"/>
          <w:numId w:val="100515340"/>
        </w:numPr>
        <w:ind w:left="360"/>
      </w:pPr>
      <w:r>
        <w:t xml:space="preserve">Bent u bekend met de uitspraak van de burgemeester dat mensen soms de rand moeten kunnen opzoeken en dat hij mensen die ruimte wil geven ook als het betekent dat er af en toe wat vuurwerk wordt afgestoken?</w:t>
      </w:r>
      <w:r>
        <w:br/>
      </w:r>
    </w:p>
    <w:p>
      <w:pPr>
        <w:pStyle w:val="ListParagraph"/>
        <w:numPr>
          <w:ilvl w:val="0"/>
          <w:numId w:val="100515340"/>
        </w:numPr>
        <w:ind w:left="360"/>
      </w:pPr>
      <w:r>
        <w:t xml:space="preserve">Deelt u de mening dat uitlatingen van een burgemeester, waarin hij aankondigt een landelijk vastgestelde wet niet te zullen handhaven en aankondigt dat hij "wat vuurwerk" zal toelaten, de wet ondermijnt en daarmee ook het draagvlak en de duidelijkheid van de nieuwe norm worden aangetast? Zo nee, wat is dan de boodschap die burgers volgens u met zulke uitspraken meekrijgen?</w:t>
      </w:r>
      <w:r>
        <w:br/>
      </w:r>
    </w:p>
    <w:p>
      <w:pPr>
        <w:pStyle w:val="ListParagraph"/>
        <w:numPr>
          <w:ilvl w:val="0"/>
          <w:numId w:val="100515340"/>
        </w:numPr>
        <w:ind w:left="360"/>
      </w:pPr>
      <w:r>
        <w:t xml:space="preserve">Deelt u de zorg dat de uitspraken van de burgemeester de autoriteit van buitengewone opsporingsambtenaren (boa's) en politieagenten kunnen ondergraven, doordat overtreders zich in de praktijk kunnen beroepen op zijn woorden? Zo nee, waar baseert u zich op? Zijn hier gesprekken over gevoerd met boa's en de politie?</w:t>
      </w:r>
      <w:r>
        <w:br/>
      </w:r>
    </w:p>
    <w:p>
      <w:pPr>
        <w:pStyle w:val="ListParagraph"/>
        <w:numPr>
          <w:ilvl w:val="0"/>
          <w:numId w:val="100515340"/>
        </w:numPr>
        <w:ind w:left="360"/>
      </w:pPr>
      <w:r>
        <w:t xml:space="preserve">Deelt u de mening dat het door de uitspraken van de burgemeester van Delft mogelijk moeilijker wordt voor omliggende gemeentes om goed te handhaven, omdat de norm vager is doordat de burgemeester van Delft zegt dat in Delft wel "wat vuurwerk" afgestoken kan worden? Zo nee, wat is dan de boodschap die burgers volgens u met zulke uitspraken meekrijgen bij het vuurwerkverbod?</w:t>
      </w:r>
      <w:r>
        <w:br/>
      </w:r>
    </w:p>
    <w:p>
      <w:pPr>
        <w:pStyle w:val="ListParagraph"/>
        <w:numPr>
          <w:ilvl w:val="0"/>
          <w:numId w:val="100515340"/>
        </w:numPr>
        <w:ind w:left="360"/>
      </w:pPr>
      <w:r>
        <w:t xml:space="preserve">Deelt u de vrees dat de uitspraken van burgemeester Pechtold andere burgemeesters kunnen aanmoedigen om het vuurwerkverbod eveneens minder streng te handhaven, met als gevolg groeiende verschillen tussen gemeenten en afnemende naleving door inwoners? Zo ja, wat gaat u hieraan doen? Zo nee, waarom niet?</w:t>
      </w:r>
      <w:r>
        <w:br/>
      </w:r>
    </w:p>
    <w:p>
      <w:pPr>
        <w:pStyle w:val="ListParagraph"/>
        <w:numPr>
          <w:ilvl w:val="0"/>
          <w:numId w:val="100515340"/>
        </w:numPr>
        <w:ind w:left="360"/>
      </w:pPr>
      <w:r>
        <w:t xml:space="preserve">Is er vanuit het kabinet contact geweest met burgemeester Pechtold naar aanleiding van zijn uitspraken? Zo nee, gaat u het gesprek alsnog voeren met het doel om te zorgen dat de nieuwe norm bij alle burgers duidelijk landt?</w:t>
      </w:r>
      <w:r>
        <w:br/>
      </w:r>
    </w:p>
    <w:p>
      <w:pPr>
        <w:pStyle w:val="ListParagraph"/>
        <w:numPr>
          <w:ilvl w:val="0"/>
          <w:numId w:val="100515340"/>
        </w:numPr>
        <w:ind w:left="360"/>
      </w:pPr>
      <w:r>
        <w:t xml:space="preserve">Kunt u een volledig overzicht geven, inclusief een tijdlijn, van alle acties die het kabinet onderneemt om de nieuwe norm dat consumenten geen vuurwerk meer mogen afsteken, goed te laten landen, in lijn met adviezen van politie en (gedrags)wetenschappers? Kunt u per actie uitgebreid toelichten wat deze precies inhoudt en hoe deze precies wordt ingevuld? Wat houdt de publiekscampagne precies in en hoe lang loopt die? Is dat het enige wat wordt gedaan om de nieuwe norm goed te laten landen bij mensen?</w:t>
      </w:r>
      <w:r>
        <w:br/>
      </w:r>
    </w:p>
    <w:p>
      <w:pPr>
        <w:pStyle w:val="ListParagraph"/>
        <w:numPr>
          <w:ilvl w:val="0"/>
          <w:numId w:val="100515340"/>
        </w:numPr>
        <w:ind w:left="360"/>
      </w:pPr>
      <w:r>
        <w:t xml:space="preserve">Hoe worden gemeenten door het kabinet precies geholpen om de nieuwe norm goed te laten inbedden onder burgers dat consumenten geen vuurwerk meer mogen afsteken, in lijn met adviezen van politie en (gedrags)wetenschappers? Kunt u hier zo precies mogelijk in zijn, met een volledige opsomming van acties (inclusief tijdlijn) die het kabinet hiervoor heeft ondernomen en nog gaat ondernemen? Kunt u per actie uitgebreid toelichten wat deze precies inhoudt en hoe deze exact wordt ingevuld?</w:t>
      </w:r>
      <w:r>
        <w:br/>
      </w:r>
    </w:p>
    <w:p>
      <w:pPr>
        <w:pStyle w:val="ListParagraph"/>
        <w:numPr>
          <w:ilvl w:val="0"/>
          <w:numId w:val="100515340"/>
        </w:numPr>
        <w:ind w:left="360"/>
      </w:pPr>
      <w:r>
        <w:t xml:space="preserve">Op basis waarvan heeft het kabinet de afweging gemaakt dat de acties onder antwoorden op vraag 8 en 9 voldoende zijn?</w:t>
      </w:r>
      <w:r>
        <w:br/>
      </w:r>
    </w:p>
    <w:p>
      <w:pPr>
        <w:pStyle w:val="ListParagraph"/>
        <w:numPr>
          <w:ilvl w:val="0"/>
          <w:numId w:val="100515340"/>
        </w:numPr>
        <w:ind w:left="360"/>
      </w:pPr>
      <w:r>
        <w:t xml:space="preserve">Overweegt het kabinet om de vuurwerkregels kort na de aankomende jaarwisseling te evalueren en mogelijk aan te scherpen, waarbij ook de mogelijkheid om ontheffingen te verlenen wordt geschrapt, gezien alle kritiek van burgemeesters op de ontheffingen en de besluiten van ondertussen al een kwart gemeentes om geen ontheffingen af te geven? [2]</w:t>
      </w:r>
      <w:r>
        <w:br/>
      </w:r>
    </w:p>
    <w:p>
      <w:pPr>
        <w:pStyle w:val="ListParagraph"/>
        <w:numPr>
          <w:ilvl w:val="0"/>
          <w:numId w:val="100515340"/>
        </w:numPr>
        <w:ind w:left="360"/>
      </w:pPr>
      <w:r>
        <w:t xml:space="preserve">Kunt u deze vragen zo snel mogelijk en één voor één beantwoorden?</w:t>
      </w:r>
      <w:r>
        <w:br/>
      </w:r>
    </w:p>
    <w:p>
      <w:r>
        <w:t xml:space="preserve"> </w:t>
      </w:r>
      <w:r>
        <w:br/>
      </w:r>
    </w:p>
    <w:p>
      <w:r>
        <w:t xml:space="preserve">[1] Volkskrant.nl, 3 juli 2026, 'Burgemeester Pechtold van Delft gaat vuurwerkverbod niet handhaven: ‘Het is een gedrocht van een compromis’' (https://www.volkskrant.nl/binnenland/burgemeester-pechtold-van-delft-gaat-vuurwerkverbod-niet-handhaven-het-is-een-gedrocht-van-een-compromis~b47e57a2).</w:t>
      </w:r>
      <w:r>
        <w:br/>
      </w:r>
    </w:p>
    <w:p>
      <w:r>
        <w:t xml:space="preserve">[2] Nos.nl, 18 juli 2026, 'Zeker een kwart gemeenten wil helemaal geen vuurwerk tijdens jaarwisseling' (https://nos.nl/artikel/2623459-zeker-een-kwart-gemeenten-wil-helemaal-geen-vuurwerk-tijdens-jaarwisseling).</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