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2026Z16607</w:t>
        <w:br/>
      </w:r>
      <w:proofErr w:type="spellEnd"/>
    </w:p>
    <w:p>
      <w:pPr>
        <w:pStyle w:val="Normal"/>
        <w:rPr>
          <w:b w:val="1"/>
          <w:bCs w:val="1"/>
        </w:rPr>
      </w:pPr>
      <w:r w:rsidR="250AE766">
        <w:rPr>
          <w:b w:val="0"/>
          <w:bCs w:val="0"/>
        </w:rPr>
        <w:t>(ingezonden 31 juli 2026)</w:t>
        <w:br/>
      </w:r>
    </w:p>
    <w:p>
      <w:r>
        <w:t xml:space="preserve">Vragen van het lid Van Oosterhout (PRO) aan de ministers van Klimaat en Groene Groei en van Infrastructuur en Waterstaat over de langdurige storing van kerncentrale Borssele.</w:t>
      </w:r>
      <w:r>
        <w:br/>
      </w:r>
    </w:p>
    <w:p>
      <w:pPr>
        <w:pStyle w:val="ListParagraph"/>
        <w:numPr>
          <w:ilvl w:val="0"/>
          <w:numId w:val="100515280"/>
        </w:numPr>
        <w:ind w:left="360"/>
      </w:pPr>
      <w:r>
        <w:t xml:space="preserve">Bent u bekend met het bericht dat kerncentrale Borssele sinds 27 juni 2026 twee weken buiten bedrijf was vanwege een lekkage in het nucleaire gedeelte?[1]</w:t>
      </w:r>
      <w:r>
        <w:br/>
      </w:r>
    </w:p>
    <w:p>
      <w:pPr>
        <w:pStyle w:val="ListParagraph"/>
        <w:numPr>
          <w:ilvl w:val="0"/>
          <w:numId w:val="100515280"/>
        </w:numPr>
        <w:ind w:left="360"/>
      </w:pPr>
      <w:r>
        <w:t xml:space="preserve">Klopt het dat, drie weken na afronding van deze onderhoudsstop, de centrale opnieuw moest worden stilgelegd vanwege een lekkage?</w:t>
      </w:r>
      <w:r>
        <w:br/>
      </w:r>
    </w:p>
    <w:p>
      <w:pPr>
        <w:pStyle w:val="ListParagraph"/>
        <w:numPr>
          <w:ilvl w:val="0"/>
          <w:numId w:val="100515280"/>
        </w:numPr>
        <w:ind w:left="360"/>
      </w:pPr>
      <w:r>
        <w:t xml:space="preserve">Wat zijn de gevolgen van deze lekkage en het stilleggen van de kerncentrale?</w:t>
      </w:r>
      <w:r>
        <w:br/>
      </w:r>
    </w:p>
    <w:p>
      <w:pPr>
        <w:pStyle w:val="ListParagraph"/>
        <w:numPr>
          <w:ilvl w:val="0"/>
          <w:numId w:val="100515280"/>
        </w:numPr>
        <w:ind w:left="360"/>
      </w:pPr>
      <w:r>
        <w:t xml:space="preserve">Wanneer gaat de centrale weer stroom leveren? Hoeveel stroom is er door dit onderhoud minder opgewekt dan voorzien?</w:t>
      </w:r>
      <w:r>
        <w:br/>
      </w:r>
    </w:p>
    <w:p>
      <w:pPr>
        <w:pStyle w:val="ListParagraph"/>
        <w:numPr>
          <w:ilvl w:val="0"/>
          <w:numId w:val="100515280"/>
        </w:numPr>
        <w:ind w:left="360"/>
      </w:pPr>
      <w:r>
        <w:t xml:space="preserve">Is de storing gerelateerd aan de leeftijd van de reactor? Zijn er nog leveranciers om dit soort storingen te verhelpen?</w:t>
      </w:r>
      <w:r>
        <w:br/>
      </w:r>
    </w:p>
    <w:p>
      <w:pPr>
        <w:pStyle w:val="ListParagraph"/>
        <w:numPr>
          <w:ilvl w:val="0"/>
          <w:numId w:val="100515280"/>
        </w:numPr>
        <w:ind w:left="360"/>
      </w:pPr>
      <w:r>
        <w:t xml:space="preserve">Hoe verhoudt dit incident zich met de voorgenomen bedrijfsduurverlenging van Borssele?</w:t>
      </w:r>
      <w:r>
        <w:br/>
      </w:r>
    </w:p>
    <w:p>
      <w:pPr>
        <w:pStyle w:val="ListParagraph"/>
        <w:numPr>
          <w:ilvl w:val="0"/>
          <w:numId w:val="100515280"/>
        </w:numPr>
        <w:ind w:left="360"/>
      </w:pPr>
      <w:r>
        <w:t xml:space="preserve">In hoeverre wordt de ervaring met de betrouwbaarheid en onderhoudsgevoeligheid (en de daarmee verbonden kosten) van de bestaande centrale in Borssele meegewogen in de besluitvorming over de twee nieuwe, aanzienlijk grotere kerncentrales?</w:t>
      </w:r>
      <w:r>
        <w:br/>
      </w:r>
    </w:p>
    <w:p>
      <w:pPr>
        <w:pStyle w:val="ListParagraph"/>
        <w:numPr>
          <w:ilvl w:val="0"/>
          <w:numId w:val="100515280"/>
        </w:numPr>
        <w:ind w:left="360"/>
      </w:pPr>
      <w:r>
        <w:t xml:space="preserve">Bent u bereid de Kamer, zodra de centrale weer in bedrijf is, een overzicht te sturen over de oorzaak en gevolgen van deze storing, inclusief het oordeel van de Autoriteit Nucleaire Veiligheid en Stralingsbescherming (ANVS)?</w:t>
      </w:r>
      <w:r>
        <w:br/>
      </w:r>
    </w:p>
    <w:p>
      <w:r>
        <w:t xml:space="preserve"> </w:t>
      </w:r>
      <w:r>
        <w:br/>
      </w:r>
    </w:p>
    <w:p>
      <w:r>
        <w:t xml:space="preserve">[1] www.volkskrant.nl, 15 juli 2026, Kerncentrale Borssele levert al ruim twee weken geen-stroom vanwege een lek</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