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2026Z16456</w:t>
        <w:br/>
      </w:r>
      <w:proofErr w:type="spellEnd"/>
    </w:p>
    <w:p>
      <w:pPr>
        <w:pStyle w:val="Normal"/>
        <w:rPr>
          <w:b w:val="1"/>
          <w:bCs w:val="1"/>
        </w:rPr>
      </w:pPr>
      <w:r w:rsidR="250AE766">
        <w:rPr>
          <w:b w:val="0"/>
          <w:bCs w:val="0"/>
        </w:rPr>
        <w:t>(ingezonden 23 juli 2026)</w:t>
        <w:br/>
      </w:r>
    </w:p>
    <w:p>
      <w:r>
        <w:t xml:space="preserve">Vragen van het lid Claassen (Groep Markuszower) aan de ministers van Volksgezondheid, Welzijn en Sport en van Onderwijs, Cultuur en Wetenschap over fraude met stages en EVC-certificaten in zorgopleidingen.</w:t>
      </w:r>
      <w:r>
        <w:br/>
      </w:r>
    </w:p>
    <w:p>
      <w:r>
        <w:t xml:space="preserve"/>
      </w:r>
      <w:r>
        <w:rPr>
          <w:b w:val="1"/>
          <w:bCs w:val="1"/>
        </w:rPr>
        <w:t xml:space="preserve">1.            </w:t>
      </w:r>
      <w:r>
        <w:rPr/>
        <w:t xml:space="preserve">Bent u bekend met de berichtgeving over zogeheten 'aftekenstages' in mbo-zorgopleidingen, waarbij studenten praktijkopleiders betalen om stage-uren af te tekenen zonder daadwerkelijk aanwezig te zijn geweest op de stageplek? 1)</w:t>
      </w:r>
      <w:r>
        <w:br/>
      </w:r>
    </w:p>
    <w:p>
      <w:r>
        <w:t xml:space="preserve"/>
      </w:r>
      <w:r>
        <w:rPr>
          <w:b w:val="1"/>
          <w:bCs w:val="1"/>
        </w:rPr>
        <w:t xml:space="preserve">2.            </w:t>
      </w:r>
      <w:r>
        <w:rPr/>
        <w:t xml:space="preserve">Kunt u aangeven hoeveel gevallen van aftekenstages en vergelijkbare stagefraude er sinds het verkennend onderzoek van de Inspectie van het Onderwijs en de Inspectie Gezondheidszorg en Jeugd (IGJ) van juni 2024 zijn geconstateerd, uitgesplitst per opleidingsniveau en -richting?</w:t>
      </w:r>
      <w:r>
        <w:br/>
      </w:r>
    </w:p>
    <w:p>
      <w:r>
        <w:t xml:space="preserve"/>
      </w:r>
      <w:r>
        <w:rPr>
          <w:b w:val="1"/>
          <w:bCs w:val="1"/>
        </w:rPr>
        <w:t xml:space="preserve">3.            </w:t>
      </w:r>
      <w:r>
        <w:rPr/>
        <w:t xml:space="preserve">Deelt u de zorg dat door deze vorm van fraude ongekwalificeerde personen met een mbo-diploma aan de slag kunnen gaan in de zorg, met directe risico’s voor de veiligheid van kwetsbare patiënten zoals ouderen en mensen met een beperking? Zo ja, welke aanvullende maatregelen bent u voornemens te nemen?</w:t>
      </w:r>
      <w:r>
        <w:br/>
      </w:r>
    </w:p>
    <w:p>
      <w:r>
        <w:t xml:space="preserve"/>
      </w:r>
      <w:r>
        <w:rPr>
          <w:b w:val="1"/>
          <w:bCs w:val="1"/>
        </w:rPr>
        <w:t xml:space="preserve">4.            </w:t>
      </w:r>
      <w:r>
        <w:rPr/>
        <w:t xml:space="preserve">Welke concrete voortgang is geboekt met de aanbevelingen uit het rapport 'Er is meer aan de hand' (juni 2024) en de daaropvolgende Kamerbrief, met name ten aanzien van de bevoegdheden van de Samenwerkingsorganisatie Beroepsonderwijs Bedrijfsleven (SBB) en de erkenningscriteria voor leerbedrijven?</w:t>
      </w:r>
      <w:r>
        <w:br/>
      </w:r>
    </w:p>
    <w:p>
      <w:r>
        <w:t xml:space="preserve"/>
      </w:r>
      <w:r>
        <w:rPr>
          <w:b w:val="1"/>
          <w:bCs w:val="1"/>
        </w:rPr>
        <w:t xml:space="preserve">5.            </w:t>
      </w:r>
      <w:r>
        <w:rPr/>
        <w:t xml:space="preserve">Kunt u een actueel overzicht geven van de omvang van fraude met EVC-certificaten (Erkenning van Verworven Competenties) in de zorgsector, mede in het licht van het strafrechtelijk onderzoek naar het EVC-bureau F&amp;P Educatie en de recente aanhoudingen in die zaak?</w:t>
      </w:r>
      <w:r>
        <w:br/>
      </w:r>
    </w:p>
    <w:p>
      <w:r>
        <w:t xml:space="preserve"/>
      </w:r>
      <w:r>
        <w:rPr>
          <w:b w:val="1"/>
          <w:bCs w:val="1"/>
        </w:rPr>
        <w:t xml:space="preserve">6.            </w:t>
      </w:r>
      <w:r>
        <w:rPr/>
        <w:t xml:space="preserve">Bent u bereid te onderzoeken of de mogelijkheid voor commerciële EVC-bureaus om ervaringscertificaten af te geven voor zorggerelateerde beroepen (tijdelijk) aan strengere voorwaarden moet worden gebonden of aan onafhankelijker toezicht moet worden onderworpen, gezien de kwetsbaarheid van dit systeem voor fraude?</w:t>
      </w:r>
      <w:r>
        <w:br/>
      </w:r>
    </w:p>
    <w:p>
      <w:r>
        <w:t xml:space="preserve"/>
      </w:r>
      <w:r>
        <w:rPr>
          <w:b w:val="1"/>
          <w:bCs w:val="1"/>
        </w:rPr>
        <w:t xml:space="preserve">7.            </w:t>
      </w:r>
      <w:r>
        <w:rPr/>
        <w:t xml:space="preserve">Op welke wijze wordt geborgd dat zorginstellingen die een medewerker aannemen op basis van een mbo-diploma of EVC-certificaat, dit diploma of certificaat op eenvoudige en betrouwbare wijze kunnen verifiëren, en acht u de huidige verificatiemogelijkheden (bijvoorbeeld via DUO) toereikend?</w:t>
      </w:r>
      <w:r>
        <w:br/>
      </w:r>
    </w:p>
    <w:p>
      <w:r>
        <w:t xml:space="preserve"/>
      </w:r>
      <w:r>
        <w:rPr>
          <w:b w:val="1"/>
          <w:bCs w:val="1"/>
        </w:rPr>
        <w:t xml:space="preserve">8.            </w:t>
      </w:r>
      <w:r>
        <w:rPr/>
        <w:t xml:space="preserve">Bent u bereid, gelet op de aanhoudende signalen en de kennelijke toename van deze fraudevormen sinds 2024, de Kamer op korte termijn een geactualiseerde stand-van-zakenbrief te sturen met daarin concrete, meetbare doelstellingen en een tijdpad om stage- en EVC-fraude in de zorgopleidingen terug te dringen?</w:t>
      </w:r>
      <w:r>
        <w:br/>
      </w:r>
    </w:p>
    <w:p>
      <w:r>
        <w:t xml:space="preserve"> </w:t>
      </w:r>
      <w:r>
        <w:br/>
      </w:r>
    </w:p>
    <w:p>
      <w:r>
        <w:t xml:space="preserve">1) AD, 23 juli 2026, 'Grote zorgen om fraude met zorgstages op mbo: 'Alles leek in scène gezet', https://www.ad.nl/binnenland/grote-zorgen-om-fraude-met-zorgstages-op-mbo-alles-leek-in-scene-gezet~aef83a69/.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860">
    <w:abstractNumId w:val="100514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