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F21F3B" w:rsidRDefault="00897378" w14:paraId="14C7BC41" w14:textId="77777777">
      <w:pPr>
        <w:tabs>
          <w:tab w:val="left" w:pos="4111"/>
        </w:tabs>
        <w:rPr>
          <w:lang w:val="en-US"/>
        </w:rPr>
      </w:pPr>
      <w:bookmarkStart w:name="bmkOndertekening" w:id="0"/>
      <w:bookmarkStart w:name="bmkMinuut" w:id="1"/>
      <w:bookmarkEnd w:id="0"/>
      <w:bookmarkEnd w:id="1"/>
    </w:p>
    <w:p w:rsidR="00897378" w:rsidP="00897378" w:rsidRDefault="00897378" w14:paraId="4D8DCB40" w14:textId="77777777">
      <w:pPr>
        <w:rPr>
          <w:lang w:val="en-US"/>
        </w:rPr>
      </w:pPr>
    </w:p>
    <w:p w:rsidRPr="00A97BB8" w:rsidR="00897378" w:rsidP="00897378" w:rsidRDefault="003C63D8" w14:paraId="53BB3495"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FDD2C44" w14:textId="77777777">
      <w:pPr>
        <w:pStyle w:val="Retouradres"/>
      </w:pPr>
    </w:p>
    <w:p w:rsidRPr="007539FC" w:rsidR="00897378" w:rsidP="00897378" w:rsidRDefault="003C63D8" w14:paraId="72F81B5F" w14:textId="77777777">
      <w:pPr>
        <w:outlineLvl w:val="0"/>
      </w:pPr>
      <w:r w:rsidRPr="007539FC">
        <w:t>De Voorzitter van de Tweede Kamer</w:t>
      </w:r>
    </w:p>
    <w:p w:rsidRPr="00000045" w:rsidR="00897378" w:rsidP="00897378" w:rsidRDefault="003C63D8" w14:paraId="333EF037" w14:textId="77777777">
      <w:pPr>
        <w:rPr>
          <w:lang w:val="de-DE"/>
        </w:rPr>
      </w:pPr>
      <w:r w:rsidRPr="00000045">
        <w:rPr>
          <w:lang w:val="de-DE"/>
        </w:rPr>
        <w:t>der Staten-Generaal</w:t>
      </w:r>
    </w:p>
    <w:p w:rsidRPr="00000045" w:rsidR="00897378" w:rsidP="00897378" w:rsidRDefault="003C63D8" w14:paraId="10924C9E" w14:textId="77777777">
      <w:pPr>
        <w:rPr>
          <w:lang w:val="de-DE"/>
        </w:rPr>
      </w:pPr>
      <w:r w:rsidRPr="00000045">
        <w:rPr>
          <w:lang w:val="de-DE"/>
        </w:rPr>
        <w:t>Postbus 20018</w:t>
      </w:r>
    </w:p>
    <w:p w:rsidRPr="00000045" w:rsidR="00897378" w:rsidP="00897378" w:rsidRDefault="003C63D8" w14:paraId="57920CAF" w14:textId="77777777">
      <w:pPr>
        <w:rPr>
          <w:lang w:val="de-DE"/>
        </w:rPr>
      </w:pPr>
      <w:r w:rsidRPr="00000045">
        <w:rPr>
          <w:lang w:val="de-DE"/>
        </w:rPr>
        <w:t>2500 EA DEN HAAG</w:t>
      </w:r>
    </w:p>
    <w:p w:rsidRPr="00000045" w:rsidR="00897378" w:rsidP="00897378" w:rsidRDefault="00897378" w14:paraId="18FD73C3" w14:textId="77777777">
      <w:pPr>
        <w:rPr>
          <w:lang w:val="de-DE"/>
        </w:rPr>
      </w:pPr>
    </w:p>
    <w:p w:rsidRPr="00000045" w:rsidR="00897378" w:rsidP="00897378" w:rsidRDefault="00897378" w14:paraId="4E4EBFAE" w14:textId="77777777">
      <w:pPr>
        <w:rPr>
          <w:lang w:val="de-DE"/>
        </w:rPr>
      </w:pPr>
    </w:p>
    <w:p w:rsidRPr="00000045" w:rsidR="00897378" w:rsidP="00897378" w:rsidRDefault="00897378" w14:paraId="3E1C46C2" w14:textId="77777777">
      <w:pPr>
        <w:rPr>
          <w:lang w:val="de-DE"/>
        </w:rPr>
      </w:pPr>
    </w:p>
    <w:p w:rsidRPr="00000045" w:rsidR="00897378" w:rsidP="00897378" w:rsidRDefault="00897378" w14:paraId="5DD3646E" w14:textId="77777777">
      <w:pPr>
        <w:rPr>
          <w:lang w:val="de-DE"/>
        </w:rPr>
      </w:pPr>
    </w:p>
    <w:p w:rsidRPr="00000045" w:rsidR="00897378" w:rsidP="00897378" w:rsidRDefault="00897378" w14:paraId="11C0B5A4" w14:textId="77777777">
      <w:pPr>
        <w:rPr>
          <w:lang w:val="de-DE"/>
        </w:rPr>
      </w:pPr>
    </w:p>
    <w:p w:rsidRPr="00000045" w:rsidR="00897378" w:rsidP="00897378" w:rsidRDefault="00897378" w14:paraId="29051AB6" w14:textId="77777777">
      <w:pPr>
        <w:rPr>
          <w:lang w:val="de-DE"/>
        </w:rPr>
      </w:pPr>
    </w:p>
    <w:p w:rsidRPr="00000045" w:rsidR="00897378" w:rsidP="00897378" w:rsidRDefault="003C63D8" w14:paraId="43DE928E" w14:textId="3563534C">
      <w:pPr>
        <w:tabs>
          <w:tab w:val="left" w:pos="737"/>
        </w:tabs>
        <w:outlineLvl w:val="0"/>
        <w:rPr>
          <w:lang w:val="de-DE"/>
        </w:rPr>
      </w:pPr>
      <w:r w:rsidRPr="00000045">
        <w:rPr>
          <w:lang w:val="de-DE"/>
        </w:rPr>
        <w:t>Datum</w:t>
      </w:r>
      <w:r w:rsidRPr="00000045" w:rsidR="00D74EDF">
        <w:rPr>
          <w:lang w:val="de-DE"/>
        </w:rPr>
        <w:tab/>
      </w:r>
      <w:r w:rsidR="00A95435">
        <w:rPr>
          <w:lang w:val="de-DE"/>
        </w:rPr>
        <w:t xml:space="preserve">22 </w:t>
      </w:r>
      <w:proofErr w:type="spellStart"/>
      <w:r w:rsidR="00A95435">
        <w:rPr>
          <w:lang w:val="de-DE"/>
        </w:rPr>
        <w:t>juli</w:t>
      </w:r>
      <w:proofErr w:type="spellEnd"/>
      <w:r w:rsidR="00A95435">
        <w:rPr>
          <w:lang w:val="de-DE"/>
        </w:rPr>
        <w:t xml:space="preserve"> 2026</w:t>
      </w:r>
    </w:p>
    <w:p w:rsidRPr="007539FC" w:rsidR="00897378" w:rsidP="00897378" w:rsidRDefault="003C63D8" w14:paraId="4CA934A4" w14:textId="77777777">
      <w:pPr>
        <w:tabs>
          <w:tab w:val="left" w:pos="737"/>
        </w:tabs>
      </w:pPr>
      <w:r w:rsidRPr="007539FC">
        <w:t>Betreft</w:t>
      </w:r>
      <w:r w:rsidRPr="007539FC">
        <w:tab/>
      </w:r>
      <w:r>
        <w:t>Kamervragen</w:t>
      </w:r>
      <w:r w:rsidR="0029312B">
        <w:t xml:space="preserve"> </w:t>
      </w:r>
    </w:p>
    <w:p w:rsidR="00897378" w:rsidP="00897378" w:rsidRDefault="00897378" w14:paraId="1255565E" w14:textId="77777777"/>
    <w:p w:rsidRPr="007539FC" w:rsidR="00897378" w:rsidP="00897378" w:rsidRDefault="00897378" w14:paraId="6EDEFF01" w14:textId="77777777"/>
    <w:p w:rsidR="00897378" w:rsidP="00897378" w:rsidRDefault="00897378" w14:paraId="7BE9C5AA" w14:textId="77777777"/>
    <w:p w:rsidR="00897378" w:rsidP="00897378" w:rsidRDefault="003C63D8" w14:paraId="52511826" w14:textId="77777777">
      <w:r>
        <w:t>Geachte voorzitter,</w:t>
      </w:r>
    </w:p>
    <w:p w:rsidRPr="007539FC" w:rsidR="00897378" w:rsidP="00897378" w:rsidRDefault="00897378" w14:paraId="0C183A5B" w14:textId="77777777"/>
    <w:p w:rsidR="00897378" w:rsidP="00897378" w:rsidRDefault="003C63D8" w14:paraId="188372A7" w14:textId="77777777">
      <w:pPr>
        <w:rPr>
          <w:spacing w:val="-2"/>
        </w:rPr>
      </w:pPr>
      <w:bookmarkStart w:name="bmkBriefTekst" w:id="2"/>
      <w:r w:rsidRPr="00312E83">
        <w:rPr>
          <w:spacing w:val="-2"/>
        </w:rPr>
        <w:t>Hierbij zend ik u</w:t>
      </w:r>
      <w:r w:rsidR="002E0E27">
        <w:rPr>
          <w:spacing w:val="-2"/>
        </w:rPr>
        <w:t>,</w:t>
      </w:r>
      <w:r w:rsidR="00B25223">
        <w:t xml:space="preserve"> </w:t>
      </w:r>
      <w:r w:rsidRPr="00F21F3B" w:rsidR="0069725C">
        <w:t xml:space="preserve">mede namens </w:t>
      </w:r>
      <w:r w:rsidR="002E0E27">
        <w:t xml:space="preserve">de </w:t>
      </w:r>
      <w:r w:rsidRPr="00F21F3B" w:rsidR="00B25223">
        <w:t xml:space="preserve">minister van </w:t>
      </w:r>
      <w:r w:rsidRPr="00F21F3B" w:rsidR="0069725C">
        <w:t>Justitie en Veiligheid</w:t>
      </w:r>
      <w:r w:rsidR="002E0E27">
        <w:t>,</w:t>
      </w:r>
      <w:r w:rsidRPr="00F21F3B" w:rsidR="0069725C">
        <w:rPr>
          <w:spacing w:val="-2"/>
        </w:rPr>
        <w:t xml:space="preserve"> </w:t>
      </w:r>
      <w:r w:rsidRPr="00312E83">
        <w:rPr>
          <w:spacing w:val="-2"/>
        </w:rPr>
        <w:t>de antwoorden op de</w:t>
      </w:r>
      <w:r w:rsidR="00243274">
        <w:rPr>
          <w:spacing w:val="-2"/>
        </w:rPr>
        <w:t xml:space="preserve"> vragen</w:t>
      </w:r>
      <w:r w:rsidRPr="00312E83">
        <w:rPr>
          <w:spacing w:val="-2"/>
        </w:rPr>
        <w:t xml:space="preserve"> </w:t>
      </w:r>
      <w:bookmarkEnd w:id="2"/>
      <w:r w:rsidRPr="00905898" w:rsidR="00905898">
        <w:rPr>
          <w:spacing w:val="-2"/>
        </w:rPr>
        <w:t xml:space="preserve">van de leden </w:t>
      </w:r>
      <w:r w:rsidR="00B359D9">
        <w:rPr>
          <w:spacing w:val="-2"/>
        </w:rPr>
        <w:t>V</w:t>
      </w:r>
      <w:r w:rsidRPr="00905898" w:rsidR="00905898">
        <w:rPr>
          <w:spacing w:val="-2"/>
        </w:rPr>
        <w:t>an den Brink en Poortman (beiden CDA) aan de ministers van Justitie en Veiligheid en van Volksgezondheid, Welzijn en Sport over het bericht ‘Lekken in medicijnketen; zwaar verslavende pijnstillers volop verhandeld op zwarte markt’</w:t>
      </w:r>
      <w:r>
        <w:rPr>
          <w:spacing w:val="-2"/>
        </w:rPr>
        <w:t xml:space="preserve"> (</w:t>
      </w:r>
      <w:r w:rsidR="00B25223">
        <w:t>2026Z09954</w:t>
      </w:r>
      <w:r>
        <w:rPr>
          <w:spacing w:val="-2"/>
        </w:rPr>
        <w:t>).</w:t>
      </w:r>
    </w:p>
    <w:p w:rsidR="00897378" w:rsidP="00897378" w:rsidRDefault="00897378" w14:paraId="05D22FFC" w14:textId="77777777"/>
    <w:p w:rsidRPr="00F42767" w:rsidR="00897378" w:rsidP="00897378" w:rsidRDefault="003C63D8" w14:paraId="6B879CAD" w14:textId="77777777">
      <w:r w:rsidRPr="00F42767">
        <w:t>Hoogachtend,</w:t>
      </w:r>
    </w:p>
    <w:p w:rsidRPr="00F42767" w:rsidR="00D22737" w:rsidP="00605234" w:rsidRDefault="00D22737" w14:paraId="4C9299A6" w14:textId="77777777">
      <w:pPr>
        <w:rPr>
          <w:spacing w:val="-2"/>
        </w:rPr>
      </w:pPr>
    </w:p>
    <w:p w:rsidR="00F9027E" w:rsidP="00D74EDF" w:rsidRDefault="003C63D8" w14:paraId="2F1D5870" w14:textId="77777777">
      <w:pPr>
        <w:widowControl w:val="0"/>
        <w:suppressAutoHyphens/>
        <w:autoSpaceDN w:val="0"/>
        <w:jc w:val="both"/>
        <w:textAlignment w:val="baseline"/>
        <w:rPr>
          <w:rFonts w:eastAsia="SimSun" w:cs="Lohit Hindi"/>
          <w:kern w:val="3"/>
          <w:szCs w:val="24"/>
          <w:lang w:eastAsia="zh-CN" w:bidi="hi-IN"/>
        </w:rPr>
      </w:pPr>
      <w:r w:rsidRPr="00F42767">
        <w:rPr>
          <w:rFonts w:eastAsia="SimSun" w:cs="Lohit Hindi"/>
          <w:kern w:val="3"/>
          <w:szCs w:val="24"/>
          <w:lang w:eastAsia="zh-CN" w:bidi="hi-IN"/>
        </w:rPr>
        <w:t xml:space="preserve">de minister van Volksgezondheid, </w:t>
      </w:r>
    </w:p>
    <w:p w:rsidRPr="00F42767" w:rsidR="00D74EDF" w:rsidP="00D74EDF" w:rsidRDefault="003C63D8" w14:paraId="13D68014" w14:textId="77777777">
      <w:pPr>
        <w:widowControl w:val="0"/>
        <w:suppressAutoHyphens/>
        <w:autoSpaceDN w:val="0"/>
        <w:jc w:val="both"/>
        <w:textAlignment w:val="baseline"/>
        <w:rPr>
          <w:rFonts w:eastAsia="SimSun" w:cs="Lohit Hindi"/>
          <w:kern w:val="3"/>
          <w:szCs w:val="18"/>
          <w:lang w:eastAsia="zh-CN" w:bidi="hi-IN"/>
        </w:rPr>
      </w:pPr>
      <w:r w:rsidRPr="00F42767">
        <w:rPr>
          <w:rFonts w:eastAsia="SimSun" w:cs="Lohit Hindi"/>
          <w:kern w:val="3"/>
          <w:szCs w:val="24"/>
          <w:lang w:eastAsia="zh-CN" w:bidi="hi-IN"/>
        </w:rPr>
        <w:t>Welzijn en Sport</w:t>
      </w:r>
      <w:r w:rsidRPr="00F42767">
        <w:rPr>
          <w:rFonts w:eastAsia="SimSun" w:cs="Lohit Hindi"/>
          <w:kern w:val="3"/>
          <w:szCs w:val="18"/>
          <w:lang w:eastAsia="zh-CN" w:bidi="hi-IN"/>
        </w:rPr>
        <w:t>,</w:t>
      </w:r>
    </w:p>
    <w:p w:rsidRPr="00F42767" w:rsidR="00D74EDF" w:rsidP="00D74EDF" w:rsidRDefault="00D74EDF" w14:paraId="26FC4C5E"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F42767" w:rsidR="00D74EDF" w:rsidP="00D74EDF" w:rsidRDefault="003C63D8" w14:paraId="380A8877" w14:textId="77777777">
      <w:pPr>
        <w:widowControl w:val="0"/>
        <w:suppressAutoHyphens/>
        <w:autoSpaceDN w:val="0"/>
        <w:textAlignment w:val="baseline"/>
        <w:rPr>
          <w:rFonts w:eastAsia="SimSun" w:cs="Lohit Hindi"/>
          <w:kern w:val="3"/>
          <w:szCs w:val="18"/>
          <w:lang w:eastAsia="zh-CN" w:bidi="hi-IN"/>
        </w:rPr>
      </w:pPr>
      <w:r>
        <w:cr/>
      </w:r>
      <w:r>
        <w:cr/>
      </w:r>
    </w:p>
    <w:p w:rsidRPr="00D74EDF" w:rsidR="00D74EDF" w:rsidP="00D74EDF" w:rsidRDefault="003C63D8" w14:paraId="072220AA" w14:textId="77777777">
      <w:pPr>
        <w:widowControl w:val="0"/>
        <w:suppressAutoHyphens/>
        <w:autoSpaceDN w:val="0"/>
        <w:jc w:val="both"/>
        <w:textAlignment w:val="baseline"/>
        <w:rPr>
          <w:rFonts w:eastAsia="SimSun" w:cs="Lohit Hindi"/>
          <w:kern w:val="3"/>
          <w:szCs w:val="18"/>
          <w:lang w:eastAsia="zh-CN" w:bidi="hi-IN"/>
        </w:rPr>
      </w:pPr>
      <w:r w:rsidRPr="00F42767">
        <w:rPr>
          <w:rFonts w:eastAsia="SimSun" w:cs="Lohit Hindi"/>
          <w:kern w:val="3"/>
          <w:szCs w:val="24"/>
          <w:lang w:eastAsia="zh-CN" w:bidi="hi-IN"/>
        </w:rPr>
        <w:t>Sophie Hermans</w:t>
      </w:r>
    </w:p>
    <w:p w:rsidRPr="00D74EDF" w:rsidR="00D74EDF" w:rsidP="00D74EDF" w:rsidRDefault="00D74EDF" w14:paraId="434BCEA8"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4E43E603" w14:textId="77777777"/>
    <w:p w:rsidR="00180FCE" w:rsidP="00605234" w:rsidRDefault="00180FCE" w14:paraId="1DDBD8E9" w14:textId="77777777"/>
    <w:p w:rsidR="00180FCE" w:rsidP="00605234" w:rsidRDefault="00180FCE" w14:paraId="161D11A1" w14:textId="77777777"/>
    <w:p w:rsidR="00180FCE" w:rsidP="00605234" w:rsidRDefault="00180FCE" w14:paraId="7439FCB1" w14:textId="77777777"/>
    <w:p w:rsidR="000F2F05" w:rsidP="00A97BB8" w:rsidRDefault="000F2F05" w14:paraId="6F9FFCC5" w14:textId="77777777"/>
    <w:p w:rsidR="00A97BB8" w:rsidP="00A97BB8" w:rsidRDefault="00A97BB8" w14:paraId="67B1161D" w14:textId="77777777">
      <w:pPr>
        <w:sectPr w:rsidR="00A97BB8" w:rsidSect="00D324DD">
          <w:headerReference w:type="default" r:id="rId8"/>
          <w:footerReference w:type="default" r:id="rId9"/>
          <w:headerReference w:type="first" r:id="rId10"/>
          <w:footerReference w:type="first" r:id="rId11"/>
          <w:type w:val="continuous"/>
          <w:pgSz w:w="11906" w:h="16838" w:code="9"/>
          <w:pgMar w:top="2268" w:right="2784" w:bottom="1134" w:left="1588" w:header="0" w:footer="142" w:gutter="0"/>
          <w:cols w:space="708"/>
          <w:titlePg/>
        </w:sectPr>
      </w:pPr>
    </w:p>
    <w:p w:rsidR="00A97BB8" w:rsidP="00A97BB8" w:rsidRDefault="003C63D8" w14:paraId="0FAA3CD1" w14:textId="77777777">
      <w:r>
        <w:lastRenderedPageBreak/>
        <w:t xml:space="preserve">Antwoorden op </w:t>
      </w:r>
      <w:r w:rsidR="001E37CA">
        <w:t>K</w:t>
      </w:r>
      <w:r>
        <w:t>amervragen van</w:t>
      </w:r>
      <w:r w:rsidR="00D1126F">
        <w:t xml:space="preserve"> </w:t>
      </w:r>
      <w:r w:rsidR="00831128">
        <w:t>de leden</w:t>
      </w:r>
      <w:r w:rsidR="00D1126F">
        <w:t xml:space="preserve"> </w:t>
      </w:r>
      <w:r w:rsidR="0069725C">
        <w:t xml:space="preserve">Van den </w:t>
      </w:r>
      <w:r w:rsidR="00B25223">
        <w:t xml:space="preserve">Brink </w:t>
      </w:r>
      <w:r w:rsidR="0069725C">
        <w:t xml:space="preserve">en Poortman </w:t>
      </w:r>
      <w:r w:rsidR="00B25223">
        <w:t>(</w:t>
      </w:r>
      <w:r w:rsidR="0069725C">
        <w:t xml:space="preserve">beiden </w:t>
      </w:r>
      <w:r w:rsidR="00B25223">
        <w:t xml:space="preserve">CDA), </w:t>
      </w:r>
      <w:r>
        <w:t>over</w:t>
      </w:r>
      <w:r w:rsidR="00B25223">
        <w:t xml:space="preserve"> het bericht ‘Lekken in medicijnketen; zwaar verslavende pijnstillers volop verhandeld op zwarte markt’ </w:t>
      </w:r>
      <w:r>
        <w:t>(</w:t>
      </w:r>
      <w:r w:rsidR="00B25223">
        <w:t>2026Z09954</w:t>
      </w:r>
      <w:r>
        <w:t>)</w:t>
      </w:r>
      <w:r w:rsidR="00B25223">
        <w:t>.</w:t>
      </w:r>
    </w:p>
    <w:p w:rsidR="00000045" w:rsidP="00A97BB8" w:rsidRDefault="00000045" w14:paraId="10EBCF15" w14:textId="77777777"/>
    <w:p w:rsidR="00000045" w:rsidP="00000045" w:rsidRDefault="003C63D8" w14:paraId="41741219" w14:textId="77777777">
      <w:r>
        <w:t xml:space="preserve">Vraag 1. </w:t>
      </w:r>
    </w:p>
    <w:p w:rsidR="00000045" w:rsidP="00000045" w:rsidRDefault="003C63D8" w14:paraId="1CE72F23" w14:textId="77777777">
      <w:r>
        <w:t xml:space="preserve">Bent u bekend met het bericht ‘Lekken in medicijnketen; zwaar verslavende pijnstillers volop verhandeld op zwarte markt’? </w:t>
      </w:r>
      <w:r w:rsidRPr="00F21F3B">
        <w:rPr>
          <w:vertAlign w:val="superscript"/>
        </w:rPr>
        <w:t>[1]</w:t>
      </w:r>
    </w:p>
    <w:p w:rsidR="00000045" w:rsidP="00000045" w:rsidRDefault="00000045" w14:paraId="6C081453" w14:textId="77777777"/>
    <w:p w:rsidR="00000045" w:rsidP="00000045" w:rsidRDefault="003C63D8" w14:paraId="0D00A05A" w14:textId="77777777">
      <w:r>
        <w:t>Antwoord 1.</w:t>
      </w:r>
    </w:p>
    <w:p w:rsidR="00000045" w:rsidP="00000045" w:rsidRDefault="003C63D8" w14:paraId="6C145B42" w14:textId="77777777">
      <w:r w:rsidRPr="0050124F">
        <w:t xml:space="preserve">Ja, </w:t>
      </w:r>
      <w:r>
        <w:t xml:space="preserve">dit </w:t>
      </w:r>
      <w:r w:rsidRPr="0050124F">
        <w:t>bericht</w:t>
      </w:r>
      <w:r>
        <w:t xml:space="preserve"> is bekend</w:t>
      </w:r>
      <w:r w:rsidRPr="0050124F">
        <w:t>.</w:t>
      </w:r>
    </w:p>
    <w:p w:rsidR="00000045" w:rsidP="00000045" w:rsidRDefault="00000045" w14:paraId="63FDE684" w14:textId="77777777"/>
    <w:p w:rsidR="00F9027E" w:rsidP="00000045" w:rsidRDefault="003C63D8" w14:paraId="1E813364" w14:textId="77777777">
      <w:r>
        <w:t xml:space="preserve">Vraag 2. </w:t>
      </w:r>
    </w:p>
    <w:p w:rsidR="00000045" w:rsidP="00000045" w:rsidRDefault="003C63D8" w14:paraId="5D9D4A35" w14:textId="77777777">
      <w:r>
        <w:t>Deelt u de mening dat het zeer zorgwekkend en onaanvaardbaar is dat er zware pijnstillers uit de</w:t>
      </w:r>
      <w:r w:rsidR="0069725C">
        <w:t xml:space="preserve"> </w:t>
      </w:r>
      <w:r>
        <w:t>reguliere farmaceutische keten worden verhandeld op de zwarte markt?</w:t>
      </w:r>
    </w:p>
    <w:p w:rsidR="00000045" w:rsidP="00000045" w:rsidRDefault="00000045" w14:paraId="7634CD02" w14:textId="77777777"/>
    <w:p w:rsidR="00000045" w:rsidP="00000045" w:rsidRDefault="003C63D8" w14:paraId="62A9CC4C" w14:textId="77777777">
      <w:r>
        <w:t>Antwoord 2.</w:t>
      </w:r>
    </w:p>
    <w:p w:rsidR="00000045" w:rsidP="00000045" w:rsidRDefault="003C63D8" w14:paraId="270F6224" w14:textId="77777777">
      <w:r>
        <w:t xml:space="preserve">Ja, het is </w:t>
      </w:r>
      <w:r>
        <w:t>inderdaad zorgwekkend en onaanvaardbaar dat er zware pijnstillers uit de reguliere keten worden verhandeld op de zwarte markt. Het gebruik van deze middelen is niet zonder risico, en deze mogen nooit zonder begeleiding van een arts en apotheker worden gebruikt.</w:t>
      </w:r>
    </w:p>
    <w:p w:rsidR="00000045" w:rsidP="00000045" w:rsidRDefault="00000045" w14:paraId="1434D373" w14:textId="77777777"/>
    <w:p w:rsidR="00000045" w:rsidP="00000045" w:rsidRDefault="003C63D8" w14:paraId="49A0AA7C" w14:textId="77777777">
      <w:r>
        <w:t xml:space="preserve">Vraag 3. </w:t>
      </w:r>
    </w:p>
    <w:p w:rsidR="00000045" w:rsidP="00000045" w:rsidRDefault="003C63D8" w14:paraId="33B92A5E" w14:textId="77777777">
      <w:r>
        <w:t>Hoe duidt u de constatering van Zembla dat er diverse kwetsbaarheden en lekken in de keten van geneesmiddelendistributie en afvalinzameling zijn zoals corrupte medewerkers binnen Nederlandse apotheken?</w:t>
      </w:r>
    </w:p>
    <w:p w:rsidR="00000045" w:rsidP="00000045" w:rsidRDefault="00000045" w14:paraId="619B3163" w14:textId="77777777"/>
    <w:p w:rsidR="00000045" w:rsidP="00000045" w:rsidRDefault="003C63D8" w14:paraId="19C2899F" w14:textId="77777777">
      <w:r>
        <w:t>Antwoord 3.</w:t>
      </w:r>
    </w:p>
    <w:p w:rsidR="00000045" w:rsidP="00000045" w:rsidRDefault="003C63D8" w14:paraId="57264664" w14:textId="77777777">
      <w:r w:rsidRPr="00000045">
        <w:t xml:space="preserve">De uitzending laat zien dat de geneesmiddelendistributie- en afvalketen op sommige punten kwetsbaar is voor intern weglekken van medicijnen en misbruik. Dit zijn ernstige signalen. Het gesloten houden van de keten draait niet alleen om formele regels, maar vraagt ook om zorgvuldige naleving, betrouwbare medewerkers en goed toezicht op voorraad, retour- en afvalstromen. Het is nodig dat zorgaanbieders zich hier bewust van </w:t>
      </w:r>
      <w:r w:rsidRPr="00420055" w:rsidR="0037751D">
        <w:t>zijn</w:t>
      </w:r>
      <w:r w:rsidRPr="00000045">
        <w:t>.</w:t>
      </w:r>
    </w:p>
    <w:p w:rsidR="00000045" w:rsidP="00000045" w:rsidRDefault="00000045" w14:paraId="72675BEB" w14:textId="77777777"/>
    <w:p w:rsidR="00000045" w:rsidP="00000045" w:rsidRDefault="003C63D8" w14:paraId="023E2E4D" w14:textId="77777777">
      <w:r>
        <w:t xml:space="preserve">Vraag 4. </w:t>
      </w:r>
    </w:p>
    <w:p w:rsidR="00000045" w:rsidP="00000045" w:rsidRDefault="003C63D8" w14:paraId="2682F10D" w14:textId="77777777">
      <w:r>
        <w:t>Hoe duidt u het in het bericht beschreven voorval waarin er door het HagaZiekenhuis in eerste instantie geen aangifte werd gedaan van diefstal van medicatie door een medewerker en er eveneens geen melding werd gemaakt bij de Inspectie Gezondheidszorg en Jeugd?</w:t>
      </w:r>
    </w:p>
    <w:p w:rsidR="00000045" w:rsidP="00000045" w:rsidRDefault="00000045" w14:paraId="08665898" w14:textId="77777777"/>
    <w:p w:rsidR="00000045" w:rsidP="00000045" w:rsidRDefault="003C63D8" w14:paraId="596173AB" w14:textId="77777777">
      <w:r>
        <w:t>Antwoord 4.</w:t>
      </w:r>
    </w:p>
    <w:p w:rsidR="00000045" w:rsidP="00000045" w:rsidRDefault="003C63D8" w14:paraId="0A9F46A9" w14:textId="77777777">
      <w:r w:rsidRPr="002D2180">
        <w:t>Het is een kwalijke zaak als er medicatie gestolen wordt. Het kabinet vindt het belangrijk dat zorginstellingen in zo’n situatie de juiste stappen zetten om dit in de toekomst te voorkomen.</w:t>
      </w:r>
    </w:p>
    <w:p w:rsidR="004A1A48" w:rsidP="00000045" w:rsidRDefault="004A1A48" w14:paraId="1B666536" w14:textId="77777777"/>
    <w:p w:rsidR="00000045" w:rsidP="00000045" w:rsidRDefault="003C63D8" w14:paraId="42459BB6" w14:textId="77777777">
      <w:r>
        <w:t xml:space="preserve">Het HagaZiekenhuis heeft laten weten dat de medewerker direct is vrijgesteld van werk nadat de situatie bekend werd. Daarnaast zijn de interne procedures aangescherpt. Toen in februari 2026 bleek dat de zaak groter was dan aanvankelijk gedacht, heeft het ziekenhuis alsnog melding en aangifte gedaan en de arbeidsovereenkomst met de medewerker beëindigd. Het HagaZiekenhuis geeft </w:t>
      </w:r>
      <w:r>
        <w:lastRenderedPageBreak/>
        <w:t xml:space="preserve">aan dat die latere acties voortkwamen uit maatschappelijke verantwoordelijkheid en transparantie. </w:t>
      </w:r>
    </w:p>
    <w:p w:rsidR="00000045" w:rsidP="00000045" w:rsidRDefault="003C63D8" w14:paraId="03737FD2" w14:textId="77777777">
      <w:r>
        <w:t>Om toekomstige risico’s te minimaliseren, heeft het ziekenhuis externe expertise ingeschakeld om de procedures en omgang met opiaten door te lichten. De medewerker heeft aan de onderzoeker toegelicht hoe hij de procedures kon omzeilen, zodat het ziekenhuis hiervan kan leren. Dit laat zien dat het HagaZiekenhuis het voorval serieus neemt en dat men ook de nodige stappen aan het zetten is. Tegelijkertijd maakt dit incident duidelijk dat zorginstellingen actuele protocollen moeten hebben voor medicatie gerelat</w:t>
      </w:r>
      <w:r>
        <w:t>eerde incidenten, niet alleen gericht op zorg, maar ook op dit soort situaties. En die moeten ze duidelijk en tijdig volgen, zodat ziekenhuizen adequaat handelen bij problemen met medicatie.</w:t>
      </w:r>
    </w:p>
    <w:p w:rsidR="00000045" w:rsidP="00000045" w:rsidRDefault="00000045" w14:paraId="00FB4195" w14:textId="77777777"/>
    <w:p w:rsidR="00000045" w:rsidP="00000045" w:rsidRDefault="003C63D8" w14:paraId="420F9DA3" w14:textId="77777777">
      <w:r>
        <w:t xml:space="preserve">Vraag 5. </w:t>
      </w:r>
    </w:p>
    <w:p w:rsidR="00000045" w:rsidP="00000045" w:rsidRDefault="003C63D8" w14:paraId="6C1F4C02" w14:textId="77777777">
      <w:r>
        <w:t>Bent u bereid met de sector in gesprek te gaan om te bezien of de huidige richtlijnen rondom het melden van diefstal en het doen van aangifte toereikend zijn en of deze voldoende worden nageleefd?</w:t>
      </w:r>
    </w:p>
    <w:p w:rsidR="00000045" w:rsidP="00000045" w:rsidRDefault="00000045" w14:paraId="07B3CD36" w14:textId="77777777"/>
    <w:p w:rsidR="00000045" w:rsidP="00000045" w:rsidRDefault="003C63D8" w14:paraId="17D43410" w14:textId="77777777">
      <w:r>
        <w:t>Antwoord 5.</w:t>
      </w:r>
    </w:p>
    <w:p w:rsidR="00000045" w:rsidP="00000045" w:rsidRDefault="003C63D8" w14:paraId="42DDFA11" w14:textId="77777777">
      <w:r w:rsidRPr="00000045">
        <w:t xml:space="preserve">Het </w:t>
      </w:r>
      <w:r w:rsidRPr="00000045">
        <w:t>ministerie van VWS is al in gesprek met KNMP over de rol van de apothekers bij het weglekken van medicijnen uit de legale keten. Dit onderwerp komt bijvoorbeeld ook op de agenda in het overleg met ziekenhuisapothekers en andere relevante partijen.</w:t>
      </w:r>
    </w:p>
    <w:p w:rsidR="00000045" w:rsidP="00000045" w:rsidRDefault="00000045" w14:paraId="58CF371D" w14:textId="77777777"/>
    <w:p w:rsidR="00000045" w:rsidP="00000045" w:rsidRDefault="003C63D8" w14:paraId="208244AE" w14:textId="77777777">
      <w:r>
        <w:t xml:space="preserve">Vraag 6. </w:t>
      </w:r>
    </w:p>
    <w:p w:rsidR="00000045" w:rsidP="00000045" w:rsidRDefault="003C63D8" w14:paraId="40918554" w14:textId="77777777">
      <w:r>
        <w:t>Hoe weegt u het verzoek van de Inspectie Gezondheidszorg en Jeugd om de bevoegdheid om met een ‘fictieve identiteit’ proefaankopen te doen en bent u bereid te onderzoeken of deze en andere instrumenten en maatregelen getroffen kunnen worden om de Inspectie Gezondheidszorg en Jeugd, al dan niet in samenwerking met het Openbaar Ministerie, in</w:t>
      </w:r>
      <w:r w:rsidR="002751CC">
        <w:t xml:space="preserve"> </w:t>
      </w:r>
      <w:r>
        <w:t>staat te stellen tegen deze problematiek op te treden?</w:t>
      </w:r>
    </w:p>
    <w:p w:rsidR="00000045" w:rsidP="00000045" w:rsidRDefault="00000045" w14:paraId="29B4B13F" w14:textId="77777777"/>
    <w:p w:rsidR="00000045" w:rsidP="00000045" w:rsidRDefault="003C63D8" w14:paraId="14008D8A" w14:textId="77777777">
      <w:r>
        <w:t>Antwoord 6.</w:t>
      </w:r>
    </w:p>
    <w:p w:rsidR="00000045" w:rsidP="00000045" w:rsidRDefault="003C63D8" w14:paraId="74429DD4" w14:textId="77777777">
      <w:r w:rsidRPr="00F21F3B">
        <w:t>Het kabinet erkent het belang van een effectief optreden tegen deze problematiek. Het kabinet is bezig met de aanpak van illegale online handel, waaronder het weglekken van legale middelen, met de Inspectie Gezondheidszorg en Jeugd</w:t>
      </w:r>
      <w:r w:rsidR="00C21975">
        <w:t xml:space="preserve"> (</w:t>
      </w:r>
      <w:r w:rsidRPr="00000045" w:rsidR="00C21975">
        <w:t>IGJ</w:t>
      </w:r>
      <w:r w:rsidRPr="00F21F3B">
        <w:t>), het Openbaar Ministerie (OM), politie en de Nederlandse Voedsel- en Warenautoriteit</w:t>
      </w:r>
      <w:r w:rsidR="00A46EA6">
        <w:t xml:space="preserve"> (</w:t>
      </w:r>
      <w:r w:rsidRPr="00A46EA6" w:rsidR="00A46EA6">
        <w:t>NVWA</w:t>
      </w:r>
      <w:r w:rsidRPr="00F21F3B">
        <w:t>). Een van de elementen binnen die aanpak is een verkenning of aanpassingen in bevoegdheden en/of wet- en regelgeving nodig zijn om het handelingsperspectief te vergroten. Het kabinet is dus inderdaad van plan dit te onderzoeken. Het OM heeft overigens geen rol in het toezicht.</w:t>
      </w:r>
    </w:p>
    <w:p w:rsidR="00000045" w:rsidP="00000045" w:rsidRDefault="00000045" w14:paraId="3AADBEC9" w14:textId="77777777"/>
    <w:p w:rsidR="00000045" w:rsidP="00000045" w:rsidRDefault="003C63D8" w14:paraId="367CE6BC" w14:textId="77777777">
      <w:r>
        <w:t xml:space="preserve">Vraag 7. </w:t>
      </w:r>
    </w:p>
    <w:p w:rsidR="00000045" w:rsidP="00000045" w:rsidRDefault="003C63D8" w14:paraId="70AC793C" w14:textId="77777777">
      <w:r>
        <w:t>Bent u van mening dat er meer onderzoek gedaan moet worden naar illegale handel in legale medicatie? Zo nee, waarom niet?</w:t>
      </w:r>
    </w:p>
    <w:p w:rsidR="00000045" w:rsidP="00000045" w:rsidRDefault="00000045" w14:paraId="23B3E2D1" w14:textId="77777777"/>
    <w:p w:rsidR="00000045" w:rsidP="00000045" w:rsidRDefault="003C63D8" w14:paraId="471134AE" w14:textId="77777777">
      <w:r>
        <w:t xml:space="preserve">Antwoord 7. </w:t>
      </w:r>
    </w:p>
    <w:p w:rsidR="00000045" w:rsidP="00000045" w:rsidRDefault="003C63D8" w14:paraId="7A1EDF5C" w14:textId="77777777">
      <w:r>
        <w:t xml:space="preserve">Er is </w:t>
      </w:r>
      <w:r w:rsidRPr="007F28BE">
        <w:t>op dit moment geen nieuw onderzoek</w:t>
      </w:r>
      <w:r>
        <w:t xml:space="preserve"> nodig</w:t>
      </w:r>
      <w:r w:rsidRPr="007F28BE">
        <w:t xml:space="preserve">. </w:t>
      </w:r>
      <w:r w:rsidRPr="00F21F3B">
        <w:t xml:space="preserve">Het Wetenschappelijk Onderzoek- en Datacentrum (WODC) doet al onderzoek naar hoe legale geneesmiddelen in het illegale circuit terechtkomen. </w:t>
      </w:r>
      <w:r w:rsidRPr="00F21F3B" w:rsidR="00F312ED">
        <w:t xml:space="preserve">De verwachting is dat het rapport in </w:t>
      </w:r>
      <w:r w:rsidR="00B63C0A">
        <w:t>het eerste kwartaal van</w:t>
      </w:r>
      <w:r w:rsidRPr="00F21F3B" w:rsidR="00F312ED">
        <w:t xml:space="preserve"> 2027 wordt opgeleverd. </w:t>
      </w:r>
      <w:r w:rsidRPr="00F21F3B">
        <w:t>Het kabinet wil hier niet op vooruitlopen</w:t>
      </w:r>
      <w:r w:rsidRPr="00F21F3B" w:rsidR="00F312ED">
        <w:t>.</w:t>
      </w:r>
      <w:r w:rsidRPr="00F312ED" w:rsidR="00F312ED">
        <w:t xml:space="preserve"> </w:t>
      </w:r>
      <w:r w:rsidRPr="00F312ED">
        <w:t xml:space="preserve">Ook de IGJ onderzoekt kwetsbaarheden in de legale keten. </w:t>
      </w:r>
      <w:r w:rsidRPr="00F21F3B">
        <w:t xml:space="preserve">Het kabinet werkt, zoals bij vraag 6 genoemd aan een brede en effectieve aanpak </w:t>
      </w:r>
      <w:r w:rsidRPr="00F21F3B">
        <w:lastRenderedPageBreak/>
        <w:t>van illegale (online) handel, samen met de partners de IGJ, het O</w:t>
      </w:r>
      <w:r w:rsidRPr="00F21F3B">
        <w:t>M, de politie en de NVWA.</w:t>
      </w:r>
    </w:p>
    <w:p w:rsidR="00000045" w:rsidP="00000045" w:rsidRDefault="00000045" w14:paraId="0D6BB8B2" w14:textId="77777777"/>
    <w:p w:rsidR="00F9027E" w:rsidP="00000045" w:rsidRDefault="003C63D8" w14:paraId="78994A45" w14:textId="77777777">
      <w:r>
        <w:t xml:space="preserve">Vraag 8. </w:t>
      </w:r>
    </w:p>
    <w:p w:rsidR="00000045" w:rsidP="00000045" w:rsidRDefault="003C63D8" w14:paraId="2BC32F74" w14:textId="77777777">
      <w:r>
        <w:t>Welke maatregelen kunt u nemen om te achterhalen waar legale opiaten vandaan komen die uiteindelijk op de zwarte markt illegaal worden verhandeld?</w:t>
      </w:r>
    </w:p>
    <w:p w:rsidR="00000045" w:rsidP="00000045" w:rsidRDefault="00000045" w14:paraId="7A004EAD" w14:textId="77777777"/>
    <w:p w:rsidR="00000045" w:rsidP="00000045" w:rsidRDefault="003C63D8" w14:paraId="78D7455F" w14:textId="77777777">
      <w:r>
        <w:t>Antwoord 8.</w:t>
      </w:r>
    </w:p>
    <w:p w:rsidR="00000045" w:rsidP="00000045" w:rsidRDefault="003C63D8" w14:paraId="758D3788" w14:textId="77777777">
      <w:r w:rsidRPr="00000045">
        <w:t>Wij kunnen niet vooruitlopen op de lopende onderzoeken die in het antwoord op vraag 7 staan. Om te achterhalen waar deze opiaten vandaan komen, moeten we eerst weten hoe ze de illegale markt bereiken en waar de zwakke plekken in de legale keten zitten. We wachten daarom met grote belangstelling de uitkomsten af, zodat we op basis daarvan eventuele aanvullende maatregelen kunnen nemen.</w:t>
      </w:r>
    </w:p>
    <w:p w:rsidR="00000045" w:rsidP="00000045" w:rsidRDefault="00000045" w14:paraId="45985D82" w14:textId="77777777"/>
    <w:p w:rsidR="00000045" w:rsidP="00000045" w:rsidRDefault="003C63D8" w14:paraId="01481CDF" w14:textId="77777777">
      <w:r>
        <w:t xml:space="preserve">Vraag 9. </w:t>
      </w:r>
    </w:p>
    <w:p w:rsidR="00000045" w:rsidP="00000045" w:rsidRDefault="003C63D8" w14:paraId="468845EB" w14:textId="77777777">
      <w:r>
        <w:t>Wat is uw mening over de rol die onlineplatforms zoals Telegram spelen in de illegale handel van medicijnen en wat kunt u, naast het aanspreken van deze platforms, verder doen om dit tegen te gaan?</w:t>
      </w:r>
    </w:p>
    <w:p w:rsidR="00000045" w:rsidP="00000045" w:rsidRDefault="00000045" w14:paraId="74EF16F8" w14:textId="77777777"/>
    <w:p w:rsidR="00000045" w:rsidP="00000045" w:rsidRDefault="003C63D8" w14:paraId="13512228" w14:textId="77777777">
      <w:r>
        <w:t xml:space="preserve">Antwoord 9. </w:t>
      </w:r>
    </w:p>
    <w:p w:rsidR="00000045" w:rsidP="00000045" w:rsidRDefault="003C63D8" w14:paraId="2A9807F6" w14:textId="77777777">
      <w:r w:rsidRPr="00000045">
        <w:t>In de Digital Services Act (DSA) zijn de verantwoordelijkheden en aansprakelijkheid van tussenhandeldiensten, zoals hostingdiensten en online platforms, geregeld. Via deze diensten kunnen gebruikers online teksten, afbeeldingen, video’s of andere content doorgeven, opslaan of openbaar maken. Besloten groepen vallen echter buiten de reikwijdte van de DSA. De DSA is een EU-verordening met maximumharmonisatie. Binnen het toepassingsgebied bestaat geen ruimte voor lidstaten om aanvullende nationale eisen te ste</w:t>
      </w:r>
      <w:r w:rsidRPr="00000045">
        <w:t>llen of in stand te houden. Op nationaal niveau kunnen daarom geen aanvullende zorgvuldigheidsverplichtingen aan tussenhandeldiensten worden opgelegd. Het kabinet zet in op een effectieve en uniforme toepassing en handhaving van de DSA. In 2027 wordt de DSA geëvalueerd op het effect en doeltreffendheid. Dat biedt de gelegenheid om te bezien of aanvullende verplichtingen voor tussenhandeldiensten wenselijk en nodig zijn. De staatssecretaris Digitale Economie en Soevereiniteit coördineert de Nederlandse inbre</w:t>
      </w:r>
      <w:r w:rsidRPr="00000045">
        <w:t xml:space="preserve">ng op de evaluatie en zal in dit kader tijdig in gesprek gaan met betrokken ministeries, toezichthouders en stakeholders om input op te halen en de Nederlandse inzet in Europa te bepalen. </w:t>
      </w:r>
      <w:r w:rsidRPr="00F21F3B">
        <w:t>Het ministerie van JenV zal hieraan een actieve bijdrage leveren.</w:t>
      </w:r>
    </w:p>
    <w:p w:rsidR="00000045" w:rsidP="00000045" w:rsidRDefault="00000045" w14:paraId="25764162" w14:textId="77777777"/>
    <w:p w:rsidR="00905898" w:rsidP="00000045" w:rsidRDefault="003C63D8" w14:paraId="44B71E59" w14:textId="77777777">
      <w:r>
        <w:t xml:space="preserve">Vraag 10. </w:t>
      </w:r>
    </w:p>
    <w:p w:rsidR="00000045" w:rsidP="00000045" w:rsidRDefault="003C63D8" w14:paraId="40141CB1" w14:textId="77777777">
      <w:r>
        <w:t>In hoeverre is het strafbaar om legale medicijnen illegaal te verhandelen via online platforms en welke handvaten zijn er om deze handel aan te pakken?</w:t>
      </w:r>
    </w:p>
    <w:p w:rsidR="00905898" w:rsidP="00000045" w:rsidRDefault="00905898" w14:paraId="5E9D7C67" w14:textId="77777777"/>
    <w:p w:rsidR="00905898" w:rsidP="00000045" w:rsidRDefault="003C63D8" w14:paraId="5ABA6DE8" w14:textId="77777777">
      <w:r>
        <w:t>Antwoord 10.</w:t>
      </w:r>
    </w:p>
    <w:p w:rsidR="00905898" w:rsidP="00905898" w:rsidRDefault="003C63D8" w14:paraId="3D174C1A" w14:textId="77777777">
      <w:r>
        <w:t>De Geneesmiddelenwet stelt strenge eisen aan het online te koop aanbieden, verkopen of leveren van geneesmiddelen. Handelen in strijd met deze eisen is strafbaar. UR-geneesmiddelen, geneesmiddelen die ‘Uitsluitend op Recept’ verkrijgbaar zijn, mogen alleen worden aangeboden, verkocht of geleverd door een apotheker of huisarts met vergunning, en uitsluitend op basis van een geldig recept. Legale aanbieders zoals apotheken die geneesmiddelen online verkopen, moeten hun website registreren bij het agentschap C</w:t>
      </w:r>
      <w:r>
        <w:t xml:space="preserve">IBG. De website moet voldoen aan de Europese eisen voor eerlijke en transparante online handel. Daarnaast moet de website het officiële Europese logo tonen voor online verkoop </w:t>
      </w:r>
      <w:r>
        <w:lastRenderedPageBreak/>
        <w:t xml:space="preserve">van geneesmiddelen. Alleen legale aanbieders die op </w:t>
      </w:r>
      <w:hyperlink w:history="1" r:id="rId12">
        <w:r w:rsidRPr="009F6454" w:rsidR="00D01787">
          <w:rPr>
            <w:rStyle w:val="Hyperlink"/>
          </w:rPr>
          <w:t>https://www.aanbiedersmedicijnen.nl/</w:t>
        </w:r>
      </w:hyperlink>
      <w:r w:rsidR="00D01787">
        <w:t xml:space="preserve"> </w:t>
      </w:r>
      <w:r>
        <w:t xml:space="preserve">zijn vermeld met de categorie ‘UR’ mogen online UR-geneesmiddelen verkopen. </w:t>
      </w:r>
    </w:p>
    <w:p w:rsidR="00905898" w:rsidP="00905898" w:rsidRDefault="003C63D8" w14:paraId="41CF4DB9" w14:textId="77777777">
      <w:r>
        <w:t xml:space="preserve">De IGJ houdt toezicht op de Geneesmiddelenwet en kan bestuursrechtelijk optreden, bijvoorbeeld door het opleggen van een bestuurlijke boete of het laten verwijderen van illegale advertenties en andere online content. Daarnaast werkt de IGJ samen met de douane, hostingbedrijven en (verkoop)platforms om illegale handel, betaling en verzending van geneesmiddelen te blokkeren. </w:t>
      </w:r>
      <w:r w:rsidRPr="00F21F3B">
        <w:t>Bij ernstige overtredingen kan het Strafrecht worden ingezet.</w:t>
      </w:r>
    </w:p>
    <w:p w:rsidR="00000045" w:rsidP="00000045" w:rsidRDefault="00000045" w14:paraId="48E58899" w14:textId="77777777"/>
    <w:p w:rsidR="00905898" w:rsidP="00000045" w:rsidRDefault="003C63D8" w14:paraId="28B63FFB" w14:textId="77777777">
      <w:r>
        <w:t xml:space="preserve">Vraag 11. </w:t>
      </w:r>
    </w:p>
    <w:p w:rsidR="00000045" w:rsidP="00000045" w:rsidRDefault="003C63D8" w14:paraId="72C15753" w14:textId="77777777">
      <w:r>
        <w:t>Heeft u zicht op de omvang van de online handel in designerdrugs?</w:t>
      </w:r>
    </w:p>
    <w:p w:rsidR="00000045" w:rsidP="00000045" w:rsidRDefault="00000045" w14:paraId="7E3FEE81" w14:textId="77777777"/>
    <w:p w:rsidR="00905898" w:rsidP="00000045" w:rsidRDefault="003C63D8" w14:paraId="75ADC5AB" w14:textId="77777777">
      <w:r>
        <w:t>Antwoord 11.</w:t>
      </w:r>
    </w:p>
    <w:p w:rsidRPr="00F21F3B" w:rsidR="00905898" w:rsidP="00905898" w:rsidRDefault="003C63D8" w14:paraId="2685263C" w14:textId="77777777">
      <w:r w:rsidRPr="00F21F3B">
        <w:t xml:space="preserve">Hoe groot deze vorm van handel is, is lastig te zeggen. Ten eerste is er bij georganiseerde criminaliteit sprake van een </w:t>
      </w:r>
      <w:r w:rsidRPr="00F21F3B">
        <w:t>‘dark number’ en is het dus sowieso lastig om een schatting van de totale omvang van de markt te maken. Daarnaast registreren OM en politie niet of een drugsdelict zich geheel in de fysieke wereld of (deels) online heeft afgespeeld. Aangezien dit geen verschil maakt in de strafbaarheid van de handelingen, is dit niet noodzakelijk voor de taakuitvoering.</w:t>
      </w:r>
    </w:p>
    <w:p w:rsidRPr="00F21F3B" w:rsidR="00D01787" w:rsidP="00905898" w:rsidRDefault="00D01787" w14:paraId="5D18A20A" w14:textId="77777777"/>
    <w:p w:rsidR="00905898" w:rsidP="00905898" w:rsidRDefault="003C63D8" w14:paraId="150D3619" w14:textId="77777777">
      <w:r w:rsidRPr="00F21F3B">
        <w:t xml:space="preserve">Er worden op dit moment tussen de 100-200 websites gehost in Nederland die NPS verkopen. De omvang is dus aanzienlijk, de opsporings- en handhavingsdiensten werken hard om dit aantal naar beneden te krijgen. Om de handel in designerdrugs aan te pakken, is in juli 2025 lijst IA toegevoegd aan de Opiumwet. Er staan momenteel drie stofgroepen op lijst IA. Begin juli wordt een vierde stofgroep toegevoegd, de nitazenen. Er blijft echter een aanbod van middelen en stofgroepen dat niet onder lijst I, II of IA bij </w:t>
      </w:r>
      <w:r w:rsidRPr="00F21F3B">
        <w:t>de Opiumwet valt. Het gaat bijvoorbeeld om middelen die zijn afgeleid van tripmiddelen (psychedelica), varianten van benzodiazepines (kalmeringsmiddelen) of van geneesmiddelen met een verdovende en pijnstillende werking, zoals afgeleiden van ketamine of van de pijnstiller tramadol.</w:t>
      </w:r>
    </w:p>
    <w:p w:rsidR="00905898" w:rsidP="00905898" w:rsidRDefault="00905898" w14:paraId="36E1161A" w14:textId="77777777"/>
    <w:p w:rsidR="00905898" w:rsidP="00000045" w:rsidRDefault="003C63D8" w14:paraId="7419C60C" w14:textId="77777777">
      <w:r>
        <w:t xml:space="preserve">Vraag 12. </w:t>
      </w:r>
    </w:p>
    <w:p w:rsidR="00000045" w:rsidP="00000045" w:rsidRDefault="003C63D8" w14:paraId="1BCFBC10" w14:textId="77777777">
      <w:r>
        <w:t>Acht u de huidige wetgeving rondom de aanpak van designerdrugs toereikend genoeg om juist ook de online handel ervan tegen te gaan? Welke knelpunten zijn hierbij nog aan de orde?</w:t>
      </w:r>
    </w:p>
    <w:p w:rsidR="00000045" w:rsidP="00000045" w:rsidRDefault="00000045" w14:paraId="0B6E757A" w14:textId="77777777"/>
    <w:p w:rsidR="00905898" w:rsidP="00000045" w:rsidRDefault="003C63D8" w14:paraId="279D7D9F" w14:textId="77777777">
      <w:r>
        <w:t>Antwoord 12.</w:t>
      </w:r>
    </w:p>
    <w:p w:rsidRPr="00F21F3B" w:rsidR="00905898" w:rsidP="0087240D" w:rsidRDefault="003C63D8" w14:paraId="5FE90E5B" w14:textId="77777777">
      <w:r w:rsidRPr="00F21F3B">
        <w:t xml:space="preserve">De huidige wetgeving biedt een basis voor de aanpak van online handel in designerdrugs, maar kent uitdagingen die effectieve bestrijding moeilijk maken. Politie, justitie en toezichthouders beschikken over een breed juridisch instrumentarium als het gaat om het tegengaan van illegale content op online platforms en opsporing van offline drugshandel. </w:t>
      </w:r>
      <w:r w:rsidRPr="00F21F3B" w:rsidR="002A76B9">
        <w:t>Uit gesprekken met betrokken partijen blijkt dat de handhaving van de online verkoop van designerdrugs niet los te zien is van de online handel in andere verboden middelen.</w:t>
      </w:r>
      <w:r w:rsidRPr="00F21F3B">
        <w:t xml:space="preserve">  </w:t>
      </w:r>
    </w:p>
    <w:p w:rsidRPr="00F21F3B" w:rsidR="00905898" w:rsidP="00905898" w:rsidRDefault="003C63D8" w14:paraId="0AD8B1D9" w14:textId="77777777">
      <w:r>
        <w:br w:type="column"/>
      </w:r>
      <w:r w:rsidRPr="00F21F3B">
        <w:lastRenderedPageBreak/>
        <w:t xml:space="preserve">Wel ziet het kabinet </w:t>
      </w:r>
      <w:r w:rsidRPr="00F21F3B" w:rsidR="0087240D">
        <w:t xml:space="preserve">ernstige </w:t>
      </w:r>
      <w:r w:rsidRPr="00F21F3B">
        <w:t>belemmeringen bij de handhaving van illegale content op de meest gebruikte berichtendiensten. De belangrijkste knelpunten liggen in het gebruik van versleutelde platforms en interpersoonlijke berichtendiensten, de complexe logistiek van post- en pakketzendingen en de schaarste aan capaciteit bij opsporingsdiensten en toezichthouders. Criminelen maken gebruik van methoden zoals valse afzendergegevens, mislabeling en complexe verzendroutes via andere EU-lidstaten. Daarnaast ontbr</w:t>
      </w:r>
      <w:r w:rsidRPr="00F21F3B">
        <w:t xml:space="preserve">eekt er een algemene wettelijke verplichting voor post- en pakketbedrijven om verdachte zendingen preventief te controleren of te melden, terwijl samenwerking veelal plaatsvindt binnen concrete onderzoeken en op basis van bestaande bevoegdheden. </w:t>
      </w:r>
    </w:p>
    <w:p w:rsidRPr="00F21F3B" w:rsidR="00905898" w:rsidP="00905898" w:rsidRDefault="00905898" w14:paraId="362B7DD1" w14:textId="77777777"/>
    <w:p w:rsidR="00D01787" w:rsidP="00905898" w:rsidRDefault="003C63D8" w14:paraId="3D86864E" w14:textId="77777777">
      <w:r w:rsidRPr="00F21F3B">
        <w:t>W</w:t>
      </w:r>
      <w:r w:rsidRPr="00F21F3B" w:rsidR="00905898">
        <w:t>etgeving alleen</w:t>
      </w:r>
      <w:r w:rsidRPr="00F21F3B">
        <w:t xml:space="preserve"> is</w:t>
      </w:r>
      <w:r w:rsidRPr="00F21F3B" w:rsidR="00905898">
        <w:t xml:space="preserve"> niet voldoende</w:t>
      </w:r>
      <w:r w:rsidRPr="00F21F3B">
        <w:t xml:space="preserve">, daarom </w:t>
      </w:r>
      <w:r w:rsidRPr="00F21F3B" w:rsidR="00905898">
        <w:t>zet het kabinet</w:t>
      </w:r>
      <w:r w:rsidR="00905898">
        <w:t xml:space="preserve"> </w:t>
      </w:r>
      <w:r w:rsidR="00B359D9">
        <w:t>ook</w:t>
      </w:r>
      <w:r w:rsidRPr="00F21F3B" w:rsidR="00905898">
        <w:t xml:space="preserve"> in op het intensiveren van samenwerking tussen toezichthouders, opsporingsdiensten en private partijen. Daarnaast onderzoekt het kabinet de mogelijkheden voor aanvullende wet- en regelgeving om de handhavingsmogelijkheden te versterken.</w:t>
      </w:r>
      <w:r w:rsidR="00905898">
        <w:t xml:space="preserve"> </w:t>
      </w:r>
    </w:p>
    <w:p w:rsidR="00D01787" w:rsidP="00905898" w:rsidRDefault="00D01787" w14:paraId="6CDB2DD5" w14:textId="77777777"/>
    <w:p w:rsidR="00000045" w:rsidP="00905898" w:rsidRDefault="003C63D8" w14:paraId="2F7A39DE" w14:textId="77777777">
      <w:r>
        <w:t xml:space="preserve">Het kabinet </w:t>
      </w:r>
      <w:r w:rsidR="0032096D">
        <w:t>heeft</w:t>
      </w:r>
      <w:r>
        <w:t xml:space="preserve"> de Kamer</w:t>
      </w:r>
      <w:r w:rsidR="002A76B9">
        <w:t xml:space="preserve"> </w:t>
      </w:r>
      <w:r w:rsidR="002E0E27">
        <w:t>per brief</w:t>
      </w:r>
      <w:r>
        <w:t xml:space="preserve"> </w:t>
      </w:r>
      <w:r w:rsidR="00E3478D">
        <w:t xml:space="preserve">nader </w:t>
      </w:r>
      <w:r w:rsidR="0032096D">
        <w:t>geï</w:t>
      </w:r>
      <w:r>
        <w:t>nforme</w:t>
      </w:r>
      <w:r w:rsidR="0032096D">
        <w:t>erd</w:t>
      </w:r>
      <w:r>
        <w:t xml:space="preserve"> over de huidige aanpak, de uitdagingen en de stappen die worden gezet om de handhaving van online </w:t>
      </w:r>
      <w:r w:rsidR="002E0E27">
        <w:t xml:space="preserve">handel in </w:t>
      </w:r>
      <w:r w:rsidR="002A76B9">
        <w:t xml:space="preserve">(namaak)geneesmiddelen en (designer)drugs </w:t>
      </w:r>
      <w:r>
        <w:t>te versterken.</w:t>
      </w:r>
      <w:r>
        <w:rPr>
          <w:rStyle w:val="Voetnootmarkering"/>
        </w:rPr>
        <w:footnoteReference w:id="1"/>
      </w:r>
    </w:p>
    <w:p w:rsidR="00000045" w:rsidP="00000045" w:rsidRDefault="00000045" w14:paraId="7F0ACC4A" w14:textId="77777777"/>
    <w:p w:rsidR="00000045" w:rsidP="00000045" w:rsidRDefault="00000045" w14:paraId="5C4C407F" w14:textId="77777777"/>
    <w:p w:rsidR="00F9027E" w:rsidP="00000045" w:rsidRDefault="00F9027E" w14:paraId="74532DA9" w14:textId="77777777"/>
    <w:p w:rsidRPr="00F9027E" w:rsidR="00000045" w:rsidP="00F21F3B" w:rsidRDefault="003C63D8" w14:paraId="360BB151" w14:textId="77777777">
      <w:pPr>
        <w:spacing w:line="180" w:lineRule="atLeast"/>
        <w:rPr>
          <w:szCs w:val="18"/>
        </w:rPr>
      </w:pPr>
      <w:r w:rsidRPr="00F9027E">
        <w:rPr>
          <w:szCs w:val="18"/>
        </w:rPr>
        <w:t>[1] Zembla, 14 mei 2026, Lekken in medicijnketen; zwaar verslavende pijnstillers volop verhandeld op zwarte</w:t>
      </w:r>
      <w:r w:rsidRPr="00F9027E" w:rsidR="00905898">
        <w:rPr>
          <w:szCs w:val="18"/>
        </w:rPr>
        <w:t xml:space="preserve"> </w:t>
      </w:r>
      <w:r w:rsidRPr="00F9027E">
        <w:rPr>
          <w:szCs w:val="18"/>
        </w:rPr>
        <w:t>markt</w:t>
      </w:r>
      <w:r w:rsidRPr="00F9027E" w:rsidR="00905898">
        <w:rPr>
          <w:szCs w:val="18"/>
        </w:rPr>
        <w:t xml:space="preserve"> </w:t>
      </w:r>
      <w:r w:rsidRPr="00F9027E">
        <w:rPr>
          <w:szCs w:val="18"/>
        </w:rPr>
        <w:t>(https://www.bnnvara.nl/zembla/artikelen/lekken-in-medicijnketen-zwaar-verslavende-pijnstillers-volopverhandeld-op-zwarte-markt).</w:t>
      </w:r>
    </w:p>
    <w:sectPr w:rsidRPr="00F9027E" w:rsidR="00000045" w:rsidSect="00D11661">
      <w:footerReference w:type="default" r:id="rId13"/>
      <w:headerReference w:type="first" r:id="rId14"/>
      <w:footerReference w:type="first" r:id="rId15"/>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A322" w14:textId="77777777" w:rsidR="003C63D8" w:rsidRDefault="003C63D8">
      <w:pPr>
        <w:spacing w:line="240" w:lineRule="auto"/>
      </w:pPr>
      <w:r>
        <w:separator/>
      </w:r>
    </w:p>
  </w:endnote>
  <w:endnote w:type="continuationSeparator" w:id="0">
    <w:p w14:paraId="72FCD591" w14:textId="77777777" w:rsidR="003C63D8" w:rsidRDefault="003C63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7C17" w14:textId="77777777" w:rsidR="00E3478D" w:rsidRDefault="003C63D8">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D5A8F" w14:textId="77777777" w:rsidR="00D11661" w:rsidRDefault="003C63D8">
    <w:pPr>
      <w:pStyle w:val="Voettekst"/>
    </w:pPr>
    <w:r>
      <w:rPr>
        <w:noProof/>
      </w:rPr>
      <mc:AlternateContent>
        <mc:Choice Requires="wps">
          <w:drawing>
            <wp:anchor distT="0" distB="0" distL="114300" distR="114300" simplePos="0" relativeHeight="251655168" behindDoc="0" locked="0" layoutInCell="1" allowOverlap="1" wp14:anchorId="2026FA05" wp14:editId="12525CA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A5936D" w14:textId="77777777" w:rsidR="00D11661" w:rsidRDefault="003C63D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026FA05"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0A5936D" w14:textId="77777777" w:rsidR="00D11661" w:rsidRDefault="003C63D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BACD" w14:textId="77777777" w:rsidR="00D11661" w:rsidRDefault="003C63D8">
    <w:pPr>
      <w:pStyle w:val="Voettekst"/>
    </w:pPr>
    <w:r>
      <w:rPr>
        <w:noProof/>
      </w:rPr>
      <mc:AlternateContent>
        <mc:Choice Requires="wps">
          <w:drawing>
            <wp:anchor distT="0" distB="0" distL="114300" distR="114300" simplePos="0" relativeHeight="251660288" behindDoc="0" locked="0" layoutInCell="1" allowOverlap="1" wp14:anchorId="7CB9F791" wp14:editId="055B61A7">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E8450A" w14:textId="77777777" w:rsidR="00D11661" w:rsidRDefault="003C63D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CB9F79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27E8450A" w14:textId="77777777" w:rsidR="00D11661" w:rsidRDefault="003C63D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36493" w14:textId="77777777" w:rsidR="00F860AE" w:rsidRDefault="003C63D8">
    <w:pPr>
      <w:pStyle w:val="Voettekst"/>
    </w:pPr>
    <w:r>
      <w:rPr>
        <w:noProof/>
      </w:rPr>
      <mc:AlternateContent>
        <mc:Choice Requires="wps">
          <w:drawing>
            <wp:anchor distT="0" distB="0" distL="114300" distR="114300" simplePos="0" relativeHeight="251657216" behindDoc="0" locked="0" layoutInCell="1" allowOverlap="1" wp14:anchorId="1DBDED68" wp14:editId="1A4968EE">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E1418" w14:textId="77777777" w:rsidR="00D11661" w:rsidRDefault="003C63D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DBDED68"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66E1418" w14:textId="77777777" w:rsidR="00D11661" w:rsidRDefault="003C63D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D4DB" w14:textId="77777777" w:rsidR="0043691E" w:rsidRDefault="003C63D8">
      <w:pPr>
        <w:spacing w:line="240" w:lineRule="auto"/>
      </w:pPr>
      <w:r>
        <w:separator/>
      </w:r>
    </w:p>
  </w:footnote>
  <w:footnote w:type="continuationSeparator" w:id="0">
    <w:p w14:paraId="52212700" w14:textId="77777777" w:rsidR="0043691E" w:rsidRDefault="003C63D8">
      <w:pPr>
        <w:spacing w:line="240" w:lineRule="auto"/>
      </w:pPr>
      <w:r>
        <w:continuationSeparator/>
      </w:r>
    </w:p>
  </w:footnote>
  <w:footnote w:id="1">
    <w:p w14:paraId="0D4B2424" w14:textId="77777777" w:rsidR="00E3478D" w:rsidRDefault="003C63D8">
      <w:pPr>
        <w:pStyle w:val="Voetnoottekst"/>
      </w:pPr>
      <w:r>
        <w:rPr>
          <w:rStyle w:val="Voetnootmarkering"/>
        </w:rPr>
        <w:footnoteRef/>
      </w:r>
      <w:r>
        <w:t xml:space="preserve"> </w:t>
      </w:r>
      <w:r w:rsidRPr="002208B1">
        <w:t>Kamer</w:t>
      </w:r>
      <w:r>
        <w:t xml:space="preserve">stukken II, vergaderjaar 2025-2026, 24077 nr. 572 </w:t>
      </w:r>
      <w:r w:rsidRPr="002208B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2AD9" w14:textId="77777777" w:rsidR="00F860AE" w:rsidRDefault="003C63D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38AB29D0" wp14:editId="196FDFF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4D98E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8AB29D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84D98E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6BAF6" w14:textId="77777777" w:rsidR="00F860AE" w:rsidRDefault="003C63D8">
    <w:pPr>
      <w:pStyle w:val="Koptekst"/>
    </w:pPr>
    <w:r>
      <w:rPr>
        <w:noProof/>
      </w:rPr>
      <w:drawing>
        <wp:anchor distT="0" distB="0" distL="114300" distR="114300" simplePos="0" relativeHeight="251658240" behindDoc="0" locked="0" layoutInCell="1" allowOverlap="1" wp14:anchorId="73F0B510" wp14:editId="745F23F1">
          <wp:simplePos x="0" y="0"/>
          <wp:positionH relativeFrom="page">
            <wp:posOffset>4032250</wp:posOffset>
          </wp:positionH>
          <wp:positionV relativeFrom="page">
            <wp:posOffset>0</wp:posOffset>
          </wp:positionV>
          <wp:extent cx="2343150" cy="1581150"/>
          <wp:effectExtent l="0" t="0" r="0" b="0"/>
          <wp:wrapNone/>
          <wp:docPr id="1537690917"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690917"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4F3E31" w14:textId="77777777" w:rsidR="00F860AE" w:rsidRDefault="003C63D8">
    <w:pPr>
      <w:pStyle w:val="Koptekst"/>
    </w:pPr>
    <w:r w:rsidRPr="002A273F">
      <w:rPr>
        <w:noProof/>
      </w:rPr>
      <mc:AlternateContent>
        <mc:Choice Requires="wps">
          <w:drawing>
            <wp:anchor distT="0" distB="0" distL="114300" distR="114300" simplePos="0" relativeHeight="251659264" behindDoc="0" locked="0" layoutInCell="1" allowOverlap="1" wp14:anchorId="00F2BB95" wp14:editId="7B12ED4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DDA6C7" w14:textId="77777777" w:rsidR="00F860AE" w:rsidRPr="00F21F3B" w:rsidRDefault="003C63D8" w:rsidP="00A97BB8">
                          <w:pPr>
                            <w:pStyle w:val="Afzendgegevens"/>
                            <w:rPr>
                              <w:b/>
                            </w:rPr>
                          </w:pPr>
                          <w:r w:rsidRPr="00F21F3B">
                            <w:rPr>
                              <w:b/>
                            </w:rPr>
                            <w:t>Bezoekadres</w:t>
                          </w:r>
                        </w:p>
                        <w:p w14:paraId="4B540E70" w14:textId="77777777" w:rsidR="00F860AE" w:rsidRDefault="003C63D8" w:rsidP="00A97BB8">
                          <w:pPr>
                            <w:pStyle w:val="Afzendgegevens"/>
                          </w:pPr>
                          <w:r>
                            <w:t>Parnassusplein 5</w:t>
                          </w:r>
                        </w:p>
                        <w:p w14:paraId="72BAB8F9" w14:textId="77777777" w:rsidR="00F860AE" w:rsidRDefault="003C63D8" w:rsidP="00A97BB8">
                          <w:pPr>
                            <w:pStyle w:val="Afzendgegevens"/>
                          </w:pPr>
                          <w:r>
                            <w:t>251</w:t>
                          </w:r>
                          <w:r w:rsidR="00375EAB">
                            <w:t>1</w:t>
                          </w:r>
                          <w:r>
                            <w:t xml:space="preserve"> </w:t>
                          </w:r>
                          <w:r w:rsidR="00375EAB">
                            <w:t>VX</w:t>
                          </w:r>
                          <w:r>
                            <w:t xml:space="preserve"> </w:t>
                          </w:r>
                          <w:r w:rsidR="009A0B66">
                            <w:t xml:space="preserve"> </w:t>
                          </w:r>
                          <w:r w:rsidR="00375EAB">
                            <w:t>Den Haag</w:t>
                          </w:r>
                        </w:p>
                        <w:p w14:paraId="005723F1" w14:textId="77777777" w:rsidR="00F860AE" w:rsidRDefault="003C63D8" w:rsidP="00A97BB8">
                          <w:pPr>
                            <w:pStyle w:val="Afzendgegevens"/>
                            <w:tabs>
                              <w:tab w:val="left" w:pos="170"/>
                            </w:tabs>
                          </w:pPr>
                          <w:r>
                            <w:t>T</w:t>
                          </w:r>
                          <w:r>
                            <w:tab/>
                            <w:t>070 340 79 11</w:t>
                          </w:r>
                        </w:p>
                        <w:p w14:paraId="2A0A9537" w14:textId="77777777" w:rsidR="00F860AE" w:rsidRDefault="003C63D8" w:rsidP="00A97BB8">
                          <w:pPr>
                            <w:pStyle w:val="Afzendgegevens"/>
                            <w:tabs>
                              <w:tab w:val="left" w:pos="170"/>
                            </w:tabs>
                          </w:pPr>
                          <w:r>
                            <w:t>F</w:t>
                          </w:r>
                          <w:r>
                            <w:tab/>
                            <w:t>070 340 78 34</w:t>
                          </w:r>
                        </w:p>
                        <w:p w14:paraId="730B2F74" w14:textId="77777777" w:rsidR="00F860AE" w:rsidRDefault="003C63D8" w:rsidP="00A97BB8">
                          <w:pPr>
                            <w:pStyle w:val="Afzendgegevens"/>
                          </w:pPr>
                          <w:r>
                            <w:t>www.</w:t>
                          </w:r>
                          <w:r w:rsidR="00C2746E">
                            <w:t>rijksoverheid</w:t>
                          </w:r>
                          <w:r>
                            <w:t>.nl</w:t>
                          </w:r>
                        </w:p>
                        <w:p w14:paraId="0F286084" w14:textId="77777777" w:rsidR="00F860AE" w:rsidRDefault="00F860AE" w:rsidP="00A97BB8">
                          <w:pPr>
                            <w:pStyle w:val="Afzendgegevenswitregel2"/>
                          </w:pPr>
                        </w:p>
                        <w:p w14:paraId="1B0B66AC" w14:textId="77777777" w:rsidR="00F860AE" w:rsidRDefault="003C63D8" w:rsidP="00A97BB8">
                          <w:pPr>
                            <w:pStyle w:val="Afzendgegevenskopjes"/>
                          </w:pPr>
                          <w:r>
                            <w:t>Ons kenmerk</w:t>
                          </w:r>
                        </w:p>
                        <w:p w14:paraId="1F6E893C" w14:textId="77777777" w:rsidR="00D74EDF" w:rsidRPr="00420166" w:rsidRDefault="003C63D8" w:rsidP="00D74EDF">
                          <w:pPr>
                            <w:pStyle w:val="Huisstijl-Referentiegegevens"/>
                          </w:pPr>
                          <w:r>
                            <w:t>4387964-1098807-GMT</w:t>
                          </w:r>
                        </w:p>
                        <w:p w14:paraId="6E9397D7" w14:textId="77777777" w:rsidR="00F860AE" w:rsidRDefault="00F860AE" w:rsidP="00F21F3B">
                          <w:pPr>
                            <w:pStyle w:val="Afzendgegevenskopjes"/>
                          </w:pPr>
                        </w:p>
                        <w:p w14:paraId="2F34F32A" w14:textId="77777777" w:rsidR="00F860AE" w:rsidRDefault="003C63D8" w:rsidP="00A97BB8">
                          <w:pPr>
                            <w:pStyle w:val="Afzendgegevenskopjes"/>
                          </w:pPr>
                          <w:r>
                            <w:t>Bijlagen</w:t>
                          </w:r>
                        </w:p>
                        <w:p w14:paraId="1D616701" w14:textId="77777777" w:rsidR="00F860AE" w:rsidRDefault="003C63D8" w:rsidP="00A97BB8">
                          <w:pPr>
                            <w:pStyle w:val="Afzendgegevens"/>
                          </w:pPr>
                          <w:bookmarkStart w:id="4" w:name="bmkBijlagen"/>
                          <w:bookmarkEnd w:id="4"/>
                          <w:r>
                            <w:t>1</w:t>
                          </w:r>
                        </w:p>
                        <w:p w14:paraId="3CB9558C" w14:textId="77777777" w:rsidR="00F860AE" w:rsidRDefault="00F860AE" w:rsidP="00A97BB8">
                          <w:pPr>
                            <w:pStyle w:val="Afzendgegevenswitregel1"/>
                          </w:pPr>
                        </w:p>
                        <w:p w14:paraId="2D13C0F0" w14:textId="77777777" w:rsidR="00F860AE" w:rsidRDefault="003C63D8" w:rsidP="00A97BB8">
                          <w:pPr>
                            <w:pStyle w:val="Afzendgegevenskopjes"/>
                          </w:pPr>
                          <w:r>
                            <w:t>Datum document</w:t>
                          </w:r>
                        </w:p>
                        <w:p w14:paraId="69DD924C" w14:textId="77777777" w:rsidR="00D74EDF" w:rsidRPr="00D74EDF" w:rsidRDefault="003C63D8" w:rsidP="00D74EDF">
                          <w:pPr>
                            <w:spacing w:line="180" w:lineRule="atLeast"/>
                            <w:rPr>
                              <w:rFonts w:eastAsia="SimSun"/>
                              <w:sz w:val="13"/>
                            </w:rPr>
                          </w:pPr>
                          <w:bookmarkStart w:id="5" w:name="bmkUwBrief"/>
                          <w:bookmarkEnd w:id="5"/>
                          <w:r>
                            <w:rPr>
                              <w:rFonts w:eastAsia="SimSun"/>
                              <w:sz w:val="13"/>
                              <w:szCs w:val="13"/>
                            </w:rPr>
                            <w:t>15 mei 2026</w:t>
                          </w:r>
                        </w:p>
                        <w:p w14:paraId="74426903" w14:textId="77777777" w:rsidR="00F860AE" w:rsidRDefault="00F860AE" w:rsidP="00A97BB8">
                          <w:pPr>
                            <w:pStyle w:val="Afzendgegevenswitregel1"/>
                          </w:pPr>
                        </w:p>
                        <w:p w14:paraId="32C39E83" w14:textId="77777777" w:rsidR="00F860AE" w:rsidRPr="00C45528" w:rsidRDefault="003C63D8"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0F2BB95"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4DDDA6C7" w14:textId="77777777" w:rsidR="00F860AE" w:rsidRPr="00F21F3B" w:rsidRDefault="003C63D8" w:rsidP="00A97BB8">
                    <w:pPr>
                      <w:pStyle w:val="Afzendgegevens"/>
                      <w:rPr>
                        <w:b/>
                      </w:rPr>
                    </w:pPr>
                    <w:r w:rsidRPr="00F21F3B">
                      <w:rPr>
                        <w:b/>
                      </w:rPr>
                      <w:t>Bezoekadres</w:t>
                    </w:r>
                  </w:p>
                  <w:p w14:paraId="4B540E70" w14:textId="77777777" w:rsidR="00F860AE" w:rsidRDefault="003C63D8" w:rsidP="00A97BB8">
                    <w:pPr>
                      <w:pStyle w:val="Afzendgegevens"/>
                    </w:pPr>
                    <w:r>
                      <w:t>Parnassusplein 5</w:t>
                    </w:r>
                  </w:p>
                  <w:p w14:paraId="72BAB8F9" w14:textId="77777777" w:rsidR="00F860AE" w:rsidRDefault="003C63D8" w:rsidP="00A97BB8">
                    <w:pPr>
                      <w:pStyle w:val="Afzendgegevens"/>
                    </w:pPr>
                    <w:r>
                      <w:t>251</w:t>
                    </w:r>
                    <w:r w:rsidR="00375EAB">
                      <w:t>1</w:t>
                    </w:r>
                    <w:r>
                      <w:t xml:space="preserve"> </w:t>
                    </w:r>
                    <w:r w:rsidR="00375EAB">
                      <w:t>VX</w:t>
                    </w:r>
                    <w:r>
                      <w:t xml:space="preserve"> </w:t>
                    </w:r>
                    <w:r w:rsidR="009A0B66">
                      <w:t xml:space="preserve"> </w:t>
                    </w:r>
                    <w:r w:rsidR="00375EAB">
                      <w:t>Den Haag</w:t>
                    </w:r>
                  </w:p>
                  <w:p w14:paraId="005723F1" w14:textId="77777777" w:rsidR="00F860AE" w:rsidRDefault="003C63D8" w:rsidP="00A97BB8">
                    <w:pPr>
                      <w:pStyle w:val="Afzendgegevens"/>
                      <w:tabs>
                        <w:tab w:val="left" w:pos="170"/>
                      </w:tabs>
                    </w:pPr>
                    <w:r>
                      <w:t>T</w:t>
                    </w:r>
                    <w:r>
                      <w:tab/>
                      <w:t>070 340 79 11</w:t>
                    </w:r>
                  </w:p>
                  <w:p w14:paraId="2A0A9537" w14:textId="77777777" w:rsidR="00F860AE" w:rsidRDefault="003C63D8" w:rsidP="00A97BB8">
                    <w:pPr>
                      <w:pStyle w:val="Afzendgegevens"/>
                      <w:tabs>
                        <w:tab w:val="left" w:pos="170"/>
                      </w:tabs>
                    </w:pPr>
                    <w:r>
                      <w:t>F</w:t>
                    </w:r>
                    <w:r>
                      <w:tab/>
                      <w:t>070 340 78 34</w:t>
                    </w:r>
                  </w:p>
                  <w:p w14:paraId="730B2F74" w14:textId="77777777" w:rsidR="00F860AE" w:rsidRDefault="003C63D8" w:rsidP="00A97BB8">
                    <w:pPr>
                      <w:pStyle w:val="Afzendgegevens"/>
                    </w:pPr>
                    <w:r>
                      <w:t>www.</w:t>
                    </w:r>
                    <w:r w:rsidR="00C2746E">
                      <w:t>rijksoverheid</w:t>
                    </w:r>
                    <w:r>
                      <w:t>.nl</w:t>
                    </w:r>
                  </w:p>
                  <w:p w14:paraId="0F286084" w14:textId="77777777" w:rsidR="00F860AE" w:rsidRDefault="00F860AE" w:rsidP="00A97BB8">
                    <w:pPr>
                      <w:pStyle w:val="Afzendgegevenswitregel2"/>
                    </w:pPr>
                  </w:p>
                  <w:p w14:paraId="1B0B66AC" w14:textId="77777777" w:rsidR="00F860AE" w:rsidRDefault="003C63D8" w:rsidP="00A97BB8">
                    <w:pPr>
                      <w:pStyle w:val="Afzendgegevenskopjes"/>
                    </w:pPr>
                    <w:r>
                      <w:t>Ons kenmerk</w:t>
                    </w:r>
                  </w:p>
                  <w:p w14:paraId="1F6E893C" w14:textId="77777777" w:rsidR="00D74EDF" w:rsidRPr="00420166" w:rsidRDefault="003C63D8" w:rsidP="00D74EDF">
                    <w:pPr>
                      <w:pStyle w:val="Huisstijl-Referentiegegevens"/>
                    </w:pPr>
                    <w:r>
                      <w:t>4387964-1098807-GMT</w:t>
                    </w:r>
                  </w:p>
                  <w:p w14:paraId="6E9397D7" w14:textId="77777777" w:rsidR="00F860AE" w:rsidRDefault="00F860AE" w:rsidP="00F21F3B">
                    <w:pPr>
                      <w:pStyle w:val="Afzendgegevenskopjes"/>
                    </w:pPr>
                  </w:p>
                  <w:p w14:paraId="2F34F32A" w14:textId="77777777" w:rsidR="00F860AE" w:rsidRDefault="003C63D8" w:rsidP="00A97BB8">
                    <w:pPr>
                      <w:pStyle w:val="Afzendgegevenskopjes"/>
                    </w:pPr>
                    <w:r>
                      <w:t>Bijlagen</w:t>
                    </w:r>
                  </w:p>
                  <w:p w14:paraId="1D616701" w14:textId="77777777" w:rsidR="00F860AE" w:rsidRDefault="003C63D8" w:rsidP="00A97BB8">
                    <w:pPr>
                      <w:pStyle w:val="Afzendgegevens"/>
                    </w:pPr>
                    <w:bookmarkStart w:id="6" w:name="bmkBijlagen"/>
                    <w:bookmarkEnd w:id="6"/>
                    <w:r>
                      <w:t>1</w:t>
                    </w:r>
                  </w:p>
                  <w:p w14:paraId="3CB9558C" w14:textId="77777777" w:rsidR="00F860AE" w:rsidRDefault="00F860AE" w:rsidP="00A97BB8">
                    <w:pPr>
                      <w:pStyle w:val="Afzendgegevenswitregel1"/>
                    </w:pPr>
                  </w:p>
                  <w:p w14:paraId="2D13C0F0" w14:textId="77777777" w:rsidR="00F860AE" w:rsidRDefault="003C63D8" w:rsidP="00A97BB8">
                    <w:pPr>
                      <w:pStyle w:val="Afzendgegevenskopjes"/>
                    </w:pPr>
                    <w:r>
                      <w:t>Datum document</w:t>
                    </w:r>
                  </w:p>
                  <w:p w14:paraId="69DD924C" w14:textId="77777777" w:rsidR="00D74EDF" w:rsidRPr="00D74EDF" w:rsidRDefault="003C63D8" w:rsidP="00D74EDF">
                    <w:pPr>
                      <w:spacing w:line="180" w:lineRule="atLeast"/>
                      <w:rPr>
                        <w:rFonts w:eastAsia="SimSun"/>
                        <w:sz w:val="13"/>
                      </w:rPr>
                    </w:pPr>
                    <w:bookmarkStart w:id="7" w:name="bmkUwBrief"/>
                    <w:bookmarkEnd w:id="7"/>
                    <w:r>
                      <w:rPr>
                        <w:rFonts w:eastAsia="SimSun"/>
                        <w:sz w:val="13"/>
                        <w:szCs w:val="13"/>
                      </w:rPr>
                      <w:t>15 mei 2026</w:t>
                    </w:r>
                  </w:p>
                  <w:p w14:paraId="74426903" w14:textId="77777777" w:rsidR="00F860AE" w:rsidRDefault="00F860AE" w:rsidP="00A97BB8">
                    <w:pPr>
                      <w:pStyle w:val="Afzendgegevenswitregel1"/>
                    </w:pPr>
                  </w:p>
                  <w:p w14:paraId="32C39E83" w14:textId="77777777" w:rsidR="00F860AE" w:rsidRPr="00C45528" w:rsidRDefault="003C63D8"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519B" w14:textId="77777777" w:rsidR="00F860AE" w:rsidRDefault="00F860AE">
    <w:pPr>
      <w:pStyle w:val="Koptekst"/>
    </w:pPr>
  </w:p>
  <w:p w14:paraId="0CD48E43"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0045"/>
    <w:rsid w:val="00001D03"/>
    <w:rsid w:val="00003093"/>
    <w:rsid w:val="00016693"/>
    <w:rsid w:val="00024097"/>
    <w:rsid w:val="0003701D"/>
    <w:rsid w:val="0004156C"/>
    <w:rsid w:val="00044264"/>
    <w:rsid w:val="000443E7"/>
    <w:rsid w:val="00045ED9"/>
    <w:rsid w:val="00066B29"/>
    <w:rsid w:val="00067C7F"/>
    <w:rsid w:val="000905C8"/>
    <w:rsid w:val="00091E11"/>
    <w:rsid w:val="000C3852"/>
    <w:rsid w:val="000C6771"/>
    <w:rsid w:val="000D0F4C"/>
    <w:rsid w:val="000D3311"/>
    <w:rsid w:val="000E4C38"/>
    <w:rsid w:val="000F262C"/>
    <w:rsid w:val="000F2F05"/>
    <w:rsid w:val="000F3F37"/>
    <w:rsid w:val="00106D6E"/>
    <w:rsid w:val="001103D4"/>
    <w:rsid w:val="00111ABC"/>
    <w:rsid w:val="00112CD5"/>
    <w:rsid w:val="00117AEC"/>
    <w:rsid w:val="00126768"/>
    <w:rsid w:val="00132B19"/>
    <w:rsid w:val="001349F9"/>
    <w:rsid w:val="00143738"/>
    <w:rsid w:val="0015027E"/>
    <w:rsid w:val="00166333"/>
    <w:rsid w:val="0017367B"/>
    <w:rsid w:val="00180FCE"/>
    <w:rsid w:val="0018245B"/>
    <w:rsid w:val="00191A6E"/>
    <w:rsid w:val="001B65FC"/>
    <w:rsid w:val="001C22D9"/>
    <w:rsid w:val="001E37CA"/>
    <w:rsid w:val="001E4AA7"/>
    <w:rsid w:val="00206CA2"/>
    <w:rsid w:val="00211CA7"/>
    <w:rsid w:val="00214C80"/>
    <w:rsid w:val="00216036"/>
    <w:rsid w:val="00217A52"/>
    <w:rsid w:val="002208B1"/>
    <w:rsid w:val="0022301A"/>
    <w:rsid w:val="00226873"/>
    <w:rsid w:val="00243274"/>
    <w:rsid w:val="00261464"/>
    <w:rsid w:val="0026437C"/>
    <w:rsid w:val="002751CC"/>
    <w:rsid w:val="002772AE"/>
    <w:rsid w:val="0027737A"/>
    <w:rsid w:val="00282965"/>
    <w:rsid w:val="00283FB4"/>
    <w:rsid w:val="00285118"/>
    <w:rsid w:val="0029312B"/>
    <w:rsid w:val="002937FB"/>
    <w:rsid w:val="002A273F"/>
    <w:rsid w:val="002A4808"/>
    <w:rsid w:val="002A76B9"/>
    <w:rsid w:val="002A7945"/>
    <w:rsid w:val="002A7FF7"/>
    <w:rsid w:val="002C244A"/>
    <w:rsid w:val="002C728A"/>
    <w:rsid w:val="002D2180"/>
    <w:rsid w:val="002D2B4C"/>
    <w:rsid w:val="002E0E27"/>
    <w:rsid w:val="002E382F"/>
    <w:rsid w:val="00303FF3"/>
    <w:rsid w:val="00305A22"/>
    <w:rsid w:val="00312E83"/>
    <w:rsid w:val="0032096D"/>
    <w:rsid w:val="00323A44"/>
    <w:rsid w:val="0032468A"/>
    <w:rsid w:val="00330C81"/>
    <w:rsid w:val="003408F7"/>
    <w:rsid w:val="00342416"/>
    <w:rsid w:val="003565EF"/>
    <w:rsid w:val="00375EAB"/>
    <w:rsid w:val="0037751D"/>
    <w:rsid w:val="00394BD1"/>
    <w:rsid w:val="003977E9"/>
    <w:rsid w:val="003A0FCD"/>
    <w:rsid w:val="003C0718"/>
    <w:rsid w:val="003C63D8"/>
    <w:rsid w:val="003D5A12"/>
    <w:rsid w:val="003D5F08"/>
    <w:rsid w:val="003E46C6"/>
    <w:rsid w:val="003F281F"/>
    <w:rsid w:val="00420055"/>
    <w:rsid w:val="00420166"/>
    <w:rsid w:val="0043691E"/>
    <w:rsid w:val="00440752"/>
    <w:rsid w:val="00443B68"/>
    <w:rsid w:val="00443BED"/>
    <w:rsid w:val="004868E0"/>
    <w:rsid w:val="004871E2"/>
    <w:rsid w:val="00494227"/>
    <w:rsid w:val="004A1A48"/>
    <w:rsid w:val="004B5A41"/>
    <w:rsid w:val="004C1954"/>
    <w:rsid w:val="004C28CC"/>
    <w:rsid w:val="004D3EE4"/>
    <w:rsid w:val="004F4498"/>
    <w:rsid w:val="004F7466"/>
    <w:rsid w:val="0050124F"/>
    <w:rsid w:val="00503CB1"/>
    <w:rsid w:val="00506C21"/>
    <w:rsid w:val="00525092"/>
    <w:rsid w:val="00537EB3"/>
    <w:rsid w:val="00547739"/>
    <w:rsid w:val="005529C2"/>
    <w:rsid w:val="00553742"/>
    <w:rsid w:val="00562E67"/>
    <w:rsid w:val="00586002"/>
    <w:rsid w:val="005A273B"/>
    <w:rsid w:val="005A4FD4"/>
    <w:rsid w:val="005A668A"/>
    <w:rsid w:val="005C4279"/>
    <w:rsid w:val="005C55B1"/>
    <w:rsid w:val="00605234"/>
    <w:rsid w:val="0061417C"/>
    <w:rsid w:val="006339DB"/>
    <w:rsid w:val="0063445E"/>
    <w:rsid w:val="00634D71"/>
    <w:rsid w:val="00635330"/>
    <w:rsid w:val="006370EA"/>
    <w:rsid w:val="0065343A"/>
    <w:rsid w:val="00656DE0"/>
    <w:rsid w:val="00663BEE"/>
    <w:rsid w:val="00664686"/>
    <w:rsid w:val="00670F32"/>
    <w:rsid w:val="00670F96"/>
    <w:rsid w:val="00674CA6"/>
    <w:rsid w:val="00680FCF"/>
    <w:rsid w:val="0069725C"/>
    <w:rsid w:val="006C0CC8"/>
    <w:rsid w:val="006D4913"/>
    <w:rsid w:val="006E07B5"/>
    <w:rsid w:val="006E5F70"/>
    <w:rsid w:val="00707562"/>
    <w:rsid w:val="00714517"/>
    <w:rsid w:val="00721401"/>
    <w:rsid w:val="007275B8"/>
    <w:rsid w:val="00727E4A"/>
    <w:rsid w:val="00732290"/>
    <w:rsid w:val="00734308"/>
    <w:rsid w:val="0075008E"/>
    <w:rsid w:val="007539FC"/>
    <w:rsid w:val="00754BBC"/>
    <w:rsid w:val="00756CC5"/>
    <w:rsid w:val="007605B0"/>
    <w:rsid w:val="00764BB3"/>
    <w:rsid w:val="00773942"/>
    <w:rsid w:val="007840BC"/>
    <w:rsid w:val="007844AD"/>
    <w:rsid w:val="00794A93"/>
    <w:rsid w:val="007A7CE7"/>
    <w:rsid w:val="007C0BC6"/>
    <w:rsid w:val="007D6882"/>
    <w:rsid w:val="007E13A5"/>
    <w:rsid w:val="007F1BFA"/>
    <w:rsid w:val="007F28BE"/>
    <w:rsid w:val="007F5AEE"/>
    <w:rsid w:val="007F63F2"/>
    <w:rsid w:val="00803A9A"/>
    <w:rsid w:val="00803C7D"/>
    <w:rsid w:val="00810454"/>
    <w:rsid w:val="008232FE"/>
    <w:rsid w:val="0082399F"/>
    <w:rsid w:val="00831128"/>
    <w:rsid w:val="00850932"/>
    <w:rsid w:val="008570F5"/>
    <w:rsid w:val="00861D19"/>
    <w:rsid w:val="0087240D"/>
    <w:rsid w:val="00891202"/>
    <w:rsid w:val="0089231C"/>
    <w:rsid w:val="00897378"/>
    <w:rsid w:val="00897ABA"/>
    <w:rsid w:val="008A42E7"/>
    <w:rsid w:val="008C07D1"/>
    <w:rsid w:val="008E5C66"/>
    <w:rsid w:val="008F5C23"/>
    <w:rsid w:val="0090553F"/>
    <w:rsid w:val="00905898"/>
    <w:rsid w:val="009071A4"/>
    <w:rsid w:val="00907302"/>
    <w:rsid w:val="00907AC4"/>
    <w:rsid w:val="009368F6"/>
    <w:rsid w:val="00936D2A"/>
    <w:rsid w:val="0096086B"/>
    <w:rsid w:val="009608D3"/>
    <w:rsid w:val="009615EB"/>
    <w:rsid w:val="00963556"/>
    <w:rsid w:val="0096635E"/>
    <w:rsid w:val="0097481D"/>
    <w:rsid w:val="009803B3"/>
    <w:rsid w:val="009945B3"/>
    <w:rsid w:val="00996613"/>
    <w:rsid w:val="00997E74"/>
    <w:rsid w:val="009A0B66"/>
    <w:rsid w:val="009B7B79"/>
    <w:rsid w:val="009C1DFC"/>
    <w:rsid w:val="009D1389"/>
    <w:rsid w:val="009E4510"/>
    <w:rsid w:val="009E49D6"/>
    <w:rsid w:val="009F6454"/>
    <w:rsid w:val="00A00443"/>
    <w:rsid w:val="00A0347D"/>
    <w:rsid w:val="00A1272F"/>
    <w:rsid w:val="00A1671E"/>
    <w:rsid w:val="00A257D1"/>
    <w:rsid w:val="00A439C2"/>
    <w:rsid w:val="00A46115"/>
    <w:rsid w:val="00A46EA6"/>
    <w:rsid w:val="00A535E6"/>
    <w:rsid w:val="00A63A76"/>
    <w:rsid w:val="00A744A7"/>
    <w:rsid w:val="00A75276"/>
    <w:rsid w:val="00A907B9"/>
    <w:rsid w:val="00A95435"/>
    <w:rsid w:val="00A97BB8"/>
    <w:rsid w:val="00AA73F6"/>
    <w:rsid w:val="00AB4A9A"/>
    <w:rsid w:val="00AB6116"/>
    <w:rsid w:val="00AC17D5"/>
    <w:rsid w:val="00AC2BFA"/>
    <w:rsid w:val="00AE5E7A"/>
    <w:rsid w:val="00B07476"/>
    <w:rsid w:val="00B12116"/>
    <w:rsid w:val="00B25223"/>
    <w:rsid w:val="00B359D9"/>
    <w:rsid w:val="00B4064E"/>
    <w:rsid w:val="00B42A63"/>
    <w:rsid w:val="00B43456"/>
    <w:rsid w:val="00B452FA"/>
    <w:rsid w:val="00B50F98"/>
    <w:rsid w:val="00B54A56"/>
    <w:rsid w:val="00B55170"/>
    <w:rsid w:val="00B566C7"/>
    <w:rsid w:val="00B63C0A"/>
    <w:rsid w:val="00B6471C"/>
    <w:rsid w:val="00B65DEA"/>
    <w:rsid w:val="00B74720"/>
    <w:rsid w:val="00B83641"/>
    <w:rsid w:val="00B847C6"/>
    <w:rsid w:val="00B87F8C"/>
    <w:rsid w:val="00B95B06"/>
    <w:rsid w:val="00B963F2"/>
    <w:rsid w:val="00BA19A7"/>
    <w:rsid w:val="00BA2CF7"/>
    <w:rsid w:val="00BC75A2"/>
    <w:rsid w:val="00BE11D3"/>
    <w:rsid w:val="00BE3ABA"/>
    <w:rsid w:val="00BF1E5F"/>
    <w:rsid w:val="00BF2882"/>
    <w:rsid w:val="00C010E4"/>
    <w:rsid w:val="00C15C1F"/>
    <w:rsid w:val="00C21975"/>
    <w:rsid w:val="00C2219A"/>
    <w:rsid w:val="00C25C1E"/>
    <w:rsid w:val="00C2746E"/>
    <w:rsid w:val="00C3313E"/>
    <w:rsid w:val="00C45528"/>
    <w:rsid w:val="00C742D7"/>
    <w:rsid w:val="00C76AFD"/>
    <w:rsid w:val="00C91E5B"/>
    <w:rsid w:val="00C9417E"/>
    <w:rsid w:val="00CA481F"/>
    <w:rsid w:val="00CB09AE"/>
    <w:rsid w:val="00CC2EDD"/>
    <w:rsid w:val="00CD2867"/>
    <w:rsid w:val="00CD345E"/>
    <w:rsid w:val="00CE7103"/>
    <w:rsid w:val="00CF2030"/>
    <w:rsid w:val="00D0069C"/>
    <w:rsid w:val="00D01419"/>
    <w:rsid w:val="00D01787"/>
    <w:rsid w:val="00D1126F"/>
    <w:rsid w:val="00D11661"/>
    <w:rsid w:val="00D22737"/>
    <w:rsid w:val="00D324DD"/>
    <w:rsid w:val="00D66608"/>
    <w:rsid w:val="00D74EDF"/>
    <w:rsid w:val="00D81FF9"/>
    <w:rsid w:val="00D82490"/>
    <w:rsid w:val="00D87848"/>
    <w:rsid w:val="00D97A0B"/>
    <w:rsid w:val="00DA56C6"/>
    <w:rsid w:val="00DB4039"/>
    <w:rsid w:val="00DC5645"/>
    <w:rsid w:val="00E00E6C"/>
    <w:rsid w:val="00E0533E"/>
    <w:rsid w:val="00E16C64"/>
    <w:rsid w:val="00E3478D"/>
    <w:rsid w:val="00E57FE4"/>
    <w:rsid w:val="00E6536F"/>
    <w:rsid w:val="00E703F4"/>
    <w:rsid w:val="00E7400A"/>
    <w:rsid w:val="00E93FEF"/>
    <w:rsid w:val="00EA6D30"/>
    <w:rsid w:val="00EB2F0F"/>
    <w:rsid w:val="00EB49A6"/>
    <w:rsid w:val="00ED28D9"/>
    <w:rsid w:val="00ED6774"/>
    <w:rsid w:val="00EE6EBB"/>
    <w:rsid w:val="00F01F8C"/>
    <w:rsid w:val="00F06AF8"/>
    <w:rsid w:val="00F20C99"/>
    <w:rsid w:val="00F21F3B"/>
    <w:rsid w:val="00F306B5"/>
    <w:rsid w:val="00F312ED"/>
    <w:rsid w:val="00F358D8"/>
    <w:rsid w:val="00F36B68"/>
    <w:rsid w:val="00F42767"/>
    <w:rsid w:val="00F60FF6"/>
    <w:rsid w:val="00F720CC"/>
    <w:rsid w:val="00F860AE"/>
    <w:rsid w:val="00F86E84"/>
    <w:rsid w:val="00F8716B"/>
    <w:rsid w:val="00F9027E"/>
    <w:rsid w:val="00F93113"/>
    <w:rsid w:val="00FB3314"/>
    <w:rsid w:val="00FC4A2B"/>
    <w:rsid w:val="00FC4DA9"/>
    <w:rsid w:val="00FE7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627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69725C"/>
    <w:rPr>
      <w:rFonts w:ascii="Verdana" w:hAnsi="Verdana"/>
      <w:sz w:val="18"/>
    </w:rPr>
  </w:style>
  <w:style w:type="character" w:styleId="Verwijzingopmerking">
    <w:name w:val="annotation reference"/>
    <w:basedOn w:val="Standaardalinea-lettertype"/>
    <w:rsid w:val="0069725C"/>
    <w:rPr>
      <w:sz w:val="16"/>
      <w:szCs w:val="16"/>
    </w:rPr>
  </w:style>
  <w:style w:type="paragraph" w:styleId="Onderwerpvanopmerking">
    <w:name w:val="annotation subject"/>
    <w:basedOn w:val="Tekstopmerking"/>
    <w:next w:val="Tekstopmerking"/>
    <w:link w:val="OnderwerpvanopmerkingChar"/>
    <w:semiHidden/>
    <w:unhideWhenUsed/>
    <w:rsid w:val="0069725C"/>
    <w:rPr>
      <w:b/>
      <w:bCs/>
      <w:sz w:val="20"/>
    </w:rPr>
  </w:style>
  <w:style w:type="character" w:customStyle="1" w:styleId="TekstopmerkingChar">
    <w:name w:val="Tekst opmerking Char"/>
    <w:basedOn w:val="Standaardalinea-lettertype"/>
    <w:link w:val="Tekstopmerking"/>
    <w:semiHidden/>
    <w:rsid w:val="0069725C"/>
    <w:rPr>
      <w:rFonts w:ascii="Verdana" w:hAnsi="Verdana"/>
      <w:sz w:val="18"/>
    </w:rPr>
  </w:style>
  <w:style w:type="character" w:customStyle="1" w:styleId="OnderwerpvanopmerkingChar">
    <w:name w:val="Onderwerp van opmerking Char"/>
    <w:basedOn w:val="TekstopmerkingChar"/>
    <w:link w:val="Onderwerpvanopmerking"/>
    <w:semiHidden/>
    <w:rsid w:val="0069725C"/>
    <w:rPr>
      <w:rFonts w:ascii="Verdana" w:hAnsi="Verdana"/>
      <w:b/>
      <w:bCs/>
      <w:sz w:val="18"/>
    </w:rPr>
  </w:style>
  <w:style w:type="character" w:styleId="Hyperlink">
    <w:name w:val="Hyperlink"/>
    <w:basedOn w:val="Standaardalinea-lettertype"/>
    <w:rsid w:val="00D01787"/>
    <w:rPr>
      <w:color w:val="0563C1" w:themeColor="hyperlink"/>
      <w:u w:val="single"/>
    </w:rPr>
  </w:style>
  <w:style w:type="character" w:styleId="Onopgelostemelding">
    <w:name w:val="Unresolved Mention"/>
    <w:basedOn w:val="Standaardalinea-lettertype"/>
    <w:uiPriority w:val="99"/>
    <w:semiHidden/>
    <w:unhideWhenUsed/>
    <w:rsid w:val="00D01787"/>
    <w:rPr>
      <w:color w:val="605E5C"/>
      <w:shd w:val="clear" w:color="auto" w:fill="E1DFDD"/>
    </w:rPr>
  </w:style>
  <w:style w:type="character" w:styleId="Voetnootmarkering">
    <w:name w:val="footnote reference"/>
    <w:basedOn w:val="Standaardalinea-lettertype"/>
    <w:rsid w:val="001437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aanbiedersmedicijnen.nl/"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1932</ap:Words>
  <ap:Characters>11281</ap:Characters>
  <ap:DocSecurity>0</ap:DocSecurity>
  <ap:Lines>94</ap:Lines>
  <ap:Paragraphs>26</ap:Paragraphs>
  <ap:ScaleCrop>false</ap:ScaleCrop>
  <ap:LinksUpToDate>false</ap:LinksUpToDate>
  <ap:CharactersWithSpaces>13187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2026-07-22T09:46:00.0000000Z</dcterms:created>
  <dcterms:modified xsi:type="dcterms:W3CDTF">2026-07-22T09:46:00.0000000Z</dcterms:modified>
  <dc:description>------------------------</dc:description>
  <dc:subject/>
  <dc:title/>
  <keywords/>
  <version/>
  <category/>
</coreProperties>
</file>