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E78E9" w:rsidRDefault="004B785C" w14:paraId="44124B37" w14:textId="77777777">
      <w:r>
        <w:t>Geachte Voorzitter,</w:t>
      </w:r>
      <w:r>
        <w:br/>
      </w:r>
    </w:p>
    <w:p w:rsidR="00357994" w:rsidP="00AA72DE" w:rsidRDefault="004B785C" w14:paraId="44E572AF" w14:textId="3469C163">
      <w:r>
        <w:t>Hierbij zend</w:t>
      </w:r>
      <w:r w:rsidR="00113D1D">
        <w:t xml:space="preserve"> </w:t>
      </w:r>
      <w:r w:rsidRPr="00113D1D" w:rsidR="00113D1D">
        <w:t xml:space="preserve">ik u, mede namens de minister van Infrastructuur en Waterstaat, </w:t>
      </w:r>
      <w:r>
        <w:t xml:space="preserve">de antwoorden op de vragen van het lid </w:t>
      </w:r>
      <w:r w:rsidR="00AA72DE">
        <w:t xml:space="preserve">De Vos </w:t>
      </w:r>
      <w:r>
        <w:t>(</w:t>
      </w:r>
      <w:r w:rsidR="00AA72DE">
        <w:t>FvD)</w:t>
      </w:r>
      <w:r>
        <w:t xml:space="preserve"> over </w:t>
      </w:r>
      <w:r w:rsidR="00AA72DE">
        <w:t>het geschrapte rampscenario van het IPCC (</w:t>
      </w:r>
      <w:r w:rsidRPr="00AA72DE" w:rsidR="00AA72DE">
        <w:t>2026Z09750</w:t>
      </w:r>
      <w:r w:rsidR="00AA72DE">
        <w:t>)</w:t>
      </w:r>
      <w:r>
        <w:t xml:space="preserve">, ingezonden </w:t>
      </w:r>
      <w:r w:rsidR="00AA72DE">
        <w:t xml:space="preserve">13 mei. </w:t>
      </w:r>
      <w:r>
        <w:t xml:space="preserve"> </w:t>
      </w:r>
    </w:p>
    <w:p w:rsidR="001975D5" w:rsidP="00A12F12" w:rsidRDefault="001975D5" w14:paraId="1DE3FF5B" w14:textId="77777777">
      <w:pPr>
        <w:rPr>
          <w:szCs w:val="18"/>
        </w:rPr>
      </w:pPr>
    </w:p>
    <w:p w:rsidR="001975D5" w:rsidP="00A12F12" w:rsidRDefault="001975D5" w14:paraId="6A0C7268" w14:textId="77777777">
      <w:pPr>
        <w:rPr>
          <w:szCs w:val="18"/>
        </w:rPr>
      </w:pPr>
    </w:p>
    <w:p w:rsidR="001975D5" w:rsidP="00A12F12" w:rsidRDefault="001975D5" w14:paraId="38134BB4" w14:textId="77777777">
      <w:pPr>
        <w:rPr>
          <w:szCs w:val="18"/>
        </w:rPr>
      </w:pPr>
    </w:p>
    <w:p w:rsidR="001975D5" w:rsidP="00A12F12" w:rsidRDefault="001975D5" w14:paraId="3BDD8887" w14:textId="77777777">
      <w:pPr>
        <w:rPr>
          <w:szCs w:val="18"/>
        </w:rPr>
      </w:pPr>
    </w:p>
    <w:p w:rsidRPr="00591E4A" w:rsidR="00A12F12" w:rsidP="00A12F12" w:rsidRDefault="001975D5" w14:paraId="09FF23EF" w14:textId="106CE017">
      <w:pPr>
        <w:rPr>
          <w:szCs w:val="18"/>
        </w:rPr>
      </w:pPr>
      <w:r>
        <w:rPr>
          <w:szCs w:val="18"/>
        </w:rPr>
        <w:t>S</w:t>
      </w:r>
      <w:r w:rsidR="00A12F12">
        <w:rPr>
          <w:szCs w:val="18"/>
        </w:rPr>
        <w:t>tientje van Veldhoven – van der Meer</w:t>
      </w:r>
    </w:p>
    <w:p w:rsidR="00A12F12" w:rsidP="00A12F12" w:rsidRDefault="00A12F12" w14:paraId="1C122DAA" w14:textId="77777777">
      <w:r w:rsidRPr="005C65B5">
        <w:t xml:space="preserve">Minister van </w:t>
      </w:r>
      <w:r>
        <w:t>Klimaat en Groene Groei</w:t>
      </w:r>
    </w:p>
    <w:p w:rsidR="00434774" w:rsidP="00A12F12" w:rsidRDefault="00434774" w14:paraId="4B381902" w14:textId="77777777"/>
    <w:p w:rsidR="00434774" w:rsidP="00747885" w:rsidRDefault="00434774" w14:paraId="7A4D1F87" w14:textId="77777777">
      <w:pPr>
        <w:spacing w:after="200" w:line="276" w:lineRule="auto"/>
        <w:rPr>
          <w:b/>
        </w:rPr>
      </w:pPr>
    </w:p>
    <w:p w:rsidR="00434774" w:rsidP="00747885" w:rsidRDefault="00434774" w14:paraId="2200236A" w14:textId="77777777">
      <w:pPr>
        <w:spacing w:after="200" w:line="276" w:lineRule="auto"/>
        <w:rPr>
          <w:b/>
        </w:rPr>
      </w:pPr>
    </w:p>
    <w:p w:rsidR="00225675" w:rsidRDefault="004B785C" w14:paraId="4BCD4FBD" w14:textId="77777777">
      <w:pPr>
        <w:spacing w:after="200" w:line="276" w:lineRule="auto"/>
        <w:rPr>
          <w:b/>
        </w:rPr>
      </w:pPr>
      <w:r>
        <w:rPr>
          <w:b/>
        </w:rPr>
        <w:br w:type="page"/>
      </w:r>
    </w:p>
    <w:p w:rsidR="00405959" w:rsidP="00405959" w:rsidRDefault="00405959" w14:paraId="0FE19CCE" w14:textId="323C77EB">
      <w:r w:rsidRPr="00405959">
        <w:rPr>
          <w:b/>
        </w:rPr>
        <w:lastRenderedPageBreak/>
        <w:t>2026Z09750</w:t>
      </w:r>
      <w:r w:rsidR="00747885">
        <w:rPr>
          <w:b/>
        </w:rPr>
        <w:br/>
      </w:r>
      <w:r w:rsidR="00747885">
        <w:rPr>
          <w:rStyle w:val="Zwaar"/>
          <w:bCs w:val="0"/>
        </w:rPr>
        <w:br/>
      </w:r>
      <w:r>
        <w:t xml:space="preserve">1 </w:t>
      </w:r>
    </w:p>
    <w:p w:rsidR="00405959" w:rsidP="00405959" w:rsidRDefault="00405959" w14:paraId="467BF8F0" w14:textId="183EDBFE">
      <w:r>
        <w:t>Heeft u kennisgenomen van het bericht dat het Intergovernmental Panel on Climate Change (IPCC) zijn meest extreme rampscenario (4 tot 6 graden opwarming in 2100) heeft geschrapt?</w:t>
      </w:r>
    </w:p>
    <w:p w:rsidR="00405959" w:rsidP="00405959" w:rsidRDefault="00405959" w14:paraId="221107F6" w14:textId="77777777"/>
    <w:p w:rsidR="00405959" w:rsidP="00405959" w:rsidRDefault="00405959" w14:paraId="1D09DAF1" w14:textId="0D6AB98A">
      <w:r>
        <w:t xml:space="preserve">Antwoord </w:t>
      </w:r>
    </w:p>
    <w:p w:rsidR="00405959" w:rsidP="00405959" w:rsidRDefault="00405959" w14:paraId="7140BCBD" w14:textId="592F2F37">
      <w:r>
        <w:t xml:space="preserve">Ja. </w:t>
      </w:r>
    </w:p>
    <w:p w:rsidR="00A258E9" w:rsidP="00405959" w:rsidRDefault="00A258E9" w14:paraId="110184B3" w14:textId="77777777"/>
    <w:p w:rsidR="00405959" w:rsidP="00405959" w:rsidRDefault="00405959" w14:paraId="15E660F0" w14:textId="30CBAEE6">
      <w:r>
        <w:t>2</w:t>
      </w:r>
    </w:p>
    <w:p w:rsidR="00405959" w:rsidP="00405959" w:rsidRDefault="00405959" w14:paraId="7729EAEC" w14:textId="180D66B3">
      <w:r>
        <w:t>Heeft u kennisgenomen van de analyse dat meer dan 80 procent van de mediaberichtgeving gebaseerd zou zijn op dit inmiddels achterhaalde scenario?</w:t>
      </w:r>
    </w:p>
    <w:p w:rsidR="00405959" w:rsidP="00405959" w:rsidRDefault="00405959" w14:paraId="65DAB220" w14:textId="77777777"/>
    <w:p w:rsidR="00405959" w:rsidP="00405959" w:rsidRDefault="00405959" w14:paraId="1E265A9F" w14:textId="78B45C16">
      <w:r w:rsidRPr="00CC3853">
        <w:t>Antwoord</w:t>
      </w:r>
    </w:p>
    <w:p w:rsidR="00405959" w:rsidP="00405959" w:rsidRDefault="00405959" w14:paraId="406F350B" w14:textId="02332BCC">
      <w:r>
        <w:t xml:space="preserve">Ja. </w:t>
      </w:r>
    </w:p>
    <w:p w:rsidR="00405959" w:rsidP="00405959" w:rsidRDefault="00405959" w14:paraId="1ADBD10B" w14:textId="77777777"/>
    <w:p w:rsidR="00405959" w:rsidP="00405959" w:rsidRDefault="00405959" w14:paraId="3B59B8B9" w14:textId="77777777">
      <w:r>
        <w:t>3</w:t>
      </w:r>
    </w:p>
    <w:p w:rsidR="00405959" w:rsidP="00405959" w:rsidRDefault="00405959" w14:paraId="0552B214" w14:textId="0011864C">
      <w:r>
        <w:t xml:space="preserve">Hoe beoordeelt u de berichtgeving zoals genoemd in vraag 1 en 2? </w:t>
      </w:r>
    </w:p>
    <w:p w:rsidR="00405959" w:rsidP="00405959" w:rsidRDefault="00405959" w14:paraId="7FBC7D27" w14:textId="77777777"/>
    <w:p w:rsidR="00405959" w:rsidP="00405959" w:rsidRDefault="00405959" w14:paraId="50865CE4" w14:textId="138CD11E">
      <w:r w:rsidRPr="00CC3853">
        <w:t>Antwoord</w:t>
      </w:r>
    </w:p>
    <w:p w:rsidR="00405959" w:rsidP="002B0C3F" w:rsidRDefault="005F73CD" w14:paraId="4DA67670" w14:textId="19008EDC">
      <w:r>
        <w:t>Door</w:t>
      </w:r>
      <w:r w:rsidR="002B0C3F">
        <w:t xml:space="preserve"> een internationale groep wetenschappers </w:t>
      </w:r>
      <w:r>
        <w:t xml:space="preserve">is </w:t>
      </w:r>
      <w:r w:rsidR="002B0C3F">
        <w:t xml:space="preserve">een nieuwe set mondiale emissiescenario’s gepresenteerd met een beperktere bandbreedte dan voorheen. </w:t>
      </w:r>
      <w:r>
        <w:t xml:space="preserve">Dit </w:t>
      </w:r>
      <w:r w:rsidR="002B0C3F">
        <w:t>zijn geen ‘IPCC-scenario’s’, maar emissiescenario’s waar de IP</w:t>
      </w:r>
      <w:r w:rsidR="00A12F12">
        <w:t>C</w:t>
      </w:r>
      <w:r w:rsidR="002B0C3F">
        <w:t xml:space="preserve">C </w:t>
      </w:r>
      <w:r w:rsidR="00434774">
        <w:t xml:space="preserve">na doorrekening </w:t>
      </w:r>
      <w:r w:rsidR="002B0C3F">
        <w:t xml:space="preserve">haar </w:t>
      </w:r>
      <w:r w:rsidR="00A12F12">
        <w:t>beoordeling van de klimaateffecten</w:t>
      </w:r>
      <w:r w:rsidR="002B0C3F">
        <w:t xml:space="preserve"> op baseert. </w:t>
      </w:r>
      <w:r w:rsidRPr="00434774" w:rsidR="00434774">
        <w:t>Sinds de opstelling van de eerdere scenario’s is er veel gebeurd. Daarmee is het ergste scenario- dat uitging van een situatie waarin er geen klimaatbeleid gevoerd zou worden, nu gelukkig niet meer plausibel. Helaas constateren de onderzoekers tegelijkertijd dat er ook onvoldoende klimaatbeleid is gevoerd om het laagste scenario nog als haalbaar te beschouwen</w:t>
      </w:r>
      <w:r w:rsidR="00434774">
        <w:t>. H</w:t>
      </w:r>
      <w:r w:rsidR="002B0C3F">
        <w:t>et is niet meer mogelijk om de opwarming aan het eind van deze eeuw tot 1,5 gra</w:t>
      </w:r>
      <w:r w:rsidR="00522A61">
        <w:t>a</w:t>
      </w:r>
      <w:r w:rsidR="002B0C3F">
        <w:t>d te beperken zonder dat niveau eerst te overschrijden, zoals bij de eerdere</w:t>
      </w:r>
      <w:r w:rsidR="00A12F12">
        <w:t xml:space="preserve"> lage</w:t>
      </w:r>
      <w:r w:rsidR="002B0C3F">
        <w:t xml:space="preserve"> scenario’s nog wel mogelijk was. </w:t>
      </w:r>
    </w:p>
    <w:p w:rsidR="00405959" w:rsidP="00405959" w:rsidRDefault="00405959" w14:paraId="78A73411" w14:textId="77777777"/>
    <w:p w:rsidR="00405959" w:rsidP="00405959" w:rsidRDefault="00405959" w14:paraId="450BC387" w14:textId="77777777">
      <w:r>
        <w:t>4</w:t>
      </w:r>
    </w:p>
    <w:p w:rsidR="00405959" w:rsidP="00405959" w:rsidRDefault="00405959" w14:paraId="061A77D7" w14:textId="044ACF9F">
      <w:r>
        <w:t xml:space="preserve">Bent u van mening dat de afgelopen jaren een vertekend en te alarmistisch beeld van de klimaatontwikkelingen is geschetst? Zo ja, waarom wel? Zo nee, waarom niet? </w:t>
      </w:r>
    </w:p>
    <w:p w:rsidR="00405959" w:rsidP="00405959" w:rsidRDefault="00405959" w14:paraId="1E27843E" w14:textId="77777777"/>
    <w:p w:rsidR="00405959" w:rsidP="00405959" w:rsidRDefault="00405959" w14:paraId="40741BB8" w14:textId="5A843C0F">
      <w:r w:rsidRPr="00CC3853">
        <w:t>Antwoord</w:t>
      </w:r>
    </w:p>
    <w:p w:rsidR="00405959" w:rsidP="00405959" w:rsidRDefault="00405959" w14:paraId="4158268E" w14:textId="2F662D4D">
      <w:r>
        <w:t xml:space="preserve">Nee. </w:t>
      </w:r>
      <w:r w:rsidRPr="00A0399B">
        <w:t xml:space="preserve">Scenario's zijn geen voorspellingen, maar projecties om </w:t>
      </w:r>
      <w:r w:rsidR="004F1F3B">
        <w:t xml:space="preserve">een bandbreedte aan </w:t>
      </w:r>
      <w:r w:rsidRPr="00A0399B">
        <w:t xml:space="preserve">mogelijke toekomstige ontwikkelingen </w:t>
      </w:r>
      <w:r w:rsidR="004F1F3B">
        <w:t>in kaart te brengen</w:t>
      </w:r>
      <w:r w:rsidRPr="00A0399B">
        <w:t xml:space="preserve">. </w:t>
      </w:r>
      <w:r>
        <w:t xml:space="preserve">Het hoogste scenario was lange tijd </w:t>
      </w:r>
      <w:r w:rsidRPr="003B0354">
        <w:t xml:space="preserve">een realistisch scenario in een wereld zonder </w:t>
      </w:r>
      <w:r>
        <w:t xml:space="preserve">effectief </w:t>
      </w:r>
      <w:r w:rsidRPr="003B0354">
        <w:t>klimaatbeleid.</w:t>
      </w:r>
      <w:r>
        <w:t xml:space="preserve"> </w:t>
      </w:r>
      <w:r w:rsidR="00434774">
        <w:t xml:space="preserve">Bovendien worden </w:t>
      </w:r>
      <w:r>
        <w:t>de gevolgen van klimaatverandering bij toenemende wereldgemiddelde temperatuurstijgingen nu ernstiger beoordeeld dan voorheen</w:t>
      </w:r>
      <w:r w:rsidR="00A47A85">
        <w:t xml:space="preserve"> zodat voorzichtigheid geboden is</w:t>
      </w:r>
      <w:r>
        <w:t>.</w:t>
      </w:r>
    </w:p>
    <w:p w:rsidR="00405959" w:rsidP="00405959" w:rsidRDefault="00405959" w14:paraId="6AD968C1" w14:textId="77777777"/>
    <w:p w:rsidR="00405959" w:rsidP="00405959" w:rsidRDefault="00405959" w14:paraId="15C153EA" w14:textId="77777777">
      <w:r>
        <w:t>5</w:t>
      </w:r>
    </w:p>
    <w:p w:rsidR="00405959" w:rsidP="00405959" w:rsidRDefault="00405959" w14:paraId="6DCBDEB7" w14:textId="20CDE470">
      <w:r>
        <w:lastRenderedPageBreak/>
        <w:t xml:space="preserve">In hoeverre is het huidige Nederlandse klimaatbeleid gebaseerd op aannames en modellen van het IPCC, die inmiddels door datzelfde IPCC zijn bijgesteld? Kunt u uw antwoord toelichten? </w:t>
      </w:r>
    </w:p>
    <w:p w:rsidR="00405959" w:rsidP="00405959" w:rsidRDefault="00405959" w14:paraId="72AAD9EC" w14:textId="77777777"/>
    <w:p w:rsidR="00405959" w:rsidP="00405959" w:rsidRDefault="00405959" w14:paraId="412BF71C" w14:textId="135D058E">
      <w:r w:rsidRPr="00CC3853">
        <w:t>Antwoord</w:t>
      </w:r>
    </w:p>
    <w:p w:rsidR="00405959" w:rsidP="00405959" w:rsidRDefault="00405959" w14:paraId="21FF807F" w14:textId="35EB5916">
      <w:r>
        <w:t xml:space="preserve">Het Nederlands klimaatbeleid is gebaseerd op inzichten van het IPCC en Nederlandse kennisinstellingen zoals het KNMI en PBL. Het mitigatiebeleid </w:t>
      </w:r>
      <w:r w:rsidR="004F1F3B">
        <w:t>richt</w:t>
      </w:r>
      <w:r>
        <w:t xml:space="preserve"> zich op het beperken van de mondiale temperatuurstijging tot 1,5 gr</w:t>
      </w:r>
      <w:r w:rsidR="00807CBA">
        <w:t>a</w:t>
      </w:r>
      <w:r>
        <w:t xml:space="preserve">ad aan het eind van deze eeuw met </w:t>
      </w:r>
      <w:r w:rsidR="004F1F3B">
        <w:t xml:space="preserve">een </w:t>
      </w:r>
      <w:r>
        <w:t>zo beperkt en kort mogelijke overschrijding</w:t>
      </w:r>
      <w:r w:rsidR="00A47A85">
        <w:t xml:space="preserve"> daarvan</w:t>
      </w:r>
      <w:r w:rsidR="00B2353E">
        <w:t xml:space="preserve"> om </w:t>
      </w:r>
      <w:r>
        <w:t xml:space="preserve">de ernstigste effecten van klimaatverandering </w:t>
      </w:r>
      <w:r w:rsidR="00B2353E">
        <w:t>te</w:t>
      </w:r>
      <w:r>
        <w:t xml:space="preserve"> verm</w:t>
      </w:r>
      <w:r w:rsidR="00B2353E">
        <w:t>ij</w:t>
      </w:r>
      <w:r>
        <w:t xml:space="preserve">den en de risico’s van het bereiken van kantelpunten in het klimaatsysteem zo klein mogelijk </w:t>
      </w:r>
      <w:r w:rsidR="00B2353E">
        <w:t xml:space="preserve">te </w:t>
      </w:r>
      <w:r>
        <w:t xml:space="preserve">houden. </w:t>
      </w:r>
    </w:p>
    <w:p w:rsidR="001975D5" w:rsidP="00405959" w:rsidRDefault="001975D5" w14:paraId="2C06480A" w14:textId="77777777"/>
    <w:p w:rsidR="00405959" w:rsidP="00405959" w:rsidRDefault="00405959" w14:paraId="4EB3C4EA" w14:textId="53818CE0">
      <w:r>
        <w:t>Voor het Nederlandse adaptatiebeleid zullen de</w:t>
      </w:r>
      <w:r w:rsidRPr="00A5650F">
        <w:t xml:space="preserve"> doorrekeningen van de</w:t>
      </w:r>
      <w:r>
        <w:t xml:space="preserve"> klimaateffecten van de</w:t>
      </w:r>
      <w:r w:rsidRPr="00A5650F">
        <w:t xml:space="preserve">ze set aan nieuwe emissiescenario's een hulpmiddel </w:t>
      </w:r>
      <w:r w:rsidR="004F1F3B">
        <w:t>zijn</w:t>
      </w:r>
      <w:r>
        <w:t xml:space="preserve"> </w:t>
      </w:r>
      <w:r w:rsidRPr="00A5650F">
        <w:t xml:space="preserve">voor het </w:t>
      </w:r>
      <w:r>
        <w:t>opstellen</w:t>
      </w:r>
      <w:r w:rsidRPr="00A5650F">
        <w:t xml:space="preserve"> van nieuwe klimaatscenario</w:t>
      </w:r>
      <w:r>
        <w:t>’</w:t>
      </w:r>
      <w:r w:rsidRPr="00A5650F">
        <w:t>s</w:t>
      </w:r>
      <w:r>
        <w:t xml:space="preserve"> voor Nederland, inclusief Car</w:t>
      </w:r>
      <w:r w:rsidR="00807CBA">
        <w:t>i</w:t>
      </w:r>
      <w:r>
        <w:t>bisch Nederland.</w:t>
      </w:r>
    </w:p>
    <w:p w:rsidR="00405959" w:rsidP="00405959" w:rsidRDefault="00405959" w14:paraId="3CC12477" w14:textId="77777777"/>
    <w:p w:rsidR="00405959" w:rsidP="00405959" w:rsidRDefault="00405959" w14:paraId="5562707A" w14:textId="77777777">
      <w:r>
        <w:t>6</w:t>
      </w:r>
    </w:p>
    <w:p w:rsidR="00405959" w:rsidP="00405959" w:rsidRDefault="00405959" w14:paraId="61961362" w14:textId="4A8B199D">
      <w:r>
        <w:t xml:space="preserve">Acht u het verantwoord om door te gaan met beleid dat een zeer grote economische en maatschappelijke impact heeft, terwijl de onder dat beleid liggende en van het IPCC afkomstige aannames en modellen inmiddels door datzelfde IPCC zijn bijgesteld? Zo ja, waarom wel? Zo nee, welke wijzigingen bent u bereid door te voeren? </w:t>
      </w:r>
    </w:p>
    <w:p w:rsidR="00405959" w:rsidP="00405959" w:rsidRDefault="00405959" w14:paraId="680B69FF" w14:textId="77777777"/>
    <w:p w:rsidR="00405959" w:rsidP="00405959" w:rsidRDefault="00405959" w14:paraId="5572704A" w14:textId="6E0D1D51">
      <w:r w:rsidRPr="00CC3853">
        <w:t>Antwoord</w:t>
      </w:r>
    </w:p>
    <w:p w:rsidR="00B2353E" w:rsidP="00B2353E" w:rsidRDefault="00405959" w14:paraId="395030CD" w14:textId="77777777">
      <w:r>
        <w:t xml:space="preserve">Ja. </w:t>
      </w:r>
      <w:r w:rsidR="00B2353E">
        <w:t xml:space="preserve">Dat zowel het meest ongunstige als het meest gunstige scenario zijn komen te </w:t>
      </w:r>
    </w:p>
    <w:p w:rsidR="00405959" w:rsidP="00B2353E" w:rsidRDefault="00B2353E" w14:paraId="224AB0FC" w14:textId="1E39DA97">
      <w:r>
        <w:t>vervallen onderstreept het belang van de huidige koers. Daarbij moet immers worden opgemerkt dat d</w:t>
      </w:r>
      <w:r w:rsidR="004F1F3B">
        <w:t xml:space="preserve">e kosten van niets doen aanzienlijk hoger </w:t>
      </w:r>
      <w:r>
        <w:t xml:space="preserve">zijn </w:t>
      </w:r>
      <w:r w:rsidR="004F1F3B">
        <w:t xml:space="preserve">dan de kosten van </w:t>
      </w:r>
      <w:r>
        <w:t xml:space="preserve">het tegengaan van </w:t>
      </w:r>
      <w:r w:rsidR="004F1F3B">
        <w:t>klimaat</w:t>
      </w:r>
      <w:r>
        <w:t>verandering</w:t>
      </w:r>
      <w:r>
        <w:rPr>
          <w:rStyle w:val="Voetnootmarkering"/>
        </w:rPr>
        <w:footnoteReference w:id="1"/>
      </w:r>
      <w:r w:rsidR="004F1F3B">
        <w:t>.</w:t>
      </w:r>
    </w:p>
    <w:p w:rsidR="00813B29" w:rsidP="00405959" w:rsidRDefault="00813B29" w14:paraId="77DD7DC5" w14:textId="77777777"/>
    <w:p w:rsidR="00813B29" w:rsidP="00405959" w:rsidRDefault="00405959" w14:paraId="0344641A" w14:textId="77777777">
      <w:r>
        <w:t>7</w:t>
      </w:r>
    </w:p>
    <w:p w:rsidR="00405959" w:rsidP="00405959" w:rsidRDefault="00405959" w14:paraId="26746ED1" w14:textId="7671B547">
      <w:r>
        <w:t xml:space="preserve">Bent u bereid een volledige herijking uit te voeren van het Nederlandse klimaatbeleid? Zo nee, waarom niet? Zo ja, op welke termijn? </w:t>
      </w:r>
    </w:p>
    <w:p w:rsidR="00813B29" w:rsidP="00405959" w:rsidRDefault="00813B29" w14:paraId="5E36AC76" w14:textId="77777777"/>
    <w:p w:rsidR="00405959" w:rsidP="00405959" w:rsidRDefault="00405959" w14:paraId="5BCC1566" w14:textId="54F9C6D4">
      <w:r w:rsidRPr="00CC3853">
        <w:t>Antwoord</w:t>
      </w:r>
    </w:p>
    <w:p w:rsidR="00405959" w:rsidP="00405959" w:rsidRDefault="00405959" w14:paraId="3F5DE337" w14:textId="290BA69C">
      <w:r>
        <w:t>Nee. Zoals aangegeven is daar geen aanleiding toe.</w:t>
      </w:r>
    </w:p>
    <w:p w:rsidR="00AD2788" w:rsidP="00405959" w:rsidRDefault="00AD2788" w14:paraId="2027D881" w14:textId="77777777"/>
    <w:p w:rsidR="00813B29" w:rsidP="00405959" w:rsidRDefault="00405959" w14:paraId="36F4C689" w14:textId="77777777">
      <w:r>
        <w:t>8</w:t>
      </w:r>
    </w:p>
    <w:p w:rsidR="00405959" w:rsidP="00405959" w:rsidRDefault="00405959" w14:paraId="0FE283CF" w14:textId="0ECF04B8">
      <w:r>
        <w:t xml:space="preserve">Bent u bereid om, in het licht van deze ontwikkelingen, maatregelen te nemen om de lasten voor burgers te verlagen, bijvoorbeeld door het klimaatbeleid (deels) te schrappen of zelfs terug te draaien? Kunt u uw antwoord toelichten? </w:t>
      </w:r>
    </w:p>
    <w:p w:rsidR="00813B29" w:rsidP="00405959" w:rsidRDefault="00813B29" w14:paraId="0B2078AA" w14:textId="77777777"/>
    <w:p w:rsidR="00405959" w:rsidP="00405959" w:rsidRDefault="00405959" w14:paraId="7FE752F8" w14:textId="68B5F280">
      <w:r w:rsidRPr="00CC3853">
        <w:t>Antwoord</w:t>
      </w:r>
    </w:p>
    <w:p w:rsidR="00813B29" w:rsidP="00405959" w:rsidRDefault="00405959" w14:paraId="53D6F67C" w14:textId="78C9D340">
      <w:r>
        <w:t xml:space="preserve">Nee. </w:t>
      </w:r>
      <w:r w:rsidRPr="00072AD1">
        <w:t>Zoals aangegeven is daar geen aanleiding toe.</w:t>
      </w:r>
    </w:p>
    <w:p w:rsidR="00405959" w:rsidP="00405959" w:rsidRDefault="00405959" w14:paraId="6866EBD4" w14:textId="6C1A9BC6">
      <w:r>
        <w:t xml:space="preserve"> </w:t>
      </w:r>
    </w:p>
    <w:p w:rsidR="00813B29" w:rsidP="00405959" w:rsidRDefault="00405959" w14:paraId="73B46D78" w14:textId="77777777">
      <w:r>
        <w:lastRenderedPageBreak/>
        <w:t>9</w:t>
      </w:r>
    </w:p>
    <w:p w:rsidR="00405959" w:rsidP="00405959" w:rsidRDefault="00405959" w14:paraId="4F72080B" w14:textId="6384AB81">
      <w:r>
        <w:t xml:space="preserve">Hoe gaat u voorkomen dat beleid in de toekomst wordt gebaseerd op extreme en onrealistische scenario’s? </w:t>
      </w:r>
    </w:p>
    <w:p w:rsidR="00813B29" w:rsidP="00405959" w:rsidRDefault="00813B29" w14:paraId="42A0B77E" w14:textId="77777777"/>
    <w:p w:rsidR="00405959" w:rsidP="00405959" w:rsidRDefault="00405959" w14:paraId="64AB7AA4" w14:textId="72AC0658">
      <w:r w:rsidRPr="00CC3853">
        <w:t>Antwoord</w:t>
      </w:r>
    </w:p>
    <w:p w:rsidR="00405959" w:rsidP="00405959" w:rsidRDefault="00405959" w14:paraId="218CCDF5" w14:textId="768FF294">
      <w:r w:rsidRPr="00072AD1">
        <w:t xml:space="preserve">Zoals aangegeven is </w:t>
      </w:r>
      <w:r>
        <w:t>dat niet het geval geweest.</w:t>
      </w:r>
      <w:r w:rsidRPr="00B61F4D" w:rsidR="00B61F4D">
        <w:t xml:space="preserve"> </w:t>
      </w:r>
      <w:r w:rsidR="00B61F4D">
        <w:t>Ook in de toekomst blijft het Nederlands klimaatbeleid gebaseerd op inzichten van het IPCC en Nederlandse kennisinstellingen, zoals het KNMI en PBL.</w:t>
      </w:r>
    </w:p>
    <w:p w:rsidR="00813B29" w:rsidP="00405959" w:rsidRDefault="00813B29" w14:paraId="18457A23" w14:textId="77777777"/>
    <w:p w:rsidR="00813B29" w:rsidP="00405959" w:rsidRDefault="00405959" w14:paraId="44463DE5" w14:textId="77777777">
      <w:r>
        <w:t>10</w:t>
      </w:r>
    </w:p>
    <w:p w:rsidR="00405959" w:rsidP="00405959" w:rsidRDefault="00405959" w14:paraId="31C5E474" w14:textId="552EA988">
      <w:r>
        <w:t>Heeft u kennisgenomen van het bericht dat alle klimaatrechtszaken van de afgelopen jaren zouden verwijzen naar het inmiddels geschrapte rampscenario van het IPCC?</w:t>
      </w:r>
    </w:p>
    <w:p w:rsidR="00813B29" w:rsidP="00405959" w:rsidRDefault="00813B29" w14:paraId="63B0BD61" w14:textId="77777777"/>
    <w:p w:rsidR="00405959" w:rsidP="00405959" w:rsidRDefault="00405959" w14:paraId="0FDA15AD" w14:textId="5AC77CFE">
      <w:r w:rsidRPr="00CC3853">
        <w:t>Antwoord</w:t>
      </w:r>
    </w:p>
    <w:p w:rsidR="00405959" w:rsidP="00405959" w:rsidRDefault="00405959" w14:paraId="3C7E5807" w14:textId="29DB86B9">
      <w:r>
        <w:t xml:space="preserve">Ja. </w:t>
      </w:r>
    </w:p>
    <w:p w:rsidR="00813B29" w:rsidP="00405959" w:rsidRDefault="00813B29" w14:paraId="49E2547D" w14:textId="77777777"/>
    <w:p w:rsidR="00F23105" w:rsidP="00405959" w:rsidRDefault="00405959" w14:paraId="34DC2302" w14:textId="77777777">
      <w:r>
        <w:t>11</w:t>
      </w:r>
    </w:p>
    <w:p w:rsidR="00405959" w:rsidP="00405959" w:rsidRDefault="00405959" w14:paraId="5603D7A3" w14:textId="62C7652D">
      <w:r>
        <w:t xml:space="preserve">Hoe beoordeelt u de berichtgeving zoals genoemd in vraag 10? </w:t>
      </w:r>
    </w:p>
    <w:p w:rsidR="00F23105" w:rsidP="00405959" w:rsidRDefault="00F23105" w14:paraId="0F0338C5" w14:textId="77777777"/>
    <w:p w:rsidR="00405959" w:rsidP="00405959" w:rsidRDefault="00405959" w14:paraId="6C7472E9" w14:textId="751E71E0">
      <w:r w:rsidRPr="00CC3853">
        <w:t>Antwoord</w:t>
      </w:r>
    </w:p>
    <w:p w:rsidR="00405959" w:rsidP="00405959" w:rsidRDefault="004F1F3B" w14:paraId="4A6947A9" w14:textId="33339F29">
      <w:r>
        <w:t>Dat het hoge emissiescenario onwaarschijnlijk is geworden, is daarvoor niet wezenlijk van belang.</w:t>
      </w:r>
      <w:r w:rsidRPr="00807CBA" w:rsidR="00807CBA">
        <w:t xml:space="preserve"> </w:t>
      </w:r>
      <w:r w:rsidR="00A47A85">
        <w:t>I</w:t>
      </w:r>
      <w:r w:rsidRPr="00807CBA" w:rsidR="00807CBA">
        <w:t xml:space="preserve">n klimaatrechtszaken </w:t>
      </w:r>
      <w:r w:rsidR="00A47A85">
        <w:t xml:space="preserve">wordt </w:t>
      </w:r>
      <w:r w:rsidRPr="00807CBA" w:rsidR="00807CBA">
        <w:t>veelal een aanscherping van het klimaatbeleid gevorderd. Daarbij gaat het niet om het vermijden van het hoogste emissiescenario, maar vooral om de vraag of staten een eerlijke bijdrage leveren aan het beperken van de mondiale opwarming tot 1,5 graad Celsius</w:t>
      </w:r>
      <w:r>
        <w:t xml:space="preserve">. </w:t>
      </w:r>
    </w:p>
    <w:p w:rsidR="00F23105" w:rsidP="00405959" w:rsidRDefault="00F23105" w14:paraId="2B3B2E67" w14:textId="77777777"/>
    <w:p w:rsidR="00F23105" w:rsidP="00405959" w:rsidRDefault="00405959" w14:paraId="49AA7281" w14:textId="77777777">
      <w:r>
        <w:t xml:space="preserve">12 </w:t>
      </w:r>
    </w:p>
    <w:p w:rsidR="00405959" w:rsidP="00405959" w:rsidRDefault="00405959" w14:paraId="43EEF157" w14:textId="1EF8CBAD">
      <w:r>
        <w:t xml:space="preserve">Erkent u dat, als de berichtgeving zoals genoemd in vraag 10 klopt, dit verstrekkende gevolgen heeft voor de juridische grondslagen op basis waarvan rechters de Nederlandse staat en Nederlandse bedrijven hebben veroordeeld tot vergaand en kostbaar klimaatbeleid? Kunt u uw antwoord toelichten? </w:t>
      </w:r>
    </w:p>
    <w:p w:rsidR="00F23105" w:rsidP="00405959" w:rsidRDefault="00F23105" w14:paraId="10526BE4" w14:textId="77777777"/>
    <w:p w:rsidR="00405959" w:rsidP="00405959" w:rsidRDefault="00405959" w14:paraId="40AD735E" w14:textId="1BCE1D99">
      <w:r w:rsidRPr="00CC3853">
        <w:t>Antwoord</w:t>
      </w:r>
    </w:p>
    <w:p w:rsidR="00405959" w:rsidP="00405959" w:rsidRDefault="00405959" w14:paraId="592FB20A" w14:textId="7099E84D">
      <w:r>
        <w:t xml:space="preserve">Nee. </w:t>
      </w:r>
      <w:r w:rsidR="00AD2788">
        <w:t>Zie het antwoord op vraag 1</w:t>
      </w:r>
      <w:r w:rsidR="003B6118">
        <w:t>1</w:t>
      </w:r>
      <w:r w:rsidR="00AD2788">
        <w:t xml:space="preserve">. </w:t>
      </w:r>
    </w:p>
    <w:p w:rsidR="00F23105" w:rsidP="00405959" w:rsidRDefault="00F23105" w14:paraId="10C75595" w14:textId="77777777"/>
    <w:p w:rsidR="00F23105" w:rsidP="00405959" w:rsidRDefault="00405959" w14:paraId="2CD5199A" w14:textId="102E2D03">
      <w:r>
        <w:t>13</w:t>
      </w:r>
    </w:p>
    <w:p w:rsidR="00405959" w:rsidP="00405959" w:rsidRDefault="00405959" w14:paraId="15CE221F" w14:textId="7FEFC7E8">
      <w:r>
        <w:t xml:space="preserve">Bent u bereid te laten onderzoeken in hoeverre de vonnissen in klimaatrechtszaken direct of indirect steunen op het rampscenario van het IPCC, dat inmiddels door datzelfde IPCC is geschrapt? Bent u bereid de Kamer over de uitkomsten van dit onderzoek te informeren? Zo ja, op welke termijn? Zo nee, waarom niet? </w:t>
      </w:r>
    </w:p>
    <w:p w:rsidR="00F23105" w:rsidP="00405959" w:rsidRDefault="00F23105" w14:paraId="20E3D42A" w14:textId="77777777"/>
    <w:p w:rsidR="00405959" w:rsidP="00405959" w:rsidRDefault="00405959" w14:paraId="1FFFB5BD" w14:textId="3CFA0063">
      <w:r w:rsidRPr="00CC3853">
        <w:t>Antwoord</w:t>
      </w:r>
    </w:p>
    <w:p w:rsidR="00405959" w:rsidP="00405959" w:rsidRDefault="00405959" w14:paraId="2FEBC929" w14:textId="3A871186">
      <w:r>
        <w:t xml:space="preserve">Nee. </w:t>
      </w:r>
      <w:r w:rsidR="00B2353E">
        <w:t>Di</w:t>
      </w:r>
      <w:r w:rsidR="00807CBA">
        <w:t>t is niet aan het kabinet</w:t>
      </w:r>
      <w:r w:rsidR="00B2353E">
        <w:t>.</w:t>
      </w:r>
    </w:p>
    <w:p w:rsidR="00F23105" w:rsidP="00405959" w:rsidRDefault="00F23105" w14:paraId="6403244F" w14:textId="77777777"/>
    <w:p w:rsidR="00F23105" w:rsidP="00405959" w:rsidRDefault="00405959" w14:paraId="6E1970CB" w14:textId="77777777">
      <w:r>
        <w:t>14</w:t>
      </w:r>
    </w:p>
    <w:p w:rsidR="00405959" w:rsidP="00405959" w:rsidRDefault="00405959" w14:paraId="0390F7E6" w14:textId="4D05AF0D">
      <w:r>
        <w:t xml:space="preserve">In de klimaatrechtszaak inzake Bonaire (ECLI:NL:RBDHA:2026:1344) gaat de rechter onder punt 4.21 uit van een zeespiegelstijging van 27 cm in 2050 en 85 </w:t>
      </w:r>
      <w:r>
        <w:lastRenderedPageBreak/>
        <w:t xml:space="preserve">cm in 2100, gebaseerd op het inmiddels door het IPCC geschrapte “rampscenario” SSP5-8.5; hoe beoordeelt u het feit dat deze rechterlijke uitspraak met verstrekkende gevolgen mede gebaseerd is op scenario’s van het IPCC die inmiddels door datzelfde IPCC zijn geschrapt? Kunt u uw antwoord toelichten? </w:t>
      </w:r>
    </w:p>
    <w:p w:rsidR="00F23105" w:rsidP="00405959" w:rsidRDefault="00F23105" w14:paraId="69B51603" w14:textId="77777777"/>
    <w:p w:rsidR="00405959" w:rsidP="00405959" w:rsidRDefault="00405959" w14:paraId="6B82E966" w14:textId="52D2A015">
      <w:r w:rsidRPr="00CC3853">
        <w:t>Antwoord</w:t>
      </w:r>
    </w:p>
    <w:p w:rsidR="00405959" w:rsidP="00807CBA" w:rsidRDefault="00666F61" w14:paraId="1840ECC3" w14:textId="3063E0DD">
      <w:r>
        <w:t>Zie antwoord vraag 1</w:t>
      </w:r>
      <w:r w:rsidR="00793372">
        <w:t>1</w:t>
      </w:r>
      <w:r>
        <w:t xml:space="preserve"> en vraag 15. </w:t>
      </w:r>
    </w:p>
    <w:p w:rsidR="00F23105" w:rsidP="00405959" w:rsidRDefault="00F23105" w14:paraId="27D463F0" w14:textId="77777777"/>
    <w:p w:rsidR="00F23105" w:rsidP="00405959" w:rsidRDefault="00405959" w14:paraId="6F1C45EC" w14:textId="77777777">
      <w:r>
        <w:t>15</w:t>
      </w:r>
    </w:p>
    <w:p w:rsidR="00405959" w:rsidP="00405959" w:rsidRDefault="00405959" w14:paraId="0DC7AE50" w14:textId="210F9D8F">
      <w:r>
        <w:t xml:space="preserve">Bent u bereid om in het hoger beroep tegen de uitspraak inzake Bonaire expliciet mee te nemen dat de rechtbank zich mede heeft gebaseerd op het inmiddels door het IPCC geschrapte SSP5-8.5-scenario, en dat de onderbouwing van de uitspraak daarmee wezenlijk is gewijzigd? Zo ja, waarom wel? Zo nee, waarom niet? </w:t>
      </w:r>
    </w:p>
    <w:p w:rsidR="00F23105" w:rsidP="00405959" w:rsidRDefault="00F23105" w14:paraId="6DB49AEE" w14:textId="77777777"/>
    <w:p w:rsidR="00405959" w:rsidP="00405959" w:rsidRDefault="00405959" w14:paraId="4076F2C0" w14:textId="6ABE79B9">
      <w:r w:rsidRPr="00CC3853">
        <w:t>Antwoord</w:t>
      </w:r>
    </w:p>
    <w:p w:rsidR="00405959" w:rsidP="00405959" w:rsidRDefault="00B2353E" w14:paraId="2E4B98BA" w14:textId="04461A61">
      <w:r w:rsidRPr="00B2353E">
        <w:t>Het kabinet beraadt zich op de hoofdlijnen van de gronden voor het hoger beroep, om op basis daarvan de memorie van grieven te kunnen opstellen. In deze fase kunnen hierover geen mededelingen of toezeggingen worden gedaan</w:t>
      </w:r>
      <w:r w:rsidR="00405959">
        <w:t>.</w:t>
      </w:r>
    </w:p>
    <w:p w:rsidR="00F23105" w:rsidP="00405959" w:rsidRDefault="00F23105" w14:paraId="14A779CB" w14:textId="77777777"/>
    <w:p w:rsidR="00F23105" w:rsidP="00405959" w:rsidRDefault="00405959" w14:paraId="7C241299" w14:textId="77777777">
      <w:r>
        <w:t>16</w:t>
      </w:r>
    </w:p>
    <w:p w:rsidR="00405959" w:rsidP="00405959" w:rsidRDefault="00405959" w14:paraId="252EDD68" w14:textId="27216A1F">
      <w:r>
        <w:t>Kunt u deze vragen zo spoedig mogelijk en</w:t>
      </w:r>
      <w:r w:rsidR="00A258E9">
        <w:t xml:space="preserve"> </w:t>
      </w:r>
      <w:r>
        <w:t xml:space="preserve">afzonderlijk van elkaar beantwoorden? </w:t>
      </w:r>
    </w:p>
    <w:p w:rsidR="00F23105" w:rsidP="00405959" w:rsidRDefault="00F23105" w14:paraId="697C7727" w14:textId="77777777"/>
    <w:p w:rsidR="00F23105" w:rsidP="00405959" w:rsidRDefault="00F23105" w14:paraId="2332B3E4" w14:textId="77777777">
      <w:r>
        <w:t>Antwoord</w:t>
      </w:r>
    </w:p>
    <w:p w:rsidRPr="00405959" w:rsidR="00405959" w:rsidP="00405959" w:rsidRDefault="00405959" w14:paraId="11F09D59" w14:textId="11311657">
      <w:r w:rsidRPr="00405959">
        <w:t>Ja.</w:t>
      </w:r>
    </w:p>
    <w:p w:rsidR="00263155" w:rsidP="00405959" w:rsidRDefault="00263155" w14:paraId="590CAFAE" w14:textId="56D12C82">
      <w:pPr>
        <w:spacing w:after="200" w:line="276" w:lineRule="auto"/>
      </w:pPr>
    </w:p>
    <w:p w:rsidRPr="005C65B5" w:rsidR="00C90702" w:rsidP="007F510A" w:rsidRDefault="00C90702" w14:paraId="72AB651F" w14:textId="77777777"/>
    <w:p w:rsidR="00D22441" w:rsidP="00810C93" w:rsidRDefault="00D22441" w14:paraId="7D0F0DA2" w14:textId="77777777"/>
    <w:p w:rsidR="00D22441" w:rsidP="00810C93" w:rsidRDefault="00D22441" w14:paraId="458AF377" w14:textId="77777777"/>
    <w:p w:rsidR="00D22441" w:rsidP="00810C93" w:rsidRDefault="00D22441" w14:paraId="7EAB008E" w14:textId="77777777"/>
    <w:p w:rsidR="00664678" w:rsidP="00810C93" w:rsidRDefault="00664678" w14:paraId="0141501C" w14:textId="77777777"/>
    <w:p w:rsidR="00DE546D" w:rsidP="00810C93" w:rsidRDefault="00DE546D" w14:paraId="41AAF3D9" w14:textId="77777777"/>
    <w:p w:rsidR="00DE7F94" w:rsidP="00810C93" w:rsidRDefault="00DE7F94" w14:paraId="236A548F" w14:textId="77777777"/>
    <w:sectPr w:rsidR="00DE7F9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AEF48" w14:textId="77777777" w:rsidR="004B785C" w:rsidRDefault="004B785C">
      <w:r>
        <w:separator/>
      </w:r>
    </w:p>
    <w:p w14:paraId="33EA6144" w14:textId="77777777" w:rsidR="004B785C" w:rsidRDefault="004B785C"/>
  </w:endnote>
  <w:endnote w:type="continuationSeparator" w:id="0">
    <w:p w14:paraId="0A4349CD" w14:textId="77777777" w:rsidR="004B785C" w:rsidRDefault="004B785C">
      <w:r>
        <w:continuationSeparator/>
      </w:r>
    </w:p>
    <w:p w14:paraId="5272EBC7" w14:textId="77777777" w:rsidR="004B785C" w:rsidRDefault="004B7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2C2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91CD1" w14:paraId="617B7A48" w14:textId="77777777" w:rsidTr="00CA6A25">
      <w:trPr>
        <w:trHeight w:hRule="exact" w:val="240"/>
      </w:trPr>
      <w:tc>
        <w:tcPr>
          <w:tcW w:w="7601" w:type="dxa"/>
        </w:tcPr>
        <w:p w14:paraId="5BD126A4" w14:textId="77777777" w:rsidR="00527BD4" w:rsidRDefault="00527BD4" w:rsidP="003F1F6B">
          <w:pPr>
            <w:pStyle w:val="Huisstijl-Rubricering"/>
          </w:pPr>
        </w:p>
      </w:tc>
      <w:tc>
        <w:tcPr>
          <w:tcW w:w="2156" w:type="dxa"/>
        </w:tcPr>
        <w:p w14:paraId="01C44443" w14:textId="6B52292A" w:rsidR="00527BD4" w:rsidRPr="00645414" w:rsidRDefault="004B785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C41303">
            <w:t>5</w:t>
          </w:r>
          <w:r w:rsidR="00721AE1">
            <w:fldChar w:fldCharType="end"/>
          </w:r>
        </w:p>
      </w:tc>
    </w:tr>
  </w:tbl>
  <w:p w14:paraId="590F01F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91CD1" w14:paraId="1B7215C5" w14:textId="77777777" w:rsidTr="00CA6A25">
      <w:trPr>
        <w:trHeight w:hRule="exact" w:val="240"/>
      </w:trPr>
      <w:tc>
        <w:tcPr>
          <w:tcW w:w="7601" w:type="dxa"/>
        </w:tcPr>
        <w:p w14:paraId="045D2342" w14:textId="77777777" w:rsidR="00527BD4" w:rsidRDefault="00527BD4" w:rsidP="008C356D">
          <w:pPr>
            <w:pStyle w:val="Huisstijl-Rubricering"/>
          </w:pPr>
        </w:p>
      </w:tc>
      <w:tc>
        <w:tcPr>
          <w:tcW w:w="2170" w:type="dxa"/>
        </w:tcPr>
        <w:p w14:paraId="041E5A12" w14:textId="6F67C1C9" w:rsidR="00527BD4" w:rsidRPr="00ED539E" w:rsidRDefault="004B785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C41303">
            <w:t>5</w:t>
          </w:r>
          <w:r w:rsidR="00405C2A">
            <w:fldChar w:fldCharType="end"/>
          </w:r>
        </w:p>
      </w:tc>
    </w:tr>
  </w:tbl>
  <w:p w14:paraId="02B9E702" w14:textId="77777777" w:rsidR="00527BD4" w:rsidRPr="00BC3B53" w:rsidRDefault="00527BD4" w:rsidP="008C356D">
    <w:pPr>
      <w:pStyle w:val="Voettekst"/>
      <w:spacing w:line="240" w:lineRule="auto"/>
      <w:rPr>
        <w:sz w:val="2"/>
        <w:szCs w:val="2"/>
      </w:rPr>
    </w:pPr>
  </w:p>
  <w:p w14:paraId="30DFF34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36A7D" w14:textId="77777777" w:rsidR="004B785C" w:rsidRDefault="004B785C">
      <w:r>
        <w:separator/>
      </w:r>
    </w:p>
    <w:p w14:paraId="293920D7" w14:textId="77777777" w:rsidR="004B785C" w:rsidRDefault="004B785C"/>
  </w:footnote>
  <w:footnote w:type="continuationSeparator" w:id="0">
    <w:p w14:paraId="15C70022" w14:textId="77777777" w:rsidR="004B785C" w:rsidRDefault="004B785C">
      <w:r>
        <w:continuationSeparator/>
      </w:r>
    </w:p>
    <w:p w14:paraId="0E5CC9CF" w14:textId="77777777" w:rsidR="004B785C" w:rsidRDefault="004B785C"/>
  </w:footnote>
  <w:footnote w:id="1">
    <w:p w14:paraId="43BBEE6C" w14:textId="4A168D5D" w:rsidR="00B2353E" w:rsidRDefault="00B2353E">
      <w:pPr>
        <w:pStyle w:val="Voetnoottekst"/>
      </w:pPr>
      <w:r>
        <w:rPr>
          <w:rStyle w:val="Voetnootmarkering"/>
        </w:rPr>
        <w:footnoteRef/>
      </w:r>
      <w:r>
        <w:t xml:space="preserve"> Klimaat en Energie Nota 2025. </w:t>
      </w:r>
      <w:hyperlink r:id="rId1" w:history="1">
        <w:r w:rsidRPr="009A1BE7">
          <w:rPr>
            <w:rStyle w:val="Hyperlink"/>
          </w:rPr>
          <w:t>https://open.overheid.nl/documenten/6744a7e2-bc2a-47b0-833e-8e4c5dd3d793/file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91CD1" w14:paraId="6E731FF1" w14:textId="77777777" w:rsidTr="00A50CF6">
      <w:tc>
        <w:tcPr>
          <w:tcW w:w="2156" w:type="dxa"/>
        </w:tcPr>
        <w:p w14:paraId="7A6777FD" w14:textId="77777777" w:rsidR="00527BD4" w:rsidRPr="005819CE" w:rsidRDefault="004B785C" w:rsidP="00A50CF6">
          <w:pPr>
            <w:pStyle w:val="Huisstijl-Adres"/>
            <w:rPr>
              <w:b/>
            </w:rPr>
          </w:pPr>
          <w:r>
            <w:rPr>
              <w:b/>
            </w:rPr>
            <w:t>Directoraat-generaal Klimaat en Energie</w:t>
          </w:r>
          <w:r w:rsidRPr="005819CE">
            <w:rPr>
              <w:b/>
            </w:rPr>
            <w:br/>
          </w:r>
        </w:p>
      </w:tc>
    </w:tr>
    <w:tr w:rsidR="00291CD1" w14:paraId="19514F02" w14:textId="77777777" w:rsidTr="00A50CF6">
      <w:trPr>
        <w:trHeight w:hRule="exact" w:val="200"/>
      </w:trPr>
      <w:tc>
        <w:tcPr>
          <w:tcW w:w="2156" w:type="dxa"/>
        </w:tcPr>
        <w:p w14:paraId="519D4448" w14:textId="77777777" w:rsidR="00527BD4" w:rsidRPr="005819CE" w:rsidRDefault="00527BD4" w:rsidP="00A50CF6"/>
      </w:tc>
    </w:tr>
    <w:tr w:rsidR="00291CD1" w14:paraId="521FCA9A" w14:textId="77777777" w:rsidTr="00502512">
      <w:trPr>
        <w:trHeight w:hRule="exact" w:val="774"/>
      </w:trPr>
      <w:tc>
        <w:tcPr>
          <w:tcW w:w="2156" w:type="dxa"/>
        </w:tcPr>
        <w:p w14:paraId="5F50B2D3" w14:textId="77777777" w:rsidR="00527BD4" w:rsidRDefault="004B785C" w:rsidP="003A5290">
          <w:pPr>
            <w:pStyle w:val="Huisstijl-Kopje"/>
          </w:pPr>
          <w:r>
            <w:t>Ons kenmerk</w:t>
          </w:r>
        </w:p>
        <w:p w14:paraId="50EA933F" w14:textId="57FF6313" w:rsidR="00527BD4" w:rsidRPr="005819CE" w:rsidRDefault="004B785C" w:rsidP="001975D5">
          <w:pPr>
            <w:pStyle w:val="Huisstijl-Kopje"/>
          </w:pPr>
          <w:r>
            <w:rPr>
              <w:b w:val="0"/>
            </w:rPr>
            <w:t>KGG_DGKE</w:t>
          </w:r>
          <w:r w:rsidRPr="00502512">
            <w:rPr>
              <w:b w:val="0"/>
            </w:rPr>
            <w:t xml:space="preserve"> / </w:t>
          </w:r>
          <w:r w:rsidR="001975D5" w:rsidRPr="001975D5">
            <w:rPr>
              <w:b w:val="0"/>
            </w:rPr>
            <w:t>106856208</w:t>
          </w:r>
        </w:p>
      </w:tc>
    </w:tr>
  </w:tbl>
  <w:p w14:paraId="28AC534F" w14:textId="77777777" w:rsidR="00527BD4" w:rsidRDefault="00527BD4" w:rsidP="008C356D">
    <w:pPr>
      <w:pStyle w:val="Koptekst"/>
      <w:rPr>
        <w:rFonts w:cs="Verdana-Bold"/>
        <w:b/>
        <w:bCs/>
        <w:smallCaps/>
        <w:szCs w:val="18"/>
      </w:rPr>
    </w:pPr>
  </w:p>
  <w:p w14:paraId="7604BD9C" w14:textId="77777777" w:rsidR="00527BD4" w:rsidRDefault="00527BD4" w:rsidP="008C356D"/>
  <w:p w14:paraId="2EEB078E" w14:textId="77777777" w:rsidR="00527BD4" w:rsidRPr="00740712" w:rsidRDefault="00527BD4" w:rsidP="008C356D"/>
  <w:p w14:paraId="098D8C0F" w14:textId="77777777" w:rsidR="00527BD4" w:rsidRPr="00217880" w:rsidRDefault="00527BD4" w:rsidP="008C356D">
    <w:pPr>
      <w:spacing w:line="0" w:lineRule="atLeast"/>
      <w:rPr>
        <w:sz w:val="2"/>
        <w:szCs w:val="2"/>
      </w:rPr>
    </w:pPr>
  </w:p>
  <w:p w14:paraId="1642DB24" w14:textId="77777777" w:rsidR="00527BD4" w:rsidRDefault="00527BD4" w:rsidP="004F44C2">
    <w:pPr>
      <w:pStyle w:val="Koptekst"/>
      <w:rPr>
        <w:rFonts w:cs="Verdana-Bold"/>
        <w:b/>
        <w:bCs/>
        <w:smallCaps/>
        <w:szCs w:val="18"/>
      </w:rPr>
    </w:pPr>
  </w:p>
  <w:p w14:paraId="1DDDB6B1" w14:textId="77777777" w:rsidR="00527BD4" w:rsidRDefault="00527BD4" w:rsidP="004F44C2"/>
  <w:p w14:paraId="5DB66A22" w14:textId="77777777" w:rsidR="00527BD4" w:rsidRPr="00740712" w:rsidRDefault="00527BD4" w:rsidP="004F44C2"/>
  <w:p w14:paraId="3A127F4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91CD1" w14:paraId="71FB0D63" w14:textId="77777777" w:rsidTr="00751A6A">
      <w:trPr>
        <w:trHeight w:val="2636"/>
      </w:trPr>
      <w:tc>
        <w:tcPr>
          <w:tcW w:w="737" w:type="dxa"/>
        </w:tcPr>
        <w:p w14:paraId="41E69BE4" w14:textId="77777777" w:rsidR="00527BD4" w:rsidRDefault="00527BD4" w:rsidP="00D0609E">
          <w:pPr>
            <w:framePr w:w="6340" w:h="2750" w:hRule="exact" w:hSpace="180" w:wrap="around" w:vAnchor="page" w:hAnchor="text" w:x="3873" w:y="-140"/>
            <w:spacing w:line="240" w:lineRule="auto"/>
          </w:pPr>
        </w:p>
      </w:tc>
      <w:tc>
        <w:tcPr>
          <w:tcW w:w="5156" w:type="dxa"/>
        </w:tcPr>
        <w:p w14:paraId="46F75E75" w14:textId="77777777" w:rsidR="00527BD4" w:rsidRDefault="004B785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DCDC1CF" wp14:editId="09911871">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1AEF862C" w14:textId="77777777" w:rsidR="00F4553F" w:rsidRDefault="00F4553F" w:rsidP="00651CEE">
          <w:pPr>
            <w:framePr w:w="6340" w:h="2750" w:hRule="exact" w:hSpace="180" w:wrap="around" w:vAnchor="page" w:hAnchor="text" w:x="3873" w:y="-140"/>
            <w:spacing w:line="240" w:lineRule="auto"/>
          </w:pPr>
        </w:p>
      </w:tc>
    </w:tr>
  </w:tbl>
  <w:p w14:paraId="473D9323" w14:textId="77777777" w:rsidR="00527BD4" w:rsidRDefault="00527BD4" w:rsidP="00D0609E">
    <w:pPr>
      <w:framePr w:w="6340" w:h="2750" w:hRule="exact" w:hSpace="180" w:wrap="around" w:vAnchor="page" w:hAnchor="text" w:x="3873" w:y="-140"/>
    </w:pPr>
  </w:p>
  <w:p w14:paraId="20428F7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91CD1" w:rsidRPr="00CA6160" w14:paraId="0E156A13" w14:textId="77777777" w:rsidTr="00A50CF6">
      <w:tc>
        <w:tcPr>
          <w:tcW w:w="2160" w:type="dxa"/>
        </w:tcPr>
        <w:p w14:paraId="3485A0D7" w14:textId="77777777" w:rsidR="00527BD4" w:rsidRPr="005819CE" w:rsidRDefault="004B785C" w:rsidP="00A50CF6">
          <w:pPr>
            <w:pStyle w:val="Huisstijl-Adres"/>
            <w:rPr>
              <w:b/>
            </w:rPr>
          </w:pPr>
          <w:r>
            <w:rPr>
              <w:b/>
            </w:rPr>
            <w:t>Directoraat-generaal Klimaat en Energie</w:t>
          </w:r>
          <w:r w:rsidRPr="005819CE">
            <w:rPr>
              <w:b/>
            </w:rPr>
            <w:br/>
          </w:r>
        </w:p>
        <w:p w14:paraId="05783A31" w14:textId="77777777" w:rsidR="00527BD4" w:rsidRPr="00BE5ED9" w:rsidRDefault="004B785C" w:rsidP="00A50CF6">
          <w:pPr>
            <w:pStyle w:val="Huisstijl-Adres"/>
          </w:pPr>
          <w:r>
            <w:rPr>
              <w:b/>
            </w:rPr>
            <w:t>Bezoekadres</w:t>
          </w:r>
          <w:r>
            <w:rPr>
              <w:b/>
            </w:rPr>
            <w:br/>
          </w:r>
          <w:r>
            <w:t>Bezuidenhoutseweg 73</w:t>
          </w:r>
          <w:r w:rsidRPr="005819CE">
            <w:br/>
          </w:r>
          <w:r>
            <w:t>2594 AC Den Haag</w:t>
          </w:r>
        </w:p>
        <w:p w14:paraId="705D145C" w14:textId="77777777" w:rsidR="00EF495B" w:rsidRDefault="004B785C" w:rsidP="0098788A">
          <w:pPr>
            <w:pStyle w:val="Huisstijl-Adres"/>
          </w:pPr>
          <w:r>
            <w:rPr>
              <w:b/>
            </w:rPr>
            <w:t>Postadres</w:t>
          </w:r>
          <w:r>
            <w:rPr>
              <w:b/>
            </w:rPr>
            <w:br/>
          </w:r>
          <w:r>
            <w:t>Postbus 20401</w:t>
          </w:r>
          <w:r w:rsidRPr="005819CE">
            <w:br/>
            <w:t>2500 E</w:t>
          </w:r>
          <w:r>
            <w:t>K</w:t>
          </w:r>
          <w:r w:rsidRPr="005819CE">
            <w:t xml:space="preserve"> Den Haag</w:t>
          </w:r>
        </w:p>
        <w:p w14:paraId="3DE2EDDB" w14:textId="77777777" w:rsidR="00EF495B" w:rsidRPr="005B3814" w:rsidRDefault="004B785C" w:rsidP="0098788A">
          <w:pPr>
            <w:pStyle w:val="Huisstijl-Adres"/>
          </w:pPr>
          <w:r>
            <w:rPr>
              <w:b/>
            </w:rPr>
            <w:t>Overheidsidentificatienr</w:t>
          </w:r>
          <w:r>
            <w:rPr>
              <w:b/>
            </w:rPr>
            <w:br/>
          </w:r>
          <w:r w:rsidRPr="005B3814">
            <w:t>00000001003214369000</w:t>
          </w:r>
        </w:p>
        <w:p w14:paraId="210313A5" w14:textId="25B230CD" w:rsidR="00527BD4" w:rsidRPr="001975D5" w:rsidRDefault="004B785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291CD1" w:rsidRPr="00CA6160" w14:paraId="34395E4A" w14:textId="77777777" w:rsidTr="00A50CF6">
      <w:trPr>
        <w:trHeight w:hRule="exact" w:val="200"/>
      </w:trPr>
      <w:tc>
        <w:tcPr>
          <w:tcW w:w="2160" w:type="dxa"/>
        </w:tcPr>
        <w:p w14:paraId="6693192A" w14:textId="77777777" w:rsidR="00527BD4" w:rsidRPr="001975D5" w:rsidRDefault="00527BD4" w:rsidP="00A50CF6"/>
      </w:tc>
    </w:tr>
    <w:tr w:rsidR="00291CD1" w14:paraId="7AF4FA42" w14:textId="77777777" w:rsidTr="00A50CF6">
      <w:tc>
        <w:tcPr>
          <w:tcW w:w="2160" w:type="dxa"/>
        </w:tcPr>
        <w:p w14:paraId="17E3044B" w14:textId="77777777" w:rsidR="000C0163" w:rsidRPr="005819CE" w:rsidRDefault="004B785C" w:rsidP="000C0163">
          <w:pPr>
            <w:pStyle w:val="Huisstijl-Kopje"/>
          </w:pPr>
          <w:r>
            <w:t>Ons kenmerk</w:t>
          </w:r>
          <w:r w:rsidRPr="005819CE">
            <w:t xml:space="preserve"> </w:t>
          </w:r>
        </w:p>
        <w:p w14:paraId="7B2868B1" w14:textId="77777777" w:rsidR="000C0163" w:rsidRPr="005819CE" w:rsidRDefault="004B785C" w:rsidP="000C0163">
          <w:pPr>
            <w:pStyle w:val="Huisstijl-Gegeven"/>
          </w:pPr>
          <w:r>
            <w:t>KGG_DGKE</w:t>
          </w:r>
          <w:r w:rsidR="00926AE2">
            <w:t xml:space="preserve"> / </w:t>
          </w:r>
          <w:r>
            <w:t>106856208</w:t>
          </w:r>
        </w:p>
        <w:p w14:paraId="58453806" w14:textId="77777777" w:rsidR="00527BD4" w:rsidRPr="005819CE" w:rsidRDefault="004B785C" w:rsidP="00A50CF6">
          <w:pPr>
            <w:pStyle w:val="Huisstijl-Kopje"/>
          </w:pPr>
          <w:r>
            <w:t>Uw kenmerk</w:t>
          </w:r>
        </w:p>
        <w:p w14:paraId="0607F956" w14:textId="10792A56" w:rsidR="00527BD4" w:rsidRPr="005819CE" w:rsidRDefault="004B785C" w:rsidP="001975D5">
          <w:pPr>
            <w:pStyle w:val="Huisstijl-Gegeven"/>
          </w:pPr>
          <w:r>
            <w:t>2026Z09750</w:t>
          </w:r>
        </w:p>
      </w:tc>
    </w:tr>
  </w:tbl>
  <w:p w14:paraId="2331A1A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91CD1" w14:paraId="765416D1" w14:textId="77777777" w:rsidTr="007610AA">
      <w:trPr>
        <w:trHeight w:val="400"/>
      </w:trPr>
      <w:tc>
        <w:tcPr>
          <w:tcW w:w="7520" w:type="dxa"/>
          <w:gridSpan w:val="2"/>
        </w:tcPr>
        <w:p w14:paraId="421337E5" w14:textId="77777777" w:rsidR="00527BD4" w:rsidRPr="00BC3B53" w:rsidRDefault="004B785C" w:rsidP="00A50CF6">
          <w:pPr>
            <w:pStyle w:val="Huisstijl-Retouradres"/>
          </w:pPr>
          <w:r>
            <w:t>&gt; Retouradres Postbus 20401 2500 EK Den Haag</w:t>
          </w:r>
        </w:p>
      </w:tc>
    </w:tr>
    <w:tr w:rsidR="00291CD1" w14:paraId="741C596C" w14:textId="77777777" w:rsidTr="007610AA">
      <w:tc>
        <w:tcPr>
          <w:tcW w:w="7520" w:type="dxa"/>
          <w:gridSpan w:val="2"/>
        </w:tcPr>
        <w:p w14:paraId="12FC4CD6" w14:textId="77777777" w:rsidR="00527BD4" w:rsidRPr="00983E8F" w:rsidRDefault="00527BD4" w:rsidP="00A50CF6">
          <w:pPr>
            <w:pStyle w:val="Huisstijl-Rubricering"/>
          </w:pPr>
        </w:p>
      </w:tc>
    </w:tr>
    <w:tr w:rsidR="00291CD1" w14:paraId="0A6AF1E1" w14:textId="77777777" w:rsidTr="007610AA">
      <w:trPr>
        <w:trHeight w:hRule="exact" w:val="2440"/>
      </w:trPr>
      <w:tc>
        <w:tcPr>
          <w:tcW w:w="7520" w:type="dxa"/>
          <w:gridSpan w:val="2"/>
        </w:tcPr>
        <w:p w14:paraId="7E9F8076" w14:textId="77777777" w:rsidR="00527BD4" w:rsidRDefault="004B785C" w:rsidP="00A50CF6">
          <w:pPr>
            <w:pStyle w:val="Huisstijl-NAW"/>
          </w:pPr>
          <w:r>
            <w:t xml:space="preserve">De Voorzitter van de Tweede Kamer </w:t>
          </w:r>
        </w:p>
        <w:p w14:paraId="4810355D" w14:textId="77777777" w:rsidR="00D87195" w:rsidRDefault="004B785C" w:rsidP="00D87195">
          <w:pPr>
            <w:pStyle w:val="Huisstijl-NAW"/>
          </w:pPr>
          <w:r>
            <w:t>der Staten-Generaal</w:t>
          </w:r>
        </w:p>
        <w:p w14:paraId="30DC0C6C" w14:textId="77777777" w:rsidR="00EA0F13" w:rsidRDefault="004B785C" w:rsidP="00EA0F13">
          <w:pPr>
            <w:rPr>
              <w:szCs w:val="18"/>
            </w:rPr>
          </w:pPr>
          <w:r>
            <w:rPr>
              <w:szCs w:val="18"/>
            </w:rPr>
            <w:t>Prinses Irenestraat 6</w:t>
          </w:r>
        </w:p>
        <w:p w14:paraId="04D56AB2" w14:textId="77777777" w:rsidR="00985E56" w:rsidRDefault="004B785C" w:rsidP="00EA0F13">
          <w:r>
            <w:rPr>
              <w:szCs w:val="18"/>
            </w:rPr>
            <w:t>2595 BD  DEN HAAG</w:t>
          </w:r>
        </w:p>
      </w:tc>
    </w:tr>
    <w:tr w:rsidR="00291CD1" w14:paraId="4F538C2E" w14:textId="77777777" w:rsidTr="007610AA">
      <w:trPr>
        <w:trHeight w:hRule="exact" w:val="400"/>
      </w:trPr>
      <w:tc>
        <w:tcPr>
          <w:tcW w:w="7520" w:type="dxa"/>
          <w:gridSpan w:val="2"/>
        </w:tcPr>
        <w:p w14:paraId="43CDF59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91CD1" w14:paraId="3CBCA2B0" w14:textId="77777777" w:rsidTr="007610AA">
      <w:trPr>
        <w:trHeight w:val="240"/>
      </w:trPr>
      <w:tc>
        <w:tcPr>
          <w:tcW w:w="900" w:type="dxa"/>
        </w:tcPr>
        <w:p w14:paraId="533590E2" w14:textId="77777777" w:rsidR="00527BD4" w:rsidRPr="007709EF" w:rsidRDefault="004B785C" w:rsidP="00A50CF6">
          <w:pPr>
            <w:rPr>
              <w:szCs w:val="18"/>
            </w:rPr>
          </w:pPr>
          <w:r>
            <w:rPr>
              <w:szCs w:val="18"/>
            </w:rPr>
            <w:t>Datum</w:t>
          </w:r>
        </w:p>
      </w:tc>
      <w:tc>
        <w:tcPr>
          <w:tcW w:w="6620" w:type="dxa"/>
        </w:tcPr>
        <w:p w14:paraId="49041594" w14:textId="6640E5D3" w:rsidR="00527BD4" w:rsidRPr="007709EF" w:rsidRDefault="009619B5" w:rsidP="00A50CF6">
          <w:r>
            <w:t>17 juli 2026</w:t>
          </w:r>
        </w:p>
      </w:tc>
    </w:tr>
    <w:tr w:rsidR="00291CD1" w14:paraId="20C9DE9C" w14:textId="77777777" w:rsidTr="007610AA">
      <w:trPr>
        <w:trHeight w:val="240"/>
      </w:trPr>
      <w:tc>
        <w:tcPr>
          <w:tcW w:w="900" w:type="dxa"/>
        </w:tcPr>
        <w:p w14:paraId="2BB9FE33" w14:textId="77777777" w:rsidR="00527BD4" w:rsidRPr="007709EF" w:rsidRDefault="004B785C" w:rsidP="00A50CF6">
          <w:pPr>
            <w:rPr>
              <w:szCs w:val="18"/>
            </w:rPr>
          </w:pPr>
          <w:r>
            <w:rPr>
              <w:szCs w:val="18"/>
            </w:rPr>
            <w:t>Betreft</w:t>
          </w:r>
        </w:p>
      </w:tc>
      <w:tc>
        <w:tcPr>
          <w:tcW w:w="6620" w:type="dxa"/>
        </w:tcPr>
        <w:p w14:paraId="1959B037" w14:textId="744E60D2" w:rsidR="00527BD4" w:rsidRPr="007709EF" w:rsidRDefault="001975D5" w:rsidP="00A50CF6">
          <w:r>
            <w:t>Beantwoording vragen lid De Vos (FvD) over het geschrapte rampscenario van het IPCC</w:t>
          </w:r>
        </w:p>
      </w:tc>
    </w:tr>
  </w:tbl>
  <w:p w14:paraId="7B6DDC1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7FE0FF2">
      <w:start w:val="1"/>
      <w:numFmt w:val="bullet"/>
      <w:pStyle w:val="Lijstopsomteken"/>
      <w:lvlText w:val="•"/>
      <w:lvlJc w:val="left"/>
      <w:pPr>
        <w:tabs>
          <w:tab w:val="num" w:pos="227"/>
        </w:tabs>
        <w:ind w:left="227" w:hanging="227"/>
      </w:pPr>
      <w:rPr>
        <w:rFonts w:ascii="Verdana" w:hAnsi="Verdana" w:hint="default"/>
        <w:sz w:val="18"/>
        <w:szCs w:val="18"/>
      </w:rPr>
    </w:lvl>
    <w:lvl w:ilvl="1" w:tplc="18582A94" w:tentative="1">
      <w:start w:val="1"/>
      <w:numFmt w:val="bullet"/>
      <w:lvlText w:val="o"/>
      <w:lvlJc w:val="left"/>
      <w:pPr>
        <w:tabs>
          <w:tab w:val="num" w:pos="1440"/>
        </w:tabs>
        <w:ind w:left="1440" w:hanging="360"/>
      </w:pPr>
      <w:rPr>
        <w:rFonts w:ascii="Courier New" w:hAnsi="Courier New" w:cs="Courier New" w:hint="default"/>
      </w:rPr>
    </w:lvl>
    <w:lvl w:ilvl="2" w:tplc="C9429B98" w:tentative="1">
      <w:start w:val="1"/>
      <w:numFmt w:val="bullet"/>
      <w:lvlText w:val=""/>
      <w:lvlJc w:val="left"/>
      <w:pPr>
        <w:tabs>
          <w:tab w:val="num" w:pos="2160"/>
        </w:tabs>
        <w:ind w:left="2160" w:hanging="360"/>
      </w:pPr>
      <w:rPr>
        <w:rFonts w:ascii="Wingdings" w:hAnsi="Wingdings" w:hint="default"/>
      </w:rPr>
    </w:lvl>
    <w:lvl w:ilvl="3" w:tplc="B0460940" w:tentative="1">
      <w:start w:val="1"/>
      <w:numFmt w:val="bullet"/>
      <w:lvlText w:val=""/>
      <w:lvlJc w:val="left"/>
      <w:pPr>
        <w:tabs>
          <w:tab w:val="num" w:pos="2880"/>
        </w:tabs>
        <w:ind w:left="2880" w:hanging="360"/>
      </w:pPr>
      <w:rPr>
        <w:rFonts w:ascii="Symbol" w:hAnsi="Symbol" w:hint="default"/>
      </w:rPr>
    </w:lvl>
    <w:lvl w:ilvl="4" w:tplc="5A806F44" w:tentative="1">
      <w:start w:val="1"/>
      <w:numFmt w:val="bullet"/>
      <w:lvlText w:val="o"/>
      <w:lvlJc w:val="left"/>
      <w:pPr>
        <w:tabs>
          <w:tab w:val="num" w:pos="3600"/>
        </w:tabs>
        <w:ind w:left="3600" w:hanging="360"/>
      </w:pPr>
      <w:rPr>
        <w:rFonts w:ascii="Courier New" w:hAnsi="Courier New" w:cs="Courier New" w:hint="default"/>
      </w:rPr>
    </w:lvl>
    <w:lvl w:ilvl="5" w:tplc="F74A6A78" w:tentative="1">
      <w:start w:val="1"/>
      <w:numFmt w:val="bullet"/>
      <w:lvlText w:val=""/>
      <w:lvlJc w:val="left"/>
      <w:pPr>
        <w:tabs>
          <w:tab w:val="num" w:pos="4320"/>
        </w:tabs>
        <w:ind w:left="4320" w:hanging="360"/>
      </w:pPr>
      <w:rPr>
        <w:rFonts w:ascii="Wingdings" w:hAnsi="Wingdings" w:hint="default"/>
      </w:rPr>
    </w:lvl>
    <w:lvl w:ilvl="6" w:tplc="1884E20A" w:tentative="1">
      <w:start w:val="1"/>
      <w:numFmt w:val="bullet"/>
      <w:lvlText w:val=""/>
      <w:lvlJc w:val="left"/>
      <w:pPr>
        <w:tabs>
          <w:tab w:val="num" w:pos="5040"/>
        </w:tabs>
        <w:ind w:left="5040" w:hanging="360"/>
      </w:pPr>
      <w:rPr>
        <w:rFonts w:ascii="Symbol" w:hAnsi="Symbol" w:hint="default"/>
      </w:rPr>
    </w:lvl>
    <w:lvl w:ilvl="7" w:tplc="4E9AEF14" w:tentative="1">
      <w:start w:val="1"/>
      <w:numFmt w:val="bullet"/>
      <w:lvlText w:val="o"/>
      <w:lvlJc w:val="left"/>
      <w:pPr>
        <w:tabs>
          <w:tab w:val="num" w:pos="5760"/>
        </w:tabs>
        <w:ind w:left="5760" w:hanging="360"/>
      </w:pPr>
      <w:rPr>
        <w:rFonts w:ascii="Courier New" w:hAnsi="Courier New" w:cs="Courier New" w:hint="default"/>
      </w:rPr>
    </w:lvl>
    <w:lvl w:ilvl="8" w:tplc="6062FC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220FB90">
      <w:start w:val="1"/>
      <w:numFmt w:val="bullet"/>
      <w:pStyle w:val="Lijstopsomteken2"/>
      <w:lvlText w:val="–"/>
      <w:lvlJc w:val="left"/>
      <w:pPr>
        <w:tabs>
          <w:tab w:val="num" w:pos="227"/>
        </w:tabs>
        <w:ind w:left="227" w:firstLine="0"/>
      </w:pPr>
      <w:rPr>
        <w:rFonts w:ascii="Verdana" w:hAnsi="Verdana" w:hint="default"/>
      </w:rPr>
    </w:lvl>
    <w:lvl w:ilvl="1" w:tplc="6FD0225E" w:tentative="1">
      <w:start w:val="1"/>
      <w:numFmt w:val="bullet"/>
      <w:lvlText w:val="o"/>
      <w:lvlJc w:val="left"/>
      <w:pPr>
        <w:tabs>
          <w:tab w:val="num" w:pos="1440"/>
        </w:tabs>
        <w:ind w:left="1440" w:hanging="360"/>
      </w:pPr>
      <w:rPr>
        <w:rFonts w:ascii="Courier New" w:hAnsi="Courier New" w:cs="Courier New" w:hint="default"/>
      </w:rPr>
    </w:lvl>
    <w:lvl w:ilvl="2" w:tplc="F7A2C652" w:tentative="1">
      <w:start w:val="1"/>
      <w:numFmt w:val="bullet"/>
      <w:lvlText w:val=""/>
      <w:lvlJc w:val="left"/>
      <w:pPr>
        <w:tabs>
          <w:tab w:val="num" w:pos="2160"/>
        </w:tabs>
        <w:ind w:left="2160" w:hanging="360"/>
      </w:pPr>
      <w:rPr>
        <w:rFonts w:ascii="Wingdings" w:hAnsi="Wingdings" w:hint="default"/>
      </w:rPr>
    </w:lvl>
    <w:lvl w:ilvl="3" w:tplc="AE7A2EFA" w:tentative="1">
      <w:start w:val="1"/>
      <w:numFmt w:val="bullet"/>
      <w:lvlText w:val=""/>
      <w:lvlJc w:val="left"/>
      <w:pPr>
        <w:tabs>
          <w:tab w:val="num" w:pos="2880"/>
        </w:tabs>
        <w:ind w:left="2880" w:hanging="360"/>
      </w:pPr>
      <w:rPr>
        <w:rFonts w:ascii="Symbol" w:hAnsi="Symbol" w:hint="default"/>
      </w:rPr>
    </w:lvl>
    <w:lvl w:ilvl="4" w:tplc="A07E7E02" w:tentative="1">
      <w:start w:val="1"/>
      <w:numFmt w:val="bullet"/>
      <w:lvlText w:val="o"/>
      <w:lvlJc w:val="left"/>
      <w:pPr>
        <w:tabs>
          <w:tab w:val="num" w:pos="3600"/>
        </w:tabs>
        <w:ind w:left="3600" w:hanging="360"/>
      </w:pPr>
      <w:rPr>
        <w:rFonts w:ascii="Courier New" w:hAnsi="Courier New" w:cs="Courier New" w:hint="default"/>
      </w:rPr>
    </w:lvl>
    <w:lvl w:ilvl="5" w:tplc="92F0757C" w:tentative="1">
      <w:start w:val="1"/>
      <w:numFmt w:val="bullet"/>
      <w:lvlText w:val=""/>
      <w:lvlJc w:val="left"/>
      <w:pPr>
        <w:tabs>
          <w:tab w:val="num" w:pos="4320"/>
        </w:tabs>
        <w:ind w:left="4320" w:hanging="360"/>
      </w:pPr>
      <w:rPr>
        <w:rFonts w:ascii="Wingdings" w:hAnsi="Wingdings" w:hint="default"/>
      </w:rPr>
    </w:lvl>
    <w:lvl w:ilvl="6" w:tplc="7FB6D352" w:tentative="1">
      <w:start w:val="1"/>
      <w:numFmt w:val="bullet"/>
      <w:lvlText w:val=""/>
      <w:lvlJc w:val="left"/>
      <w:pPr>
        <w:tabs>
          <w:tab w:val="num" w:pos="5040"/>
        </w:tabs>
        <w:ind w:left="5040" w:hanging="360"/>
      </w:pPr>
      <w:rPr>
        <w:rFonts w:ascii="Symbol" w:hAnsi="Symbol" w:hint="default"/>
      </w:rPr>
    </w:lvl>
    <w:lvl w:ilvl="7" w:tplc="69C2BFB8" w:tentative="1">
      <w:start w:val="1"/>
      <w:numFmt w:val="bullet"/>
      <w:lvlText w:val="o"/>
      <w:lvlJc w:val="left"/>
      <w:pPr>
        <w:tabs>
          <w:tab w:val="num" w:pos="5760"/>
        </w:tabs>
        <w:ind w:left="5760" w:hanging="360"/>
      </w:pPr>
      <w:rPr>
        <w:rFonts w:ascii="Courier New" w:hAnsi="Courier New" w:cs="Courier New" w:hint="default"/>
      </w:rPr>
    </w:lvl>
    <w:lvl w:ilvl="8" w:tplc="AFFA85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88593601">
    <w:abstractNumId w:val="10"/>
  </w:num>
  <w:num w:numId="2" w16cid:durableId="1535457101">
    <w:abstractNumId w:val="7"/>
  </w:num>
  <w:num w:numId="3" w16cid:durableId="1629238177">
    <w:abstractNumId w:val="6"/>
  </w:num>
  <w:num w:numId="4" w16cid:durableId="636840173">
    <w:abstractNumId w:val="5"/>
  </w:num>
  <w:num w:numId="5" w16cid:durableId="1410226034">
    <w:abstractNumId w:val="4"/>
  </w:num>
  <w:num w:numId="6" w16cid:durableId="418447595">
    <w:abstractNumId w:val="8"/>
  </w:num>
  <w:num w:numId="7" w16cid:durableId="703290152">
    <w:abstractNumId w:val="3"/>
  </w:num>
  <w:num w:numId="8" w16cid:durableId="623122745">
    <w:abstractNumId w:val="2"/>
  </w:num>
  <w:num w:numId="9" w16cid:durableId="773212936">
    <w:abstractNumId w:val="1"/>
  </w:num>
  <w:num w:numId="10" w16cid:durableId="1250850752">
    <w:abstractNumId w:val="0"/>
  </w:num>
  <w:num w:numId="11" w16cid:durableId="2134321178">
    <w:abstractNumId w:val="9"/>
  </w:num>
  <w:num w:numId="12" w16cid:durableId="1475443685">
    <w:abstractNumId w:val="11"/>
  </w:num>
  <w:num w:numId="13" w16cid:durableId="1074738981">
    <w:abstractNumId w:val="13"/>
  </w:num>
  <w:num w:numId="14" w16cid:durableId="43078483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80A"/>
    <w:rsid w:val="00092C5F"/>
    <w:rsid w:val="00096680"/>
    <w:rsid w:val="000A0F36"/>
    <w:rsid w:val="000A174A"/>
    <w:rsid w:val="000A3E0A"/>
    <w:rsid w:val="000A65AC"/>
    <w:rsid w:val="000A7159"/>
    <w:rsid w:val="000B7281"/>
    <w:rsid w:val="000B7FAB"/>
    <w:rsid w:val="000C0163"/>
    <w:rsid w:val="000C1BA1"/>
    <w:rsid w:val="000C3EA9"/>
    <w:rsid w:val="000D0225"/>
    <w:rsid w:val="000E2649"/>
    <w:rsid w:val="000E7895"/>
    <w:rsid w:val="000F161D"/>
    <w:rsid w:val="000F3CAA"/>
    <w:rsid w:val="00102ABB"/>
    <w:rsid w:val="0010542B"/>
    <w:rsid w:val="00113D1D"/>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173"/>
    <w:rsid w:val="00181BE4"/>
    <w:rsid w:val="00185576"/>
    <w:rsid w:val="00185951"/>
    <w:rsid w:val="00196B8B"/>
    <w:rsid w:val="001975D5"/>
    <w:rsid w:val="001A2BEA"/>
    <w:rsid w:val="001A368F"/>
    <w:rsid w:val="001A6D93"/>
    <w:rsid w:val="001C32EC"/>
    <w:rsid w:val="001C38BD"/>
    <w:rsid w:val="001C3EF8"/>
    <w:rsid w:val="001C437E"/>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80F74"/>
    <w:rsid w:val="002822CA"/>
    <w:rsid w:val="00286998"/>
    <w:rsid w:val="0029019C"/>
    <w:rsid w:val="00291AB7"/>
    <w:rsid w:val="00291CD1"/>
    <w:rsid w:val="00292EB2"/>
    <w:rsid w:val="0029422B"/>
    <w:rsid w:val="002A0938"/>
    <w:rsid w:val="002A4811"/>
    <w:rsid w:val="002A4CF3"/>
    <w:rsid w:val="002B0C3F"/>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1F8A"/>
    <w:rsid w:val="0037396C"/>
    <w:rsid w:val="0037421D"/>
    <w:rsid w:val="00376093"/>
    <w:rsid w:val="00376D76"/>
    <w:rsid w:val="00383DA1"/>
    <w:rsid w:val="00385F30"/>
    <w:rsid w:val="00393696"/>
    <w:rsid w:val="00393963"/>
    <w:rsid w:val="00395575"/>
    <w:rsid w:val="00395672"/>
    <w:rsid w:val="003A06C8"/>
    <w:rsid w:val="003A0D7C"/>
    <w:rsid w:val="003A381B"/>
    <w:rsid w:val="003A5290"/>
    <w:rsid w:val="003B0155"/>
    <w:rsid w:val="003B6118"/>
    <w:rsid w:val="003B7EE7"/>
    <w:rsid w:val="003C2CCB"/>
    <w:rsid w:val="003D39EC"/>
    <w:rsid w:val="003D5DED"/>
    <w:rsid w:val="003E2D15"/>
    <w:rsid w:val="003E3DD5"/>
    <w:rsid w:val="003F07C6"/>
    <w:rsid w:val="003F1F6B"/>
    <w:rsid w:val="003F3757"/>
    <w:rsid w:val="003F38BD"/>
    <w:rsid w:val="003F44B7"/>
    <w:rsid w:val="004008E9"/>
    <w:rsid w:val="00405959"/>
    <w:rsid w:val="00405C2A"/>
    <w:rsid w:val="00413D48"/>
    <w:rsid w:val="00423A19"/>
    <w:rsid w:val="00434774"/>
    <w:rsid w:val="00441AC2"/>
    <w:rsid w:val="0044249B"/>
    <w:rsid w:val="0045023C"/>
    <w:rsid w:val="00451A5B"/>
    <w:rsid w:val="00452BCD"/>
    <w:rsid w:val="00452CEA"/>
    <w:rsid w:val="00465B52"/>
    <w:rsid w:val="0046708E"/>
    <w:rsid w:val="00472A65"/>
    <w:rsid w:val="00474463"/>
    <w:rsid w:val="00474B75"/>
    <w:rsid w:val="00483F0B"/>
    <w:rsid w:val="0049086E"/>
    <w:rsid w:val="00496319"/>
    <w:rsid w:val="00497279"/>
    <w:rsid w:val="004A163B"/>
    <w:rsid w:val="004A670A"/>
    <w:rsid w:val="004B1814"/>
    <w:rsid w:val="004B2F0C"/>
    <w:rsid w:val="004B5465"/>
    <w:rsid w:val="004B70F0"/>
    <w:rsid w:val="004B785C"/>
    <w:rsid w:val="004C21A8"/>
    <w:rsid w:val="004D505E"/>
    <w:rsid w:val="004D72CA"/>
    <w:rsid w:val="004E2242"/>
    <w:rsid w:val="004E505E"/>
    <w:rsid w:val="004F1F3B"/>
    <w:rsid w:val="004F42FF"/>
    <w:rsid w:val="004F44C2"/>
    <w:rsid w:val="00502512"/>
    <w:rsid w:val="00503FD2"/>
    <w:rsid w:val="00505262"/>
    <w:rsid w:val="00512C03"/>
    <w:rsid w:val="00516022"/>
    <w:rsid w:val="00521CEE"/>
    <w:rsid w:val="00522A61"/>
    <w:rsid w:val="00524FB4"/>
    <w:rsid w:val="00527BD4"/>
    <w:rsid w:val="00537095"/>
    <w:rsid w:val="005403C8"/>
    <w:rsid w:val="005429DC"/>
    <w:rsid w:val="005565F9"/>
    <w:rsid w:val="005624F2"/>
    <w:rsid w:val="00567540"/>
    <w:rsid w:val="005720EA"/>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5F73CD"/>
    <w:rsid w:val="006003AA"/>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66F61"/>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D5E73"/>
    <w:rsid w:val="006E3546"/>
    <w:rsid w:val="006E3FA9"/>
    <w:rsid w:val="006E7D82"/>
    <w:rsid w:val="006F038F"/>
    <w:rsid w:val="006F0F93"/>
    <w:rsid w:val="006F31F2"/>
    <w:rsid w:val="006F7494"/>
    <w:rsid w:val="006F751F"/>
    <w:rsid w:val="00713F22"/>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3372"/>
    <w:rsid w:val="0079551B"/>
    <w:rsid w:val="00797AA5"/>
    <w:rsid w:val="007A06AC"/>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07CBA"/>
    <w:rsid w:val="00810C93"/>
    <w:rsid w:val="00812028"/>
    <w:rsid w:val="00812DD8"/>
    <w:rsid w:val="00813082"/>
    <w:rsid w:val="00813B29"/>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6969"/>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47E6C"/>
    <w:rsid w:val="009619B5"/>
    <w:rsid w:val="00962C44"/>
    <w:rsid w:val="009716D8"/>
    <w:rsid w:val="009718F9"/>
    <w:rsid w:val="00971F42"/>
    <w:rsid w:val="00972FB9"/>
    <w:rsid w:val="00975112"/>
    <w:rsid w:val="00981768"/>
    <w:rsid w:val="00982CAF"/>
    <w:rsid w:val="00983E8F"/>
    <w:rsid w:val="00983F51"/>
    <w:rsid w:val="00985E56"/>
    <w:rsid w:val="0098788A"/>
    <w:rsid w:val="00991065"/>
    <w:rsid w:val="00994FDA"/>
    <w:rsid w:val="009A31BF"/>
    <w:rsid w:val="009A3B71"/>
    <w:rsid w:val="009A61BC"/>
    <w:rsid w:val="009B0138"/>
    <w:rsid w:val="009B0FE9"/>
    <w:rsid w:val="009B173A"/>
    <w:rsid w:val="009C3F20"/>
    <w:rsid w:val="009C7CA1"/>
    <w:rsid w:val="009D043D"/>
    <w:rsid w:val="009E0FC7"/>
    <w:rsid w:val="009F3259"/>
    <w:rsid w:val="00A037D5"/>
    <w:rsid w:val="00A056DE"/>
    <w:rsid w:val="00A1247D"/>
    <w:rsid w:val="00A128AD"/>
    <w:rsid w:val="00A12F12"/>
    <w:rsid w:val="00A164D0"/>
    <w:rsid w:val="00A21E76"/>
    <w:rsid w:val="00A23BC8"/>
    <w:rsid w:val="00A245F8"/>
    <w:rsid w:val="00A258E9"/>
    <w:rsid w:val="00A30E68"/>
    <w:rsid w:val="00A31933"/>
    <w:rsid w:val="00A329D2"/>
    <w:rsid w:val="00A34AA0"/>
    <w:rsid w:val="00A3715C"/>
    <w:rsid w:val="00A413B4"/>
    <w:rsid w:val="00A41FE2"/>
    <w:rsid w:val="00A46FEF"/>
    <w:rsid w:val="00A47948"/>
    <w:rsid w:val="00A47A85"/>
    <w:rsid w:val="00A50CF6"/>
    <w:rsid w:val="00A5305C"/>
    <w:rsid w:val="00A539D1"/>
    <w:rsid w:val="00A56946"/>
    <w:rsid w:val="00A6170E"/>
    <w:rsid w:val="00A63B8C"/>
    <w:rsid w:val="00A715F8"/>
    <w:rsid w:val="00A77F6F"/>
    <w:rsid w:val="00A831FD"/>
    <w:rsid w:val="00A83352"/>
    <w:rsid w:val="00A850A2"/>
    <w:rsid w:val="00A91FA3"/>
    <w:rsid w:val="00A927D3"/>
    <w:rsid w:val="00A95E99"/>
    <w:rsid w:val="00AA0C1B"/>
    <w:rsid w:val="00AA72DE"/>
    <w:rsid w:val="00AA7FC9"/>
    <w:rsid w:val="00AB0EED"/>
    <w:rsid w:val="00AB237D"/>
    <w:rsid w:val="00AB5933"/>
    <w:rsid w:val="00AD2788"/>
    <w:rsid w:val="00AE013D"/>
    <w:rsid w:val="00AE09AB"/>
    <w:rsid w:val="00AE11B7"/>
    <w:rsid w:val="00AE7F68"/>
    <w:rsid w:val="00AF2321"/>
    <w:rsid w:val="00AF52F6"/>
    <w:rsid w:val="00AF52FD"/>
    <w:rsid w:val="00AF54A8"/>
    <w:rsid w:val="00AF7237"/>
    <w:rsid w:val="00B0043A"/>
    <w:rsid w:val="00B00D75"/>
    <w:rsid w:val="00B070CB"/>
    <w:rsid w:val="00B12456"/>
    <w:rsid w:val="00B145F0"/>
    <w:rsid w:val="00B2353E"/>
    <w:rsid w:val="00B259C8"/>
    <w:rsid w:val="00B26CCF"/>
    <w:rsid w:val="00B30FC2"/>
    <w:rsid w:val="00B331A2"/>
    <w:rsid w:val="00B425F0"/>
    <w:rsid w:val="00B42DFA"/>
    <w:rsid w:val="00B531DD"/>
    <w:rsid w:val="00B55014"/>
    <w:rsid w:val="00B55136"/>
    <w:rsid w:val="00B61F4D"/>
    <w:rsid w:val="00B62232"/>
    <w:rsid w:val="00B62A1B"/>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1303"/>
    <w:rsid w:val="00C435ED"/>
    <w:rsid w:val="00C5258E"/>
    <w:rsid w:val="00C530C9"/>
    <w:rsid w:val="00C619A7"/>
    <w:rsid w:val="00C73D5F"/>
    <w:rsid w:val="00C82AFE"/>
    <w:rsid w:val="00C83DBC"/>
    <w:rsid w:val="00C90702"/>
    <w:rsid w:val="00C97C80"/>
    <w:rsid w:val="00CA47D3"/>
    <w:rsid w:val="00CA6160"/>
    <w:rsid w:val="00CA6533"/>
    <w:rsid w:val="00CA6A25"/>
    <w:rsid w:val="00CA6A3F"/>
    <w:rsid w:val="00CA7C99"/>
    <w:rsid w:val="00CC6290"/>
    <w:rsid w:val="00CD233D"/>
    <w:rsid w:val="00CD3499"/>
    <w:rsid w:val="00CD362D"/>
    <w:rsid w:val="00CE101D"/>
    <w:rsid w:val="00CE150C"/>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465E"/>
    <w:rsid w:val="00D264D6"/>
    <w:rsid w:val="00D33BF0"/>
    <w:rsid w:val="00D33DE0"/>
    <w:rsid w:val="00D36447"/>
    <w:rsid w:val="00D36D42"/>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1936"/>
    <w:rsid w:val="00DF2583"/>
    <w:rsid w:val="00DF54D9"/>
    <w:rsid w:val="00DF7283"/>
    <w:rsid w:val="00E01A59"/>
    <w:rsid w:val="00E02BBB"/>
    <w:rsid w:val="00E10DC6"/>
    <w:rsid w:val="00E11F8E"/>
    <w:rsid w:val="00E15881"/>
    <w:rsid w:val="00E16A8F"/>
    <w:rsid w:val="00E21DE3"/>
    <w:rsid w:val="00E273C5"/>
    <w:rsid w:val="00E307D1"/>
    <w:rsid w:val="00E3681D"/>
    <w:rsid w:val="00E3731D"/>
    <w:rsid w:val="00E51469"/>
    <w:rsid w:val="00E5312E"/>
    <w:rsid w:val="00E634E3"/>
    <w:rsid w:val="00E66FC7"/>
    <w:rsid w:val="00E717C4"/>
    <w:rsid w:val="00E73919"/>
    <w:rsid w:val="00E77E18"/>
    <w:rsid w:val="00E77F89"/>
    <w:rsid w:val="00E80330"/>
    <w:rsid w:val="00E806C5"/>
    <w:rsid w:val="00E80E71"/>
    <w:rsid w:val="00E81455"/>
    <w:rsid w:val="00E850D3"/>
    <w:rsid w:val="00E853D6"/>
    <w:rsid w:val="00E876B9"/>
    <w:rsid w:val="00EA0F13"/>
    <w:rsid w:val="00EB18B2"/>
    <w:rsid w:val="00EC0DFF"/>
    <w:rsid w:val="00EC237D"/>
    <w:rsid w:val="00EC2918"/>
    <w:rsid w:val="00EC4D0E"/>
    <w:rsid w:val="00EC4E2B"/>
    <w:rsid w:val="00ED072A"/>
    <w:rsid w:val="00ED539E"/>
    <w:rsid w:val="00ED7804"/>
    <w:rsid w:val="00EE4A1F"/>
    <w:rsid w:val="00EE4C2D"/>
    <w:rsid w:val="00EE520F"/>
    <w:rsid w:val="00EF1B5A"/>
    <w:rsid w:val="00EF24FB"/>
    <w:rsid w:val="00EF2CCA"/>
    <w:rsid w:val="00EF495B"/>
    <w:rsid w:val="00EF60DC"/>
    <w:rsid w:val="00EF6D37"/>
    <w:rsid w:val="00F00F54"/>
    <w:rsid w:val="00F03963"/>
    <w:rsid w:val="00F11068"/>
    <w:rsid w:val="00F11E7C"/>
    <w:rsid w:val="00F1256D"/>
    <w:rsid w:val="00F12C95"/>
    <w:rsid w:val="00F13A4E"/>
    <w:rsid w:val="00F172BB"/>
    <w:rsid w:val="00F17B10"/>
    <w:rsid w:val="00F21BEF"/>
    <w:rsid w:val="00F23105"/>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1AD0"/>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8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Revisie">
    <w:name w:val="Revision"/>
    <w:hidden/>
    <w:uiPriority w:val="99"/>
    <w:semiHidden/>
    <w:rsid w:val="006003AA"/>
    <w:rPr>
      <w:rFonts w:ascii="Verdana" w:hAnsi="Verdana"/>
      <w:sz w:val="18"/>
      <w:szCs w:val="24"/>
      <w:lang w:val="nl-NL" w:eastAsia="nl-NL"/>
    </w:rPr>
  </w:style>
  <w:style w:type="character" w:styleId="Verwijzingopmerking">
    <w:name w:val="annotation reference"/>
    <w:basedOn w:val="Standaardalinea-lettertype"/>
    <w:semiHidden/>
    <w:unhideWhenUsed/>
    <w:rsid w:val="005F73CD"/>
    <w:rPr>
      <w:sz w:val="16"/>
      <w:szCs w:val="16"/>
    </w:rPr>
  </w:style>
  <w:style w:type="paragraph" w:styleId="Tekstopmerking">
    <w:name w:val="annotation text"/>
    <w:basedOn w:val="Standaard"/>
    <w:link w:val="TekstopmerkingChar"/>
    <w:unhideWhenUsed/>
    <w:rsid w:val="005F73CD"/>
    <w:pPr>
      <w:spacing w:line="240" w:lineRule="auto"/>
    </w:pPr>
    <w:rPr>
      <w:sz w:val="20"/>
      <w:szCs w:val="20"/>
    </w:rPr>
  </w:style>
  <w:style w:type="character" w:customStyle="1" w:styleId="TekstopmerkingChar">
    <w:name w:val="Tekst opmerking Char"/>
    <w:basedOn w:val="Standaardalinea-lettertype"/>
    <w:link w:val="Tekstopmerking"/>
    <w:rsid w:val="005F73C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F73CD"/>
    <w:rPr>
      <w:b/>
      <w:bCs/>
    </w:rPr>
  </w:style>
  <w:style w:type="character" w:customStyle="1" w:styleId="OnderwerpvanopmerkingChar">
    <w:name w:val="Onderwerp van opmerking Char"/>
    <w:basedOn w:val="TekstopmerkingChar"/>
    <w:link w:val="Onderwerpvanopmerking"/>
    <w:semiHidden/>
    <w:rsid w:val="005F73CD"/>
    <w:rPr>
      <w:rFonts w:ascii="Verdana" w:hAnsi="Verdana"/>
      <w:b/>
      <w:bCs/>
      <w:lang w:val="nl-NL" w:eastAsia="nl-NL"/>
    </w:rPr>
  </w:style>
  <w:style w:type="character" w:styleId="Voetnootmarkering">
    <w:name w:val="footnote reference"/>
    <w:basedOn w:val="Standaardalinea-lettertype"/>
    <w:semiHidden/>
    <w:unhideWhenUsed/>
    <w:rsid w:val="00B235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6744a7e2-bc2a-47b0-833e-8e4c5dd3d793/file"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1086</ap:Words>
  <ap:Characters>5979</ap:Characters>
  <ap:DocSecurity>0</ap:DocSecurity>
  <ap:Lines>49</ap:Lines>
  <ap:Paragraphs>14</ap:Paragraphs>
  <ap:ScaleCrop>false</ap:ScaleCrop>
  <ap:LinksUpToDate>false</ap:LinksUpToDate>
  <ap:CharactersWithSpaces>7051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2026-07-17T12:27:00.0000000Z</dcterms:created>
  <dcterms:modified xsi:type="dcterms:W3CDTF">2026-07-17T12:27:00.0000000Z</dcterms:modified>
  <dc:description>------------------------</dc:description>
  <dc:subject/>
  <keywords/>
  <version/>
  <category/>
</coreProperties>
</file>