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2026Z16328</w:t>
        <w:br/>
      </w:r>
      <w:proofErr w:type="spellEnd"/>
    </w:p>
    <w:p>
      <w:pPr>
        <w:pStyle w:val="Normal"/>
        <w:rPr>
          <w:b w:val="1"/>
          <w:bCs w:val="1"/>
        </w:rPr>
      </w:pPr>
      <w:r w:rsidR="250AE766">
        <w:rPr>
          <w:b w:val="0"/>
          <w:bCs w:val="0"/>
        </w:rPr>
        <w:t>(ingezonden 17 juli 2026)</w:t>
        <w:br/>
      </w:r>
    </w:p>
    <w:p>
      <w:r>
        <w:t xml:space="preserve">Vragen van het lid Teunissen (PvdD) aan de minister van Buitenlandse Zaken over de uitbreiding van Amerikaanse sancties tegen het Internationaal Strafhof.</w:t>
      </w:r>
      <w:r>
        <w:br/>
      </w:r>
    </w:p>
    <w:p>
      <w:r>
        <w:t xml:space="preserve"> </w:t>
      </w:r>
      <w:r>
        <w:br/>
      </w:r>
    </w:p>
    <w:p>
      <w:r>
        <w:t xml:space="preserve">Vraag 1</w:t>
      </w:r>
      <w:r>
        <w:br/>
      </w:r>
    </w:p>
    <w:p>
      <w:r>
        <w:t xml:space="preserve">Heeft u kennisgenomen van de berichtgeving dat de Amerikaanse regering een nieuwe campagne is gestart tegen het Internationaal Strafhof (ICC), waarbij onder meer aanvullende sancties, visumbeperkingen en diplomatieke druk worden overwogen tegen personen die betrokken zijn bij het werk van het Hof? 1)</w:t>
      </w:r>
      <w:r>
        <w:br/>
      </w:r>
    </w:p>
    <w:p>
      <w:r>
        <w:t xml:space="preserve"> </w:t>
      </w:r>
      <w:r>
        <w:br/>
      </w:r>
    </w:p>
    <w:p>
      <w:r>
        <w:t xml:space="preserve">Vraag 2</w:t>
      </w:r>
      <w:r>
        <w:br/>
      </w:r>
    </w:p>
    <w:p>
      <w:r>
        <w:t xml:space="preserve">Welke gevolgen hebben deze aangekondigde Amerikaanse maatregelen volgens u voor lopende onderzoeken van het Internationaal Strafhof, waaronder onderzoeken naar de oorlogen in Oekraïne, Sudan en de Palestijnse gebieden?</w:t>
      </w:r>
      <w:r>
        <w:br/>
      </w:r>
    </w:p>
    <w:p>
      <w:r>
        <w:t xml:space="preserve"> </w:t>
      </w:r>
      <w:r>
        <w:br/>
      </w:r>
    </w:p>
    <w:p>
      <w:r>
        <w:t xml:space="preserve">Vraag 3</w:t>
      </w:r>
      <w:r>
        <w:br/>
      </w:r>
    </w:p>
    <w:p>
      <w:r>
        <w:t xml:space="preserve">Welke concrete maatregelen neemt Nederland als gastland om het Hof en zijn medewerkers te beschermen tegen de aangekondigde Amerikaanse maatregelen, aangezien Nederland als gastland heeft verklaard achter het Internationaal Strafhof en zijn medewerkers te staan?</w:t>
      </w:r>
      <w:r>
        <w:br/>
      </w:r>
    </w:p>
    <w:p>
      <w:r>
        <w:t xml:space="preserve"> </w:t>
      </w:r>
      <w:r>
        <w:br/>
      </w:r>
    </w:p>
    <w:p>
      <w:r>
        <w:t xml:space="preserve">Vraag 4</w:t>
      </w:r>
      <w:r>
        <w:br/>
      </w:r>
    </w:p>
    <w:p>
      <w:r>
        <w:t xml:space="preserve">Welke concrete diplomatieke stappen heeft Nederland sinds de aankondiging van deze campagne richting de Verenigde Staten ondernomen? Acht u de tot nu toe genomen stappen afdoende? Zo ja, waarom?</w:t>
      </w:r>
      <w:r>
        <w:br/>
      </w:r>
    </w:p>
    <w:p>
      <w:r>
        <w:t xml:space="preserve"> </w:t>
      </w:r>
      <w:r>
        <w:br/>
      </w:r>
    </w:p>
    <w:p>
      <w:r>
        <w:t xml:space="preserve">Vraag 5</w:t>
      </w:r>
      <w:r>
        <w:br/>
      </w:r>
    </w:p>
    <w:p>
      <w:r>
        <w:t xml:space="preserve">Hoe beoordeelt u de aankondiging van de Amerikaanse regering andere landen te willen bewegen hun steun aan het Internationaal Strafhof in te trekken en landen die afhankelijk zijn van Amerikaanse veiligheids- of ontwikkelingssteun onder druk te willen zetten om zich tegen het Hof uit te spreken? Welke gevolgen verwacht u hiervan voor de internationale steun voor het Internationaal Strafhof en de internationale rechtsorde en welke concrete inzet pleegt Nederland om die steun te behouden en te versterken?</w:t>
      </w:r>
      <w:r>
        <w:br/>
      </w:r>
    </w:p>
    <w:p>
      <w:r>
        <w:t xml:space="preserve"> </w:t>
      </w:r>
      <w:r>
        <w:br/>
      </w:r>
    </w:p>
    <w:p>
      <w:r>
        <w:t xml:space="preserve">Vraag 6</w:t>
      </w:r>
      <w:r>
        <w:br/>
      </w:r>
    </w:p>
    <w:p>
      <w:r>
        <w:t xml:space="preserve">Hoe beoordeelt u de bredere gevolgen van deze Amerikaanse sancties voor de geloofwaardigheid van het internationaal recht en in het bijzonder voor de bescherming van slachtoffers van internationale misdrijven? </w:t>
      </w:r>
      <w:r>
        <w:br/>
      </w:r>
    </w:p>
    <w:p>
      <w:r>
        <w:t xml:space="preserve"> </w:t>
      </w:r>
      <w:r>
        <w:br/>
      </w:r>
    </w:p>
    <w:p>
      <w:r>
        <w:t xml:space="preserve">Vraag 7</w:t>
      </w:r>
      <w:r>
        <w:br/>
      </w:r>
    </w:p>
    <w:p>
      <w:r>
        <w:t xml:space="preserve">Bent u bereid binnen de Europese Unie te pleiten voor concrete gezamenlijke maatregelen om de gevolgen van de Amerikaanse sancties voor het Internationaal Strafhof te beperken en het onafhankelijke functioneren van het Hof te beschermen? Zo nee, waarom niet? 2)</w:t>
      </w:r>
      <w:r>
        <w:br/>
      </w:r>
    </w:p>
    <w:p>
      <w:r>
        <w:t xml:space="preserve"> </w:t>
      </w:r>
      <w:r>
        <w:br/>
      </w:r>
    </w:p>
    <w:p>
      <w:r>
        <w:t xml:space="preserve">Vraag 8</w:t>
      </w:r>
      <w:r>
        <w:br/>
      </w:r>
    </w:p>
    <w:p>
      <w:r>
        <w:t xml:space="preserve">Bent u bereid aanvullende financiële, diplomatieke of praktische ondersteuning aan het Internationaal Strafhof te bieden als de aangekondigde Amerikaanse maatregelen het functioneren van het Hof verder belemmeren? Zo nee, waarom niet?</w:t>
      </w:r>
      <w:r>
        <w:br/>
      </w:r>
    </w:p>
    <w:p>
      <w:r>
        <w:t xml:space="preserve"> </w:t>
      </w:r>
      <w:r>
        <w:br/>
      </w:r>
    </w:p>
    <w:p>
      <w:r>
        <w:t xml:space="preserve">Vraag 9</w:t>
      </w:r>
      <w:r>
        <w:br/>
      </w:r>
    </w:p>
    <w:p>
      <w:r>
        <w:t xml:space="preserve">Daar waar de Europese Commissie de bedreigingen aan het adres van functionarissen van het Internationaal Strafhof heeft geduid als "We willen straffeloosheid bestrijden. Bedreigingen aan het adres van functionarissen van het hof zijn onaanvaardbaar"3), acht u de huidige Nederlandse inzet voldoende om het Hof daadwerkelijk te beschermen? Zo ja, welke concrete resultaten heeft deze inzet tot dusver opgeleverd?</w:t>
      </w:r>
      <w:r>
        <w:br/>
      </w:r>
    </w:p>
    <w:p>
      <w:r>
        <w:t xml:space="preserve"> </w:t>
      </w:r>
      <w:r>
        <w:br/>
      </w:r>
    </w:p>
    <w:p>
      <w:r>
        <w:t xml:space="preserve">Vraag 10</w:t>
      </w:r>
      <w:r>
        <w:br/>
      </w:r>
    </w:p>
    <w:p>
      <w:r>
        <w:t xml:space="preserve">Welke aanvullende maatregelen bent u bereid te nemen indien de Verenigde Staten daadwerkelijk overgaan tot verdere sancties, visumbeperkingen of andere maatregelen tegen het Internationaal Strafhof of personen die werkzaam zijn voor of betrokken zijn bij het Hof?</w:t>
      </w:r>
      <w:r>
        <w:br/>
      </w:r>
    </w:p>
    <w:p>
      <w:r>
        <w:t xml:space="preserve"> </w:t>
      </w:r>
      <w:r>
        <w:br/>
      </w:r>
    </w:p>
    <w:p>
      <w:r>
        <w:t xml:space="preserve">Vraag 11</w:t>
      </w:r>
      <w:r>
        <w:br/>
      </w:r>
    </w:p>
    <w:p>
      <w:r>
        <w:t xml:space="preserve">Kunt u deze vragen afzonderlijk beantwoorden?</w:t>
      </w:r>
      <w:r>
        <w:br/>
      </w:r>
    </w:p>
    <w:p>
      <w:r>
        <w:t xml:space="preserve"> </w:t>
      </w:r>
      <w:r>
        <w:br/>
      </w:r>
    </w:p>
    <w:p>
      <w:r>
        <w:t xml:space="preserve"> </w:t>
      </w:r>
      <w:r>
        <w:br/>
      </w:r>
    </w:p>
    <w:p>
      <w:r>
        <w:t xml:space="preserve">
          1) https://www.nrc.nl/nieuws/2026/07/14/amerikaanse-regering-zegt-campagne-te-beginnen-tegen-medewerkers-internationaal-strafhof-a4932468?utm_source=clipboard&amp;utm_medium=clipboard&amp;utm_campaign=share&amp;utm_term=share-modal
          <w:br/>
          <w:br/>
          https://nos.nl/artikel/2623019-vs-voert-druk-op-strafhof-op-vs-wil-vrijbrief-om-internationaal-recht-te-schenden?utm_source=chatgpt.com
        </w:t>
      </w:r>
      <w:r>
        <w:br/>
      </w:r>
    </w:p>
    <w:p>
      <w:r>
        <w:t xml:space="preserve">2) https://www.amnesty.nl/actueel/vs-ondermijnen-internationale-rechtsorde-met-aanval-op-internationaal-strafhof</w:t>
      </w:r>
      <w:r>
        <w:br/>
      </w:r>
    </w:p>
    <w:p>
      <w:r>
        <w:t xml:space="preserve">3) https://nos.nl/artikel/2623019-vs-voert-druk-op-strafhof-op-vs-wil-vrijbrief-om-internationaal-recht-te-schenden?utm_source=chatgpt.com</w:t>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2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270">
    <w:abstractNumId w:val="1005142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60350FC170647B310166F2EB204D8" ma:contentTypeVersion="14" ma:contentTypeDescription="Een nieuw document maken." ma:contentTypeScope="" ma:versionID="4820e4dde7502011ec320a30053833a9">
  <xsd:schema xmlns:xsd="http://www.w3.org/2001/XMLSchema" xmlns:xs="http://www.w3.org/2001/XMLSchema" xmlns:p="http://schemas.microsoft.com/office/2006/metadata/properties" xmlns:ns1="http://schemas.microsoft.com/sharepoint/v3" xmlns:ns2="b3b8b3c3-45e2-48e1-a039-abeb9a219ba1" xmlns:ns3="d6290ccf-6262-47d6-b94d-05c2a38039a2" targetNamespace="http://schemas.microsoft.com/office/2006/metadata/properties" ma:root="true" ma:fieldsID="37fdbffb892397a0ca00964f132a923c" ns1:_="" ns2:_="" ns3:_="">
    <xsd:import namespace="http://schemas.microsoft.com/sharepoint/v3"/>
    <xsd:import namespace="b3b8b3c3-45e2-48e1-a039-abeb9a219ba1"/>
    <xsd:import namespace="d6290ccf-6262-47d6-b94d-05c2a38039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8b3c3-45e2-48e1-a039-abeb9a219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b8c1cdf-23ab-43f3-b52c-9c854cac969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290ccf-6262-47d6-b94d-05c2a38039a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0c03f07-2e06-4dfe-ab22-cd9b0b774f63}" ma:internalName="TaxCatchAll" ma:showField="CatchAllData" ma:web="d6290ccf-6262-47d6-b94d-05c2a38039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3b8b3c3-45e2-48e1-a039-abeb9a219ba1">
      <Terms xmlns="http://schemas.microsoft.com/office/infopath/2007/PartnerControls"/>
    </lcf76f155ced4ddcb4097134ff3c332f>
    <_ip_UnifiedCompliancePolicyProperties xmlns="http://schemas.microsoft.com/sharepoint/v3" xsi:nil="true"/>
    <TaxCatchAll xmlns="d6290ccf-6262-47d6-b94d-05c2a38039a2" xsi:nil="true"/>
  </documentManagement>
</p:properties>
</file>

<file path=customXml/itemProps1.xml><?xml version="1.0" encoding="utf-8"?>
<ds:datastoreItem xmlns:ds="http://schemas.openxmlformats.org/officeDocument/2006/customXml" ds:itemID="{B33CDFCC-2192-48A2-8EB5-70E3DB58466B}"/>
</file>

<file path=customXml/itemProps2.xml><?xml version="1.0" encoding="utf-8"?>
<ds:datastoreItem xmlns:ds="http://schemas.openxmlformats.org/officeDocument/2006/customXml" ds:itemID="{8C230AD7-DB41-44E7-ABEA-C969083F7271}"/>
</file>

<file path=customXml/itemProps3.xml><?xml version="1.0" encoding="utf-8"?>
<ds:datastoreItem xmlns:ds="http://schemas.openxmlformats.org/officeDocument/2006/customXml" ds:itemID="{1AE02576-14B1-408E-8D02-86A33D8597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Tweede Kamer</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Kamervragenapplicatie;OpenTBS 1.9.6</dc:creator>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