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D90016" w:rsidRDefault="006D694E" w14:paraId="48EA0207" w14:textId="77777777">
      <w:r>
        <w:t xml:space="preserve">Besluit van [datum] </w:t>
      </w:r>
    </w:p>
    <w:p w:rsidR="00D90016" w:rsidRDefault="006D694E" w14:paraId="545C90CC" w14:textId="32071737">
      <w:pPr>
        <w:pStyle w:val="VWSAMvB"/>
      </w:pPr>
      <w:r>
        <w:t xml:space="preserve">houdende wijziging van het Besluit zorgverzekering in verband met de invoering van maatregelen voor </w:t>
      </w:r>
      <w:r w:rsidR="001E744E">
        <w:t xml:space="preserve">de </w:t>
      </w:r>
      <w:r>
        <w:t>vereveningsjar</w:t>
      </w:r>
      <w:r w:rsidR="001E744E">
        <w:t>en</w:t>
      </w:r>
      <w:r>
        <w:t xml:space="preserve"> 2025</w:t>
      </w:r>
      <w:r w:rsidR="001E744E">
        <w:t>, 2026 en 2027</w:t>
      </w:r>
    </w:p>
    <w:p w:rsidR="00D90016" w:rsidRDefault="00D90016" w14:paraId="7E2BBC2B" w14:textId="77777777"/>
    <w:p w:rsidR="00D90016" w:rsidRDefault="00D90016" w14:paraId="6EDECA8F" w14:textId="77777777"/>
    <w:p w:rsidR="00D90016" w:rsidRDefault="00DA6786" w14:paraId="740DC369" w14:textId="42DA1775">
      <w:r>
        <w:t>[</w:t>
      </w:r>
      <w:proofErr w:type="spellStart"/>
      <w:r w:rsidR="00051519">
        <w:t>KetenID</w:t>
      </w:r>
      <w:proofErr w:type="spellEnd"/>
      <w:r w:rsidR="00051519">
        <w:t xml:space="preserve"> </w:t>
      </w:r>
      <w:r w:rsidR="002E4C2C">
        <w:t>WKG0</w:t>
      </w:r>
      <w:r w:rsidR="00051519">
        <w:t>27046</w:t>
      </w:r>
      <w:r>
        <w:t>]</w:t>
      </w:r>
    </w:p>
    <w:p w:rsidR="00D90016" w:rsidRDefault="00D90016" w14:paraId="4F0E8FE6" w14:textId="77777777"/>
    <w:p w:rsidR="00D90016" w:rsidRDefault="00D90016" w14:paraId="7CB35506" w14:textId="77777777"/>
    <w:p w:rsidR="00D90016" w:rsidRDefault="006D694E" w14:paraId="06D1CBA8" w14:textId="5A054DB4">
      <w:r>
        <w:t>Op de voordracht van Onze Minister van Volksgezondheid, Welzijn en Sport, van...,</w:t>
      </w:r>
      <w:r w:rsidR="00204A11">
        <w:t xml:space="preserve"> kenmerk [</w:t>
      </w:r>
      <w:r w:rsidRPr="00204A11" w:rsidR="00204A11">
        <w:rPr>
          <w:highlight w:val="lightGray"/>
        </w:rPr>
        <w:t>kenmerk voordrachtbrief</w:t>
      </w:r>
      <w:r w:rsidR="00204A11">
        <w:t xml:space="preserve">] </w:t>
      </w:r>
      <w:r>
        <w:t>;</w:t>
      </w:r>
      <w:r>
        <w:br/>
        <w:t> </w:t>
      </w:r>
    </w:p>
    <w:p w:rsidRPr="00204A11" w:rsidR="00204A11" w:rsidP="00204A11" w:rsidRDefault="006D694E" w14:paraId="44F334F7" w14:textId="77777777">
      <w:r>
        <w:t xml:space="preserve">Gelet op </w:t>
      </w:r>
      <w:r w:rsidRPr="00204A11" w:rsidR="00204A11">
        <w:t>artikel 32, tweede lid, en artikel 34, derde lid, van de Zorgverzekeringswet;</w:t>
      </w:r>
    </w:p>
    <w:p w:rsidR="00D90016" w:rsidRDefault="00D90016" w14:paraId="4A890696" w14:textId="4143BBE0"/>
    <w:p w:rsidR="00D90016" w:rsidRDefault="006D694E" w14:paraId="05CE8C13" w14:textId="77777777">
      <w:r>
        <w:t xml:space="preserve">De Afdeling advisering van de Raad van State gehoord (advies van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datum advies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RvS.</w:t>
      </w:r>
      <w:r>
        <w:fldChar w:fldCharType="end"/>
      </w:r>
      <w:r>
        <w:t xml:space="preserve">, no.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nummer advies</w:t>
      </w:r>
      <w:r>
        <w:fldChar w:fldCharType="end"/>
      </w:r>
      <w:r>
        <w:t>, RvS.);</w:t>
      </w:r>
    </w:p>
    <w:p w:rsidR="00D90016" w:rsidRDefault="00D90016" w14:paraId="5FE077BD" w14:textId="77777777"/>
    <w:p w:rsidR="00D90016" w:rsidRDefault="006D694E" w14:paraId="415E6866" w14:textId="77777777">
      <w:r>
        <w:t xml:space="preserve">Gezien het nader rapport van Onze Minister van Volksgezondheid, Welzijn en Sport van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datum nader rapport</w:t>
      </w:r>
      <w:r>
        <w:fldChar w:fldCharType="end"/>
      </w:r>
      <w:r>
        <w:t xml:space="preserve">, </w:t>
      </w:r>
      <w:r>
        <w:fldChar w:fldCharType="begin">
          <w:ffData>
            <w:name w:val=""/>
            <w:enabled/>
            <w:calcOnExit w:val="0"/>
            <w:textInput/>
          </w:ffData>
        </w:fldChar>
      </w:r>
      <w:r>
        <w:instrText>FORMTEXT</w:instrText>
      </w:r>
      <w:r>
        <w:fldChar w:fldCharType="separate"/>
      </w:r>
      <w:r>
        <w:t>vul in kenmerk nader rapport</w:t>
      </w:r>
      <w:r>
        <w:fldChar w:fldCharType="end"/>
      </w:r>
      <w:r>
        <w:t>);</w:t>
      </w:r>
    </w:p>
    <w:p w:rsidR="00D90016" w:rsidRDefault="00D90016" w14:paraId="5DD7E99E" w14:textId="77777777"/>
    <w:p w:rsidR="00204A11" w:rsidRDefault="00204A11" w14:paraId="002B1D74" w14:textId="6CEF965A"/>
    <w:p w:rsidR="00204A11" w:rsidRDefault="00204A11" w14:paraId="05A3C2E1" w14:textId="77777777"/>
    <w:p w:rsidR="00D90016" w:rsidRDefault="006D694E" w14:paraId="3F2A4710" w14:textId="11159FE5">
      <w:r>
        <w:t>Hebben goedgevonden en verstaan:</w:t>
      </w:r>
    </w:p>
    <w:p w:rsidRPr="00204A11" w:rsidR="00D90016" w:rsidRDefault="00D90016" w14:paraId="53F50388" w14:textId="77777777">
      <w:pPr>
        <w:rPr>
          <w:b/>
          <w:bCs/>
        </w:rPr>
      </w:pPr>
    </w:p>
    <w:p w:rsidRPr="00204A11" w:rsidR="00D90016" w:rsidRDefault="007D1950" w14:paraId="7995669F" w14:textId="03B76486">
      <w:pPr>
        <w:rPr>
          <w:b/>
          <w:bCs/>
        </w:rPr>
      </w:pPr>
      <w:r w:rsidRPr="00204A11">
        <w:rPr>
          <w:b/>
          <w:bCs/>
        </w:rPr>
        <w:t>Artikel I</w:t>
      </w:r>
    </w:p>
    <w:p w:rsidR="007D1950" w:rsidRDefault="007D1950" w14:paraId="3F1E2079" w14:textId="77777777"/>
    <w:p w:rsidR="007D1950" w:rsidRDefault="007D1950" w14:paraId="3846B1B1" w14:textId="39904C47">
      <w:r>
        <w:t>Het Besluit Zorgverzekering wordt als volgt gewijzigd:</w:t>
      </w:r>
    </w:p>
    <w:p w:rsidR="007D1950" w:rsidRDefault="007D1950" w14:paraId="5F32BB8C" w14:textId="77777777"/>
    <w:p w:rsidR="007D1950" w:rsidRDefault="007D1950" w14:paraId="3423B7D2" w14:textId="67B6ADCD">
      <w:r>
        <w:t>A</w:t>
      </w:r>
    </w:p>
    <w:p w:rsidR="00287457" w:rsidRDefault="00287457" w14:paraId="7355DE2A" w14:textId="77777777"/>
    <w:p w:rsidR="00287457" w:rsidP="004D1BF7" w:rsidRDefault="004D1BF7" w14:paraId="371A7064" w14:textId="1B84FF4B">
      <w:r>
        <w:t>In a</w:t>
      </w:r>
      <w:r w:rsidR="00287457">
        <w:t>rtikel 1 word</w:t>
      </w:r>
      <w:r>
        <w:t>en,</w:t>
      </w:r>
      <w:r w:rsidR="00287457">
        <w:t xml:space="preserve"> </w:t>
      </w:r>
      <w:r>
        <w:t>o</w:t>
      </w:r>
      <w:r w:rsidR="0020000D">
        <w:t>nder vervanging van de punt aan het slot van onderdeel pp. door een puntkomma,</w:t>
      </w:r>
      <w:r w:rsidR="00287457">
        <w:t xml:space="preserve"> twee nieuwe onderdelen ingevoegd, luidende:</w:t>
      </w:r>
    </w:p>
    <w:p w:rsidR="00287457" w:rsidRDefault="00287457" w14:paraId="3BC1DE9D" w14:textId="77777777"/>
    <w:p w:rsidR="00287457" w:rsidP="0020000D" w:rsidRDefault="00287457" w14:paraId="0D751845" w14:textId="79373943">
      <w:proofErr w:type="spellStart"/>
      <w:r>
        <w:t>qq</w:t>
      </w:r>
      <w:proofErr w:type="spellEnd"/>
      <w:r>
        <w:t xml:space="preserve">. </w:t>
      </w:r>
      <w:r w:rsidR="0020000D">
        <w:t>HHK</w:t>
      </w:r>
      <w:r>
        <w:t>:</w:t>
      </w:r>
      <w:r w:rsidRPr="0020000D" w:rsidR="0020000D">
        <w:t xml:space="preserve"> </w:t>
      </w:r>
      <w:r w:rsidR="0020000D">
        <w:t>historische hulpmiddelenkosten, een vereveningscriterium op grond waarvan verzekerden worden ingedeeld in klassen op basis van hun hulpmiddelenkosten in het verleden;</w:t>
      </w:r>
    </w:p>
    <w:p w:rsidR="00287457" w:rsidRDefault="00287457" w14:paraId="36886263" w14:textId="77777777"/>
    <w:p w:rsidR="00287457" w:rsidP="0020000D" w:rsidRDefault="00287457" w14:paraId="3E80D686" w14:textId="46200048">
      <w:proofErr w:type="spellStart"/>
      <w:r>
        <w:t>rr</w:t>
      </w:r>
      <w:proofErr w:type="spellEnd"/>
      <w:r>
        <w:t xml:space="preserve">. </w:t>
      </w:r>
      <w:r w:rsidR="0020000D">
        <w:t>OKH</w:t>
      </w:r>
      <w:r>
        <w:t xml:space="preserve">: </w:t>
      </w:r>
      <w:r w:rsidR="0020000D">
        <w:t xml:space="preserve">ontbrekende kostenhistorie, een vereveningscriterium op grond waarvan verzekerden die in het recente verleden niet onafgebroken </w:t>
      </w:r>
      <w:proofErr w:type="spellStart"/>
      <w:r w:rsidR="0020000D">
        <w:t>Zvw</w:t>
      </w:r>
      <w:proofErr w:type="spellEnd"/>
      <w:r w:rsidR="0020000D">
        <w:t>-verzekerd waren, worden onderscheiden van overige verzekerden.</w:t>
      </w:r>
    </w:p>
    <w:p w:rsidR="007F52D7" w:rsidRDefault="007F52D7" w14:paraId="0F99B5D2" w14:textId="77777777"/>
    <w:p w:rsidR="007F52D7" w:rsidRDefault="007F52D7" w14:paraId="059D8DE8" w14:textId="77777777"/>
    <w:p w:rsidR="00287457" w:rsidRDefault="00287457" w14:paraId="41F0CCF9" w14:textId="40C5F6E5">
      <w:r>
        <w:lastRenderedPageBreak/>
        <w:t>B</w:t>
      </w:r>
    </w:p>
    <w:p w:rsidR="007D1950" w:rsidRDefault="007D1950" w14:paraId="321DA20E" w14:textId="77777777"/>
    <w:p w:rsidR="00287457" w:rsidP="00287457" w:rsidRDefault="00EE579D" w14:paraId="71CE2D92" w14:textId="44AB4DB5">
      <w:r>
        <w:t xml:space="preserve">Artikel 3.4, eerste lid, </w:t>
      </w:r>
      <w:r w:rsidR="00287457">
        <w:t>wordt als volgt gewijzigd:</w:t>
      </w:r>
    </w:p>
    <w:p w:rsidR="00287457" w:rsidP="00287457" w:rsidRDefault="00287457" w14:paraId="22AEF1B5" w14:textId="77777777"/>
    <w:p w:rsidR="00F36D34" w:rsidP="00EE579D" w:rsidRDefault="00EE579D" w14:paraId="3D58FEAA" w14:textId="48648C98">
      <w:pPr>
        <w:pStyle w:val="Lijstalinea"/>
        <w:numPr>
          <w:ilvl w:val="0"/>
          <w:numId w:val="21"/>
        </w:numPr>
      </w:pPr>
      <w:r>
        <w:t>“</w:t>
      </w:r>
      <w:proofErr w:type="spellStart"/>
      <w:r>
        <w:t>HKG’s</w:t>
      </w:r>
      <w:proofErr w:type="spellEnd"/>
      <w:r>
        <w:t>, ”</w:t>
      </w:r>
      <w:r w:rsidRPr="00287457">
        <w:t xml:space="preserve"> </w:t>
      </w:r>
      <w:r>
        <w:t>vervalt.</w:t>
      </w:r>
    </w:p>
    <w:p w:rsidR="00287457" w:rsidP="00DF5F55" w:rsidRDefault="00287457" w14:paraId="34104865" w14:textId="34954A50">
      <w:pPr>
        <w:pStyle w:val="Lijstalinea"/>
        <w:numPr>
          <w:ilvl w:val="0"/>
          <w:numId w:val="21"/>
        </w:numPr>
      </w:pPr>
      <w:r>
        <w:t>“</w:t>
      </w:r>
      <w:r w:rsidRPr="00287457">
        <w:t>HSM en SEI.</w:t>
      </w:r>
      <w:r>
        <w:t xml:space="preserve">” wordt vervangen door “HSM, SEI, </w:t>
      </w:r>
      <w:r w:rsidR="008D084A">
        <w:t>HHK</w:t>
      </w:r>
      <w:r>
        <w:t xml:space="preserve"> en </w:t>
      </w:r>
      <w:r w:rsidR="008D084A">
        <w:t>OKH</w:t>
      </w:r>
      <w:r>
        <w:t>.”.</w:t>
      </w:r>
    </w:p>
    <w:p w:rsidR="00F36D34" w:rsidRDefault="00F36D34" w14:paraId="2A6DBB96" w14:textId="77777777"/>
    <w:p w:rsidR="00F36D34" w:rsidRDefault="00AB37D2" w14:paraId="3FEE345D" w14:textId="7E217B08">
      <w:r>
        <w:t>C</w:t>
      </w:r>
    </w:p>
    <w:p w:rsidR="00F36D34" w:rsidRDefault="00F36D34" w14:paraId="0B280ACA" w14:textId="77777777"/>
    <w:p w:rsidR="00914E98" w:rsidP="00914E98" w:rsidRDefault="00914E98" w14:paraId="5A2CB8A9" w14:textId="77777777">
      <w:r>
        <w:t>Artikel 3.8 wordt als volgt gewijzigd:</w:t>
      </w:r>
    </w:p>
    <w:p w:rsidR="00914E98" w:rsidP="00914E98" w:rsidRDefault="00914E98" w14:paraId="08793C65" w14:textId="398ACB8B">
      <w:pPr>
        <w:pStyle w:val="Lijstalinea"/>
        <w:numPr>
          <w:ilvl w:val="0"/>
          <w:numId w:val="17"/>
        </w:numPr>
      </w:pPr>
      <w:r>
        <w:t xml:space="preserve">In het eerste lid, onderdeel a, vervalt </w:t>
      </w:r>
      <w:r w:rsidR="00204A11">
        <w:t>“</w:t>
      </w:r>
      <w:r w:rsidRPr="00914E98">
        <w:t>«</w:t>
      </w:r>
      <w:r>
        <w:t>geen HKG</w:t>
      </w:r>
      <w:r w:rsidRPr="00914E98">
        <w:t>»</w:t>
      </w:r>
      <w:r w:rsidR="00224590">
        <w:t>,</w:t>
      </w:r>
      <w:r w:rsidR="0082732B">
        <w:t xml:space="preserve"> </w:t>
      </w:r>
      <w:r w:rsidR="00204A11">
        <w:t>”</w:t>
      </w:r>
      <w:r>
        <w:t>.</w:t>
      </w:r>
    </w:p>
    <w:p w:rsidR="004D4AC3" w:rsidP="00914E98" w:rsidRDefault="004D4AC3" w14:paraId="4F1CFFF2" w14:textId="32F0AE91">
      <w:pPr>
        <w:pStyle w:val="Lijstalinea"/>
        <w:numPr>
          <w:ilvl w:val="0"/>
          <w:numId w:val="17"/>
        </w:numPr>
      </w:pPr>
      <w:r>
        <w:t>In het eerste lid, onderdeel b wordt “SES en PPA” vervangen door “SES, PPA en OKH”.</w:t>
      </w:r>
    </w:p>
    <w:p w:rsidR="007D1950" w:rsidP="00204A11" w:rsidRDefault="00204A11" w14:paraId="49718300" w14:textId="565771A5">
      <w:pPr>
        <w:pStyle w:val="Lijstalinea"/>
        <w:numPr>
          <w:ilvl w:val="0"/>
          <w:numId w:val="17"/>
        </w:numPr>
      </w:pPr>
      <w:r>
        <w:t>H</w:t>
      </w:r>
      <w:r w:rsidRPr="00204A11">
        <w:t xml:space="preserve">et tweede lid alsmede de aanduiding </w:t>
      </w:r>
      <w:r>
        <w:t>“</w:t>
      </w:r>
      <w:r w:rsidRPr="00204A11">
        <w:t>1</w:t>
      </w:r>
      <w:r>
        <w:t>”</w:t>
      </w:r>
      <w:r w:rsidRPr="00204A11">
        <w:t xml:space="preserve"> voor het eerste lid vervallen.</w:t>
      </w:r>
    </w:p>
    <w:p w:rsidR="00204A11" w:rsidRDefault="00204A11" w14:paraId="572E722D" w14:textId="77777777"/>
    <w:p w:rsidR="007D1950" w:rsidRDefault="00AB37D2" w14:paraId="56AF262B" w14:textId="39854899">
      <w:r>
        <w:t>D</w:t>
      </w:r>
    </w:p>
    <w:p w:rsidR="00914E98" w:rsidRDefault="00914E98" w14:paraId="067AF83E" w14:textId="77777777"/>
    <w:p w:rsidR="001C4817" w:rsidRDefault="0091031B" w14:paraId="7D7C0B2D" w14:textId="7FF4923E">
      <w:r>
        <w:t>A</w:t>
      </w:r>
      <w:r w:rsidR="00914E98">
        <w:t xml:space="preserve">rtikel 3.16 </w:t>
      </w:r>
      <w:r w:rsidR="001C4817">
        <w:t>komt te luiden:</w:t>
      </w:r>
    </w:p>
    <w:p w:rsidR="001C4817" w:rsidRDefault="001C4817" w14:paraId="7C470A77" w14:textId="77777777"/>
    <w:p w:rsidR="001C4817" w:rsidRDefault="001C4817" w14:paraId="28DA8561" w14:textId="77777777">
      <w:r>
        <w:t>Artikel 3.16</w:t>
      </w:r>
    </w:p>
    <w:p w:rsidR="001C4817" w:rsidRDefault="001C4817" w14:paraId="16B43EDE" w14:textId="77777777"/>
    <w:p w:rsidR="004C09EC" w:rsidP="00300D1C" w:rsidRDefault="00300D1C" w14:paraId="73313DF0" w14:textId="56A23C8F">
      <w:r>
        <w:t xml:space="preserve">1. </w:t>
      </w:r>
      <w:r w:rsidR="001C4817">
        <w:t xml:space="preserve">Bij </w:t>
      </w:r>
      <w:r w:rsidR="00701B36">
        <w:t xml:space="preserve">ministeriële </w:t>
      </w:r>
      <w:r w:rsidR="001C4817">
        <w:t>regeling kan</w:t>
      </w:r>
      <w:r w:rsidR="00891E0E">
        <w:t xml:space="preserve"> voorafgaand aan </w:t>
      </w:r>
      <w:r w:rsidR="002E4C2C">
        <w:t xml:space="preserve">een </w:t>
      </w:r>
      <w:r w:rsidR="00891E0E">
        <w:t>vereveningsjaar</w:t>
      </w:r>
      <w:r w:rsidR="001C4817">
        <w:t xml:space="preserve"> worden bepaald </w:t>
      </w:r>
      <w:r w:rsidR="00701B36">
        <w:t xml:space="preserve">dat </w:t>
      </w:r>
      <w:r w:rsidR="009272EA">
        <w:t>het Zorginstituut</w:t>
      </w:r>
      <w:r w:rsidR="004C09EC">
        <w:t xml:space="preserve"> een bandbreedteregeling toepast</w:t>
      </w:r>
      <w:r w:rsidR="006F6B9A">
        <w:t xml:space="preserve"> voor het cluster </w:t>
      </w:r>
      <w:r w:rsidRPr="001C4817" w:rsidR="006F6B9A">
        <w:t>«kosten van geneeskundige geestelijke gezondheidszorg»</w:t>
      </w:r>
      <w:r w:rsidR="004C09EC">
        <w:t xml:space="preserve">. </w:t>
      </w:r>
    </w:p>
    <w:p w:rsidR="00300D1C" w:rsidP="001C4817" w:rsidRDefault="00300D1C" w14:paraId="1EA23B8F" w14:textId="77777777"/>
    <w:p w:rsidR="001C4817" w:rsidP="001C4817" w:rsidRDefault="00300D1C" w14:paraId="5F74F6E7" w14:textId="067C6D91">
      <w:r>
        <w:t xml:space="preserve">2. </w:t>
      </w:r>
      <w:r w:rsidR="00823B6E">
        <w:t xml:space="preserve">De bandbreedteregeling houdt in dat het Zorginstituut beoordeelt of </w:t>
      </w:r>
      <w:r w:rsidR="001C4817">
        <w:t xml:space="preserve">het verschil </w:t>
      </w:r>
      <w:r w:rsidRPr="001C4817" w:rsidR="001C4817">
        <w:t>tussen enerzijds het deelbedrag voor het cluster «kosten van geneeskundige geestelijke gezondheidszorg»</w:t>
      </w:r>
      <w:r w:rsidR="002E4C2C">
        <w:t>, bedoeld in artikel 3.12a, vierde lid,</w:t>
      </w:r>
      <w:r w:rsidRPr="001C4817" w:rsidR="001C4817">
        <w:t xml:space="preserve"> en anderzijds de gerealiseerde kosten voor dat cluster</w:t>
      </w:r>
      <w:r w:rsidR="00891E0E">
        <w:t xml:space="preserve">, </w:t>
      </w:r>
      <w:r w:rsidRPr="001C4817" w:rsidR="00891E0E">
        <w:t xml:space="preserve">gedeeld door het aantal bij </w:t>
      </w:r>
      <w:r>
        <w:t xml:space="preserve">een </w:t>
      </w:r>
      <w:r w:rsidR="007F52D7">
        <w:t>zorg</w:t>
      </w:r>
      <w:r>
        <w:t>verzekeraar</w:t>
      </w:r>
      <w:r w:rsidRPr="001C4817">
        <w:t xml:space="preserve"> </w:t>
      </w:r>
      <w:r w:rsidRPr="001C4817" w:rsidR="00891E0E">
        <w:t>in het vereveningsjaar ingeschreven verzekerden van achttien jaar en ouder waarop artikel 24 van de wet niet van toepassing is</w:t>
      </w:r>
      <w:r w:rsidR="00FF6441">
        <w:t>,</w:t>
      </w:r>
      <w:r w:rsidR="00701B36">
        <w:t xml:space="preserve"> </w:t>
      </w:r>
      <w:r w:rsidR="009272EA">
        <w:t>meer dan een bij ministeriële regeling te bepalen bedrag afwijkt van het gemiddelde marktresultaat</w:t>
      </w:r>
      <w:r>
        <w:t>. Indien dit het geval is, vermindert het Zorginstituut</w:t>
      </w:r>
      <w:r w:rsidR="009272EA">
        <w:t xml:space="preserve"> de buiten de bedoelde bandbreedte liggende meer- of minderkosten </w:t>
      </w:r>
      <w:r w:rsidR="007F52D7">
        <w:t xml:space="preserve">met </w:t>
      </w:r>
      <w:r w:rsidR="009272EA">
        <w:t>een bij ministeriële regeling te bepalen percentage</w:t>
      </w:r>
      <w:r w:rsidR="001C4817">
        <w:t>.</w:t>
      </w:r>
      <w:r w:rsidR="00891E0E">
        <w:t xml:space="preserve"> </w:t>
      </w:r>
    </w:p>
    <w:p w:rsidR="0022144A" w:rsidP="001C4817" w:rsidRDefault="0022144A" w14:paraId="642029D3" w14:textId="77777777"/>
    <w:p w:rsidRPr="00204A11" w:rsidR="00914E98" w:rsidRDefault="00914E98" w14:paraId="2BB4F398" w14:textId="77777777">
      <w:pPr>
        <w:rPr>
          <w:b/>
          <w:bCs/>
        </w:rPr>
      </w:pPr>
    </w:p>
    <w:p w:rsidRPr="00204A11" w:rsidR="00204A11" w:rsidRDefault="00204A11" w14:paraId="7B803D20" w14:textId="06EB3A46">
      <w:pPr>
        <w:rPr>
          <w:b/>
          <w:bCs/>
        </w:rPr>
      </w:pPr>
      <w:r w:rsidRPr="00204A11">
        <w:rPr>
          <w:b/>
          <w:bCs/>
        </w:rPr>
        <w:t>Artikel II</w:t>
      </w:r>
    </w:p>
    <w:p w:rsidR="00204A11" w:rsidRDefault="00204A11" w14:paraId="2C032F91" w14:textId="77777777"/>
    <w:p w:rsidR="00204A11" w:rsidRDefault="00204A11" w14:paraId="1100CE75" w14:textId="22D80752">
      <w:r w:rsidRPr="00204A11">
        <w:t xml:space="preserve">Op de vaststelling van vereveningsbijdragen over de </w:t>
      </w:r>
      <w:r w:rsidRPr="00204A11" w:rsidR="00EE579D">
        <w:t xml:space="preserve">aan het </w:t>
      </w:r>
      <w:r w:rsidR="004D1BF7">
        <w:t>vereveningsjaar</w:t>
      </w:r>
      <w:r w:rsidRPr="00204A11" w:rsidR="004D1BF7">
        <w:t xml:space="preserve"> </w:t>
      </w:r>
      <w:r w:rsidRPr="00204A11" w:rsidR="00EE579D">
        <w:t>202</w:t>
      </w:r>
      <w:r w:rsidR="00EE579D">
        <w:t>5</w:t>
      </w:r>
      <w:r w:rsidRPr="00204A11" w:rsidR="00EE579D">
        <w:t xml:space="preserve"> </w:t>
      </w:r>
      <w:r w:rsidRPr="00204A11">
        <w:t xml:space="preserve">voorafgaande </w:t>
      </w:r>
      <w:r w:rsidR="004D1BF7">
        <w:t>vereveningsjaren</w:t>
      </w:r>
      <w:r w:rsidRPr="00204A11" w:rsidR="004D1BF7">
        <w:t xml:space="preserve"> </w:t>
      </w:r>
      <w:r w:rsidRPr="00204A11">
        <w:t xml:space="preserve">blijven de regels van hoofdstuk 3 van het Besluit zorgverzekering van toepassing zoals zij met betrekking tot die </w:t>
      </w:r>
      <w:r w:rsidR="004D1BF7">
        <w:t>vereveningsjaren</w:t>
      </w:r>
      <w:r w:rsidRPr="00204A11" w:rsidR="004D1BF7">
        <w:t xml:space="preserve"> </w:t>
      </w:r>
      <w:r w:rsidRPr="00204A11">
        <w:t>golden.</w:t>
      </w:r>
    </w:p>
    <w:p w:rsidR="00204A11" w:rsidRDefault="00204A11" w14:paraId="38E66426" w14:textId="77777777"/>
    <w:p w:rsidR="00204A11" w:rsidRDefault="00204A11" w14:paraId="43A2FFEB" w14:textId="77777777"/>
    <w:p w:rsidRPr="00204A11" w:rsidR="00204A11" w:rsidRDefault="00204A11" w14:paraId="4E65A346" w14:textId="25A072D1">
      <w:pPr>
        <w:rPr>
          <w:b/>
          <w:bCs/>
        </w:rPr>
      </w:pPr>
      <w:r w:rsidRPr="00204A11">
        <w:rPr>
          <w:b/>
          <w:bCs/>
        </w:rPr>
        <w:t>Artikel III</w:t>
      </w:r>
    </w:p>
    <w:p w:rsidR="00204A11" w:rsidRDefault="00204A11" w14:paraId="1193C1BB" w14:textId="77777777"/>
    <w:p w:rsidR="00287457" w:rsidP="001770FD" w:rsidRDefault="00204A11" w14:paraId="4CD344E7" w14:textId="5D6410B9">
      <w:r w:rsidRPr="00204A11">
        <w:t>Dit besluit treedt in werking met ingang van de dag na de datum van uitgifte van het Staatsblad waarin het wordt geplaats</w:t>
      </w:r>
      <w:r w:rsidR="00373921">
        <w:t xml:space="preserve">t </w:t>
      </w:r>
      <w:r>
        <w:t>en werkt terug tot en met 1 januari 2025</w:t>
      </w:r>
      <w:r w:rsidR="001770FD">
        <w:t xml:space="preserve">, met </w:t>
      </w:r>
      <w:r w:rsidR="001770FD">
        <w:lastRenderedPageBreak/>
        <w:t>uitzondering van a</w:t>
      </w:r>
      <w:r w:rsidR="00287457">
        <w:t>rtikel</w:t>
      </w:r>
      <w:r w:rsidR="002E4C2C">
        <w:t xml:space="preserve"> </w:t>
      </w:r>
      <w:r w:rsidR="008E6C48">
        <w:t>I</w:t>
      </w:r>
      <w:r w:rsidR="002E4C2C">
        <w:t>, onderdel</w:t>
      </w:r>
      <w:r w:rsidR="00287457">
        <w:t xml:space="preserve">en </w:t>
      </w:r>
      <w:r w:rsidRPr="006A77D7" w:rsidR="00287457">
        <w:t>A</w:t>
      </w:r>
      <w:r w:rsidR="00812F85">
        <w:t>,</w:t>
      </w:r>
      <w:r w:rsidRPr="006A77D7" w:rsidR="00287457">
        <w:t xml:space="preserve"> </w:t>
      </w:r>
      <w:r w:rsidRPr="00AB37D2" w:rsidR="00287457">
        <w:t xml:space="preserve">B, </w:t>
      </w:r>
      <w:r w:rsidR="002E4C2C">
        <w:t>onder 2</w:t>
      </w:r>
      <w:r w:rsidR="001770FD">
        <w:t xml:space="preserve">, </w:t>
      </w:r>
      <w:r w:rsidR="00812F85">
        <w:t xml:space="preserve">en C, </w:t>
      </w:r>
      <w:r w:rsidR="002E4C2C">
        <w:t>onder 2</w:t>
      </w:r>
      <w:r w:rsidR="00812F85">
        <w:t xml:space="preserve">, </w:t>
      </w:r>
      <w:r w:rsidR="001770FD">
        <w:t>die</w:t>
      </w:r>
      <w:r w:rsidRPr="00AB37D2" w:rsidR="00287457">
        <w:t xml:space="preserve"> in</w:t>
      </w:r>
      <w:r w:rsidR="00287457">
        <w:t xml:space="preserve"> werking </w:t>
      </w:r>
      <w:r w:rsidR="001770FD">
        <w:t xml:space="preserve">treden </w:t>
      </w:r>
      <w:r w:rsidR="002E4C2C">
        <w:t xml:space="preserve">met ingang van </w:t>
      </w:r>
      <w:r w:rsidR="00287457">
        <w:t>1 januari 2027.</w:t>
      </w:r>
    </w:p>
    <w:p w:rsidR="007D1950" w:rsidRDefault="007D1950" w14:paraId="72BD6E49" w14:textId="77777777"/>
    <w:p w:rsidR="00204A11" w:rsidRDefault="00204A11" w14:paraId="2704D50C" w14:textId="77777777"/>
    <w:p w:rsidR="00D90016" w:rsidRDefault="006D694E" w14:paraId="1D6105CD" w14:textId="7F6DF3F0">
      <w:r>
        <w:t>Lasten en bevelen dat dit besluit met de daarbij behorende nota van toelichting in het Staatsblad zal worden geplaatst.</w:t>
      </w:r>
    </w:p>
    <w:p w:rsidR="00D90016" w:rsidRDefault="00D90016" w14:paraId="2E285527" w14:textId="77777777"/>
    <w:p w:rsidR="00E40871" w:rsidRDefault="00E40871" w14:paraId="7AD0AD08" w14:textId="77777777"/>
    <w:p w:rsidR="00D90016" w:rsidRDefault="00D90016" w14:paraId="5C577E2D" w14:textId="77777777"/>
    <w:p w:rsidR="003470A7" w:rsidRDefault="003470A7" w14:paraId="6DBE61DE" w14:textId="77777777"/>
    <w:p w:rsidR="00D90016" w:rsidRDefault="00D90016" w14:paraId="2390695A" w14:textId="77777777"/>
    <w:p w:rsidR="00D90016" w:rsidRDefault="003470A7" w14:paraId="762675D6" w14:textId="20E0928F">
      <w:pPr>
        <w:pStyle w:val="OndertekeningArea1"/>
      </w:pPr>
      <w:r>
        <w:t>D</w:t>
      </w:r>
      <w:r w:rsidR="006D694E">
        <w:t xml:space="preserve">e </w:t>
      </w:r>
      <w:r>
        <w:t>M</w:t>
      </w:r>
      <w:r w:rsidR="006D694E">
        <w:t xml:space="preserve">inister van Volksgezondheid, </w:t>
      </w:r>
      <w:r w:rsidR="006D694E">
        <w:br/>
        <w:t>Welzijn en Sport,</w:t>
      </w:r>
    </w:p>
    <w:p w:rsidRPr="00E40871" w:rsidR="00E40871" w:rsidP="00E40871" w:rsidRDefault="00E40871" w14:paraId="1A6BEE8D" w14:textId="77777777"/>
    <w:p w:rsidR="00D90016" w:rsidRDefault="00D90016" w14:paraId="3C839245" w14:textId="415D7AC9"/>
    <w:sectPr w:rsidR="00D90016">
      <w:footerReference w:type="default" r:id="rId9"/>
      <w:headerReference w:type="first" r:id="rId10"/>
      <w:pgSz w:w="11905" w:h="16837"/>
      <w:pgMar w:top="2494" w:right="1757" w:bottom="1360" w:left="204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D6A61" w14:textId="77777777" w:rsidR="000A5ECE" w:rsidRDefault="000A5ECE">
      <w:pPr>
        <w:spacing w:line="240" w:lineRule="auto"/>
      </w:pPr>
      <w:r>
        <w:separator/>
      </w:r>
    </w:p>
  </w:endnote>
  <w:endnote w:type="continuationSeparator" w:id="0">
    <w:p w14:paraId="0A046AAA" w14:textId="77777777" w:rsidR="000A5ECE" w:rsidRDefault="000A5ECE">
      <w:pPr>
        <w:spacing w:line="240" w:lineRule="auto"/>
      </w:pPr>
      <w:r>
        <w:continuationSeparator/>
      </w:r>
    </w:p>
  </w:endnote>
  <w:endnote w:type="continuationNotice" w:id="1">
    <w:p w14:paraId="565BB97D" w14:textId="77777777" w:rsidR="000A5ECE" w:rsidRDefault="000A5E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Lohit Hindi">
    <w:altName w:val="Cambria"/>
    <w:charset w:val="00"/>
    <w:family w:val="auto"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714ED4" w14:textId="49399076" w:rsidR="00731C56" w:rsidRDefault="00731C56">
    <w:pPr>
      <w:pStyle w:val="Voettekst"/>
      <w:jc w:val="right"/>
    </w:pPr>
  </w:p>
  <w:p w14:paraId="3F09CDD8" w14:textId="78E9F959" w:rsidR="00D90016" w:rsidRDefault="00D90016">
    <w:pPr>
      <w:spacing w:after="2267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4F987F" w14:textId="77777777" w:rsidR="000A5ECE" w:rsidRDefault="000A5ECE">
      <w:pPr>
        <w:spacing w:line="240" w:lineRule="auto"/>
      </w:pPr>
      <w:r>
        <w:separator/>
      </w:r>
    </w:p>
  </w:footnote>
  <w:footnote w:type="continuationSeparator" w:id="0">
    <w:p w14:paraId="478FAA39" w14:textId="77777777" w:rsidR="000A5ECE" w:rsidRDefault="000A5ECE">
      <w:pPr>
        <w:spacing w:line="240" w:lineRule="auto"/>
      </w:pPr>
      <w:r>
        <w:continuationSeparator/>
      </w:r>
    </w:p>
  </w:footnote>
  <w:footnote w:type="continuationNotice" w:id="1">
    <w:p w14:paraId="34F3BBB2" w14:textId="77777777" w:rsidR="000A5ECE" w:rsidRDefault="000A5EC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AE4C2" w14:textId="77777777" w:rsidR="00D90016" w:rsidRDefault="006D694E">
    <w:pPr>
      <w:spacing w:after="493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100" behindDoc="0" locked="1" layoutInCell="1" allowOverlap="1" wp14:anchorId="48150DF3" wp14:editId="6AC4FAF1">
              <wp:simplePos x="0" y="0"/>
              <wp:positionH relativeFrom="page">
                <wp:posOffset>762635</wp:posOffset>
              </wp:positionH>
              <wp:positionV relativeFrom="page">
                <wp:posOffset>-57150</wp:posOffset>
              </wp:positionV>
              <wp:extent cx="6598284" cy="2545080"/>
              <wp:effectExtent l="0" t="0" r="0" b="0"/>
              <wp:wrapNone/>
              <wp:docPr id="1" name="Tekstvak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98284" cy="25450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DBDD53" w14:textId="77777777" w:rsidR="00D90016" w:rsidRDefault="006D694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DCC0A61" wp14:editId="57B70DC5">
                                <wp:extent cx="6598284" cy="2546540"/>
                                <wp:effectExtent l="0" t="0" r="0" b="0"/>
                                <wp:docPr id="2" name="Afbeelding 2" descr="Wij Willem Alexander, bij de gratie Gods, Koning der Nederlanden, Prins van Oranje-Nassau, enz. enz. enz." title="Wij Willem Alexander, bij de gratie Gods, Koning der Nederlanden, Prins van Oranje-Nassau, enz. enz. enz.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ij_Willem_Alexander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8284" cy="25465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8150DF3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6" type="#_x0000_t202" style="position:absolute;margin-left:60.05pt;margin-top:-4.5pt;width:519.55pt;height:200.4pt;z-index:1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" filled="f" stroked="f">
              <v:textbox inset="0,0,0,0">
                <w:txbxContent>
                  <w:p w14:paraId="21DBDD53" w14:textId="77777777" w:rsidR="00D90016" w:rsidRDefault="006D694E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DCC0A61" wp14:editId="57B70DC5">
                          <wp:extent cx="6598284" cy="2546540"/>
                          <wp:effectExtent l="0" t="0" r="0" b="0"/>
                          <wp:docPr id="2" name="Afbeelding 2" descr="Wij Willem Alexander, bij de gratie Gods, Koning der Nederlanden, Prins van Oranje-Nassau, enz. enz. enz." title="Wij Willem Alexander, bij de gratie Gods, Koning der Nederlanden, Prins van Oranje-Nassau, enz. enz. enz.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ij_Willem_Alexander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8284" cy="25465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0151474"/>
    <w:multiLevelType w:val="multilevel"/>
    <w:tmpl w:val="B8E06DDC"/>
    <w:name w:val="IGJ Voorhangnota Lijst"/>
    <w:lvl w:ilvl="0">
      <w:start w:val="1"/>
      <w:numFmt w:val="decimal"/>
      <w:pStyle w:val="IGJVoorhangnota"/>
      <w:lvlText w:val="%1."/>
      <w:lvlJc w:val="left"/>
      <w:pPr>
        <w:ind w:left="1120" w:hanging="1120"/>
      </w:pPr>
    </w:lvl>
    <w:lvl w:ilvl="1">
      <w:start w:val="1"/>
      <w:numFmt w:val="decimal"/>
      <w:pStyle w:val="IGJVoorhangnota11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A3D373BF"/>
    <w:multiLevelType w:val="multilevel"/>
    <w:tmpl w:val="B16645ED"/>
    <w:name w:val="VWS Ntb - inspringen klik nummer"/>
    <w:lvl w:ilvl="0">
      <w:start w:val="1"/>
      <w:numFmt w:val="bullet"/>
      <w:pStyle w:val="VWSNtbinspringenklik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D64582"/>
    <w:multiLevelType w:val="multilevel"/>
    <w:tmpl w:val="8566FD73"/>
    <w:name w:val="Communicatie nummering"/>
    <w:lvl w:ilvl="0">
      <w:start w:val="1"/>
      <w:numFmt w:val="decimal"/>
      <w:pStyle w:val="Communicatiekop"/>
      <w:lvlText w:val="%1."/>
      <w:lvlJc w:val="left"/>
      <w:pPr>
        <w:ind w:left="560" w:hanging="5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F545BB3"/>
    <w:multiLevelType w:val="multilevel"/>
    <w:tmpl w:val="BD0A2AF9"/>
    <w:name w:val="VWS Startnota"/>
    <w:lvl w:ilvl="0">
      <w:start w:val="1"/>
      <w:numFmt w:val="decimal"/>
      <w:pStyle w:val="VWSStartnotaKop1"/>
      <w:lvlText w:val="%1."/>
      <w:lvlJc w:val="left"/>
      <w:pPr>
        <w:ind w:left="425" w:hanging="42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FF1E8311"/>
    <w:multiLevelType w:val="multilevel"/>
    <w:tmpl w:val="A46BD620"/>
    <w:name w:val="CIBG Adviesaanvraag Lijst"/>
    <w:lvl w:ilvl="0">
      <w:start w:val="1"/>
      <w:numFmt w:val="decimal"/>
      <w:pStyle w:val="CIBGAdviesaanvraagLijstKop1"/>
      <w:lvlText w:val="%1."/>
      <w:lvlJc w:val="left"/>
      <w:pPr>
        <w:ind w:left="284" w:hanging="568"/>
      </w:pPr>
    </w:lvl>
    <w:lvl w:ilvl="1">
      <w:start w:val="1"/>
      <w:numFmt w:val="lowerLetter"/>
      <w:pStyle w:val="CIBGAdviesaanvraagLijstKop2"/>
      <w:lvlText w:val="%2."/>
      <w:lvlJc w:val="left"/>
      <w:pPr>
        <w:ind w:left="284" w:hanging="28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CC92F03"/>
    <w:multiLevelType w:val="hybridMultilevel"/>
    <w:tmpl w:val="008434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82378D"/>
    <w:multiLevelType w:val="multilevel"/>
    <w:tmpl w:val="AD517EDC"/>
    <w:name w:val="Communicatie Lijst"/>
    <w:lvl w:ilvl="0">
      <w:start w:val="1"/>
      <w:numFmt w:val="decimal"/>
      <w:pStyle w:val="Communicatieopsommingkop1"/>
      <w:lvlText w:val="%1"/>
      <w:lvlJc w:val="left"/>
      <w:pPr>
        <w:ind w:left="0" w:firstLine="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BB5750"/>
    <w:multiLevelType w:val="hybridMultilevel"/>
    <w:tmpl w:val="DFC67222"/>
    <w:lvl w:ilvl="0" w:tplc="F42CEA64">
      <w:start w:val="1"/>
      <w:numFmt w:val="decimal"/>
      <w:lvlText w:val="%1."/>
      <w:lvlJc w:val="left"/>
      <w:pPr>
        <w:ind w:left="1020" w:hanging="360"/>
      </w:pPr>
    </w:lvl>
    <w:lvl w:ilvl="1" w:tplc="9FB203A2">
      <w:start w:val="1"/>
      <w:numFmt w:val="decimal"/>
      <w:lvlText w:val="%2."/>
      <w:lvlJc w:val="left"/>
      <w:pPr>
        <w:ind w:left="1020" w:hanging="360"/>
      </w:pPr>
    </w:lvl>
    <w:lvl w:ilvl="2" w:tplc="9A8A06A4">
      <w:start w:val="1"/>
      <w:numFmt w:val="decimal"/>
      <w:lvlText w:val="%3."/>
      <w:lvlJc w:val="left"/>
      <w:pPr>
        <w:ind w:left="1020" w:hanging="360"/>
      </w:pPr>
    </w:lvl>
    <w:lvl w:ilvl="3" w:tplc="02061F64">
      <w:start w:val="1"/>
      <w:numFmt w:val="decimal"/>
      <w:lvlText w:val="%4."/>
      <w:lvlJc w:val="left"/>
      <w:pPr>
        <w:ind w:left="1020" w:hanging="360"/>
      </w:pPr>
    </w:lvl>
    <w:lvl w:ilvl="4" w:tplc="AEFED604">
      <w:start w:val="1"/>
      <w:numFmt w:val="decimal"/>
      <w:lvlText w:val="%5."/>
      <w:lvlJc w:val="left"/>
      <w:pPr>
        <w:ind w:left="1020" w:hanging="360"/>
      </w:pPr>
    </w:lvl>
    <w:lvl w:ilvl="5" w:tplc="095097FE">
      <w:start w:val="1"/>
      <w:numFmt w:val="decimal"/>
      <w:lvlText w:val="%6."/>
      <w:lvlJc w:val="left"/>
      <w:pPr>
        <w:ind w:left="1020" w:hanging="360"/>
      </w:pPr>
    </w:lvl>
    <w:lvl w:ilvl="6" w:tplc="5D36682E">
      <w:start w:val="1"/>
      <w:numFmt w:val="decimal"/>
      <w:lvlText w:val="%7."/>
      <w:lvlJc w:val="left"/>
      <w:pPr>
        <w:ind w:left="1020" w:hanging="360"/>
      </w:pPr>
    </w:lvl>
    <w:lvl w:ilvl="7" w:tplc="09B85D4C">
      <w:start w:val="1"/>
      <w:numFmt w:val="decimal"/>
      <w:lvlText w:val="%8."/>
      <w:lvlJc w:val="left"/>
      <w:pPr>
        <w:ind w:left="1020" w:hanging="360"/>
      </w:pPr>
    </w:lvl>
    <w:lvl w:ilvl="8" w:tplc="C24C88F0">
      <w:start w:val="1"/>
      <w:numFmt w:val="decimal"/>
      <w:lvlText w:val="%9."/>
      <w:lvlJc w:val="left"/>
      <w:pPr>
        <w:ind w:left="1020" w:hanging="360"/>
      </w:pPr>
    </w:lvl>
  </w:abstractNum>
  <w:abstractNum w:abstractNumId="8" w15:restartNumberingAfterBreak="0">
    <w:nsid w:val="2B1A4DFC"/>
    <w:multiLevelType w:val="hybridMultilevel"/>
    <w:tmpl w:val="F58A5ED6"/>
    <w:lvl w:ilvl="0" w:tplc="04130019">
      <w:start w:val="1"/>
      <w:numFmt w:val="lowerLetter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C12C62"/>
    <w:multiLevelType w:val="multilevel"/>
    <w:tmpl w:val="0530FA59"/>
    <w:name w:val="IJZ Plan van Aanpak nummering"/>
    <w:lvl w:ilvl="0">
      <w:start w:val="1"/>
      <w:numFmt w:val="decimal"/>
      <w:pStyle w:val="IJZPlanvanAanpaknummer"/>
      <w:lvlText w:val="%1."/>
      <w:lvlJc w:val="left"/>
      <w:pPr>
        <w:ind w:left="226" w:hanging="226"/>
      </w:pPr>
    </w:lvl>
    <w:lvl w:ilvl="1">
      <w:start w:val="1"/>
      <w:numFmt w:val="lowerLetter"/>
      <w:pStyle w:val="IJZUitvoeringsplan"/>
      <w:lvlText w:val="%2)"/>
      <w:lvlJc w:val="left"/>
      <w:pPr>
        <w:ind w:left="92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D304D1"/>
    <w:multiLevelType w:val="hybridMultilevel"/>
    <w:tmpl w:val="0EE6133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C350CD"/>
    <w:multiLevelType w:val="multilevel"/>
    <w:tmpl w:val="AF730ACC"/>
    <w:name w:val="IGJ Nota ter besluitvorming lijst"/>
    <w:lvl w:ilvl="0">
      <w:start w:val="1"/>
      <w:numFmt w:val="decimal"/>
      <w:pStyle w:val="IGJNotaterbesluitvorming-"/>
      <w:lvlText w:val="-"/>
      <w:lvlJc w:val="left"/>
      <w:pPr>
        <w:ind w:left="440" w:hanging="440"/>
      </w:pPr>
    </w:lvl>
    <w:lvl w:ilvl="1">
      <w:start w:val="1"/>
      <w:numFmt w:val="lowerLetter"/>
      <w:pStyle w:val="IGJNotaterbesluitvorming"/>
      <w:lvlText w:val="%2"/>
      <w:lvlJc w:val="left"/>
      <w:pPr>
        <w:ind w:left="440" w:hanging="4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F567BB1"/>
    <w:multiLevelType w:val="hybridMultilevel"/>
    <w:tmpl w:val="DD3E285E"/>
    <w:lvl w:ilvl="0" w:tplc="5EA8BCB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140" w:hanging="360"/>
      </w:pPr>
    </w:lvl>
    <w:lvl w:ilvl="2" w:tplc="0413001B" w:tentative="1">
      <w:start w:val="1"/>
      <w:numFmt w:val="lowerRoman"/>
      <w:lvlText w:val="%3."/>
      <w:lvlJc w:val="right"/>
      <w:pPr>
        <w:ind w:left="1860" w:hanging="180"/>
      </w:pPr>
    </w:lvl>
    <w:lvl w:ilvl="3" w:tplc="0413000F" w:tentative="1">
      <w:start w:val="1"/>
      <w:numFmt w:val="decimal"/>
      <w:lvlText w:val="%4."/>
      <w:lvlJc w:val="left"/>
      <w:pPr>
        <w:ind w:left="2580" w:hanging="360"/>
      </w:pPr>
    </w:lvl>
    <w:lvl w:ilvl="4" w:tplc="04130019" w:tentative="1">
      <w:start w:val="1"/>
      <w:numFmt w:val="lowerLetter"/>
      <w:lvlText w:val="%5."/>
      <w:lvlJc w:val="left"/>
      <w:pPr>
        <w:ind w:left="3300" w:hanging="360"/>
      </w:pPr>
    </w:lvl>
    <w:lvl w:ilvl="5" w:tplc="0413001B" w:tentative="1">
      <w:start w:val="1"/>
      <w:numFmt w:val="lowerRoman"/>
      <w:lvlText w:val="%6."/>
      <w:lvlJc w:val="right"/>
      <w:pPr>
        <w:ind w:left="4020" w:hanging="180"/>
      </w:pPr>
    </w:lvl>
    <w:lvl w:ilvl="6" w:tplc="0413000F" w:tentative="1">
      <w:start w:val="1"/>
      <w:numFmt w:val="decimal"/>
      <w:lvlText w:val="%7."/>
      <w:lvlJc w:val="left"/>
      <w:pPr>
        <w:ind w:left="4740" w:hanging="360"/>
      </w:pPr>
    </w:lvl>
    <w:lvl w:ilvl="7" w:tplc="04130019" w:tentative="1">
      <w:start w:val="1"/>
      <w:numFmt w:val="lowerLetter"/>
      <w:lvlText w:val="%8."/>
      <w:lvlJc w:val="left"/>
      <w:pPr>
        <w:ind w:left="5460" w:hanging="360"/>
      </w:pPr>
    </w:lvl>
    <w:lvl w:ilvl="8" w:tplc="0413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43CC355C"/>
    <w:multiLevelType w:val="hybridMultilevel"/>
    <w:tmpl w:val="817C191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4B6B2C"/>
    <w:multiLevelType w:val="hybridMultilevel"/>
    <w:tmpl w:val="F53A52C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BE6FF0"/>
    <w:multiLevelType w:val="hybridMultilevel"/>
    <w:tmpl w:val="B32050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980805"/>
    <w:multiLevelType w:val="hybridMultilevel"/>
    <w:tmpl w:val="95C08CC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18F869"/>
    <w:multiLevelType w:val="multilevel"/>
    <w:tmpl w:val="E2E6A0B5"/>
    <w:name w:val="Huisstijl nummering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A344F4B"/>
    <w:multiLevelType w:val="multilevel"/>
    <w:tmpl w:val="AFF3FF12"/>
    <w:name w:val="VWS Advies Ministerraad nummering"/>
    <w:lvl w:ilvl="0">
      <w:start w:val="1"/>
      <w:numFmt w:val="decimal"/>
      <w:pStyle w:val="VWSAdviesMinisterraad1"/>
      <w:lvlText w:val="%1"/>
      <w:lvlJc w:val="left"/>
      <w:pPr>
        <w:ind w:left="360" w:hanging="360"/>
      </w:pPr>
    </w:lvl>
    <w:lvl w:ilvl="1">
      <w:start w:val="1"/>
      <w:numFmt w:val="bullet"/>
      <w:pStyle w:val="VWSAdviesMinisterraad2"/>
      <w:lvlText w:val="·"/>
      <w:lvlJc w:val="left"/>
      <w:pPr>
        <w:ind w:left="360" w:hanging="360"/>
      </w:pPr>
      <w:rPr>
        <w:rFonts w:ascii="Symbol" w:hAnsi="Symbol"/>
        <w:color w:val="FFFFFF"/>
      </w:rPr>
    </w:lvl>
    <w:lvl w:ilvl="2">
      <w:start w:val="1"/>
      <w:numFmt w:val="bullet"/>
      <w:pStyle w:val="VWSAdviesMinisterraad3"/>
      <w:lvlText w:val="·"/>
      <w:lvlJc w:val="left"/>
      <w:pPr>
        <w:ind w:left="720" w:hanging="360"/>
      </w:pPr>
      <w:rPr>
        <w:rFonts w:ascii="Symbol" w:hAnsi="Symbol"/>
      </w:rPr>
    </w:lvl>
    <w:lvl w:ilvl="3">
      <w:start w:val="1"/>
      <w:numFmt w:val="bullet"/>
      <w:pStyle w:val="VWSAdviesMinisterraad4"/>
      <w:lvlText w:val="·"/>
      <w:lvlJc w:val="left"/>
      <w:pPr>
        <w:ind w:left="720" w:hanging="36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2258B6"/>
    <w:multiLevelType w:val="multilevel"/>
    <w:tmpl w:val="95393E24"/>
    <w:name w:val="VWS Ntb nummering"/>
    <w:lvl w:ilvl="0">
      <w:start w:val="1"/>
      <w:numFmt w:val="decimal"/>
      <w:pStyle w:val="VWSNtbKop"/>
      <w:lvlText w:val="%1"/>
      <w:lvlJc w:val="left"/>
      <w:pPr>
        <w:ind w:left="425" w:hanging="425"/>
      </w:pPr>
    </w:lvl>
    <w:lvl w:ilvl="1">
      <w:start w:val="1"/>
      <w:numFmt w:val="bullet"/>
      <w:pStyle w:val="VWSNtb"/>
      <w:lvlText w:val="·"/>
      <w:lvlJc w:val="left"/>
      <w:pPr>
        <w:ind w:left="425" w:hanging="425"/>
      </w:pPr>
      <w:rPr>
        <w:rFonts w:ascii="Symbol" w:hAnsi="Symbol"/>
        <w:color w:val="FFFFFF"/>
      </w:rPr>
    </w:lvl>
    <w:lvl w:ilvl="2">
      <w:start w:val="1"/>
      <w:numFmt w:val="decimal"/>
      <w:pStyle w:val="VWSNtb-inspringen"/>
      <w:lvlText w:val="-"/>
      <w:lvlJc w:val="left"/>
      <w:pPr>
        <w:ind w:left="708" w:hanging="283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D56DDCB"/>
    <w:multiLevelType w:val="multilevel"/>
    <w:tmpl w:val="AE79741A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6E895013"/>
    <w:multiLevelType w:val="hybridMultilevel"/>
    <w:tmpl w:val="2A9875F0"/>
    <w:lvl w:ilvl="0" w:tplc="DF2E970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F0916F"/>
    <w:multiLevelType w:val="multilevel"/>
    <w:tmpl w:val="F6032814"/>
    <w:name w:val="IGJ Agenda"/>
    <w:lvl w:ilvl="0">
      <w:start w:val="1"/>
      <w:numFmt w:val="decimal"/>
      <w:pStyle w:val="IGJVerdana9boldv12"/>
      <w:lvlText w:val="%1"/>
      <w:lvlJc w:val="left"/>
      <w:pPr>
        <w:ind w:left="240" w:hanging="2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72132C4B"/>
    <w:multiLevelType w:val="multilevel"/>
    <w:tmpl w:val="9E723D6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4" w15:restartNumberingAfterBreak="0">
    <w:nsid w:val="74B806BB"/>
    <w:multiLevelType w:val="hybridMultilevel"/>
    <w:tmpl w:val="90CEA4BA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B6FEC"/>
    <w:multiLevelType w:val="multilevel"/>
    <w:tmpl w:val="8835731D"/>
    <w:name w:val="Huisstijl Inhoudsopgave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B029D30"/>
    <w:multiLevelType w:val="multilevel"/>
    <w:tmpl w:val="EE20A3CE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EE857F6"/>
    <w:multiLevelType w:val="hybridMultilevel"/>
    <w:tmpl w:val="5A640D6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8775749">
    <w:abstractNumId w:val="4"/>
  </w:num>
  <w:num w:numId="2" w16cid:durableId="267321955">
    <w:abstractNumId w:val="6"/>
  </w:num>
  <w:num w:numId="3" w16cid:durableId="1893273486">
    <w:abstractNumId w:val="2"/>
  </w:num>
  <w:num w:numId="4" w16cid:durableId="707686973">
    <w:abstractNumId w:val="23"/>
  </w:num>
  <w:num w:numId="5" w16cid:durableId="2141991660">
    <w:abstractNumId w:val="25"/>
  </w:num>
  <w:num w:numId="6" w16cid:durableId="1095830471">
    <w:abstractNumId w:val="17"/>
  </w:num>
  <w:num w:numId="7" w16cid:durableId="361169308">
    <w:abstractNumId w:val="22"/>
  </w:num>
  <w:num w:numId="8" w16cid:durableId="1101297278">
    <w:abstractNumId w:val="11"/>
  </w:num>
  <w:num w:numId="9" w16cid:durableId="501287484">
    <w:abstractNumId w:val="0"/>
  </w:num>
  <w:num w:numId="10" w16cid:durableId="1573658269">
    <w:abstractNumId w:val="9"/>
  </w:num>
  <w:num w:numId="11" w16cid:durableId="1392075385">
    <w:abstractNumId w:val="20"/>
  </w:num>
  <w:num w:numId="12" w16cid:durableId="1706715798">
    <w:abstractNumId w:val="26"/>
  </w:num>
  <w:num w:numId="13" w16cid:durableId="1681468218">
    <w:abstractNumId w:val="18"/>
  </w:num>
  <w:num w:numId="14" w16cid:durableId="1114904814">
    <w:abstractNumId w:val="1"/>
  </w:num>
  <w:num w:numId="15" w16cid:durableId="1971547145">
    <w:abstractNumId w:val="19"/>
  </w:num>
  <w:num w:numId="16" w16cid:durableId="1818951887">
    <w:abstractNumId w:val="3"/>
  </w:num>
  <w:num w:numId="17" w16cid:durableId="235209961">
    <w:abstractNumId w:val="10"/>
  </w:num>
  <w:num w:numId="18" w16cid:durableId="2021614810">
    <w:abstractNumId w:val="16"/>
  </w:num>
  <w:num w:numId="19" w16cid:durableId="703093584">
    <w:abstractNumId w:val="21"/>
  </w:num>
  <w:num w:numId="20" w16cid:durableId="1539657669">
    <w:abstractNumId w:val="8"/>
  </w:num>
  <w:num w:numId="21" w16cid:durableId="50009458">
    <w:abstractNumId w:val="14"/>
  </w:num>
  <w:num w:numId="22" w16cid:durableId="1369641617">
    <w:abstractNumId w:val="5"/>
  </w:num>
  <w:num w:numId="23" w16cid:durableId="1202208853">
    <w:abstractNumId w:val="13"/>
  </w:num>
  <w:num w:numId="24" w16cid:durableId="831606897">
    <w:abstractNumId w:val="24"/>
  </w:num>
  <w:num w:numId="25" w16cid:durableId="1377318512">
    <w:abstractNumId w:val="12"/>
  </w:num>
  <w:num w:numId="26" w16cid:durableId="501353571">
    <w:abstractNumId w:val="15"/>
  </w:num>
  <w:num w:numId="27" w16cid:durableId="1926760874">
    <w:abstractNumId w:val="7"/>
  </w:num>
  <w:num w:numId="28" w16cid:durableId="51919959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950"/>
    <w:rsid w:val="00000FAF"/>
    <w:rsid w:val="00020EFF"/>
    <w:rsid w:val="00024184"/>
    <w:rsid w:val="00031A08"/>
    <w:rsid w:val="00041BD1"/>
    <w:rsid w:val="00051519"/>
    <w:rsid w:val="00052F5D"/>
    <w:rsid w:val="000535B8"/>
    <w:rsid w:val="00055D0B"/>
    <w:rsid w:val="00080044"/>
    <w:rsid w:val="0008608A"/>
    <w:rsid w:val="000A5ECE"/>
    <w:rsid w:val="000A79E4"/>
    <w:rsid w:val="000C3CB1"/>
    <w:rsid w:val="000D7112"/>
    <w:rsid w:val="000D76D1"/>
    <w:rsid w:val="00132C07"/>
    <w:rsid w:val="00151CF3"/>
    <w:rsid w:val="001770FD"/>
    <w:rsid w:val="00182CF5"/>
    <w:rsid w:val="00184A83"/>
    <w:rsid w:val="00197C71"/>
    <w:rsid w:val="001A07ED"/>
    <w:rsid w:val="001A1D27"/>
    <w:rsid w:val="001B0D2B"/>
    <w:rsid w:val="001B6DBC"/>
    <w:rsid w:val="001C2AC6"/>
    <w:rsid w:val="001C4817"/>
    <w:rsid w:val="001E729A"/>
    <w:rsid w:val="001E744E"/>
    <w:rsid w:val="001F224E"/>
    <w:rsid w:val="001F67C4"/>
    <w:rsid w:val="0020000D"/>
    <w:rsid w:val="00202E73"/>
    <w:rsid w:val="00204A11"/>
    <w:rsid w:val="0022144A"/>
    <w:rsid w:val="0022169A"/>
    <w:rsid w:val="00224590"/>
    <w:rsid w:val="002245DC"/>
    <w:rsid w:val="0022769B"/>
    <w:rsid w:val="002401BA"/>
    <w:rsid w:val="00241967"/>
    <w:rsid w:val="00260EF8"/>
    <w:rsid w:val="002651C3"/>
    <w:rsid w:val="00287457"/>
    <w:rsid w:val="00294263"/>
    <w:rsid w:val="002B269F"/>
    <w:rsid w:val="002B4D7A"/>
    <w:rsid w:val="002E39BE"/>
    <w:rsid w:val="002E3C69"/>
    <w:rsid w:val="002E4C2C"/>
    <w:rsid w:val="002F08A1"/>
    <w:rsid w:val="00300D1C"/>
    <w:rsid w:val="00305D69"/>
    <w:rsid w:val="003175FD"/>
    <w:rsid w:val="0034436C"/>
    <w:rsid w:val="003470A7"/>
    <w:rsid w:val="00366FA5"/>
    <w:rsid w:val="00373921"/>
    <w:rsid w:val="003818B6"/>
    <w:rsid w:val="003D22D0"/>
    <w:rsid w:val="003E7EC7"/>
    <w:rsid w:val="003F12A2"/>
    <w:rsid w:val="00404754"/>
    <w:rsid w:val="00426C86"/>
    <w:rsid w:val="00467872"/>
    <w:rsid w:val="00490581"/>
    <w:rsid w:val="004C09EC"/>
    <w:rsid w:val="004D1BF7"/>
    <w:rsid w:val="004D4AC3"/>
    <w:rsid w:val="004F2AB6"/>
    <w:rsid w:val="00507570"/>
    <w:rsid w:val="00522C1E"/>
    <w:rsid w:val="00534D4F"/>
    <w:rsid w:val="005659D1"/>
    <w:rsid w:val="00567512"/>
    <w:rsid w:val="00567F5F"/>
    <w:rsid w:val="00570DAB"/>
    <w:rsid w:val="00587D3B"/>
    <w:rsid w:val="00593959"/>
    <w:rsid w:val="005A3CE0"/>
    <w:rsid w:val="005A698F"/>
    <w:rsid w:val="005B4CBF"/>
    <w:rsid w:val="005C2D7D"/>
    <w:rsid w:val="005C2D91"/>
    <w:rsid w:val="005C6C5D"/>
    <w:rsid w:val="005D24F0"/>
    <w:rsid w:val="005E1D06"/>
    <w:rsid w:val="00610CCA"/>
    <w:rsid w:val="00611795"/>
    <w:rsid w:val="00627D1E"/>
    <w:rsid w:val="00633320"/>
    <w:rsid w:val="0063688E"/>
    <w:rsid w:val="00673C79"/>
    <w:rsid w:val="00676E69"/>
    <w:rsid w:val="00687030"/>
    <w:rsid w:val="0068741C"/>
    <w:rsid w:val="006A3C44"/>
    <w:rsid w:val="006A56F6"/>
    <w:rsid w:val="006A77D7"/>
    <w:rsid w:val="006D694E"/>
    <w:rsid w:val="006D7EF3"/>
    <w:rsid w:val="006F5BBD"/>
    <w:rsid w:val="006F6B9A"/>
    <w:rsid w:val="00701B36"/>
    <w:rsid w:val="00701C01"/>
    <w:rsid w:val="00703A4D"/>
    <w:rsid w:val="00731C56"/>
    <w:rsid w:val="007451F3"/>
    <w:rsid w:val="0075168E"/>
    <w:rsid w:val="007516E0"/>
    <w:rsid w:val="007624CF"/>
    <w:rsid w:val="00764862"/>
    <w:rsid w:val="007801E1"/>
    <w:rsid w:val="00794312"/>
    <w:rsid w:val="00797BF9"/>
    <w:rsid w:val="007A5221"/>
    <w:rsid w:val="007B6F47"/>
    <w:rsid w:val="007C5337"/>
    <w:rsid w:val="007D1950"/>
    <w:rsid w:val="007F3D9C"/>
    <w:rsid w:val="007F52D7"/>
    <w:rsid w:val="00812F85"/>
    <w:rsid w:val="00814174"/>
    <w:rsid w:val="00822F6A"/>
    <w:rsid w:val="00823B6E"/>
    <w:rsid w:val="008262A9"/>
    <w:rsid w:val="0082732B"/>
    <w:rsid w:val="0083030D"/>
    <w:rsid w:val="00835551"/>
    <w:rsid w:val="00837092"/>
    <w:rsid w:val="00846137"/>
    <w:rsid w:val="00852586"/>
    <w:rsid w:val="00860364"/>
    <w:rsid w:val="00891E0E"/>
    <w:rsid w:val="00892E37"/>
    <w:rsid w:val="00892E76"/>
    <w:rsid w:val="008D084A"/>
    <w:rsid w:val="008D6EDF"/>
    <w:rsid w:val="008E2B6D"/>
    <w:rsid w:val="008E6C48"/>
    <w:rsid w:val="0091031B"/>
    <w:rsid w:val="009106AF"/>
    <w:rsid w:val="00914E98"/>
    <w:rsid w:val="009272EA"/>
    <w:rsid w:val="00940F83"/>
    <w:rsid w:val="00941E60"/>
    <w:rsid w:val="00981188"/>
    <w:rsid w:val="009933B8"/>
    <w:rsid w:val="009946BD"/>
    <w:rsid w:val="009A0A0A"/>
    <w:rsid w:val="009A333A"/>
    <w:rsid w:val="009A50CE"/>
    <w:rsid w:val="009B1B2F"/>
    <w:rsid w:val="009C0BC0"/>
    <w:rsid w:val="009C2C32"/>
    <w:rsid w:val="009E2FFE"/>
    <w:rsid w:val="009E6D49"/>
    <w:rsid w:val="009F3D3C"/>
    <w:rsid w:val="009F4221"/>
    <w:rsid w:val="00A16FC5"/>
    <w:rsid w:val="00A35B53"/>
    <w:rsid w:val="00A361CD"/>
    <w:rsid w:val="00A44959"/>
    <w:rsid w:val="00A45873"/>
    <w:rsid w:val="00A47B28"/>
    <w:rsid w:val="00A50B1A"/>
    <w:rsid w:val="00A8428A"/>
    <w:rsid w:val="00A963B7"/>
    <w:rsid w:val="00AB37D2"/>
    <w:rsid w:val="00AE4319"/>
    <w:rsid w:val="00AE56EE"/>
    <w:rsid w:val="00B0287A"/>
    <w:rsid w:val="00B02DDE"/>
    <w:rsid w:val="00B31DA1"/>
    <w:rsid w:val="00B31F16"/>
    <w:rsid w:val="00B33C33"/>
    <w:rsid w:val="00B43705"/>
    <w:rsid w:val="00B45D95"/>
    <w:rsid w:val="00B5618E"/>
    <w:rsid w:val="00B96FD0"/>
    <w:rsid w:val="00BB0E82"/>
    <w:rsid w:val="00BD189E"/>
    <w:rsid w:val="00BD6FA1"/>
    <w:rsid w:val="00BE3804"/>
    <w:rsid w:val="00BE3AFD"/>
    <w:rsid w:val="00BF3F6F"/>
    <w:rsid w:val="00C1619F"/>
    <w:rsid w:val="00C210DA"/>
    <w:rsid w:val="00C25DDE"/>
    <w:rsid w:val="00C35CBB"/>
    <w:rsid w:val="00C416D0"/>
    <w:rsid w:val="00C51195"/>
    <w:rsid w:val="00C72483"/>
    <w:rsid w:val="00CD6C8E"/>
    <w:rsid w:val="00CD6ED2"/>
    <w:rsid w:val="00CF23A0"/>
    <w:rsid w:val="00D0565A"/>
    <w:rsid w:val="00D14BD5"/>
    <w:rsid w:val="00D37CE1"/>
    <w:rsid w:val="00D53F55"/>
    <w:rsid w:val="00D6603C"/>
    <w:rsid w:val="00D90016"/>
    <w:rsid w:val="00D9540C"/>
    <w:rsid w:val="00D9707A"/>
    <w:rsid w:val="00DA6786"/>
    <w:rsid w:val="00DB743F"/>
    <w:rsid w:val="00DE1646"/>
    <w:rsid w:val="00DF5F55"/>
    <w:rsid w:val="00E10BF4"/>
    <w:rsid w:val="00E10FD3"/>
    <w:rsid w:val="00E22D0F"/>
    <w:rsid w:val="00E40871"/>
    <w:rsid w:val="00E47063"/>
    <w:rsid w:val="00E4738F"/>
    <w:rsid w:val="00E5524D"/>
    <w:rsid w:val="00E55A1E"/>
    <w:rsid w:val="00E630C8"/>
    <w:rsid w:val="00E64215"/>
    <w:rsid w:val="00E6753C"/>
    <w:rsid w:val="00E70963"/>
    <w:rsid w:val="00E72889"/>
    <w:rsid w:val="00E975C7"/>
    <w:rsid w:val="00EA67C4"/>
    <w:rsid w:val="00EA7241"/>
    <w:rsid w:val="00EB19D4"/>
    <w:rsid w:val="00EB2B3C"/>
    <w:rsid w:val="00EC2A96"/>
    <w:rsid w:val="00EC512A"/>
    <w:rsid w:val="00ED7E3B"/>
    <w:rsid w:val="00EE579D"/>
    <w:rsid w:val="00EF5C8E"/>
    <w:rsid w:val="00F1304C"/>
    <w:rsid w:val="00F14EFA"/>
    <w:rsid w:val="00F158A8"/>
    <w:rsid w:val="00F36D34"/>
    <w:rsid w:val="00F55F9A"/>
    <w:rsid w:val="00FA4C65"/>
    <w:rsid w:val="00FF6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B48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0563C1" w:themeColor="hyperlink"/>
      <w:u w:val="single"/>
    </w:rPr>
  </w:style>
  <w:style w:type="paragraph" w:customStyle="1" w:styleId="CIBGAdviesaanvraagLijstKop1">
    <w:name w:val="CIBG Adviesaanvraag Lijst Kop 1"/>
    <w:basedOn w:val="Standaard"/>
    <w:next w:val="Standaard"/>
    <w:pPr>
      <w:numPr>
        <w:numId w:val="1"/>
      </w:numPr>
      <w:spacing w:after="60"/>
    </w:pPr>
    <w:rPr>
      <w:b/>
    </w:rPr>
  </w:style>
  <w:style w:type="paragraph" w:customStyle="1" w:styleId="CIBGAdviesaanvraagLijstKop2">
    <w:name w:val="CIBG Adviesaanvraag Lijst Kop 2"/>
    <w:basedOn w:val="Standaard"/>
    <w:next w:val="Standaard"/>
    <w:pPr>
      <w:numPr>
        <w:ilvl w:val="1"/>
        <w:numId w:val="1"/>
      </w:numPr>
      <w:spacing w:after="60"/>
    </w:pPr>
    <w:rPr>
      <w:b/>
    </w:rPr>
  </w:style>
  <w:style w:type="paragraph" w:customStyle="1" w:styleId="CIBGAdviesaanvraagondertekening">
    <w:name w:val="CIBG Adviesaanvraag ondertekening"/>
    <w:basedOn w:val="Standaard"/>
    <w:next w:val="Standaard"/>
    <w:pPr>
      <w:spacing w:before="240"/>
    </w:pPr>
  </w:style>
  <w:style w:type="paragraph" w:customStyle="1" w:styleId="CIBGBezwaarschriftenbrief">
    <w:name w:val="CIBG Bezwaarschriftenbrief"/>
    <w:basedOn w:val="Standaard"/>
    <w:next w:val="Standaard"/>
    <w:pPr>
      <w:spacing w:line="180" w:lineRule="exact"/>
    </w:pPr>
    <w:rPr>
      <w:i/>
      <w:sz w:val="14"/>
      <w:szCs w:val="14"/>
    </w:rPr>
  </w:style>
  <w:style w:type="paragraph" w:customStyle="1" w:styleId="CIBGBezwaarschriftenbriefV35">
    <w:name w:val="CIBG Bezwaarschriftenbrief V3.5"/>
    <w:basedOn w:val="Standaard"/>
    <w:next w:val="Standaard"/>
    <w:pPr>
      <w:spacing w:line="70" w:lineRule="exact"/>
    </w:pPr>
    <w:rPr>
      <w:i/>
      <w:sz w:val="14"/>
      <w:szCs w:val="14"/>
    </w:rPr>
  </w:style>
  <w:style w:type="paragraph" w:customStyle="1" w:styleId="CIBGVoorlegmemo">
    <w:name w:val="CIBG Voorlegmemo"/>
    <w:basedOn w:val="Standaard"/>
    <w:next w:val="Standaard"/>
    <w:rPr>
      <w:color w:val="EF0A0A"/>
    </w:rPr>
  </w:style>
  <w:style w:type="paragraph" w:customStyle="1" w:styleId="CIBGVoorlegmemoitalicV10">
    <w:name w:val="CIBG Voorlegmemo italic V10"/>
    <w:basedOn w:val="Standaard"/>
    <w:next w:val="Standaard"/>
    <w:rPr>
      <w:i/>
      <w:sz w:val="20"/>
      <w:szCs w:val="20"/>
    </w:rPr>
  </w:style>
  <w:style w:type="paragraph" w:customStyle="1" w:styleId="CIBGVoorlegmemoTitel">
    <w:name w:val="CIBG Voorlegmemo Titel"/>
    <w:basedOn w:val="Standaard"/>
    <w:next w:val="Standaard"/>
    <w:pPr>
      <w:spacing w:line="500" w:lineRule="exact"/>
    </w:pPr>
    <w:rPr>
      <w:sz w:val="48"/>
      <w:szCs w:val="48"/>
    </w:rPr>
  </w:style>
  <w:style w:type="paragraph" w:customStyle="1" w:styleId="CIBGAfzendgegevensbolditalic65">
    <w:name w:val="CIBG_Afzendgegevens_bold_italic_6.5"/>
    <w:basedOn w:val="Standaard"/>
    <w:next w:val="Standaard"/>
    <w:rPr>
      <w:b/>
      <w:i/>
      <w:sz w:val="13"/>
      <w:szCs w:val="13"/>
    </w:rPr>
  </w:style>
  <w:style w:type="paragraph" w:customStyle="1" w:styleId="CIBGDocumentnaamv14vet">
    <w:name w:val="CIBG_Documentnaam v14 vet"/>
    <w:basedOn w:val="Standaard"/>
    <w:next w:val="Standaard"/>
    <w:pPr>
      <w:spacing w:before="60"/>
    </w:pPr>
    <w:rPr>
      <w:b/>
      <w:sz w:val="28"/>
      <w:szCs w:val="28"/>
    </w:rPr>
  </w:style>
  <w:style w:type="paragraph" w:customStyle="1" w:styleId="Communicatiekop">
    <w:name w:val="Communicatie kop"/>
    <w:basedOn w:val="Standaard"/>
    <w:next w:val="Standaard"/>
    <w:pPr>
      <w:numPr>
        <w:numId w:val="3"/>
      </w:numPr>
    </w:pPr>
  </w:style>
  <w:style w:type="paragraph" w:customStyle="1" w:styleId="Communicatieopsommingkop1">
    <w:name w:val="Communicatie opsomming kop 1"/>
    <w:basedOn w:val="Standaard"/>
    <w:pPr>
      <w:numPr>
        <w:numId w:val="2"/>
      </w:numPr>
      <w:ind w:firstLine="20"/>
    </w:pPr>
  </w:style>
  <w:style w:type="numbering" w:customStyle="1" w:styleId="Genummerdelijst">
    <w:name w:val="Genummerde lijst"/>
    <w:pPr>
      <w:numPr>
        <w:numId w:val="4"/>
      </w:numPr>
    </w:pPr>
  </w:style>
  <w:style w:type="paragraph" w:customStyle="1" w:styleId="Huisstijl-Colofon">
    <w:name w:val="Huisstijl - Colofon"/>
    <w:basedOn w:val="Standaard"/>
    <w:next w:val="Standaard"/>
    <w:pPr>
      <w:numPr>
        <w:numId w:val="5"/>
      </w:numPr>
      <w:tabs>
        <w:tab w:val="left" w:pos="0"/>
      </w:tabs>
      <w:spacing w:after="740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Inhoudsopgavekop">
    <w:name w:val="Huisstijl - Inhoudsopgave kop"/>
    <w:basedOn w:val="Standaard"/>
    <w:next w:val="Standaard"/>
    <w:pPr>
      <w:spacing w:after="720" w:line="300" w:lineRule="exact"/>
    </w:pPr>
  </w:style>
  <w:style w:type="paragraph" w:customStyle="1" w:styleId="Huisstijl-Kop1">
    <w:name w:val="Huisstijl - Kop 1"/>
    <w:basedOn w:val="Standaard"/>
    <w:next w:val="Standaard"/>
    <w:pPr>
      <w:numPr>
        <w:numId w:val="6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Standaard"/>
    <w:next w:val="Standaard"/>
    <w:pPr>
      <w:numPr>
        <w:ilvl w:val="1"/>
        <w:numId w:val="6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Standaard"/>
    <w:next w:val="Standaard"/>
    <w:pPr>
      <w:numPr>
        <w:ilvl w:val="2"/>
        <w:numId w:val="6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Standaard"/>
    <w:next w:val="Standaard"/>
    <w:pPr>
      <w:numPr>
        <w:ilvl w:val="3"/>
        <w:numId w:val="6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Subtitel">
    <w:name w:val="Huisstijl - Subtitel"/>
    <w:basedOn w:val="Standaard"/>
    <w:next w:val="Standaard"/>
    <w:pPr>
      <w:spacing w:before="240" w:after="360"/>
    </w:pPr>
    <w:rPr>
      <w:sz w:val="24"/>
      <w:szCs w:val="24"/>
    </w:rPr>
  </w:style>
  <w:style w:type="paragraph" w:customStyle="1" w:styleId="Huisstijl-TitelDocumentnaam">
    <w:name w:val="Huisstijl - Titel Documentnaam"/>
    <w:basedOn w:val="Standaard"/>
    <w:next w:val="Standaard"/>
    <w:pPr>
      <w:spacing w:before="60" w:after="300"/>
    </w:pPr>
    <w:rPr>
      <w:sz w:val="24"/>
      <w:szCs w:val="24"/>
    </w:rPr>
  </w:style>
  <w:style w:type="paragraph" w:customStyle="1" w:styleId="Huisstijl-Versie">
    <w:name w:val="Huisstijl - Versie"/>
    <w:basedOn w:val="Standaard"/>
    <w:next w:val="Standaard"/>
    <w:pPr>
      <w:spacing w:before="60" w:after="360"/>
    </w:pPr>
  </w:style>
  <w:style w:type="paragraph" w:customStyle="1" w:styleId="IGJMinuteVerdana7">
    <w:name w:val="IGJ Minute Verdana 7"/>
    <w:basedOn w:val="Standaard"/>
    <w:next w:val="Standaard"/>
    <w:rPr>
      <w:sz w:val="14"/>
      <w:szCs w:val="14"/>
    </w:rPr>
  </w:style>
  <w:style w:type="paragraph" w:customStyle="1" w:styleId="IGJNotaterbesluitvorming">
    <w:name w:val="IGJ Nota ter besluitvorming"/>
    <w:basedOn w:val="Standaard"/>
    <w:next w:val="Standaard"/>
    <w:pPr>
      <w:numPr>
        <w:ilvl w:val="1"/>
        <w:numId w:val="8"/>
      </w:numPr>
    </w:pPr>
  </w:style>
  <w:style w:type="paragraph" w:customStyle="1" w:styleId="IGJNotaterbesluitvorming-">
    <w:name w:val="IGJ Nota ter besluitvorming -"/>
    <w:basedOn w:val="Standaard"/>
    <w:next w:val="Standaard"/>
    <w:pPr>
      <w:numPr>
        <w:numId w:val="8"/>
      </w:numPr>
    </w:pPr>
  </w:style>
  <w:style w:type="table" w:customStyle="1" w:styleId="IGJTabelVoor">
    <w:name w:val="IGJ Tabel Voor"/>
    <w:rPr>
      <w:rFonts w:ascii="Verdana" w:hAnsi="Verdana"/>
      <w:color w:val="000000"/>
      <w:sz w:val="18"/>
      <w:szCs w:val="18"/>
    </w:rPr>
    <w:tblPr>
      <w:tblBorders>
        <w:top w:val="single" w:sz="8" w:space="0" w:color="C0C0C0"/>
        <w:left w:val="single" w:sz="8" w:space="0" w:color="C0C0C0"/>
        <w:bottom w:val="single" w:sz="8" w:space="0" w:color="C0C0C0"/>
        <w:right w:val="single" w:sz="8" w:space="0" w:color="C0C0C0"/>
        <w:insideH w:val="single" w:sz="8" w:space="0" w:color="C0C0C0"/>
        <w:insideV w:val="single" w:sz="8" w:space="0" w:color="C0C0C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GJVerdana9boldv12">
    <w:name w:val="IGJ Verdana 9 bold v12"/>
    <w:basedOn w:val="Standaard"/>
    <w:next w:val="Standaard"/>
    <w:pPr>
      <w:numPr>
        <w:numId w:val="7"/>
      </w:numPr>
      <w:spacing w:before="240"/>
    </w:pPr>
    <w:rPr>
      <w:b/>
    </w:rPr>
  </w:style>
  <w:style w:type="paragraph" w:customStyle="1" w:styleId="IGJVoorhang">
    <w:name w:val="IGJ Voorhang"/>
    <w:basedOn w:val="Standaard"/>
    <w:next w:val="Standaard"/>
  </w:style>
  <w:style w:type="paragraph" w:customStyle="1" w:styleId="IGJVoorhangv7">
    <w:name w:val="IGJ Voorhang v7"/>
    <w:basedOn w:val="Standaard"/>
    <w:next w:val="Standaard"/>
    <w:rPr>
      <w:sz w:val="14"/>
      <w:szCs w:val="14"/>
    </w:rPr>
  </w:style>
  <w:style w:type="paragraph" w:customStyle="1" w:styleId="IGJVoorhangv7b">
    <w:name w:val="IGJ Voorhang v7 b"/>
    <w:basedOn w:val="Standaard"/>
    <w:next w:val="Standaard"/>
    <w:rPr>
      <w:b/>
      <w:sz w:val="14"/>
      <w:szCs w:val="14"/>
    </w:rPr>
  </w:style>
  <w:style w:type="paragraph" w:customStyle="1" w:styleId="IGJVoorhangnota">
    <w:name w:val="IGJ Voorhangnota"/>
    <w:basedOn w:val="Standaard"/>
    <w:next w:val="Standaard"/>
    <w:pPr>
      <w:numPr>
        <w:numId w:val="9"/>
      </w:numPr>
      <w:spacing w:before="600" w:after="300" w:line="300" w:lineRule="exact"/>
    </w:pPr>
    <w:rPr>
      <w:sz w:val="24"/>
      <w:szCs w:val="24"/>
    </w:rPr>
  </w:style>
  <w:style w:type="paragraph" w:customStyle="1" w:styleId="IGJVoorhangnota11">
    <w:name w:val="IGJ Voorhangnota 1.1"/>
    <w:basedOn w:val="Standaard"/>
    <w:next w:val="Standaard"/>
    <w:pPr>
      <w:numPr>
        <w:ilvl w:val="1"/>
        <w:numId w:val="9"/>
      </w:numPr>
      <w:spacing w:before="200"/>
    </w:pPr>
    <w:rPr>
      <w:b/>
    </w:rPr>
  </w:style>
  <w:style w:type="paragraph" w:customStyle="1" w:styleId="IJZPlanvanAanpaknummer">
    <w:name w:val="IJZ Plan van Aanpak nummer"/>
    <w:basedOn w:val="Standaard"/>
    <w:next w:val="Standaard"/>
    <w:pPr>
      <w:numPr>
        <w:numId w:val="10"/>
      </w:numPr>
      <w:spacing w:before="240"/>
    </w:pPr>
    <w:rPr>
      <w:b/>
    </w:rPr>
  </w:style>
  <w:style w:type="paragraph" w:customStyle="1" w:styleId="IJZRapportA">
    <w:name w:val="IJZ Rapport A"/>
    <w:basedOn w:val="Standaard"/>
    <w:next w:val="Standaard"/>
    <w:pPr>
      <w:spacing w:before="240"/>
    </w:pPr>
    <w:rPr>
      <w:b/>
    </w:rPr>
  </w:style>
  <w:style w:type="paragraph" w:customStyle="1" w:styleId="IJZUitvoeringsplan">
    <w:name w:val="IJZ Uitvoeringsplan"/>
    <w:basedOn w:val="Standaard"/>
    <w:next w:val="Standaard"/>
    <w:pPr>
      <w:numPr>
        <w:ilvl w:val="1"/>
        <w:numId w:val="10"/>
      </w:numPr>
      <w:spacing w:before="240"/>
    </w:pPr>
    <w:rPr>
      <w:b/>
    </w:rPr>
  </w:style>
  <w:style w:type="paragraph" w:styleId="Inhopg1">
    <w:name w:val="toc 1"/>
    <w:basedOn w:val="Standaard"/>
    <w:next w:val="Standaard"/>
    <w:pPr>
      <w:tabs>
        <w:tab w:val="left" w:pos="0"/>
      </w:tabs>
      <w:ind w:left="-1120"/>
    </w:pPr>
  </w:style>
  <w:style w:type="paragraph" w:styleId="Inhopg2">
    <w:name w:val="toc 2"/>
    <w:basedOn w:val="Inhopg1"/>
    <w:next w:val="Standaard"/>
    <w:pPr>
      <w:spacing w:before="240"/>
    </w:pPr>
    <w:rPr>
      <w:b/>
    </w:rPr>
  </w:style>
  <w:style w:type="paragraph" w:styleId="Inhopg3">
    <w:name w:val="toc 3"/>
    <w:basedOn w:val="Inhopg2"/>
    <w:next w:val="Standaard"/>
    <w:pPr>
      <w:spacing w:before="0"/>
    </w:pPr>
    <w:rPr>
      <w:b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numbering" w:customStyle="1" w:styleId="Lijstmetopsommingstekens">
    <w:name w:val="Lijst met opsommingstekens"/>
    <w:pPr>
      <w:numPr>
        <w:numId w:val="11"/>
      </w:numPr>
    </w:pPr>
  </w:style>
  <w:style w:type="paragraph" w:customStyle="1" w:styleId="Lijstniveau1">
    <w:name w:val="Lijst niveau 1"/>
    <w:basedOn w:val="Standaard"/>
    <w:pPr>
      <w:numPr>
        <w:numId w:val="12"/>
      </w:numPr>
    </w:pPr>
  </w:style>
  <w:style w:type="paragraph" w:customStyle="1" w:styleId="Lijstniveau2">
    <w:name w:val="Lijst niveau 2"/>
    <w:basedOn w:val="Standaard"/>
    <w:pPr>
      <w:numPr>
        <w:ilvl w:val="1"/>
        <w:numId w:val="12"/>
      </w:numPr>
    </w:pPr>
  </w:style>
  <w:style w:type="paragraph" w:customStyle="1" w:styleId="Lijstniveau3">
    <w:name w:val="Lijst niveau 3"/>
    <w:basedOn w:val="Standaard"/>
    <w:pPr>
      <w:numPr>
        <w:ilvl w:val="2"/>
        <w:numId w:val="12"/>
      </w:numPr>
    </w:pPr>
  </w:style>
  <w:style w:type="paragraph" w:customStyle="1" w:styleId="OndertekeningArea1">
    <w:name w:val="Ondertekening_Area1"/>
    <w:basedOn w:val="Standaard"/>
    <w:next w:val="Standaard"/>
    <w:pPr>
      <w:spacing w:before="240"/>
    </w:pPr>
  </w:style>
  <w:style w:type="paragraph" w:customStyle="1" w:styleId="Persbericht-subtitel">
    <w:name w:val="Persbericht -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Standaard12pvoor">
    <w:name w:val="Standaard 12p voor"/>
    <w:basedOn w:val="Standaard"/>
    <w:next w:val="Standaard"/>
    <w:pPr>
      <w:spacing w:before="240"/>
    </w:pPr>
  </w:style>
  <w:style w:type="table" w:customStyle="1" w:styleId="StandaardRapportTabelstijl">
    <w:name w:val="Standaard Rapport Tabelstijl"/>
    <w:pPr>
      <w:tabs>
        <w:tab w:val="left" w:pos="0"/>
      </w:tabs>
    </w:pPr>
    <w:rPr>
      <w:rFonts w:ascii="Verdana" w:hAnsi="Verdana"/>
      <w:color w:val="000000"/>
      <w:sz w:val="18"/>
      <w:szCs w:val="18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StandaardV7">
    <w:name w:val="Standaard V7"/>
    <w:basedOn w:val="Standaard"/>
    <w:next w:val="Standaard"/>
    <w:pPr>
      <w:spacing w:line="180" w:lineRule="exact"/>
    </w:pPr>
    <w:rPr>
      <w:sz w:val="14"/>
      <w:szCs w:val="14"/>
    </w:rPr>
  </w:style>
  <w:style w:type="paragraph" w:customStyle="1" w:styleId="StandaardAanhef">
    <w:name w:val="Standaard_Aanhef"/>
    <w:basedOn w:val="Standaard"/>
    <w:next w:val="Standaard"/>
    <w:pPr>
      <w:spacing w:before="100" w:after="240"/>
    </w:pPr>
  </w:style>
  <w:style w:type="paragraph" w:customStyle="1" w:styleId="StandaardAfzendgegevens">
    <w:name w:val="Standaard_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Standaardafzendgegevensitalic">
    <w:name w:val="Standaard_afzendgegevens_italic"/>
    <w:basedOn w:val="Standaard"/>
    <w:next w:val="Standaard"/>
    <w:rPr>
      <w:i/>
      <w:sz w:val="13"/>
      <w:szCs w:val="13"/>
    </w:rPr>
  </w:style>
  <w:style w:type="paragraph" w:customStyle="1" w:styleId="StandaardAfzendgegevenskop">
    <w:name w:val="Standaard_Afzend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ColofonItalic45v">
    <w:name w:val="Standaard_Colofon_Italic 4.5v"/>
    <w:basedOn w:val="Standaard"/>
    <w:next w:val="Standaard"/>
    <w:pPr>
      <w:spacing w:before="90" w:line="180" w:lineRule="exact"/>
    </w:pPr>
    <w:rPr>
      <w:i/>
      <w:sz w:val="13"/>
      <w:szCs w:val="13"/>
    </w:r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Cursief">
    <w:name w:val="Standaard_Referentiegegevens_Cursief"/>
    <w:basedOn w:val="StandaardReferentiegegevens"/>
    <w:next w:val="Standaard"/>
    <w:rPr>
      <w:i/>
    </w:rPr>
  </w:style>
  <w:style w:type="paragraph" w:customStyle="1" w:styleId="StandaardReferentiegegevenskop">
    <w:name w:val="Standaard_Referentiegegevens_kop"/>
    <w:basedOn w:val="Standaard"/>
    <w:next w:val="Standaard"/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/>
    </w:pPr>
  </w:style>
  <w:style w:type="paragraph" w:customStyle="1" w:styleId="StandaardV9Italic">
    <w:name w:val="Standaard_V9_Italic"/>
    <w:basedOn w:val="Standaard"/>
    <w:next w:val="Standaard"/>
    <w:rPr>
      <w:i/>
    </w:rPr>
  </w:style>
  <w:style w:type="table" w:customStyle="1" w:styleId="TabelMinuut">
    <w:name w:val="Tabel Minuut"/>
    <w:rPr>
      <w:rFonts w:ascii="Verdana" w:hAnsi="Verdana"/>
      <w:color w:val="000000"/>
      <w:sz w:val="13"/>
      <w:szCs w:val="13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VWSAdviesMinisterraad1">
    <w:name w:val="VWS Advies Ministerraad 1"/>
    <w:basedOn w:val="Standaard"/>
    <w:next w:val="Standaard"/>
    <w:pPr>
      <w:numPr>
        <w:numId w:val="13"/>
      </w:numPr>
    </w:pPr>
    <w:rPr>
      <w:b/>
    </w:rPr>
  </w:style>
  <w:style w:type="paragraph" w:customStyle="1" w:styleId="VWSAdviesMinisterraad2">
    <w:name w:val="VWS Advies Ministerraad 2"/>
    <w:basedOn w:val="Standaard"/>
    <w:next w:val="Standaard"/>
    <w:pPr>
      <w:numPr>
        <w:ilvl w:val="1"/>
        <w:numId w:val="13"/>
      </w:numPr>
    </w:pPr>
  </w:style>
  <w:style w:type="paragraph" w:customStyle="1" w:styleId="VWSAdviesMinisterraad3">
    <w:name w:val="VWS Advies Ministerraad 3"/>
    <w:basedOn w:val="Standaard"/>
    <w:next w:val="Standaard"/>
    <w:pPr>
      <w:numPr>
        <w:ilvl w:val="2"/>
        <w:numId w:val="13"/>
      </w:numPr>
    </w:pPr>
    <w:rPr>
      <w:b/>
    </w:rPr>
  </w:style>
  <w:style w:type="paragraph" w:customStyle="1" w:styleId="VWSAdviesMinisterraad4">
    <w:name w:val="VWS Advies Ministerraad 4"/>
    <w:basedOn w:val="Standaard"/>
    <w:next w:val="Standaard"/>
    <w:pPr>
      <w:numPr>
        <w:ilvl w:val="3"/>
        <w:numId w:val="13"/>
      </w:numPr>
    </w:pPr>
  </w:style>
  <w:style w:type="paragraph" w:customStyle="1" w:styleId="VWSAMvB">
    <w:name w:val="VWS AMvB"/>
    <w:basedOn w:val="Standaard"/>
    <w:next w:val="Standaard"/>
    <w:pPr>
      <w:spacing w:before="480"/>
    </w:pPr>
  </w:style>
  <w:style w:type="paragraph" w:customStyle="1" w:styleId="VWSBlauweBrief">
    <w:name w:val="VWS Blauwe Brief"/>
    <w:basedOn w:val="Standaard"/>
    <w:next w:val="Standaard"/>
    <w:pPr>
      <w:spacing w:before="760" w:after="240"/>
    </w:pPr>
  </w:style>
  <w:style w:type="paragraph" w:customStyle="1" w:styleId="VWSColofonItalic65Bold">
    <w:name w:val="VWS Colofon Italic 6.5 Bold"/>
    <w:basedOn w:val="Standaard"/>
    <w:next w:val="Standaard"/>
    <w:pPr>
      <w:spacing w:line="180" w:lineRule="exact"/>
    </w:pPr>
    <w:rPr>
      <w:b/>
      <w:i/>
      <w:sz w:val="13"/>
      <w:szCs w:val="13"/>
    </w:rPr>
  </w:style>
  <w:style w:type="paragraph" w:customStyle="1" w:styleId="VWSColofontekst65Italic">
    <w:name w:val="VWS Colofontekst 6.5 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VWSFormulierAntwoordenKamervragenRechts">
    <w:name w:val="VWS Formulier Antwoorden Kamervragen Rechts"/>
    <w:basedOn w:val="Standaard"/>
    <w:next w:val="Standaard"/>
    <w:pPr>
      <w:jc w:val="right"/>
    </w:pPr>
  </w:style>
  <w:style w:type="paragraph" w:customStyle="1" w:styleId="VWSNtb">
    <w:name w:val="VWS Ntb"/>
    <w:basedOn w:val="Standaard"/>
    <w:next w:val="Standaard"/>
    <w:pPr>
      <w:numPr>
        <w:ilvl w:val="1"/>
        <w:numId w:val="15"/>
      </w:numPr>
    </w:pPr>
  </w:style>
  <w:style w:type="paragraph" w:customStyle="1" w:styleId="VWSNtb-inspringen">
    <w:name w:val="VWS Ntb - inspringen"/>
    <w:basedOn w:val="Standaard"/>
    <w:next w:val="Standaard"/>
    <w:pPr>
      <w:numPr>
        <w:ilvl w:val="2"/>
        <w:numId w:val="15"/>
      </w:numPr>
    </w:pPr>
  </w:style>
  <w:style w:type="paragraph" w:customStyle="1" w:styleId="VWSNtbinspringenklik">
    <w:name w:val="VWS Ntb inspringen klik"/>
    <w:basedOn w:val="Standaard"/>
    <w:next w:val="Standaard"/>
    <w:pPr>
      <w:numPr>
        <w:numId w:val="14"/>
      </w:numPr>
    </w:pPr>
  </w:style>
  <w:style w:type="paragraph" w:customStyle="1" w:styleId="VWSNtbKop">
    <w:name w:val="VWS Ntb Kop"/>
    <w:basedOn w:val="Standaard"/>
    <w:next w:val="Standaard"/>
    <w:pPr>
      <w:numPr>
        <w:numId w:val="15"/>
      </w:numPr>
    </w:pPr>
    <w:rPr>
      <w:b/>
    </w:rPr>
  </w:style>
  <w:style w:type="paragraph" w:customStyle="1" w:styleId="VWSStartnotaKop1">
    <w:name w:val="VWS Startnota Kop 1"/>
    <w:basedOn w:val="Standaard"/>
    <w:next w:val="Standaard"/>
    <w:pPr>
      <w:numPr>
        <w:numId w:val="16"/>
      </w:numPr>
    </w:pPr>
    <w:rPr>
      <w:b/>
    </w:rPr>
  </w:style>
  <w:style w:type="paragraph" w:customStyle="1" w:styleId="VWSStartnotaV10">
    <w:name w:val="VWS Startnota V10"/>
    <w:basedOn w:val="Standaard"/>
    <w:next w:val="Standaard"/>
    <w:rPr>
      <w:sz w:val="20"/>
      <w:szCs w:val="20"/>
    </w:rPr>
  </w:style>
  <w:style w:type="paragraph" w:customStyle="1" w:styleId="VWSStartnotaV8italic">
    <w:name w:val="VWS Startnota V8 italic"/>
    <w:basedOn w:val="Standaard"/>
    <w:next w:val="Standaard"/>
    <w:rPr>
      <w:i/>
      <w:sz w:val="16"/>
      <w:szCs w:val="16"/>
    </w:rPr>
  </w:style>
  <w:style w:type="paragraph" w:customStyle="1" w:styleId="VWSToespraakbodytekstV14">
    <w:name w:val="VWS Toespraak bodytekst V14"/>
    <w:basedOn w:val="Standaard"/>
    <w:next w:val="Standaard"/>
    <w:pPr>
      <w:spacing w:before="240"/>
    </w:pPr>
    <w:rPr>
      <w:sz w:val="28"/>
      <w:szCs w:val="28"/>
    </w:rPr>
  </w:style>
  <w:style w:type="paragraph" w:customStyle="1" w:styleId="VWSToespraaksubtitel">
    <w:name w:val="VWS Toespraak subtitel"/>
    <w:basedOn w:val="Standaard"/>
    <w:next w:val="Standaard"/>
    <w:pPr>
      <w:spacing w:after="220" w:line="320" w:lineRule="exact"/>
    </w:pPr>
    <w:rPr>
      <w:sz w:val="24"/>
      <w:szCs w:val="24"/>
    </w:rPr>
  </w:style>
  <w:style w:type="paragraph" w:customStyle="1" w:styleId="VWSToespraakTitel">
    <w:name w:val="VWS Toespraak Titel"/>
    <w:basedOn w:val="Standaard"/>
    <w:next w:val="Standaard"/>
    <w:pPr>
      <w:spacing w:before="460" w:line="320" w:lineRule="exact"/>
    </w:pPr>
    <w:rPr>
      <w:b/>
      <w:sz w:val="24"/>
      <w:szCs w:val="24"/>
    </w:rPr>
  </w:style>
  <w:style w:type="paragraph" w:customStyle="1" w:styleId="VWSUitnodigingV65">
    <w:name w:val="VWS Uitnodiging V6.5"/>
    <w:basedOn w:val="Standaard"/>
    <w:next w:val="Standaard"/>
    <w:rPr>
      <w:sz w:val="13"/>
      <w:szCs w:val="13"/>
    </w:rPr>
  </w:style>
  <w:style w:type="paragraph" w:customStyle="1" w:styleId="VWSVoordrachtDatum">
    <w:name w:val="VWS Voordracht Datum"/>
    <w:basedOn w:val="Standaard"/>
    <w:next w:val="Standaard"/>
    <w:pPr>
      <w:spacing w:before="270" w:line="180" w:lineRule="exact"/>
    </w:pPr>
    <w:rPr>
      <w:b/>
      <w:sz w:val="13"/>
      <w:szCs w:val="13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Lijstalinea">
    <w:name w:val="List Paragraph"/>
    <w:basedOn w:val="Standaard"/>
    <w:uiPriority w:val="34"/>
    <w:qFormat/>
    <w:rsid w:val="007D1950"/>
    <w:pPr>
      <w:ind w:left="720"/>
      <w:contextualSpacing/>
    </w:pPr>
  </w:style>
  <w:style w:type="paragraph" w:styleId="Revisie">
    <w:name w:val="Revision"/>
    <w:hidden/>
    <w:uiPriority w:val="99"/>
    <w:semiHidden/>
    <w:rsid w:val="00C25DDE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25DD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C25DD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C25DDE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25DD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25DDE"/>
    <w:rPr>
      <w:rFonts w:ascii="Verdana" w:hAnsi="Verdana"/>
      <w:b/>
      <w:bCs/>
      <w:color w:val="000000"/>
    </w:rPr>
  </w:style>
  <w:style w:type="paragraph" w:styleId="Koptekst">
    <w:name w:val="header"/>
    <w:basedOn w:val="Standaard"/>
    <w:link w:val="KoptekstChar"/>
    <w:uiPriority w:val="99"/>
    <w:unhideWhenUsed/>
    <w:rsid w:val="001B6DBC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B6DBC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1B6DBC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B6DBC"/>
    <w:rPr>
      <w:rFonts w:ascii="Verdana" w:hAnsi="Verdana"/>
      <w:color w:val="000000"/>
      <w:sz w:val="18"/>
      <w:szCs w:val="18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82C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887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webSetting" Target="webSettings0.xml" Id="rId21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8c0c25d-2fb3-4d71-8d84-1c8be4f2cc2d}" enabled="0" method="" siteId="{e8c0c25d-2fb3-4d71-8d84-1c8be4f2cc2d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3</ap:Pages>
  <ap:Words>537</ap:Words>
  <ap:Characters>2959</ap:Characters>
  <ap:DocSecurity>0</ap:DocSecurity>
  <ap:Lines>24</ap:Lines>
  <ap:Paragraphs>6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3490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2026-07-16T11:30:00.0000000Z</dcterms:created>
  <dcterms:modified xsi:type="dcterms:W3CDTF">2026-07-16T11:30:00.0000000Z</dcterms:modified>
  <dc:description>------------------------</dc:description>
  <version/>
  <category/>
</coreProperties>
</file>