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2026Z16209</w:t>
        <w:br/>
      </w:r>
      <w:proofErr w:type="spellEnd"/>
    </w:p>
    <w:p>
      <w:pPr>
        <w:pStyle w:val="Normal"/>
        <w:rPr>
          <w:b w:val="1"/>
          <w:bCs w:val="1"/>
        </w:rPr>
      </w:pPr>
      <w:r w:rsidR="250AE766">
        <w:rPr>
          <w:b w:val="0"/>
          <w:bCs w:val="0"/>
        </w:rPr>
        <w:t>(ingezonden 14 juli 2026)</w:t>
        <w:br/>
      </w:r>
    </w:p>
    <w:p>
      <w:r>
        <w:t xml:space="preserve">Vragen van het lid Moinat (Groep Markuszower) aan de minister van Langdurige Zorg, Jeugd en Sport over ruim 200 Nederlandse kinderen hebben geen vaste voogd.</w:t>
      </w:r>
      <w:r>
        <w:br/>
      </w:r>
    </w:p>
    <w:p>
      <w:r>
        <w:t xml:space="preserve"/>
      </w:r>
      <w:r>
        <w:rPr>
          <w:b w:val="1"/>
          <w:bCs w:val="1"/>
        </w:rPr>
        <w:t xml:space="preserve">1.</w:t>
      </w:r>
      <w:r>
        <w:rPr/>
        <w:t xml:space="preserve"> Bent u bekend met het artikel </w:t>
      </w:r>
      <w:r>
        <w:rPr>
          <w:i w:val="1"/>
          <w:iCs w:val="1"/>
        </w:rPr>
        <w:t xml:space="preserve">‘Ruim 200 Nederlandse kinderen hebben geen vaste voogd’</w:t>
      </w:r>
      <w:r>
        <w:rPr/>
        <w:t xml:space="preserve"> van Investico en Trouw van 14 juli 2026? 1) 2)</w:t>
      </w:r>
      <w:r>
        <w:br/>
      </w:r>
    </w:p>
    <w:p>
      <w:r>
        <w:t xml:space="preserve"/>
      </w:r>
      <w:r>
        <w:rPr>
          <w:b w:val="1"/>
          <w:bCs w:val="1"/>
        </w:rPr>
        <w:t xml:space="preserve">2.</w:t>
      </w:r>
      <w:r>
        <w:rPr/>
        <w:t xml:space="preserve"> Wat is uw reactie op de bevinding dat ruim 200 kinderen geen vaste voogd hebben, terwijl het gezag van hun ouders door de rechter is beëindigd en de overheid daarmee verantwoordelijk is voor hun bescherming?</w:t>
      </w:r>
      <w:r>
        <w:br/>
      </w:r>
    </w:p>
    <w:p>
      <w:r>
        <w:t xml:space="preserve"/>
      </w:r>
      <w:r>
        <w:rPr>
          <w:b w:val="1"/>
          <w:bCs w:val="1"/>
        </w:rPr>
        <w:t xml:space="preserve">3.</w:t>
      </w:r>
      <w:r>
        <w:rPr/>
        <w:t xml:space="preserve"> Deelt u de mening dat het onaanvaardbaar is dat juist deze kwetsbare kinderen geen vaste voogd hebben die hen persoonlijk kent, hun veiligheid bewaakt en namens hen belangrijke beslissingen neemt? Zo nee, waarom niet?</w:t>
      </w:r>
      <w:r>
        <w:br/>
      </w:r>
    </w:p>
    <w:p>
      <w:r>
        <w:t xml:space="preserve"/>
      </w:r>
      <w:r>
        <w:rPr>
          <w:b w:val="1"/>
          <w:bCs w:val="1"/>
        </w:rPr>
        <w:t xml:space="preserve">4.</w:t>
      </w:r>
      <w:r>
        <w:rPr/>
        <w:t xml:space="preserve"> Hoeveel kinderen hebben momenteel geen vaste voogd? Kunt u dit uitsplitsen per gecertificeerde instelling, aangeven hoe lang zij gemiddeld en maximaal zonder vaste voogd zitten en in welke vorm van opvang zij verblijven?</w:t>
      </w:r>
      <w:r>
        <w:br/>
      </w:r>
    </w:p>
    <w:p>
      <w:r>
        <w:t xml:space="preserve"/>
      </w:r>
      <w:r>
        <w:rPr>
          <w:b w:val="1"/>
          <w:bCs w:val="1"/>
        </w:rPr>
        <w:t xml:space="preserve">5.</w:t>
      </w:r>
      <w:r>
        <w:rPr/>
        <w:t xml:space="preserve"> Wie draagt gedurende deze periode de eindverantwoordelijkheid voor de veiligheid van deze kinderen en voor besluiten over onder meer medische behandelingen, onderwijs, jeugdhulp, contact met ouders en familieleden en officiële documenten? Hoe wordt daarbij gewaarborgd dat deze besluiten worden genomen door iemand die het kind daadwerkelijk kent?</w:t>
      </w:r>
      <w:r>
        <w:br/>
      </w:r>
    </w:p>
    <w:p>
      <w:r>
        <w:t xml:space="preserve"/>
      </w:r>
      <w:r>
        <w:rPr>
          <w:b w:val="1"/>
          <w:bCs w:val="1"/>
        </w:rPr>
        <w:t xml:space="preserve">6.</w:t>
      </w:r>
      <w:r>
        <w:rPr/>
        <w:t xml:space="preserve"> Hoe wordt gedurende de periode zonder vaste voogd geborgd dat ieder kind regelmatig persoonlijk wordt gesproken en dat voortdurend zicht bestaat op zijn of haar veiligheid en ontwikkeling?</w:t>
      </w:r>
      <w:r>
        <w:br/>
      </w:r>
    </w:p>
    <w:p>
      <w:r>
        <w:t xml:space="preserve"/>
      </w:r>
      <w:r>
        <w:rPr>
          <w:b w:val="1"/>
          <w:bCs w:val="1"/>
        </w:rPr>
        <w:t xml:space="preserve">7.</w:t>
      </w:r>
      <w:r>
        <w:rPr/>
        <w:t xml:space="preserve"> Hoeveel belangrijke beslissingen zijn het afgelopen jaar vertraagd doordat geen vaste voogd beschikbaar was en welke gevolgen heeft dit gehad voor de betrokken kinderen?</w:t>
      </w:r>
      <w:r>
        <w:br/>
      </w:r>
    </w:p>
    <w:p>
      <w:r>
        <w:t xml:space="preserve"/>
      </w:r>
      <w:r>
        <w:rPr>
          <w:b w:val="1"/>
          <w:bCs w:val="1"/>
        </w:rPr>
        <w:t xml:space="preserve">8.</w:t>
      </w:r>
      <w:r>
        <w:rPr/>
        <w:t xml:space="preserve"> Zijn bij u, de Inspectie Gezondheidszorg en Jeugd of de Inspectie Justitie en Veiligheid incidenten, calamiteiten of onveilige situaties bekend waarbij het ontbreken van een vaste voogd een rol heeft gespeeld? Zo ja, hoeveel en wat was de aard daarvan?</w:t>
      </w:r>
      <w:r>
        <w:br/>
      </w:r>
    </w:p>
    <w:p>
      <w:r>
        <w:t xml:space="preserve"/>
      </w:r>
      <w:r>
        <w:rPr>
          <w:b w:val="1"/>
          <w:bCs w:val="1"/>
        </w:rPr>
        <w:t xml:space="preserve">9.</w:t>
      </w:r>
      <w:r>
        <w:rPr/>
        <w:t xml:space="preserve"> Hoe verhoudt het ontbreken van een vaste voogd zich tot de wettelijke taak van gecertificeerde instellingen om uitvoering te geven aan een door de rechter opgelegde voogdijmaatregel?</w:t>
      </w:r>
      <w:r>
        <w:br/>
      </w:r>
    </w:p>
    <w:p>
      <w:r>
        <w:t xml:space="preserve"/>
      </w:r>
      <w:r>
        <w:rPr>
          <w:b w:val="1"/>
          <w:bCs w:val="1"/>
        </w:rPr>
        <w:t xml:space="preserve">10.</w:t>
      </w:r>
      <w:r>
        <w:rPr/>
        <w:t xml:space="preserve"> Hoe beoordeelt u het feit dat een kinderrechter weliswaar een gecertificeerde instelling als voogd benoemt, maar dat er geen wettelijke waarborg bestaat dat een kind binnen een bepaalde termijn een vaste jeugdbeschermer of voogd krijgt die het kind persoonlijk kent en de voogdij feitelijk uitvoert? Acht u dit verenigbaar met de rechtsbescherming en de belangen van deze kinderen?</w:t>
      </w:r>
      <w:r>
        <w:br/>
      </w:r>
    </w:p>
    <w:p>
      <w:r>
        <w:t xml:space="preserve"/>
      </w:r>
      <w:r>
        <w:rPr>
          <w:b w:val="1"/>
          <w:bCs w:val="1"/>
        </w:rPr>
        <w:t xml:space="preserve">11.</w:t>
      </w:r>
      <w:r>
        <w:rPr/>
        <w:t xml:space="preserve"> Acht u het huidige Handelingsperspectief en de veldnorm bij onderbezetting toereikend voor kinderen van wie het ouderlijk gezag is beëindigd, gelet op de eerdere constateringen van de inspecties dat hierdoor onvoldoende zicht kan bestaan op de veiligheid van kinderen?</w:t>
      </w:r>
      <w:r>
        <w:br/>
      </w:r>
    </w:p>
    <w:p>
      <w:r>
        <w:t xml:space="preserve"/>
      </w:r>
      <w:r>
        <w:rPr>
          <w:b w:val="1"/>
          <w:bCs w:val="1"/>
        </w:rPr>
        <w:t xml:space="preserve">12.</w:t>
      </w:r>
      <w:r>
        <w:rPr/>
        <w:t xml:space="preserve"> Waarom is niet eerder landelijk inzichtelijk gemaakt hoeveel kinderen zonder vaste voogd zitten, terwijl de inspecties al jaren waarschuwen voor personeelstekorten, hoge werkdruk en onvoldoende continuïteit binnen de jeugdbescherming?</w:t>
      </w:r>
      <w:r>
        <w:br/>
      </w:r>
    </w:p>
    <w:p>
      <w:r>
        <w:t xml:space="preserve"/>
      </w:r>
      <w:r>
        <w:rPr>
          <w:b w:val="1"/>
          <w:bCs w:val="1"/>
        </w:rPr>
        <w:t xml:space="preserve">13.</w:t>
      </w:r>
      <w:r>
        <w:rPr/>
        <w:t xml:space="preserve"> Welke concrete maatregelen neemt u om ervoor te zorgen dat rechterlijke voogdijbeslissingen daadwerkelijk kunnen worden uitgevoerd en dat ieder kind tijdig een vaste voogd krijgt?</w:t>
      </w:r>
      <w:r>
        <w:br/>
      </w:r>
    </w:p>
    <w:p>
      <w:r>
        <w:t xml:space="preserve"/>
      </w:r>
      <w:r>
        <w:rPr>
          <w:b w:val="1"/>
          <w:bCs w:val="1"/>
        </w:rPr>
        <w:t xml:space="preserve">14.</w:t>
      </w:r>
      <w:r>
        <w:rPr/>
        <w:t xml:space="preserve"> Bent u bereid de gecertificeerde instellingen opdracht te geven kinderen zonder vaste voogd met voorrang een vaste voogd toe te wijzen en de Kamer te informeren over de voortgang hiervan?</w:t>
      </w:r>
      <w:r>
        <w:br/>
      </w:r>
    </w:p>
    <w:p>
      <w:r>
        <w:t xml:space="preserve"/>
      </w:r>
      <w:r>
        <w:rPr>
          <w:b w:val="1"/>
          <w:bCs w:val="1"/>
        </w:rPr>
        <w:t xml:space="preserve">15.</w:t>
      </w:r>
      <w:r>
        <w:rPr/>
        <w:t xml:space="preserve"> Bent u bereid de Kamer binnen 6 weken te informeren over het exacte aantal kinderen zonder vaste voogd, de duur van de wachtperiode per gecertificeerde instelling en de maatregelen waarmee deze situatie zo spoedig mogelijk wordt beëindigd?</w:t>
      </w:r>
      <w:r>
        <w:br/>
      </w:r>
    </w:p>
    <w:p>
      <w:r>
        <w:t xml:space="preserve">
          1) https://www.platform-investico.nl/onderzoeken/ruim-200-nederlandse-kinderen-hebben-geen-vaste-voogd
          <w:br/>
          2) https://www.trouw.nl/binnenland/ruim-200-kinderen-in-nederland-wachten-op-vaste-voogd~b397d866/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