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2026Z16199</w:t>
        <w:br/>
      </w:r>
      <w:proofErr w:type="spellEnd"/>
    </w:p>
    <w:p>
      <w:pPr>
        <w:pStyle w:val="Normal"/>
        <w:rPr>
          <w:b w:val="1"/>
          <w:bCs w:val="1"/>
        </w:rPr>
      </w:pPr>
      <w:r w:rsidR="250AE766">
        <w:rPr>
          <w:b w:val="0"/>
          <w:bCs w:val="0"/>
        </w:rPr>
        <w:t>(ingezonden 14 juli 2026)</w:t>
        <w:br/>
      </w:r>
    </w:p>
    <w:p>
      <w:r>
        <w:t xml:space="preserve">Vragen van de leden Ceulemans en Boomsma (beiden JA21) aan de minister van Asiel en Migratie over het bericht "Hulporganisaties stoppen met werkzaamheden bij Ter Apel: 'Kan niet langer veilig'".</w:t>
      </w:r>
      <w:r>
        <w:br/>
      </w:r>
    </w:p>
    <w:p>
      <w:r>
        <w:t xml:space="preserve"/>
      </w:r>
      <w:r>
        <w:rPr>
          <w:b w:val="1"/>
          <w:bCs w:val="1"/>
        </w:rPr>
        <w:t xml:space="preserve">Vraag 1</w:t>
      </w:r>
      <w:r>
        <w:rPr/>
        <w:t xml:space="preserve">
          <w:br/>
          Bent u bekend met het bericht "Hulporganisaties stoppen met werkzaamheden bij Ter Apel: 'Kan niet langer veilig'"? 1)
        </w:t>
      </w:r>
      <w:r>
        <w:br/>
      </w:r>
    </w:p>
    <w:p>
      <w:r>
        <w:t xml:space="preserve"/>
      </w:r>
      <w:r>
        <w:rPr>
          <w:b w:val="1"/>
          <w:bCs w:val="1"/>
        </w:rPr>
        <w:t xml:space="preserve">Vraag 2</w:t>
      </w:r>
      <w:r>
        <w:rPr/>
        <w:t xml:space="preserve">
          <w:br/>
          Kunt u een feitelijk overzicht geven van de (gewelds)incidenten die zich de afgelopen weken op en rond het voorterrein van het aanmeldcentrum in Ter Apel hebben voorgedaan, uitgesplitst naar aantal, aard en ernst? Wat is de stand van zaken rond aanhoudingen en verdere vervolgstappen?
        </w:t>
      </w:r>
      <w:r>
        <w:br/>
      </w:r>
    </w:p>
    <w:p>
      <w:r>
        <w:t xml:space="preserve"/>
      </w:r>
      <w:r>
        <w:rPr>
          <w:b w:val="1"/>
          <w:bCs w:val="1"/>
        </w:rPr>
        <w:t xml:space="preserve">Vraag 3</w:t>
      </w:r>
      <w:r>
        <w:rPr/>
        <w:t xml:space="preserve">
          <w:br/>
          Om hoeveel personen gaat het bij de door het Rode Kruis genoemde ‘kleine groep overlastgevers’? Is dit een vaste groep of een steeds wisselende groep qua samenstelling?
        </w:t>
      </w:r>
      <w:r>
        <w:br/>
      </w:r>
    </w:p>
    <w:p>
      <w:r>
        <w:t xml:space="preserve"/>
      </w:r>
      <w:r>
        <w:rPr>
          <w:b w:val="1"/>
          <w:bCs w:val="1"/>
        </w:rPr>
        <w:t xml:space="preserve">Vraag 4</w:t>
      </w:r>
      <w:r>
        <w:rPr/>
        <w:t xml:space="preserve"/>
      </w:r>
      <w:r>
        <w:br/>
      </w:r>
    </w:p>
    <w:p>
      <w:r>
        <w:t xml:space="preserve">Wat is bekend over hun nationaliteit, hun verblijfslocatie, hun verblijfsstatus en de fase van hun asielprocedure? Gaat het hierbij inderdaad weer om veiligelanders?</w:t>
      </w:r>
      <w:r>
        <w:br/>
      </w:r>
    </w:p>
    <w:p>
      <w:r>
        <w:t xml:space="preserve"/>
      </w:r>
      <w:r>
        <w:rPr>
          <w:b w:val="1"/>
          <w:bCs w:val="1"/>
        </w:rPr>
        <w:t xml:space="preserve">Vraag 5</w:t>
      </w:r>
      <w:r>
        <w:rPr/>
        <w:t xml:space="preserve">
          <w:br/>
          Hoeveel van deze personen waren al eerder in beeld wegens overlastgevend of crimineel gedrag? Hoe en met welke maatregelen is tegen hen opgetreden en met welk resultaat?
        </w:t>
      </w:r>
      <w:r>
        <w:br/>
      </w:r>
    </w:p>
    <w:p>
      <w:r>
        <w:t xml:space="preserve"/>
      </w:r>
      <w:r>
        <w:rPr>
          <w:b w:val="1"/>
          <w:bCs w:val="1"/>
        </w:rPr>
        <w:t xml:space="preserve">Vraag 6</w:t>
      </w:r>
      <w:r>
        <w:rPr/>
        <w:t xml:space="preserve">
          <w:br/>
          Waarom kan deze groep al geruime tijd ernstige overlast en agressie op het voorterrein blijven veroorzaken? Welke juridische of praktische belemmeringen staan volgens u in de weg om hier daadkrachtig tegen op te treden?
        </w:t>
      </w:r>
      <w:r>
        <w:br/>
      </w:r>
    </w:p>
    <w:p>
      <w:r>
        <w:t xml:space="preserve"/>
      </w:r>
      <w:r>
        <w:rPr>
          <w:b w:val="1"/>
          <w:bCs w:val="1"/>
        </w:rPr>
        <w:t xml:space="preserve">Vraag 7</w:t>
      </w:r>
      <w:r>
        <w:rPr/>
        <w:t xml:space="preserve">
          <w:br/>
          Deelt u de mening dat deze groep geen minuut langer iets op het voorterrein, in Ter Apel en in Nederland te zoeken heeft? Zo nee, waarom niet? Zo ja, deelt u de mening dat alle inzet erop gericht moet zijn deze groep per direct Nederland uit te krijgen?
        </w:t>
      </w:r>
      <w:r>
        <w:br/>
      </w:r>
    </w:p>
    <w:p>
      <w:r>
        <w:t xml:space="preserve"/>
      </w:r>
      <w:r>
        <w:rPr>
          <w:b w:val="1"/>
          <w:bCs w:val="1"/>
        </w:rPr>
        <w:t xml:space="preserve">Vraag 8</w:t>
      </w:r>
      <w:r>
        <w:rPr/>
        <w:t xml:space="preserve">
          <w:br/>
          Bent u bereid deze personen aansluitend met voorrang in bewaring te stellen en zo snel mogelijk uit te zetten of over te dragen aan de verantwoordelijke lidstaat? Zo nee, waarom niet, en welke maatregel stelt u dan in de plaats daarvan voor?
        </w:t>
      </w:r>
      <w:r>
        <w:br/>
      </w:r>
    </w:p>
    <w:p>
      <w:r>
        <w:t xml:space="preserve"/>
      </w:r>
      <w:r>
        <w:rPr>
          <w:b w:val="1"/>
          <w:bCs w:val="1"/>
        </w:rPr>
        <w:t xml:space="preserve">Vraag 9</w:t>
      </w:r>
      <w:r>
        <w:rPr/>
        <w:t xml:space="preserve">
          <w:br/>
          Welke maatregelen zijn en worden getroffen om te voorkomen dat deze groep voor nog meer ellende en overlast in het dorp Ter Apel en omgeving gaat zorgen?
        </w:t>
      </w:r>
      <w:r>
        <w:br/>
      </w:r>
    </w:p>
    <w:p>
      <w:r>
        <w:t xml:space="preserve"/>
      </w:r>
      <w:r>
        <w:rPr>
          <w:b w:val="1"/>
          <w:bCs w:val="1"/>
        </w:rPr>
        <w:t xml:space="preserve">Vraag 10</w:t>
      </w:r>
      <w:r>
        <w:rPr/>
        <w:t xml:space="preserve">
          <w:br/>
          Kunt u deze vragen afzonderlijk en zo spoedig mogelijk beantwoorden?
        </w:t>
      </w:r>
      <w:r>
        <w:br/>
      </w:r>
    </w:p>
    <w:p>
      <w:r>
        <w:t xml:space="preserve"> </w:t>
      </w:r>
      <w:r>
        <w:br/>
      </w:r>
    </w:p>
    <w:p>
      <w:r>
        <w:t xml:space="preserve">1) NU.nl, 10 juli 2026 (Hulporganisaties stoppen met werkzaamheden bij Ter Apel: 'Kan niet langer veilig' | Binnenland | NU.nl).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