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2026Z16158</w:t>
        <w:br/>
      </w:r>
      <w:proofErr w:type="spellEnd"/>
    </w:p>
    <w:p>
      <w:pPr>
        <w:pStyle w:val="Normal"/>
        <w:rPr>
          <w:b w:val="1"/>
          <w:bCs w:val="1"/>
        </w:rPr>
      </w:pPr>
      <w:r w:rsidR="250AE766">
        <w:rPr>
          <w:b w:val="0"/>
          <w:bCs w:val="0"/>
        </w:rPr>
        <w:t>(ingezonden 13 juli 2026)</w:t>
        <w:br/>
      </w:r>
    </w:p>
    <w:p>
      <w:r>
        <w:t xml:space="preserve">vragen van het lid Ceder (ChristenUnie) aan de minister van Buitenlandse Zaken over de berichten ‘As reports of anti-Christian incidents in Israel increase, advocates press police to act’ en ‘Jerusalem Patriarchate: Silwan Land Grab Violates Church Rights and Jerusalem’s Historic Christian Presence’.</w:t>
      </w:r>
      <w:r>
        <w:br/>
      </w:r>
    </w:p>
    <w:p>
      <w:pPr>
        <w:pStyle w:val="ListParagraph"/>
        <w:numPr>
          <w:ilvl w:val="0"/>
          <w:numId w:val="100513760"/>
        </w:numPr>
        <w:ind w:left="360"/>
      </w:pPr>
      <w:r>
        <w:t xml:space="preserve">Heeft u kennisgenomen van de berichten ‘As reports of anti-Christian incidents in Israel increase, advocates press police to act’ 1) en ‘Jerusalem Patriarchate: Silwan Land Grab Violates Church Rights and Jerusalem’s Historic Christian Presence’? 2)</w:t>
      </w:r>
      <w:r>
        <w:br/>
      </w:r>
    </w:p>
    <w:p>
      <w:pPr>
        <w:pStyle w:val="ListParagraph"/>
        <w:numPr>
          <w:ilvl w:val="0"/>
          <w:numId w:val="100513760"/>
        </w:numPr>
        <w:ind w:left="360"/>
      </w:pPr>
      <w:r>
        <w:t xml:space="preserve">Hoe luidt uw reactie op deze berichten?</w:t>
      </w:r>
      <w:r>
        <w:br/>
      </w:r>
    </w:p>
    <w:p>
      <w:pPr>
        <w:pStyle w:val="ListParagraph"/>
        <w:numPr>
          <w:ilvl w:val="0"/>
          <w:numId w:val="100513760"/>
        </w:numPr>
        <w:ind w:left="360"/>
      </w:pPr>
      <w:r>
        <w:t xml:space="preserve">Bent u het eens met het Orthodoxe Patriarchaat van Jeruzalem over de classificatie van het incident gericht op kerkelijk eigendom in Silwan op 15 juni jongstleden als ‘een onrechtmatige en illegitieme inbeslagname van gevestigd kerkelijk eigendom in het hart van Jeruzalem’?</w:t>
      </w:r>
      <w:r>
        <w:br/>
      </w:r>
    </w:p>
    <w:p>
      <w:pPr>
        <w:pStyle w:val="ListParagraph"/>
        <w:numPr>
          <w:ilvl w:val="0"/>
          <w:numId w:val="100513760"/>
        </w:numPr>
        <w:ind w:left="360"/>
      </w:pPr>
      <w:r>
        <w:t xml:space="preserve">Herkent u de trend van een toename van antichristelijke intimidatie in Israël, zoals te zien is in de toename van het aantal gerapporteerde incidenten door het Religious Freedom Data Center? Welke oorzaken liggen hier volgens u aan ten grondslag? </w:t>
      </w:r>
      <w:r>
        <w:br/>
      </w:r>
    </w:p>
    <w:p>
      <w:pPr>
        <w:pStyle w:val="ListParagraph"/>
        <w:numPr>
          <w:ilvl w:val="0"/>
          <w:numId w:val="100513760"/>
        </w:numPr>
        <w:ind w:left="360"/>
      </w:pPr>
      <w:r>
        <w:t xml:space="preserve">Herinnert u zich uw eerdere antwoorden op Kamervragen over de positie van (christelijke) minderheden in Jeruzalem, evenals de antwoorden van uw ambtsvoorganger? 3) 4) Welke extra stappen gaat u, eventueel in EU-verband, zetten gezien de trend en de toename van het aantal incidenten?</w:t>
      </w:r>
      <w:r>
        <w:br/>
      </w:r>
    </w:p>
    <w:p>
      <w:pPr>
        <w:pStyle w:val="ListParagraph"/>
        <w:numPr>
          <w:ilvl w:val="0"/>
          <w:numId w:val="100513760"/>
        </w:numPr>
        <w:ind w:left="360"/>
      </w:pPr>
      <w:r>
        <w:t xml:space="preserve">Bent u bereid om in gesprek te gaan met kerkelijke autoriteiten in Jeruzalem over de extra inzet die Nederland kan doen, eventueel in EU-verband, ter bescherming van de positie van religieuze minderheden en kerkelijk erfgoed in Jeruzalem? Zo ja, wanneer kunt u de Kamer hierover informeren? Zo nee, waarom niet?</w:t>
      </w:r>
      <w:r>
        <w:br/>
      </w:r>
    </w:p>
    <w:p>
      <w:r>
        <w:t xml:space="preserve"> </w:t>
      </w:r>
      <w:r>
        <w:br/>
      </w:r>
    </w:p>
    <w:p>
      <w:r>
        <w:t xml:space="preserve">1) https://religionnews.com/2026/06/23/as-reports-of-anti-christian-incidents-in-israel-increase-advocates-press-police-to-act/</w:t>
      </w:r>
      <w:r>
        <w:br/>
      </w:r>
    </w:p>
    <w:p>
      <w:r>
        <w:t xml:space="preserve">2) https://en.jerusalem-patriarchate.info/articles-speeches/jerusalem-patriarchate-silwan-land-grab-violates-church-rights-and-jerusalems-historic-christian-presence/</w:t>
      </w:r>
      <w:r>
        <w:br/>
      </w:r>
    </w:p>
    <w:p>
      <w:r>
        <w:t xml:space="preserve">3) Aanhangsel Handelingen II, vergaderjaar 2025-2026, nr. 1662.</w:t>
      </w:r>
      <w:r>
        <w:br/>
      </w:r>
    </w:p>
    <w:p>
      <w:r>
        <w:t xml:space="preserve">4) Aanhangsel Handelingen II, vergaderjaar 2025-2026, nr. 876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