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2026Z16153</w:t>
        <w:br/>
      </w:r>
      <w:proofErr w:type="spellEnd"/>
    </w:p>
    <w:p>
      <w:pPr>
        <w:pStyle w:val="Normal"/>
        <w:rPr>
          <w:b w:val="1"/>
          <w:bCs w:val="1"/>
        </w:rPr>
      </w:pPr>
      <w:r w:rsidR="250AE766">
        <w:rPr>
          <w:b w:val="0"/>
          <w:bCs w:val="0"/>
        </w:rPr>
        <w:t>(ingezonden 13 juli 2026)</w:t>
        <w:br/>
      </w:r>
    </w:p>
    <w:p>
      <w:r>
        <w:t xml:space="preserve">Vragen van het lid Markuszower (Groep Markuszower) aan de ministers van Asiel en Migratie en van Justitie en Veiligheid over het nieuwsbericht “Bloed, agressie en wapens tekenen grimmige sfeer rond Ter Apel: ‘Elke dag wordt er gevochten’”.</w:t>
      </w:r>
      <w:r>
        <w:br/>
      </w:r>
    </w:p>
    <w:p>
      <w:pPr>
        <w:pStyle w:val="ListParagraph"/>
        <w:numPr>
          <w:ilvl w:val="0"/>
          <w:numId w:val="100513800"/>
        </w:numPr>
        <w:ind w:left="360"/>
      </w:pPr>
      <w:r>
        <w:t xml:space="preserve">Heeft u kennisgenomen van het nieuwsbericht “Bloed, agressie en wapens tekenen grimmige sfeer rond Ter Apel: ‘Elke dag wordt er gevochten’”? 1)</w:t>
      </w:r>
      <w:r>
        <w:br/>
      </w:r>
      <w:r>
        <w:t xml:space="preserve"> </w:t>
      </w:r>
      <w:r>
        <w:br/>
      </w:r>
    </w:p>
    <w:p>
      <w:pPr>
        <w:pStyle w:val="ListParagraph"/>
        <w:numPr>
          <w:ilvl w:val="0"/>
          <w:numId w:val="100513800"/>
        </w:numPr>
        <w:ind w:left="360"/>
      </w:pPr>
      <w:r>
        <w:t xml:space="preserve">Heeft u kennisgenomen van de eerdere schriftelijke vragen die ik over de situatie rond Ter Apel heb gesteld?</w:t>
      </w:r>
      <w:r>
        <w:br/>
      </w:r>
      <w:r>
        <w:t xml:space="preserve"> </w:t>
      </w:r>
      <w:r>
        <w:br/>
      </w:r>
    </w:p>
    <w:p>
      <w:pPr>
        <w:pStyle w:val="ListParagraph"/>
        <w:numPr>
          <w:ilvl w:val="0"/>
          <w:numId w:val="100513800"/>
        </w:numPr>
        <w:ind w:left="360"/>
      </w:pPr>
      <w:r>
        <w:t xml:space="preserve">Waarom moet de Kamer via de media vernemen dat de situatie in Ter Apel zo ernstig is dat zelfs het Rode Kruis en VluchtelingenWerk zich hebben teruggetrokken? Waarom bent u hierover niet uit eigen beweging naar de Kamer gekomen?</w:t>
      </w:r>
      <w:r>
        <w:br/>
      </w:r>
      <w:r>
        <w:t xml:space="preserve"> </w:t>
      </w:r>
      <w:r>
        <w:br/>
      </w:r>
    </w:p>
    <w:p>
      <w:pPr>
        <w:pStyle w:val="ListParagraph"/>
        <w:numPr>
          <w:ilvl w:val="0"/>
          <w:numId w:val="100513800"/>
        </w:numPr>
        <w:ind w:left="360"/>
      </w:pPr>
      <w:r>
        <w:t xml:space="preserve">Hoe lang bent u er al mee bekend dat er dit soort ernstige incidenten — geweld, steekpartijen, wapenbezit — spelen in en rond Ter Apel? Sinds welk moment precies?</w:t>
      </w:r>
      <w:r>
        <w:br/>
      </w:r>
      <w:r>
        <w:t xml:space="preserve"> </w:t>
      </w:r>
      <w:r>
        <w:br/>
      </w:r>
    </w:p>
    <w:p>
      <w:pPr>
        <w:pStyle w:val="ListParagraph"/>
        <w:numPr>
          <w:ilvl w:val="0"/>
          <w:numId w:val="100513800"/>
        </w:numPr>
        <w:ind w:left="360"/>
      </w:pPr>
      <w:r>
        <w:t xml:space="preserve">Kunt u een volledig overzicht geven van alle geweld- en overlastincidenten in en rond het aanmeldcentrum Ter Apel in 2026, uitgesplitst naar aard van het incident (mishandeling, bedreiging, wapenbezit, steekincident, vernieling, et cetera)?</w:t>
      </w:r>
      <w:r>
        <w:br/>
      </w:r>
      <w:r>
        <w:t xml:space="preserve"> </w:t>
      </w:r>
      <w:r>
        <w:br/>
      </w:r>
    </w:p>
    <w:p>
      <w:pPr>
        <w:pStyle w:val="ListParagraph"/>
        <w:numPr>
          <w:ilvl w:val="0"/>
          <w:numId w:val="100513800"/>
        </w:numPr>
        <w:ind w:left="360"/>
      </w:pPr>
      <w:r>
        <w:t xml:space="preserve">Hoe is de situatie bij de overige asielzoekerscentra in Nederland? Kunt u per locatie een overzicht geven van het aantal geweld- en overlastincidenten in 2026?</w:t>
      </w:r>
      <w:r>
        <w:br/>
      </w:r>
      <w:r>
        <w:t xml:space="preserve"> </w:t>
      </w:r>
      <w:r>
        <w:br/>
      </w:r>
    </w:p>
    <w:p>
      <w:pPr>
        <w:pStyle w:val="ListParagraph"/>
        <w:numPr>
          <w:ilvl w:val="0"/>
          <w:numId w:val="100513800"/>
        </w:numPr>
        <w:ind w:left="360"/>
      </w:pPr>
      <w:r>
        <w:t xml:space="preserve">Bent u bereid ervoor te zorgen dat voortaan bij álle strafbare feiten die door asielzoekers worden gepleegd aangifte wordt gedaan en vervolging plaatsvindt? Zo nee, waarom niet?</w:t>
      </w:r>
      <w:r>
        <w:br/>
      </w:r>
      <w:r>
        <w:t xml:space="preserve"> </w:t>
      </w:r>
      <w:r>
        <w:br/>
      </w:r>
    </w:p>
    <w:p>
      <w:pPr>
        <w:pStyle w:val="ListParagraph"/>
        <w:numPr>
          <w:ilvl w:val="0"/>
          <w:numId w:val="100513800"/>
        </w:numPr>
        <w:ind w:left="360"/>
      </w:pPr>
      <w:r>
        <w:t xml:space="preserve">Hoe vaak worden op dit moment strafbare feiten door asielzoekers gepleegd zonder dat daarvan aangifte wordt gedaan? Kunt u dit in cijfers uitdrukken, en zo nee, waarom houdt u dit niet bij?</w:t>
      </w:r>
      <w:r>
        <w:br/>
      </w:r>
      <w:r>
        <w:t xml:space="preserve"> </w:t>
      </w:r>
      <w:r>
        <w:br/>
      </w:r>
    </w:p>
    <w:p>
      <w:pPr>
        <w:pStyle w:val="ListParagraph"/>
        <w:numPr>
          <w:ilvl w:val="0"/>
          <w:numId w:val="100513800"/>
        </w:numPr>
        <w:ind w:left="360"/>
      </w:pPr>
      <w:r>
        <w:t xml:space="preserve">Bent u bereid de Kamer voortaan proactief en periodiek te informeren over strafbare feiten die door asielzoekers worden gepleegd? Zo nee, waarom niet?</w:t>
      </w:r>
      <w:r>
        <w:br/>
      </w:r>
    </w:p>
    <w:p>
      <w:r>
        <w:t xml:space="preserve">1) De Telegraaf,  11 juli 2026, “Bloed, agressie en wapens tekenen grimmige sfeer rond Ter Apel: ‘Elke dag wordt er gevochten’”, https://www.telegraaf.nl/binnenland/bloed-agressie-en-wapens-tekenen-grimmige-sfeer-rond-ter-apel-elke-dag-wordt-er-gevochten/158587963.html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