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64CD" w:rsidP="00105503" w:rsidRDefault="008364CD" w14:paraId="10BA63C6" w14:textId="1EDD458F">
      <w:pPr>
        <w:pStyle w:val="Aanhef"/>
        <w:spacing w:before="0" w:after="0" w:line="240" w:lineRule="atLeast"/>
      </w:pPr>
      <w:r>
        <w:t xml:space="preserve">Geachte </w:t>
      </w:r>
      <w:r w:rsidR="00105503">
        <w:t>V</w:t>
      </w:r>
      <w:r>
        <w:t>oorzitter,</w:t>
      </w:r>
    </w:p>
    <w:p w:rsidRPr="00105503" w:rsidR="00105503" w:rsidP="00105503" w:rsidRDefault="00105503" w14:paraId="31D748FB" w14:textId="77777777"/>
    <w:p w:rsidR="0027635E" w:rsidP="00105503" w:rsidRDefault="0027635E" w14:paraId="1EFDDDC6" w14:textId="77777777">
      <w:r>
        <w:t xml:space="preserve">Het kabinet werkt aan de </w:t>
      </w:r>
      <w:r w:rsidRPr="00F92323">
        <w:t>verduurzaming, concurrentiekracht en</w:t>
      </w:r>
      <w:r>
        <w:t xml:space="preserve"> </w:t>
      </w:r>
      <w:r w:rsidRPr="00F92323">
        <w:t>weerbaarheid</w:t>
      </w:r>
      <w:r>
        <w:t xml:space="preserve"> van de Nederlandse economie. Hiermee zorgen we voor een gezondere leefomgeving, beperken we de schade van klimaatverandering, worden we onafhankelijker van de import van grondstoffen en komen we tot een inclusievere maatschappij met eerlijkere waardeketens. Het bedrijfsleven vraagt het kabinet om de juiste randvoorwaarden te scheppen om dit te bereiken. Eén van de randvoorwaarden is de vraagcreatie naar maatschappelijk verantwoorde producten en diensten. De overheid levert met haar eigen inkoopkracht een belangrijke bijdrage aan deze vraagcreatie. Daarom heeft het kabinet in het coalitieakkoord de rol van de overheid als </w:t>
      </w:r>
      <w:r>
        <w:rPr>
          <w:i/>
          <w:iCs/>
        </w:rPr>
        <w:t xml:space="preserve">launching </w:t>
      </w:r>
      <w:r w:rsidRPr="001850A7">
        <w:rPr>
          <w:i/>
          <w:iCs/>
        </w:rPr>
        <w:t>customer</w:t>
      </w:r>
      <w:r>
        <w:t xml:space="preserve"> onderstreept. </w:t>
      </w:r>
      <w:r w:rsidRPr="00BC126F">
        <w:t>Met</w:t>
      </w:r>
      <w:r>
        <w:t xml:space="preserve"> deze brief stuur ik de Kamer, als coördinerend minister van Maatschappelijk Verantwoord Opdrachtgeven en Inkopen (MVOI)</w:t>
      </w:r>
      <w:r>
        <w:rPr>
          <w:rStyle w:val="Voetnootmarkering"/>
        </w:rPr>
        <w:footnoteReference w:id="1"/>
      </w:r>
      <w:r>
        <w:t xml:space="preserve">, tevens verantwoordelijk voor circulaire economie en klimaat, de </w:t>
      </w:r>
      <w:r w:rsidRPr="006B79D4">
        <w:rPr>
          <w:i/>
          <w:iCs/>
        </w:rPr>
        <w:t>Agenda Maatschappelijk Verantwoord Opdrachtgeven en Inkopen (MVOI) 2026-2030</w:t>
      </w:r>
      <w:r>
        <w:t>. In lijn met de recente brief van de Minister van Economische Zaken en Klimaat over het benutten van de inkoopkracht van de overheid</w:t>
      </w:r>
      <w:r>
        <w:rPr>
          <w:rStyle w:val="Voetnootmarkering"/>
        </w:rPr>
        <w:footnoteReference w:id="2"/>
      </w:r>
      <w:r>
        <w:t>, draagt de Agenda bij aan deze rol van de overheid.</w:t>
      </w:r>
    </w:p>
    <w:p w:rsidR="0027635E" w:rsidP="00105503" w:rsidRDefault="0027635E" w14:paraId="0C31B5AC" w14:textId="77777777"/>
    <w:p w:rsidRPr="00F92323" w:rsidR="0027635E" w:rsidP="00105503" w:rsidRDefault="0027635E" w14:paraId="6A13388F" w14:textId="77777777">
      <w:r>
        <w:t>De Agenda MVOI betreft een actualisatie van het Nationaal plan Maatschappelijk Verantwoord Inkopen 2021-2025</w:t>
      </w:r>
      <w:r>
        <w:rPr>
          <w:rStyle w:val="Voetnootmarkering"/>
        </w:rPr>
        <w:footnoteReference w:id="3"/>
      </w:r>
      <w:r>
        <w:t xml:space="preserve"> en is een gezamenlijke publicatie van de ministeries </w:t>
      </w:r>
      <w:r w:rsidRPr="002E0856">
        <w:t>van Binnenlandse Zaken en Koninkrijksrelaties, Buitenlandse Zaken, Economische Zaken en Klimaat</w:t>
      </w:r>
      <w:r>
        <w:t xml:space="preserve"> en</w:t>
      </w:r>
      <w:r w:rsidRPr="002E0856">
        <w:t xml:space="preserve"> Landbouw, Visserij, Voedselzekerheid en Natuur</w:t>
      </w:r>
      <w:r>
        <w:rPr>
          <w:i/>
          <w:iCs/>
        </w:rPr>
        <w:t>.</w:t>
      </w:r>
      <w:r>
        <w:t xml:space="preserve"> Deze is in samenwerking met de VNG</w:t>
      </w:r>
      <w:r w:rsidRPr="00A27324">
        <w:t>, de provincies en d</w:t>
      </w:r>
      <w:r>
        <w:t>e Unie van Waterschappen tot stand gekomen.</w:t>
      </w:r>
      <w:r w:rsidRPr="00F92323">
        <w:t xml:space="preserve"> </w:t>
      </w:r>
      <w:r>
        <w:t>Dit met het oog op het belangrijke aandeel van de medeoverheden van de Nederlandse publieke inkoopkracht.</w:t>
      </w:r>
    </w:p>
    <w:p w:rsidR="0027635E" w:rsidP="00105503" w:rsidRDefault="0027635E" w14:paraId="7E6DC52D" w14:textId="77777777"/>
    <w:p w:rsidR="0027635E" w:rsidP="00105503" w:rsidRDefault="0027635E" w14:paraId="54323985" w14:textId="77777777">
      <w:r>
        <w:t>De evaluatie</w:t>
      </w:r>
      <w:r>
        <w:rPr>
          <w:rStyle w:val="Voetnootmarkering"/>
        </w:rPr>
        <w:footnoteReference w:id="4"/>
      </w:r>
      <w:r>
        <w:t xml:space="preserve"> van het Nationaal plan MVI 2021-2025 laat zien dat het bijbehorende instrumentarium een impuls bij overheden geeft om</w:t>
      </w:r>
      <w:r w:rsidRPr="00757D96">
        <w:t xml:space="preserve"> </w:t>
      </w:r>
      <w:r>
        <w:t xml:space="preserve">MVOI toe te </w:t>
      </w:r>
      <w:r>
        <w:lastRenderedPageBreak/>
        <w:t>passen. Zo toont de RIVM Monitor MVOI</w:t>
      </w:r>
      <w:r>
        <w:rPr>
          <w:rStyle w:val="Voetnootmarkering"/>
        </w:rPr>
        <w:footnoteReference w:id="5"/>
      </w:r>
      <w:r>
        <w:t xml:space="preserve"> aan dat er in </w:t>
      </w:r>
      <w:r w:rsidRPr="00BA3A2C">
        <w:t>2021</w:t>
      </w:r>
      <w:r>
        <w:t>-</w:t>
      </w:r>
      <w:r w:rsidRPr="00BA3A2C">
        <w:t>2022</w:t>
      </w:r>
      <w:r>
        <w:t xml:space="preserve"> door MVOI</w:t>
      </w:r>
      <w:r w:rsidRPr="00BA3A2C">
        <w:t xml:space="preserve"> </w:t>
      </w:r>
      <w:r>
        <w:t xml:space="preserve">minstens </w:t>
      </w:r>
      <w:r w:rsidRPr="00961A66">
        <w:t xml:space="preserve">540 ton minder stikstofoxiden </w:t>
      </w:r>
      <w:r>
        <w:t xml:space="preserve">en </w:t>
      </w:r>
      <w:r w:rsidRPr="00961A66">
        <w:t>900 kiloton CO2-equivalent minder broeikasgassen</w:t>
      </w:r>
      <w:r>
        <w:t xml:space="preserve"> is ui</w:t>
      </w:r>
      <w:r w:rsidRPr="00961A66">
        <w:t>tgestoten</w:t>
      </w:r>
      <w:r>
        <w:t xml:space="preserve">, er </w:t>
      </w:r>
      <w:r w:rsidRPr="00961A66">
        <w:t>317 kiloton aan grondstoffen</w:t>
      </w:r>
      <w:r>
        <w:t xml:space="preserve"> is</w:t>
      </w:r>
      <w:r w:rsidRPr="00961A66">
        <w:t xml:space="preserve"> bespaard</w:t>
      </w:r>
      <w:r>
        <w:t xml:space="preserve"> en er </w:t>
      </w:r>
      <w:r w:rsidRPr="00961A66">
        <w:t xml:space="preserve">175 fte aan werk </w:t>
      </w:r>
      <w:r>
        <w:t xml:space="preserve">is </w:t>
      </w:r>
      <w:r w:rsidRPr="00961A66">
        <w:t>gecreëerd voor mensen met een afstand tot de arbeidsmarkt</w:t>
      </w:r>
      <w:r>
        <w:t>. Daarbij zijn er bij Rijk en medeoverheden talloze praktijkvoorbeelden</w:t>
      </w:r>
      <w:r>
        <w:rPr>
          <w:rStyle w:val="Voetnootmarkering"/>
        </w:rPr>
        <w:footnoteReference w:id="6"/>
      </w:r>
      <w:r>
        <w:t xml:space="preserve"> uit diverse sectoren zoals de Grond-, Weg-, en Waterbouw, ICT en facilitaire diensten, die laten zien hoe er met MVOI ook kosten bespaard kunnen worden. Daarnaast hebben velen van de inmiddels 134 deelnemers aan de het Manifest MVOI</w:t>
      </w:r>
      <w:r>
        <w:rPr>
          <w:rStyle w:val="Voetnootmarkering"/>
        </w:rPr>
        <w:footnoteReference w:id="7"/>
      </w:r>
      <w:r>
        <w:t xml:space="preserve"> gepleit om de looptijd van het Manifest met vijf jaar tot en met 2030 te verlengen om MVOI te kunnen borgen. Toepassen van MVOI vraagt om bestuurlijk lef, het verankeren in de strategie en de bedrijfsvoering van de organisatie en in gesprek blijven met de markt. </w:t>
      </w:r>
    </w:p>
    <w:p w:rsidR="0027635E" w:rsidP="00105503" w:rsidRDefault="0027635E" w14:paraId="25D58BFE" w14:textId="77777777"/>
    <w:p w:rsidRPr="00CE727F" w:rsidR="0027635E" w:rsidP="00105503" w:rsidRDefault="0027635E" w14:paraId="0C685F9A" w14:textId="665F0230">
      <w:bookmarkStart w:name="_Hlk234328281" w:id="0"/>
      <w:r w:rsidRPr="009032FB">
        <w:t>V</w:t>
      </w:r>
      <w:r w:rsidRPr="007D64A1">
        <w:t xml:space="preserve">ia de Agenda </w:t>
      </w:r>
      <w:r>
        <w:t>worden inkopende partijen gestimuleerd en ondersteund om met het inkoopinstrument bij te dragen aan</w:t>
      </w:r>
      <w:r w:rsidRPr="00421CDD">
        <w:t xml:space="preserve"> </w:t>
      </w:r>
      <w:r>
        <w:t>diverse maatschappelijke opgaven waar Nederland voor staat.</w:t>
      </w:r>
      <w:r w:rsidRPr="00376B85">
        <w:t xml:space="preserve"> </w:t>
      </w:r>
      <w:r>
        <w:t xml:space="preserve">Daarbij is het onverminderd van belang om te blijven inzetten op de MVOI-thema’s: </w:t>
      </w:r>
      <w:r w:rsidRPr="00421CDD">
        <w:t>Klimaat, Circulaire Economie, Milieuvervuiling &amp; Biodiversiteit, Mensenrechten &amp; Arbeidsomstandigheden, Social Return en Diversiteit &amp; Inclusie</w:t>
      </w:r>
      <w:r>
        <w:t xml:space="preserve">. </w:t>
      </w:r>
      <w:bookmarkStart w:name="_Hlk233289640" w:id="1"/>
      <w:r>
        <w:t xml:space="preserve">Ketenverantwoordelijkheid wordt daarbij de overkoepelende aanpak om </w:t>
      </w:r>
      <w:r w:rsidRPr="00794F98">
        <w:t>de grootste risico’s op het gebied van mens en milieu in</w:t>
      </w:r>
      <w:r>
        <w:t xml:space="preserve"> internationale</w:t>
      </w:r>
      <w:r w:rsidRPr="00794F98">
        <w:t xml:space="preserve"> waardeketen</w:t>
      </w:r>
      <w:r>
        <w:t>s te adresseren</w:t>
      </w:r>
      <w:bookmarkEnd w:id="1"/>
      <w:r>
        <w:t xml:space="preserve">. </w:t>
      </w:r>
      <w:bookmarkStart w:name="_Hlk233289630" w:id="2"/>
      <w:r>
        <w:t>Hiermee wordt het MVOI-beleid meer in lijn gebracht met de OESO-richtlijnen voor multinationale ondernemingen inzake van maatschappelijk verantwoord ondernemen. Uiteraard is het hierbij van belang dat inkopende partijen ook oog hebben voor andere maatschappelijke opgaven, zoals veiligheid en weerbaarheid, en deze in samenhang bezien.</w:t>
      </w:r>
      <w:r w:rsidR="00105503">
        <w:t xml:space="preserve"> </w:t>
      </w:r>
    </w:p>
    <w:bookmarkEnd w:id="0"/>
    <w:bookmarkEnd w:id="2"/>
    <w:p w:rsidR="0027635E" w:rsidP="00105503" w:rsidRDefault="0027635E" w14:paraId="1B283FA2" w14:textId="77777777"/>
    <w:p w:rsidR="0027635E" w:rsidP="00105503" w:rsidRDefault="0027635E" w14:paraId="721DF587" w14:textId="77777777">
      <w:r>
        <w:t xml:space="preserve">De internationale context is voor MVOI essentieel. Zo zijn veel van de ketens internationaal en zet de EU in een groot deel van de sectorale wetgeving </w:t>
      </w:r>
      <w:r>
        <w:rPr>
          <w:rFonts w:cs="Arial"/>
        </w:rPr>
        <w:t xml:space="preserve">in op inkoop als strategisch instrument. </w:t>
      </w:r>
      <w:r>
        <w:t xml:space="preserve">Nederland trekt daarom samen op met andere EU-lidstaten en internationale partners. Een mooi voorbeeld daarvan is de </w:t>
      </w:r>
      <w:r w:rsidRPr="0011092D">
        <w:rPr>
          <w:i/>
          <w:iCs/>
        </w:rPr>
        <w:t>Circular and Fair ICT Pact (CFIT)</w:t>
      </w:r>
      <w:r>
        <w:rPr>
          <w:rStyle w:val="Voetnootmarkering"/>
          <w:i/>
          <w:iCs/>
        </w:rPr>
        <w:footnoteReference w:id="8"/>
      </w:r>
      <w:r>
        <w:rPr>
          <w:i/>
          <w:iCs/>
        </w:rPr>
        <w:t xml:space="preserve">. </w:t>
      </w:r>
      <w:r>
        <w:t>Bij deze internationale samenwerking zijn tot op heden overheden uit dertien landen aangesloten om de ICT markt te beïnvloeden ten aanzien van klimaat, (kritieke) grondstofgebruik, milieuvervuiling en mensenrechten &amp; arbeidsomstandigheden.</w:t>
      </w:r>
    </w:p>
    <w:p w:rsidR="0027635E" w:rsidP="00105503" w:rsidRDefault="0027635E" w14:paraId="0261276B" w14:textId="77777777"/>
    <w:p w:rsidR="0027635E" w:rsidP="00105503" w:rsidRDefault="0027635E" w14:paraId="6431F296" w14:textId="77777777">
      <w:pPr>
        <w:rPr>
          <w:rFonts w:cs="Arial"/>
          <w:szCs w:val="18"/>
        </w:rPr>
      </w:pPr>
      <w:r>
        <w:t xml:space="preserve">De Agenda MVOI gaat in op de aanbevelingen uit bovengenoemde evaluatie. Ten eerste wordt er ingezet </w:t>
      </w:r>
      <w:r w:rsidRPr="005D7E1D">
        <w:rPr>
          <w:rFonts w:cs="Arial"/>
          <w:szCs w:val="18"/>
        </w:rPr>
        <w:t>op een selectie prioritaire productketens</w:t>
      </w:r>
      <w:r>
        <w:rPr>
          <w:rStyle w:val="Voetnootmarkering"/>
          <w:rFonts w:cs="Arial"/>
          <w:szCs w:val="18"/>
        </w:rPr>
        <w:footnoteReference w:id="9"/>
      </w:r>
      <w:r w:rsidRPr="005D7E1D">
        <w:rPr>
          <w:rFonts w:cs="Arial"/>
          <w:szCs w:val="18"/>
        </w:rPr>
        <w:t xml:space="preserve"> </w:t>
      </w:r>
      <w:r>
        <w:rPr>
          <w:rFonts w:cs="Arial"/>
          <w:szCs w:val="18"/>
        </w:rPr>
        <w:t>met de g</w:t>
      </w:r>
      <w:r w:rsidRPr="005D7E1D">
        <w:rPr>
          <w:rFonts w:cs="Arial"/>
          <w:szCs w:val="18"/>
        </w:rPr>
        <w:t>rootste impactwin</w:t>
      </w:r>
      <w:r>
        <w:rPr>
          <w:rFonts w:cs="Arial"/>
          <w:szCs w:val="18"/>
        </w:rPr>
        <w:t xml:space="preserve">st </w:t>
      </w:r>
      <w:r w:rsidRPr="005D7E1D">
        <w:rPr>
          <w:rFonts w:cs="Arial"/>
          <w:szCs w:val="18"/>
        </w:rPr>
        <w:t>t</w:t>
      </w:r>
      <w:r>
        <w:rPr>
          <w:rFonts w:cs="Arial"/>
          <w:szCs w:val="18"/>
        </w:rPr>
        <w:t xml:space="preserve">en behoeve een duurzame markttransformatie. Daarbij worden de </w:t>
      </w:r>
      <w:r w:rsidRPr="005D7E1D">
        <w:rPr>
          <w:rFonts w:cs="Arial"/>
          <w:szCs w:val="18"/>
        </w:rPr>
        <w:t>diverse maatschappelijke opgaven</w:t>
      </w:r>
      <w:r>
        <w:rPr>
          <w:rFonts w:cs="Arial"/>
          <w:szCs w:val="18"/>
        </w:rPr>
        <w:t xml:space="preserve"> integraal gewogen. Met deze selectie is er meer focus in de MVOI-inzet. </w:t>
      </w:r>
      <w:bookmarkStart w:name="_Hlk234328324" w:id="3"/>
      <w:r>
        <w:rPr>
          <w:rFonts w:cs="Arial"/>
          <w:szCs w:val="18"/>
        </w:rPr>
        <w:t xml:space="preserve">Ten tweede zullen in samenwerking met de keten </w:t>
      </w:r>
      <w:r w:rsidRPr="005D7E1D">
        <w:rPr>
          <w:rFonts w:cs="Arial"/>
          <w:szCs w:val="18"/>
        </w:rPr>
        <w:t xml:space="preserve">per productketen doelen </w:t>
      </w:r>
      <w:r>
        <w:rPr>
          <w:rFonts w:cs="Arial"/>
          <w:szCs w:val="18"/>
        </w:rPr>
        <w:t xml:space="preserve">worden </w:t>
      </w:r>
      <w:r w:rsidRPr="005D7E1D">
        <w:rPr>
          <w:rFonts w:cs="Arial"/>
          <w:szCs w:val="18"/>
        </w:rPr>
        <w:t>op</w:t>
      </w:r>
      <w:r>
        <w:rPr>
          <w:rFonts w:cs="Arial"/>
          <w:szCs w:val="18"/>
        </w:rPr>
        <w:t>gesteld met een heldere koppeling met de achterliggende maatschappelijke opgaven.</w:t>
      </w:r>
      <w:r>
        <w:rPr>
          <w:rStyle w:val="Voetnootmarkering"/>
          <w:szCs w:val="18"/>
        </w:rPr>
        <w:footnoteReference w:id="10"/>
      </w:r>
      <w:r>
        <w:rPr>
          <w:rFonts w:cs="Arial"/>
          <w:szCs w:val="18"/>
        </w:rPr>
        <w:t xml:space="preserve"> </w:t>
      </w:r>
      <w:bookmarkEnd w:id="3"/>
      <w:r>
        <w:rPr>
          <w:rFonts w:cs="Arial"/>
          <w:szCs w:val="18"/>
        </w:rPr>
        <w:t xml:space="preserve">De </w:t>
      </w:r>
      <w:r w:rsidRPr="00DC6E8E">
        <w:rPr>
          <w:rFonts w:cs="Arial"/>
          <w:szCs w:val="18"/>
        </w:rPr>
        <w:t>definitiekaarten MVOI</w:t>
      </w:r>
      <w:r w:rsidRPr="00DC6E8E">
        <w:rPr>
          <w:rStyle w:val="Voetnootmarkering"/>
          <w:rFonts w:cs="Arial"/>
          <w:szCs w:val="18"/>
        </w:rPr>
        <w:footnoteReference w:id="11"/>
      </w:r>
      <w:r>
        <w:rPr>
          <w:rFonts w:cs="Arial"/>
          <w:szCs w:val="18"/>
        </w:rPr>
        <w:t xml:space="preserve"> met eenduidige definities en KPI’s vormen hier de basis voor. </w:t>
      </w:r>
      <w:r>
        <w:t>Ma</w:t>
      </w:r>
      <w:r w:rsidRPr="00754B84">
        <w:t>rktpartijen vragen ook om</w:t>
      </w:r>
      <w:r>
        <w:t xml:space="preserve"> deze</w:t>
      </w:r>
      <w:r w:rsidRPr="00754B84">
        <w:t xml:space="preserve"> </w:t>
      </w:r>
      <w:r>
        <w:t>eenduidigheid</w:t>
      </w:r>
      <w:r w:rsidRPr="00754B84">
        <w:t xml:space="preserve"> zodat zij kunnen innoveren in een gelijk speelveld. </w:t>
      </w:r>
      <w:r>
        <w:rPr>
          <w:rFonts w:cs="Arial"/>
          <w:szCs w:val="18"/>
        </w:rPr>
        <w:t xml:space="preserve">Verder, om af te stappen van vrijblijvendheid, wordt de inzet op deze doelen en monitoring daarvan via bestuurlijke kanalen geborgd. Tot slot wordt </w:t>
      </w:r>
      <w:r w:rsidRPr="00B16E3B">
        <w:rPr>
          <w:rFonts w:cs="Arial"/>
          <w:szCs w:val="18"/>
        </w:rPr>
        <w:t xml:space="preserve">waar relevant voor de productketen de doelgroep </w:t>
      </w:r>
      <w:r>
        <w:rPr>
          <w:rFonts w:cs="Arial"/>
          <w:szCs w:val="18"/>
        </w:rPr>
        <w:t>verbreed om, naast publieke opdrachtgevers, ook</w:t>
      </w:r>
      <w:r w:rsidRPr="00B16E3B">
        <w:rPr>
          <w:rFonts w:cs="Arial"/>
          <w:szCs w:val="18"/>
        </w:rPr>
        <w:t xml:space="preserve"> </w:t>
      </w:r>
      <w:r>
        <w:rPr>
          <w:rFonts w:cs="Arial"/>
          <w:szCs w:val="18"/>
        </w:rPr>
        <w:t xml:space="preserve">semi-publieke en </w:t>
      </w:r>
      <w:r w:rsidRPr="00B16E3B">
        <w:rPr>
          <w:rFonts w:cs="Arial"/>
          <w:szCs w:val="18"/>
        </w:rPr>
        <w:t xml:space="preserve">private inkopende partijen </w:t>
      </w:r>
      <w:r>
        <w:rPr>
          <w:rFonts w:cs="Arial"/>
          <w:szCs w:val="18"/>
        </w:rPr>
        <w:t>te betrekken</w:t>
      </w:r>
      <w:r w:rsidRPr="00B16E3B">
        <w:rPr>
          <w:rFonts w:cs="Arial"/>
          <w:szCs w:val="18"/>
        </w:rPr>
        <w:t>.</w:t>
      </w:r>
      <w:r>
        <w:rPr>
          <w:rFonts w:cs="Arial"/>
          <w:szCs w:val="18"/>
        </w:rPr>
        <w:t xml:space="preserve"> Dit o</w:t>
      </w:r>
      <w:r w:rsidRPr="00B16E3B">
        <w:rPr>
          <w:rFonts w:cs="Arial"/>
          <w:szCs w:val="18"/>
        </w:rPr>
        <w:t xml:space="preserve">m de inkoopkracht </w:t>
      </w:r>
      <w:r>
        <w:rPr>
          <w:rFonts w:cs="Arial"/>
          <w:szCs w:val="18"/>
        </w:rPr>
        <w:t xml:space="preserve">en daarmee impact </w:t>
      </w:r>
      <w:r w:rsidRPr="00B16E3B">
        <w:rPr>
          <w:rFonts w:cs="Arial"/>
          <w:szCs w:val="18"/>
        </w:rPr>
        <w:t>te vergroten</w:t>
      </w:r>
      <w:r>
        <w:rPr>
          <w:rFonts w:cs="Arial"/>
          <w:szCs w:val="18"/>
        </w:rPr>
        <w:t>.</w:t>
      </w:r>
    </w:p>
    <w:p w:rsidR="0027635E" w:rsidP="00105503" w:rsidRDefault="0027635E" w14:paraId="6B343F9B" w14:textId="77777777">
      <w:pPr>
        <w:rPr>
          <w:rFonts w:cs="Arial"/>
          <w:szCs w:val="18"/>
        </w:rPr>
      </w:pPr>
    </w:p>
    <w:p w:rsidR="0027635E" w:rsidP="00105503" w:rsidRDefault="0027635E" w14:paraId="4E79095B" w14:textId="77777777">
      <w:r>
        <w:rPr>
          <w:rFonts w:cs="Arial"/>
          <w:szCs w:val="18"/>
        </w:rPr>
        <w:t xml:space="preserve">Bovengenoemde lijnen komen tot uiting in het Uitvoeringsprogramma MVOI 2027-2031. Dit </w:t>
      </w:r>
      <w:r>
        <w:rPr>
          <w:szCs w:val="18"/>
        </w:rPr>
        <w:t xml:space="preserve">wordt in samenwerking met </w:t>
      </w:r>
      <w:r w:rsidRPr="005D7E1D">
        <w:rPr>
          <w:rFonts w:cs="Arial"/>
          <w:szCs w:val="18"/>
        </w:rPr>
        <w:t xml:space="preserve">de koepels van medeoverheden en BZK (Rijksinkoop) </w:t>
      </w:r>
      <w:r>
        <w:rPr>
          <w:rFonts w:cs="Arial"/>
          <w:szCs w:val="18"/>
        </w:rPr>
        <w:t xml:space="preserve">vormgegeven en zal ik in Q4 naar de Kamer sturen. Hierin worden de </w:t>
      </w:r>
      <w:r>
        <w:rPr>
          <w:szCs w:val="18"/>
        </w:rPr>
        <w:t xml:space="preserve">concrete activiteiten om inkopende partijen te stimuleren en ondersteunen uiteengezet en aangegeven hoe per productketen de bijdrage aan een duurzame markttransformatie wordt gemonitord. </w:t>
      </w:r>
      <w:r>
        <w:t xml:space="preserve">Wanneer in de diverse prioritaire markten </w:t>
      </w:r>
      <w:r w:rsidRPr="00376B85">
        <w:t xml:space="preserve">het maatschappelijk verantwoorde alternatief </w:t>
      </w:r>
      <w:r>
        <w:t>de nieuwe norm is, dan kunnen we van succes spreken.</w:t>
      </w:r>
      <w:r w:rsidRPr="00376B85">
        <w:t xml:space="preserve"> </w:t>
      </w:r>
      <w:r w:rsidRPr="00833BBE">
        <w:t xml:space="preserve">Nu is het moment om door te pakken. </w:t>
      </w:r>
    </w:p>
    <w:p w:rsidR="0027635E" w:rsidP="00105503" w:rsidRDefault="0027635E" w14:paraId="59EEB465" w14:textId="77777777"/>
    <w:p w:rsidRPr="00934ADD" w:rsidR="00105503" w:rsidP="00105503" w:rsidRDefault="00105503" w14:paraId="4BA21023" w14:textId="77777777"/>
    <w:p w:rsidR="0027635E" w:rsidP="00105503" w:rsidRDefault="0027635E" w14:paraId="358B6DCB" w14:textId="77777777"/>
    <w:p w:rsidR="0027635E" w:rsidP="00105503" w:rsidRDefault="0027635E" w14:paraId="40FFDC30" w14:textId="77777777"/>
    <w:p w:rsidRPr="00934ADD" w:rsidR="0027635E" w:rsidP="00105503" w:rsidRDefault="0027635E" w14:paraId="32AEF64E" w14:textId="77777777"/>
    <w:p w:rsidR="0027635E" w:rsidP="00105503" w:rsidRDefault="0027635E" w14:paraId="7D2BD225" w14:textId="77777777">
      <w:r w:rsidRPr="00934ADD">
        <w:t>S. van Veldhoven - Van der Meer</w:t>
      </w:r>
    </w:p>
    <w:p w:rsidR="0027635E" w:rsidP="00105503" w:rsidRDefault="00105503" w14:paraId="1529BE0B" w14:textId="55DB03BC">
      <w:r>
        <w:t>Minister van Klimaat en Groene Groei</w:t>
      </w:r>
    </w:p>
    <w:p w:rsidR="0027635E" w:rsidP="00105503" w:rsidRDefault="0027635E" w14:paraId="7D6C7559" w14:textId="77777777"/>
    <w:p w:rsidR="002C675D" w:rsidP="00105503" w:rsidRDefault="002C675D" w14:paraId="52C61C0F" w14:textId="77777777"/>
    <w:sectPr w:rsidR="002C675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A6AA8" w14:textId="77777777" w:rsidR="003D3DB3" w:rsidRDefault="003D3DB3">
      <w:r>
        <w:separator/>
      </w:r>
    </w:p>
    <w:p w14:paraId="63AA5BD6" w14:textId="77777777" w:rsidR="003D3DB3" w:rsidRDefault="003D3DB3"/>
  </w:endnote>
  <w:endnote w:type="continuationSeparator" w:id="0">
    <w:p w14:paraId="13D90EAE" w14:textId="77777777" w:rsidR="003D3DB3" w:rsidRDefault="003D3DB3">
      <w:r>
        <w:continuationSeparator/>
      </w:r>
    </w:p>
    <w:p w14:paraId="0914D619" w14:textId="77777777" w:rsidR="003D3DB3" w:rsidRDefault="003D3D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Verdana"/>
    <w:charset w:val="00"/>
    <w:family w:val="swiss"/>
    <w:pitch w:val="variable"/>
    <w:sig w:usb0="20000A87" w:usb1="5200FDFF" w:usb2="0A042021" w:usb3="00000000" w:csb0="000001BF" w:csb1="00000000"/>
  </w:font>
  <w:font w:name="Lohit Hindi">
    <w:altName w:val="Cambria"/>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806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509BC" w14:paraId="5537F4E3" w14:textId="77777777" w:rsidTr="00CA6A25">
      <w:trPr>
        <w:trHeight w:hRule="exact" w:val="240"/>
      </w:trPr>
      <w:tc>
        <w:tcPr>
          <w:tcW w:w="7601" w:type="dxa"/>
        </w:tcPr>
        <w:p w14:paraId="790265EE" w14:textId="77777777" w:rsidR="00527BD4" w:rsidRDefault="00527BD4" w:rsidP="003F1F6B">
          <w:pPr>
            <w:pStyle w:val="Huisstijl-Rubricering"/>
          </w:pPr>
        </w:p>
      </w:tc>
      <w:tc>
        <w:tcPr>
          <w:tcW w:w="2156" w:type="dxa"/>
        </w:tcPr>
        <w:p w14:paraId="6C0D4C60" w14:textId="7D4A277E" w:rsidR="00527BD4" w:rsidRPr="00645414" w:rsidRDefault="003D3DB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A03DEA">
            <w:t>3</w:t>
          </w:r>
          <w:r w:rsidR="00721AE1">
            <w:fldChar w:fldCharType="end"/>
          </w:r>
        </w:p>
      </w:tc>
    </w:tr>
  </w:tbl>
  <w:p w14:paraId="5EBA859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509BC" w14:paraId="3F96D6BB" w14:textId="77777777" w:rsidTr="00CA6A25">
      <w:trPr>
        <w:trHeight w:hRule="exact" w:val="240"/>
      </w:trPr>
      <w:tc>
        <w:tcPr>
          <w:tcW w:w="7601" w:type="dxa"/>
        </w:tcPr>
        <w:p w14:paraId="138C30EB" w14:textId="77777777" w:rsidR="00527BD4" w:rsidRDefault="00527BD4" w:rsidP="008C356D">
          <w:pPr>
            <w:pStyle w:val="Huisstijl-Rubricering"/>
          </w:pPr>
        </w:p>
      </w:tc>
      <w:tc>
        <w:tcPr>
          <w:tcW w:w="2170" w:type="dxa"/>
        </w:tcPr>
        <w:p w14:paraId="043D529C" w14:textId="59B0FC73" w:rsidR="00527BD4" w:rsidRPr="00ED539E" w:rsidRDefault="003D3DB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t>1</w:t>
          </w:r>
          <w:r w:rsidR="00405C2A">
            <w:fldChar w:fldCharType="end"/>
          </w:r>
        </w:p>
      </w:tc>
    </w:tr>
  </w:tbl>
  <w:p w14:paraId="18B89648" w14:textId="77777777" w:rsidR="00527BD4" w:rsidRPr="00BC3B53" w:rsidRDefault="00527BD4" w:rsidP="008C356D">
    <w:pPr>
      <w:pStyle w:val="Voettekst"/>
      <w:spacing w:line="240" w:lineRule="auto"/>
      <w:rPr>
        <w:sz w:val="2"/>
        <w:szCs w:val="2"/>
      </w:rPr>
    </w:pPr>
  </w:p>
  <w:p w14:paraId="7C6A138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CE07" w14:textId="77777777" w:rsidR="003D3DB3" w:rsidRDefault="003D3DB3">
      <w:r>
        <w:separator/>
      </w:r>
    </w:p>
    <w:p w14:paraId="38C9C2C0" w14:textId="77777777" w:rsidR="003D3DB3" w:rsidRDefault="003D3DB3"/>
  </w:footnote>
  <w:footnote w:type="continuationSeparator" w:id="0">
    <w:p w14:paraId="70CCF886" w14:textId="77777777" w:rsidR="003D3DB3" w:rsidRDefault="003D3DB3">
      <w:r>
        <w:continuationSeparator/>
      </w:r>
    </w:p>
    <w:p w14:paraId="02671AC1" w14:textId="77777777" w:rsidR="003D3DB3" w:rsidRDefault="003D3DB3"/>
  </w:footnote>
  <w:footnote w:id="1">
    <w:p w14:paraId="44DED0DE" w14:textId="77777777" w:rsidR="0027635E" w:rsidRDefault="0027635E" w:rsidP="0027635E">
      <w:pPr>
        <w:pStyle w:val="Voetnoottekst"/>
      </w:pPr>
      <w:r>
        <w:rPr>
          <w:rStyle w:val="Voetnootmarkering"/>
        </w:rPr>
        <w:footnoteRef/>
      </w:r>
      <w:r>
        <w:t xml:space="preserve"> </w:t>
      </w:r>
      <w:r>
        <w:rPr>
          <w:spacing w:val="-5"/>
          <w:sz w:val="14"/>
          <w:szCs w:val="14"/>
        </w:rPr>
        <w:t>In de Agenda is de ‘O’ van Opdrachtgeven t.o.v. het vorige Nationaal plan toegevoegd aan ‘MVI’ om het belang van de rol van opdrachtgeverschap te benadrukken.</w:t>
      </w:r>
    </w:p>
  </w:footnote>
  <w:footnote w:id="2">
    <w:p w14:paraId="32FFA01A" w14:textId="77777777" w:rsidR="0027635E" w:rsidRDefault="0027635E" w:rsidP="0027635E">
      <w:pPr>
        <w:pStyle w:val="Voetnoottekst"/>
      </w:pPr>
      <w:r>
        <w:rPr>
          <w:rStyle w:val="Voetnootmarkering"/>
        </w:rPr>
        <w:footnoteRef/>
      </w:r>
      <w:r>
        <w:t xml:space="preserve"> </w:t>
      </w:r>
      <w:r w:rsidRPr="00251826">
        <w:rPr>
          <w:sz w:val="14"/>
          <w:szCs w:val="14"/>
        </w:rPr>
        <w:t>Kamerstukken II 2025/26, 26485, nr. 461</w:t>
      </w:r>
    </w:p>
  </w:footnote>
  <w:footnote w:id="3">
    <w:p w14:paraId="13ADDBEA" w14:textId="77777777" w:rsidR="0027635E" w:rsidRDefault="0027635E" w:rsidP="0027635E">
      <w:pPr>
        <w:pStyle w:val="Voetnoottekst"/>
      </w:pPr>
      <w:r>
        <w:rPr>
          <w:rStyle w:val="Voetnootmarkering"/>
        </w:rPr>
        <w:footnoteRef/>
      </w:r>
      <w:r>
        <w:t xml:space="preserve"> </w:t>
      </w:r>
      <w:r>
        <w:rPr>
          <w:sz w:val="14"/>
          <w:szCs w:val="14"/>
        </w:rPr>
        <w:t>Kamerstukken</w:t>
      </w:r>
      <w:r>
        <w:rPr>
          <w:spacing w:val="-4"/>
          <w:sz w:val="14"/>
          <w:szCs w:val="14"/>
        </w:rPr>
        <w:t xml:space="preserve"> </w:t>
      </w:r>
      <w:r w:rsidRPr="008B217B">
        <w:rPr>
          <w:sz w:val="14"/>
          <w:szCs w:val="14"/>
        </w:rPr>
        <w:t>II</w:t>
      </w:r>
      <w:r w:rsidRPr="008B217B">
        <w:rPr>
          <w:spacing w:val="-4"/>
          <w:sz w:val="14"/>
          <w:szCs w:val="14"/>
        </w:rPr>
        <w:t xml:space="preserve"> </w:t>
      </w:r>
      <w:r w:rsidRPr="008B217B">
        <w:rPr>
          <w:sz w:val="14"/>
          <w:szCs w:val="14"/>
        </w:rPr>
        <w:t>2020/21,</w:t>
      </w:r>
      <w:r w:rsidRPr="008B217B">
        <w:rPr>
          <w:spacing w:val="-5"/>
          <w:sz w:val="14"/>
          <w:szCs w:val="14"/>
        </w:rPr>
        <w:t xml:space="preserve"> </w:t>
      </w:r>
      <w:r w:rsidRPr="008B217B">
        <w:rPr>
          <w:sz w:val="14"/>
          <w:szCs w:val="14"/>
        </w:rPr>
        <w:t>30196,</w:t>
      </w:r>
      <w:r>
        <w:rPr>
          <w:spacing w:val="-5"/>
          <w:sz w:val="14"/>
          <w:szCs w:val="14"/>
        </w:rPr>
        <w:t xml:space="preserve"> </w:t>
      </w:r>
      <w:r>
        <w:rPr>
          <w:sz w:val="14"/>
          <w:szCs w:val="14"/>
        </w:rPr>
        <w:t>nr.</w:t>
      </w:r>
      <w:r>
        <w:rPr>
          <w:spacing w:val="-5"/>
          <w:sz w:val="14"/>
          <w:szCs w:val="14"/>
        </w:rPr>
        <w:t xml:space="preserve"> 746</w:t>
      </w:r>
    </w:p>
  </w:footnote>
  <w:footnote w:id="4">
    <w:p w14:paraId="0FDA6B04" w14:textId="77777777" w:rsidR="0027635E" w:rsidRPr="0027464F" w:rsidRDefault="0027635E" w:rsidP="0027635E">
      <w:pPr>
        <w:pStyle w:val="Voetnoottekst"/>
        <w:rPr>
          <w:sz w:val="14"/>
          <w:szCs w:val="14"/>
        </w:rPr>
      </w:pPr>
      <w:r>
        <w:rPr>
          <w:rStyle w:val="Voetnootmarkering"/>
        </w:rPr>
        <w:footnoteRef/>
      </w:r>
      <w:r>
        <w:t xml:space="preserve"> </w:t>
      </w:r>
      <w:hyperlink r:id="rId1" w:history="1">
        <w:r w:rsidRPr="00E26CC0">
          <w:rPr>
            <w:rStyle w:val="Hyperlink"/>
          </w:rPr>
          <w:t>Evaluatie Nationaal plan MVI '21-'25 &amp; Manifest MVOI '22-'25 | Rapport | Rijksoverheid.nl</w:t>
        </w:r>
      </w:hyperlink>
    </w:p>
  </w:footnote>
  <w:footnote w:id="5">
    <w:p w14:paraId="4948251C" w14:textId="77777777" w:rsidR="0027635E" w:rsidRDefault="0027635E" w:rsidP="0027635E">
      <w:pPr>
        <w:pStyle w:val="Voetnoottekst"/>
      </w:pPr>
      <w:r>
        <w:rPr>
          <w:rStyle w:val="Voetnootmarkering"/>
        </w:rPr>
        <w:footnoteRef/>
      </w:r>
      <w:r>
        <w:t xml:space="preserve"> </w:t>
      </w:r>
      <w:hyperlink r:id="rId2" w:history="1">
        <w:r w:rsidRPr="00961A66">
          <w:rPr>
            <w:rStyle w:val="Hyperlink"/>
          </w:rPr>
          <w:t>Inzet en effect van Maatschappelijk Verantwoord Opdrachtgeven en Inkopen door de Nederlandse overheid in 2021-2022 | RIVM</w:t>
        </w:r>
      </w:hyperlink>
    </w:p>
  </w:footnote>
  <w:footnote w:id="6">
    <w:p w14:paraId="6FC486E6" w14:textId="77777777" w:rsidR="0027635E" w:rsidRPr="00E26CC0" w:rsidRDefault="0027635E" w:rsidP="0027635E">
      <w:pPr>
        <w:pStyle w:val="Voetnoottekst"/>
        <w:rPr>
          <w:rStyle w:val="Hyperlink"/>
        </w:rPr>
      </w:pPr>
      <w:r>
        <w:rPr>
          <w:rStyle w:val="Voetnootmarkering"/>
        </w:rPr>
        <w:footnoteRef/>
      </w:r>
      <w:r>
        <w:t xml:space="preserve"> </w:t>
      </w:r>
      <w:hyperlink r:id="rId3" w:history="1">
        <w:r w:rsidRPr="00D632BC">
          <w:rPr>
            <w:rStyle w:val="Hyperlink"/>
          </w:rPr>
          <w:t>10 praktijkvoorbeelden: Duurzaam inkopen loont- Deel 2 | PIANOo - Expertisecentrum Aanbesteden</w:t>
        </w:r>
      </w:hyperlink>
    </w:p>
  </w:footnote>
  <w:footnote w:id="7">
    <w:p w14:paraId="61781CB0" w14:textId="77777777" w:rsidR="0027635E" w:rsidRPr="00E26CC0" w:rsidRDefault="0027635E" w:rsidP="0027635E">
      <w:pPr>
        <w:pStyle w:val="Voetnoottekst"/>
        <w:rPr>
          <w:rStyle w:val="Hyperlink"/>
        </w:rPr>
      </w:pPr>
      <w:r w:rsidRPr="00E26CC0">
        <w:rPr>
          <w:rStyle w:val="Voetnootmarkering"/>
        </w:rPr>
        <w:footnoteRef/>
      </w:r>
      <w:r w:rsidRPr="00E26CC0">
        <w:rPr>
          <w:rStyle w:val="Voetnootmarkering"/>
        </w:rPr>
        <w:t xml:space="preserve"> </w:t>
      </w:r>
      <w:hyperlink r:id="rId4" w:history="1">
        <w:r w:rsidRPr="00E26CC0">
          <w:rPr>
            <w:rStyle w:val="Hyperlink"/>
          </w:rPr>
          <w:t>Manifest Maatschappelijk Verantwoord Opdrachtgeven en Inkopen (MVOI) | PIANOo - Expertisecentrum Aanbesteden</w:t>
        </w:r>
      </w:hyperlink>
    </w:p>
  </w:footnote>
  <w:footnote w:id="8">
    <w:p w14:paraId="57F184F2" w14:textId="77777777" w:rsidR="0027635E" w:rsidRDefault="0027635E" w:rsidP="0027635E">
      <w:pPr>
        <w:pStyle w:val="Voetnoottekst"/>
      </w:pPr>
      <w:r>
        <w:rPr>
          <w:rStyle w:val="Voetnootmarkering"/>
        </w:rPr>
        <w:footnoteRef/>
      </w:r>
      <w:r>
        <w:t xml:space="preserve"> </w:t>
      </w:r>
      <w:hyperlink r:id="rId5" w:history="1">
        <w:r w:rsidRPr="00F91934">
          <w:rPr>
            <w:rStyle w:val="Hyperlink"/>
          </w:rPr>
          <w:t>Home | Circularandfairictpact</w:t>
        </w:r>
      </w:hyperlink>
    </w:p>
  </w:footnote>
  <w:footnote w:id="9">
    <w:p w14:paraId="67861F2A" w14:textId="77777777" w:rsidR="0027635E" w:rsidRDefault="0027635E" w:rsidP="0027635E">
      <w:pPr>
        <w:pStyle w:val="Voetnoottekst"/>
      </w:pPr>
      <w:r>
        <w:rPr>
          <w:rStyle w:val="Voetnootmarkering"/>
        </w:rPr>
        <w:footnoteRef/>
      </w:r>
      <w:r>
        <w:t xml:space="preserve"> Hoofdstuk 5. Productketens.</w:t>
      </w:r>
    </w:p>
  </w:footnote>
  <w:footnote w:id="10">
    <w:p w14:paraId="1F6673A3" w14:textId="77777777" w:rsidR="0027635E" w:rsidRDefault="0027635E" w:rsidP="0027635E">
      <w:pPr>
        <w:pStyle w:val="Voetnoottekst"/>
      </w:pPr>
      <w:r>
        <w:rPr>
          <w:rStyle w:val="Voetnootmarkering"/>
        </w:rPr>
        <w:footnoteRef/>
      </w:r>
      <w:r>
        <w:t xml:space="preserve"> </w:t>
      </w:r>
      <w:bookmarkStart w:id="4" w:name="_Hlk234329436"/>
      <w:r w:rsidRPr="009C1991">
        <w:t>Een voorbeeld hiervan is het streven van het Kabinet om voor in elk geval het Rijk</w:t>
      </w:r>
      <w:r>
        <w:t xml:space="preserve"> </w:t>
      </w:r>
      <w:r w:rsidRPr="009C1991">
        <w:t>voor de productketen catering</w:t>
      </w:r>
      <w:r>
        <w:t>,</w:t>
      </w:r>
      <w:r w:rsidRPr="009C1991">
        <w:t xml:space="preserve"> de ambitie van het inkooppercentage met het keurmerk EU-biologisch te verhogen naar minimaal 50%, zoals gecommuniceerd in Kamerstukken II 2025/26, 36800-XIV-87</w:t>
      </w:r>
      <w:r>
        <w:t>.</w:t>
      </w:r>
    </w:p>
    <w:bookmarkEnd w:id="4"/>
  </w:footnote>
  <w:footnote w:id="11">
    <w:p w14:paraId="386F04D7" w14:textId="77777777" w:rsidR="0027635E" w:rsidRDefault="0027635E" w:rsidP="0027635E">
      <w:pPr>
        <w:pStyle w:val="Voetnoottekst"/>
      </w:pPr>
      <w:r>
        <w:rPr>
          <w:rStyle w:val="Voetnootmarkering"/>
        </w:rPr>
        <w:footnoteRef/>
      </w:r>
      <w:r>
        <w:t xml:space="preserve"> </w:t>
      </w:r>
      <w:hyperlink r:id="rId6" w:history="1">
        <w:r w:rsidRPr="00DC6E8E">
          <w:rPr>
            <w:rStyle w:val="Hyperlink"/>
          </w:rPr>
          <w:t>Open overheid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509BC" w14:paraId="5CB62BB2" w14:textId="77777777" w:rsidTr="00A50CF6">
      <w:tc>
        <w:tcPr>
          <w:tcW w:w="2156" w:type="dxa"/>
        </w:tcPr>
        <w:p w14:paraId="7D23AD24" w14:textId="77777777" w:rsidR="00527BD4" w:rsidRPr="005819CE" w:rsidRDefault="003D3DB3" w:rsidP="00A50CF6">
          <w:pPr>
            <w:pStyle w:val="Huisstijl-Adres"/>
            <w:rPr>
              <w:b/>
            </w:rPr>
          </w:pPr>
          <w:r>
            <w:rPr>
              <w:b/>
            </w:rPr>
            <w:t>Directie Bestuurlijke en Politieke Zaken</w:t>
          </w:r>
          <w:r w:rsidRPr="005819CE">
            <w:rPr>
              <w:b/>
            </w:rPr>
            <w:br/>
          </w:r>
        </w:p>
      </w:tc>
    </w:tr>
    <w:tr w:rsidR="00B509BC" w14:paraId="386AE664" w14:textId="77777777" w:rsidTr="00A50CF6">
      <w:trPr>
        <w:trHeight w:hRule="exact" w:val="200"/>
      </w:trPr>
      <w:tc>
        <w:tcPr>
          <w:tcW w:w="2156" w:type="dxa"/>
        </w:tcPr>
        <w:p w14:paraId="53B741FA" w14:textId="77777777" w:rsidR="00527BD4" w:rsidRPr="005819CE" w:rsidRDefault="00527BD4" w:rsidP="00A50CF6"/>
      </w:tc>
    </w:tr>
    <w:tr w:rsidR="00B509BC" w14:paraId="13EDB9E2" w14:textId="77777777" w:rsidTr="00502512">
      <w:trPr>
        <w:trHeight w:hRule="exact" w:val="774"/>
      </w:trPr>
      <w:tc>
        <w:tcPr>
          <w:tcW w:w="2156" w:type="dxa"/>
        </w:tcPr>
        <w:p w14:paraId="78156A9C" w14:textId="77777777" w:rsidR="00527BD4" w:rsidRDefault="003D3DB3" w:rsidP="003A5290">
          <w:pPr>
            <w:pStyle w:val="Huisstijl-Kopje"/>
          </w:pPr>
          <w:r>
            <w:t>Ons kenmerk</w:t>
          </w:r>
        </w:p>
        <w:p w14:paraId="68A7CC2B" w14:textId="1D5ED361" w:rsidR="00502512" w:rsidRPr="00502512" w:rsidRDefault="003D3DB3" w:rsidP="003A5290">
          <w:pPr>
            <w:pStyle w:val="Huisstijl-Kopje"/>
            <w:rPr>
              <w:b w:val="0"/>
            </w:rPr>
          </w:pPr>
          <w:r>
            <w:rPr>
              <w:b w:val="0"/>
            </w:rPr>
            <w:t>BPZ</w:t>
          </w:r>
          <w:r w:rsidRPr="00502512">
            <w:rPr>
              <w:b w:val="0"/>
            </w:rPr>
            <w:t xml:space="preserve"> / </w:t>
          </w:r>
          <w:sdt>
            <w:sdtPr>
              <w:rPr>
                <w:b w:val="0"/>
              </w:rPr>
              <w:alias w:val="documentId"/>
              <w:id w:val="762191242"/>
              <w:placeholder>
                <w:docPart w:val="DefaultPlaceholder_-1854013440"/>
              </w:placeholder>
            </w:sdtPr>
            <w:sdtEndPr/>
            <w:sdtContent>
              <w:r w:rsidR="001F58BC">
                <w:t xml:space="preserve"> </w:t>
              </w:r>
              <w:r w:rsidR="001F58BC" w:rsidRPr="001F58BC">
                <w:rPr>
                  <w:b w:val="0"/>
                  <w:bCs/>
                </w:rPr>
                <w:t>1</w:t>
              </w:r>
              <w:r w:rsidR="001F58BC" w:rsidRPr="001F58BC">
                <w:rPr>
                  <w:b w:val="0"/>
                </w:rPr>
                <w:t>07204330</w:t>
              </w:r>
            </w:sdtContent>
          </w:sdt>
        </w:p>
        <w:p w14:paraId="0850843C" w14:textId="77777777" w:rsidR="00527BD4" w:rsidRPr="005819CE" w:rsidRDefault="00527BD4" w:rsidP="00361A56">
          <w:pPr>
            <w:pStyle w:val="Huisstijl-Kopje"/>
          </w:pPr>
        </w:p>
      </w:tc>
    </w:tr>
  </w:tbl>
  <w:p w14:paraId="2200BC8A" w14:textId="77777777" w:rsidR="00527BD4" w:rsidRDefault="00527BD4" w:rsidP="008C356D">
    <w:pPr>
      <w:pStyle w:val="Koptekst"/>
      <w:rPr>
        <w:rFonts w:cs="Verdana-Bold"/>
        <w:b/>
        <w:bCs/>
        <w:smallCaps/>
        <w:szCs w:val="18"/>
      </w:rPr>
    </w:pPr>
  </w:p>
  <w:p w14:paraId="114DBEC5" w14:textId="77777777" w:rsidR="00527BD4" w:rsidRDefault="00527BD4" w:rsidP="008C356D"/>
  <w:p w14:paraId="6E9C4DBA" w14:textId="77777777" w:rsidR="00527BD4" w:rsidRPr="00740712" w:rsidRDefault="00527BD4" w:rsidP="008C356D"/>
  <w:p w14:paraId="7D5EC151" w14:textId="77777777" w:rsidR="00527BD4" w:rsidRPr="00217880" w:rsidRDefault="00527BD4" w:rsidP="008C356D">
    <w:pPr>
      <w:spacing w:line="0" w:lineRule="atLeast"/>
      <w:rPr>
        <w:sz w:val="2"/>
        <w:szCs w:val="2"/>
      </w:rPr>
    </w:pPr>
  </w:p>
  <w:p w14:paraId="372B3E3B" w14:textId="77777777" w:rsidR="00527BD4" w:rsidRDefault="00527BD4" w:rsidP="004F44C2">
    <w:pPr>
      <w:pStyle w:val="Koptekst"/>
      <w:rPr>
        <w:rFonts w:cs="Verdana-Bold"/>
        <w:b/>
        <w:bCs/>
        <w:smallCaps/>
        <w:szCs w:val="18"/>
      </w:rPr>
    </w:pPr>
  </w:p>
  <w:p w14:paraId="10FF3660" w14:textId="77777777" w:rsidR="00527BD4" w:rsidRDefault="00527BD4" w:rsidP="004F44C2"/>
  <w:p w14:paraId="29D5CBA8" w14:textId="77777777" w:rsidR="00527BD4" w:rsidRPr="00740712" w:rsidRDefault="00527BD4" w:rsidP="004F44C2"/>
  <w:p w14:paraId="09F2AA2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509BC" w14:paraId="584F5F19" w14:textId="77777777" w:rsidTr="00751A6A">
      <w:trPr>
        <w:trHeight w:val="2636"/>
      </w:trPr>
      <w:tc>
        <w:tcPr>
          <w:tcW w:w="737" w:type="dxa"/>
        </w:tcPr>
        <w:p w14:paraId="1AC4A54F" w14:textId="77777777" w:rsidR="00527BD4" w:rsidRDefault="00527BD4" w:rsidP="00D0609E">
          <w:pPr>
            <w:framePr w:w="6340" w:h="2750" w:hRule="exact" w:hSpace="180" w:wrap="around" w:vAnchor="page" w:hAnchor="text" w:x="3873" w:y="-140"/>
            <w:spacing w:line="240" w:lineRule="auto"/>
          </w:pPr>
        </w:p>
      </w:tc>
      <w:tc>
        <w:tcPr>
          <w:tcW w:w="5156" w:type="dxa"/>
        </w:tcPr>
        <w:p w14:paraId="0506800D" w14:textId="7CC8BC23" w:rsidR="00527BD4" w:rsidRDefault="00105503" w:rsidP="00651CEE">
          <w:pPr>
            <w:framePr w:w="6340" w:h="2750" w:hRule="exact" w:hSpace="180" w:wrap="around" w:vAnchor="page" w:hAnchor="text" w:x="3873" w:y="-140"/>
            <w:spacing w:line="240" w:lineRule="auto"/>
          </w:pPr>
          <w:r>
            <w:t xml:space="preserve">  </w:t>
          </w:r>
          <w:r w:rsidR="003D3DB3">
            <w:rPr>
              <w:noProof/>
            </w:rPr>
            <w:drawing>
              <wp:inline distT="0" distB="0" distL="0" distR="0" wp14:anchorId="2B768652" wp14:editId="7D0BB48D">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56B169D" w14:textId="77777777" w:rsidR="00F4553F" w:rsidRDefault="00F4553F" w:rsidP="00651CEE">
          <w:pPr>
            <w:framePr w:w="6340" w:h="2750" w:hRule="exact" w:hSpace="180" w:wrap="around" w:vAnchor="page" w:hAnchor="text" w:x="3873" w:y="-140"/>
            <w:spacing w:line="240" w:lineRule="auto"/>
          </w:pPr>
        </w:p>
      </w:tc>
    </w:tr>
  </w:tbl>
  <w:p w14:paraId="780028A8" w14:textId="77777777" w:rsidR="00527BD4" w:rsidRDefault="00527BD4" w:rsidP="00D0609E">
    <w:pPr>
      <w:framePr w:w="6340" w:h="2750" w:hRule="exact" w:hSpace="180" w:wrap="around" w:vAnchor="page" w:hAnchor="text" w:x="3873" w:y="-140"/>
    </w:pPr>
  </w:p>
  <w:p w14:paraId="3924A86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509BC" w14:paraId="56D9DFBB" w14:textId="77777777" w:rsidTr="00A50CF6">
      <w:tc>
        <w:tcPr>
          <w:tcW w:w="2160" w:type="dxa"/>
        </w:tcPr>
        <w:p w14:paraId="4E5E0695" w14:textId="77777777" w:rsidR="00527BD4" w:rsidRPr="005819CE" w:rsidRDefault="003D3DB3" w:rsidP="00A50CF6">
          <w:pPr>
            <w:pStyle w:val="Huisstijl-Adres"/>
            <w:rPr>
              <w:b/>
            </w:rPr>
          </w:pPr>
          <w:r>
            <w:rPr>
              <w:b/>
            </w:rPr>
            <w:t>Directie Bestuurlijke en Politieke Zaken</w:t>
          </w:r>
          <w:r w:rsidRPr="005819CE">
            <w:rPr>
              <w:b/>
            </w:rPr>
            <w:br/>
          </w:r>
        </w:p>
        <w:p w14:paraId="082F69AF" w14:textId="77777777" w:rsidR="00527BD4" w:rsidRPr="00BE5ED9" w:rsidRDefault="003D3DB3" w:rsidP="00A50CF6">
          <w:pPr>
            <w:pStyle w:val="Huisstijl-Adres"/>
          </w:pPr>
          <w:r>
            <w:rPr>
              <w:b/>
            </w:rPr>
            <w:t>Bezoekadres</w:t>
          </w:r>
          <w:r>
            <w:rPr>
              <w:b/>
            </w:rPr>
            <w:br/>
          </w:r>
          <w:r>
            <w:t>Bezuidenhoutseweg 73</w:t>
          </w:r>
          <w:r w:rsidRPr="005819CE">
            <w:br/>
          </w:r>
          <w:r>
            <w:t>2594 AC Den Haag</w:t>
          </w:r>
        </w:p>
        <w:p w14:paraId="1DF6131A" w14:textId="77777777" w:rsidR="00EF495B" w:rsidRDefault="003D3DB3" w:rsidP="0098788A">
          <w:pPr>
            <w:pStyle w:val="Huisstijl-Adres"/>
          </w:pPr>
          <w:r>
            <w:rPr>
              <w:b/>
            </w:rPr>
            <w:t>Postadres</w:t>
          </w:r>
          <w:r>
            <w:rPr>
              <w:b/>
            </w:rPr>
            <w:br/>
          </w:r>
          <w:r>
            <w:t>Postbus 20401</w:t>
          </w:r>
          <w:r w:rsidRPr="005819CE">
            <w:br/>
            <w:t>2500 E</w:t>
          </w:r>
          <w:r>
            <w:t>K</w:t>
          </w:r>
          <w:r w:rsidRPr="005819CE">
            <w:t xml:space="preserve"> Den Haag</w:t>
          </w:r>
        </w:p>
        <w:p w14:paraId="04478C97" w14:textId="77777777" w:rsidR="00EF495B" w:rsidRPr="005B3814" w:rsidRDefault="003D3DB3" w:rsidP="0098788A">
          <w:pPr>
            <w:pStyle w:val="Huisstijl-Adres"/>
          </w:pPr>
          <w:r>
            <w:rPr>
              <w:b/>
            </w:rPr>
            <w:t>Overheidsidentificatienr</w:t>
          </w:r>
          <w:r>
            <w:rPr>
              <w:b/>
            </w:rPr>
            <w:br/>
          </w:r>
          <w:r w:rsidRPr="005B3814">
            <w:t>00000001003214369000</w:t>
          </w:r>
        </w:p>
        <w:p w14:paraId="74680D79" w14:textId="154AF7B5" w:rsidR="00527BD4" w:rsidRPr="001F58BC" w:rsidRDefault="003D3DB3" w:rsidP="00A50CF6">
          <w:pPr>
            <w:pStyle w:val="Huisstijl-Adres"/>
            <w:rPr>
              <w:u w:val="single"/>
            </w:rPr>
          </w:pPr>
          <w:r>
            <w:t>T</w:t>
          </w:r>
          <w:r>
            <w:tab/>
          </w:r>
          <w:r>
            <w:t>070 379 8911 (algemeen)</w:t>
          </w:r>
          <w:r w:rsidRPr="005819CE">
            <w:br/>
          </w:r>
          <w:r w:rsidR="006F751F">
            <w:t>F</w:t>
          </w:r>
          <w:r w:rsidR="006F751F">
            <w:tab/>
            <w:t>0</w:t>
          </w:r>
          <w:r>
            <w:t>70 378 6011</w:t>
          </w:r>
          <w:r w:rsidR="006F751F">
            <w:t xml:space="preserve"> (algemeen)</w:t>
          </w:r>
          <w:r w:rsidR="006F751F" w:rsidRPr="005819CE">
            <w:br/>
          </w:r>
          <w:r>
            <w:t>www.rijksoverheid.nl/ezk</w:t>
          </w:r>
        </w:p>
      </w:tc>
    </w:tr>
    <w:tr w:rsidR="00B509BC" w14:paraId="750D2065" w14:textId="77777777" w:rsidTr="00A50CF6">
      <w:trPr>
        <w:trHeight w:hRule="exact" w:val="200"/>
      </w:trPr>
      <w:tc>
        <w:tcPr>
          <w:tcW w:w="2160" w:type="dxa"/>
        </w:tcPr>
        <w:p w14:paraId="7F68DDAD" w14:textId="77777777" w:rsidR="00527BD4" w:rsidRPr="005819CE" w:rsidRDefault="00527BD4" w:rsidP="00A50CF6"/>
      </w:tc>
    </w:tr>
    <w:tr w:rsidR="00B509BC" w14:paraId="25112BEA" w14:textId="77777777" w:rsidTr="00A50CF6">
      <w:tc>
        <w:tcPr>
          <w:tcW w:w="2160" w:type="dxa"/>
        </w:tcPr>
        <w:p w14:paraId="13A0A7EC" w14:textId="77777777" w:rsidR="000C0163" w:rsidRPr="005819CE" w:rsidRDefault="003D3DB3" w:rsidP="000C0163">
          <w:pPr>
            <w:pStyle w:val="Huisstijl-Kopje"/>
          </w:pPr>
          <w:r>
            <w:t>Ons kenmerk</w:t>
          </w:r>
          <w:r w:rsidRPr="005819CE">
            <w:t xml:space="preserve"> </w:t>
          </w:r>
        </w:p>
        <w:p w14:paraId="7A4892F7" w14:textId="17749F39" w:rsidR="00527BD4" w:rsidRPr="005819CE" w:rsidRDefault="001F58BC" w:rsidP="00A50CF6">
          <w:pPr>
            <w:pStyle w:val="Huisstijl-Gegeven"/>
          </w:pPr>
          <w:r>
            <w:t>BPZ /</w:t>
          </w:r>
          <w:r w:rsidR="00105503">
            <w:t xml:space="preserve"> </w:t>
          </w:r>
          <w:r w:rsidRPr="001F58BC">
            <w:t>107204330</w:t>
          </w:r>
        </w:p>
        <w:p w14:paraId="4D3B0205" w14:textId="77777777" w:rsidR="00527BD4" w:rsidRPr="005819CE" w:rsidRDefault="003D3DB3" w:rsidP="00A50CF6">
          <w:pPr>
            <w:pStyle w:val="Huisstijl-Kopje"/>
          </w:pPr>
          <w:r>
            <w:t>Bijlage(n)</w:t>
          </w:r>
        </w:p>
        <w:p w14:paraId="6BC9500E" w14:textId="2AF8151A" w:rsidR="00527BD4" w:rsidRPr="005819CE" w:rsidRDefault="00105503" w:rsidP="00A50CF6">
          <w:pPr>
            <w:pStyle w:val="Huisstijl-Gegeven"/>
          </w:pPr>
          <w:r>
            <w:t>1</w:t>
          </w:r>
        </w:p>
      </w:tc>
    </w:tr>
  </w:tbl>
  <w:p w14:paraId="1ECE692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509BC" w14:paraId="47BEA4EC" w14:textId="77777777" w:rsidTr="007610AA">
      <w:trPr>
        <w:trHeight w:val="400"/>
      </w:trPr>
      <w:tc>
        <w:tcPr>
          <w:tcW w:w="7520" w:type="dxa"/>
          <w:gridSpan w:val="2"/>
        </w:tcPr>
        <w:p w14:paraId="6FA5D3E3" w14:textId="77777777" w:rsidR="00527BD4" w:rsidRPr="00BC3B53" w:rsidRDefault="003D3DB3" w:rsidP="00A50CF6">
          <w:pPr>
            <w:pStyle w:val="Huisstijl-Retouradres"/>
          </w:pPr>
          <w:r>
            <w:t>&gt; Retouradres Postbus 20401 2500 EK Den Haag</w:t>
          </w:r>
        </w:p>
      </w:tc>
    </w:tr>
    <w:tr w:rsidR="00B509BC" w14:paraId="161D3AD9" w14:textId="77777777" w:rsidTr="007610AA">
      <w:tc>
        <w:tcPr>
          <w:tcW w:w="7520" w:type="dxa"/>
          <w:gridSpan w:val="2"/>
        </w:tcPr>
        <w:p w14:paraId="77C9DC81" w14:textId="77777777" w:rsidR="00527BD4" w:rsidRPr="00983E8F" w:rsidRDefault="00527BD4" w:rsidP="00A50CF6">
          <w:pPr>
            <w:pStyle w:val="Huisstijl-Rubricering"/>
          </w:pPr>
        </w:p>
      </w:tc>
    </w:tr>
    <w:tr w:rsidR="00B509BC" w14:paraId="402FB03C" w14:textId="77777777" w:rsidTr="007610AA">
      <w:trPr>
        <w:trHeight w:hRule="exact" w:val="2440"/>
      </w:trPr>
      <w:tc>
        <w:tcPr>
          <w:tcW w:w="7520" w:type="dxa"/>
          <w:gridSpan w:val="2"/>
        </w:tcPr>
        <w:p w14:paraId="7A676594" w14:textId="77777777" w:rsidR="00527BD4" w:rsidRDefault="003D3DB3" w:rsidP="00A50CF6">
          <w:pPr>
            <w:pStyle w:val="Huisstijl-NAW"/>
          </w:pPr>
          <w:r>
            <w:t xml:space="preserve">De Voorzitter van de Tweede Kamer </w:t>
          </w:r>
        </w:p>
        <w:p w14:paraId="6BB0DB4B" w14:textId="77777777" w:rsidR="00D87195" w:rsidRDefault="003D3DB3" w:rsidP="00D87195">
          <w:pPr>
            <w:pStyle w:val="Huisstijl-NAW"/>
          </w:pPr>
          <w:r>
            <w:t>der Staten-Generaal</w:t>
          </w:r>
        </w:p>
        <w:p w14:paraId="7AD9C840" w14:textId="77777777" w:rsidR="00EA0F13" w:rsidRDefault="003D3DB3" w:rsidP="00EA0F13">
          <w:pPr>
            <w:rPr>
              <w:szCs w:val="18"/>
            </w:rPr>
          </w:pPr>
          <w:r>
            <w:rPr>
              <w:szCs w:val="18"/>
            </w:rPr>
            <w:t>Prinses Irenestraat 6</w:t>
          </w:r>
        </w:p>
        <w:p w14:paraId="0FE430C5" w14:textId="2B235F0F" w:rsidR="00985E56" w:rsidRDefault="003D3DB3" w:rsidP="00EA0F13">
          <w:r>
            <w:rPr>
              <w:szCs w:val="18"/>
            </w:rPr>
            <w:t>2595 BD</w:t>
          </w:r>
          <w:r w:rsidR="00105503">
            <w:rPr>
              <w:szCs w:val="18"/>
            </w:rPr>
            <w:t xml:space="preserve">  </w:t>
          </w:r>
          <w:r>
            <w:rPr>
              <w:szCs w:val="18"/>
            </w:rPr>
            <w:t>DEN HAAG</w:t>
          </w:r>
        </w:p>
      </w:tc>
    </w:tr>
    <w:tr w:rsidR="00B509BC" w14:paraId="1BAA1B04" w14:textId="77777777" w:rsidTr="007610AA">
      <w:trPr>
        <w:trHeight w:hRule="exact" w:val="400"/>
      </w:trPr>
      <w:tc>
        <w:tcPr>
          <w:tcW w:w="7520" w:type="dxa"/>
          <w:gridSpan w:val="2"/>
        </w:tcPr>
        <w:p w14:paraId="0088D04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509BC" w14:paraId="222BDB65" w14:textId="77777777" w:rsidTr="007610AA">
      <w:trPr>
        <w:trHeight w:val="240"/>
      </w:trPr>
      <w:tc>
        <w:tcPr>
          <w:tcW w:w="900" w:type="dxa"/>
        </w:tcPr>
        <w:p w14:paraId="67DB3448" w14:textId="77777777" w:rsidR="00527BD4" w:rsidRPr="007709EF" w:rsidRDefault="003D3DB3" w:rsidP="00A50CF6">
          <w:pPr>
            <w:rPr>
              <w:szCs w:val="18"/>
            </w:rPr>
          </w:pPr>
          <w:r>
            <w:rPr>
              <w:szCs w:val="18"/>
            </w:rPr>
            <w:t>Datum</w:t>
          </w:r>
        </w:p>
      </w:tc>
      <w:tc>
        <w:tcPr>
          <w:tcW w:w="6620" w:type="dxa"/>
        </w:tcPr>
        <w:p w14:paraId="5F718C9A" w14:textId="0BF94813" w:rsidR="00527BD4" w:rsidRPr="007709EF" w:rsidRDefault="008364CD" w:rsidP="00A50CF6">
          <w:r w:rsidRPr="00105503">
            <w:t xml:space="preserve">10 juli </w:t>
          </w:r>
          <w:r>
            <w:t>2026</w:t>
          </w:r>
        </w:p>
      </w:tc>
    </w:tr>
    <w:tr w:rsidR="00B509BC" w14:paraId="7A65D42C" w14:textId="77777777" w:rsidTr="007610AA">
      <w:trPr>
        <w:trHeight w:val="240"/>
      </w:trPr>
      <w:tc>
        <w:tcPr>
          <w:tcW w:w="900" w:type="dxa"/>
        </w:tcPr>
        <w:p w14:paraId="078C774E" w14:textId="77777777" w:rsidR="00527BD4" w:rsidRPr="007709EF" w:rsidRDefault="003D3DB3" w:rsidP="00A50CF6">
          <w:pPr>
            <w:rPr>
              <w:szCs w:val="18"/>
            </w:rPr>
          </w:pPr>
          <w:r>
            <w:rPr>
              <w:szCs w:val="18"/>
            </w:rPr>
            <w:t>Betreft</w:t>
          </w:r>
        </w:p>
      </w:tc>
      <w:tc>
        <w:tcPr>
          <w:tcW w:w="6620" w:type="dxa"/>
        </w:tcPr>
        <w:p w14:paraId="32C994FF" w14:textId="14E72E23" w:rsidR="00527BD4" w:rsidRPr="007709EF" w:rsidRDefault="0054373B" w:rsidP="00A50CF6">
          <w:r>
            <w:t>Agenda Maatschappelijk Verantwoord Opdrachtgeven en Inkopen (MVOI) 2026-2030</w:t>
          </w:r>
        </w:p>
      </w:tc>
    </w:tr>
  </w:tbl>
  <w:p w14:paraId="2F899E8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366128F"/>
    <w:multiLevelType w:val="hybridMultilevel"/>
    <w:tmpl w:val="42A64164"/>
    <w:lvl w:ilvl="0" w:tplc="687A68AE">
      <w:start w:val="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E8B02CF6">
      <w:start w:val="1"/>
      <w:numFmt w:val="bullet"/>
      <w:pStyle w:val="Lijstopsomteken"/>
      <w:lvlText w:val="•"/>
      <w:lvlJc w:val="left"/>
      <w:pPr>
        <w:tabs>
          <w:tab w:val="num" w:pos="227"/>
        </w:tabs>
        <w:ind w:left="227" w:hanging="227"/>
      </w:pPr>
      <w:rPr>
        <w:rFonts w:ascii="Verdana" w:hAnsi="Verdana" w:hint="default"/>
        <w:sz w:val="18"/>
        <w:szCs w:val="18"/>
      </w:rPr>
    </w:lvl>
    <w:lvl w:ilvl="1" w:tplc="2F7C224A" w:tentative="1">
      <w:start w:val="1"/>
      <w:numFmt w:val="bullet"/>
      <w:lvlText w:val="o"/>
      <w:lvlJc w:val="left"/>
      <w:pPr>
        <w:tabs>
          <w:tab w:val="num" w:pos="1440"/>
        </w:tabs>
        <w:ind w:left="1440" w:hanging="360"/>
      </w:pPr>
      <w:rPr>
        <w:rFonts w:ascii="Courier New" w:hAnsi="Courier New" w:cs="Courier New" w:hint="default"/>
      </w:rPr>
    </w:lvl>
    <w:lvl w:ilvl="2" w:tplc="C99841DA" w:tentative="1">
      <w:start w:val="1"/>
      <w:numFmt w:val="bullet"/>
      <w:lvlText w:val=""/>
      <w:lvlJc w:val="left"/>
      <w:pPr>
        <w:tabs>
          <w:tab w:val="num" w:pos="2160"/>
        </w:tabs>
        <w:ind w:left="2160" w:hanging="360"/>
      </w:pPr>
      <w:rPr>
        <w:rFonts w:ascii="Wingdings" w:hAnsi="Wingdings" w:hint="default"/>
      </w:rPr>
    </w:lvl>
    <w:lvl w:ilvl="3" w:tplc="93582AB2" w:tentative="1">
      <w:start w:val="1"/>
      <w:numFmt w:val="bullet"/>
      <w:lvlText w:val=""/>
      <w:lvlJc w:val="left"/>
      <w:pPr>
        <w:tabs>
          <w:tab w:val="num" w:pos="2880"/>
        </w:tabs>
        <w:ind w:left="2880" w:hanging="360"/>
      </w:pPr>
      <w:rPr>
        <w:rFonts w:ascii="Symbol" w:hAnsi="Symbol" w:hint="default"/>
      </w:rPr>
    </w:lvl>
    <w:lvl w:ilvl="4" w:tplc="58924842" w:tentative="1">
      <w:start w:val="1"/>
      <w:numFmt w:val="bullet"/>
      <w:lvlText w:val="o"/>
      <w:lvlJc w:val="left"/>
      <w:pPr>
        <w:tabs>
          <w:tab w:val="num" w:pos="3600"/>
        </w:tabs>
        <w:ind w:left="3600" w:hanging="360"/>
      </w:pPr>
      <w:rPr>
        <w:rFonts w:ascii="Courier New" w:hAnsi="Courier New" w:cs="Courier New" w:hint="default"/>
      </w:rPr>
    </w:lvl>
    <w:lvl w:ilvl="5" w:tplc="8F043608" w:tentative="1">
      <w:start w:val="1"/>
      <w:numFmt w:val="bullet"/>
      <w:lvlText w:val=""/>
      <w:lvlJc w:val="left"/>
      <w:pPr>
        <w:tabs>
          <w:tab w:val="num" w:pos="4320"/>
        </w:tabs>
        <w:ind w:left="4320" w:hanging="360"/>
      </w:pPr>
      <w:rPr>
        <w:rFonts w:ascii="Wingdings" w:hAnsi="Wingdings" w:hint="default"/>
      </w:rPr>
    </w:lvl>
    <w:lvl w:ilvl="6" w:tplc="4D10F2E4" w:tentative="1">
      <w:start w:val="1"/>
      <w:numFmt w:val="bullet"/>
      <w:lvlText w:val=""/>
      <w:lvlJc w:val="left"/>
      <w:pPr>
        <w:tabs>
          <w:tab w:val="num" w:pos="5040"/>
        </w:tabs>
        <w:ind w:left="5040" w:hanging="360"/>
      </w:pPr>
      <w:rPr>
        <w:rFonts w:ascii="Symbol" w:hAnsi="Symbol" w:hint="default"/>
      </w:rPr>
    </w:lvl>
    <w:lvl w:ilvl="7" w:tplc="D1149352" w:tentative="1">
      <w:start w:val="1"/>
      <w:numFmt w:val="bullet"/>
      <w:lvlText w:val="o"/>
      <w:lvlJc w:val="left"/>
      <w:pPr>
        <w:tabs>
          <w:tab w:val="num" w:pos="5760"/>
        </w:tabs>
        <w:ind w:left="5760" w:hanging="360"/>
      </w:pPr>
      <w:rPr>
        <w:rFonts w:ascii="Courier New" w:hAnsi="Courier New" w:cs="Courier New" w:hint="default"/>
      </w:rPr>
    </w:lvl>
    <w:lvl w:ilvl="8" w:tplc="341C940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6560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E555FEF"/>
    <w:multiLevelType w:val="hybridMultilevel"/>
    <w:tmpl w:val="50F0923E"/>
    <w:lvl w:ilvl="0" w:tplc="62D61470">
      <w:start w:val="1"/>
      <w:numFmt w:val="bullet"/>
      <w:pStyle w:val="Lijstopsomteken2"/>
      <w:lvlText w:val="–"/>
      <w:lvlJc w:val="left"/>
      <w:pPr>
        <w:tabs>
          <w:tab w:val="num" w:pos="227"/>
        </w:tabs>
        <w:ind w:left="227" w:firstLine="0"/>
      </w:pPr>
      <w:rPr>
        <w:rFonts w:ascii="Verdana" w:hAnsi="Verdana" w:hint="default"/>
      </w:rPr>
    </w:lvl>
    <w:lvl w:ilvl="1" w:tplc="579EC930" w:tentative="1">
      <w:start w:val="1"/>
      <w:numFmt w:val="bullet"/>
      <w:lvlText w:val="o"/>
      <w:lvlJc w:val="left"/>
      <w:pPr>
        <w:tabs>
          <w:tab w:val="num" w:pos="1440"/>
        </w:tabs>
        <w:ind w:left="1440" w:hanging="360"/>
      </w:pPr>
      <w:rPr>
        <w:rFonts w:ascii="Courier New" w:hAnsi="Courier New" w:cs="Courier New" w:hint="default"/>
      </w:rPr>
    </w:lvl>
    <w:lvl w:ilvl="2" w:tplc="B3D0E4E0" w:tentative="1">
      <w:start w:val="1"/>
      <w:numFmt w:val="bullet"/>
      <w:lvlText w:val=""/>
      <w:lvlJc w:val="left"/>
      <w:pPr>
        <w:tabs>
          <w:tab w:val="num" w:pos="2160"/>
        </w:tabs>
        <w:ind w:left="2160" w:hanging="360"/>
      </w:pPr>
      <w:rPr>
        <w:rFonts w:ascii="Wingdings" w:hAnsi="Wingdings" w:hint="default"/>
      </w:rPr>
    </w:lvl>
    <w:lvl w:ilvl="3" w:tplc="2696B8D0" w:tentative="1">
      <w:start w:val="1"/>
      <w:numFmt w:val="bullet"/>
      <w:lvlText w:val=""/>
      <w:lvlJc w:val="left"/>
      <w:pPr>
        <w:tabs>
          <w:tab w:val="num" w:pos="2880"/>
        </w:tabs>
        <w:ind w:left="2880" w:hanging="360"/>
      </w:pPr>
      <w:rPr>
        <w:rFonts w:ascii="Symbol" w:hAnsi="Symbol" w:hint="default"/>
      </w:rPr>
    </w:lvl>
    <w:lvl w:ilvl="4" w:tplc="9816FCF4" w:tentative="1">
      <w:start w:val="1"/>
      <w:numFmt w:val="bullet"/>
      <w:lvlText w:val="o"/>
      <w:lvlJc w:val="left"/>
      <w:pPr>
        <w:tabs>
          <w:tab w:val="num" w:pos="3600"/>
        </w:tabs>
        <w:ind w:left="3600" w:hanging="360"/>
      </w:pPr>
      <w:rPr>
        <w:rFonts w:ascii="Courier New" w:hAnsi="Courier New" w:cs="Courier New" w:hint="default"/>
      </w:rPr>
    </w:lvl>
    <w:lvl w:ilvl="5" w:tplc="E0FE20BA" w:tentative="1">
      <w:start w:val="1"/>
      <w:numFmt w:val="bullet"/>
      <w:lvlText w:val=""/>
      <w:lvlJc w:val="left"/>
      <w:pPr>
        <w:tabs>
          <w:tab w:val="num" w:pos="4320"/>
        </w:tabs>
        <w:ind w:left="4320" w:hanging="360"/>
      </w:pPr>
      <w:rPr>
        <w:rFonts w:ascii="Wingdings" w:hAnsi="Wingdings" w:hint="default"/>
      </w:rPr>
    </w:lvl>
    <w:lvl w:ilvl="6" w:tplc="F404DECC" w:tentative="1">
      <w:start w:val="1"/>
      <w:numFmt w:val="bullet"/>
      <w:lvlText w:val=""/>
      <w:lvlJc w:val="left"/>
      <w:pPr>
        <w:tabs>
          <w:tab w:val="num" w:pos="5040"/>
        </w:tabs>
        <w:ind w:left="5040" w:hanging="360"/>
      </w:pPr>
      <w:rPr>
        <w:rFonts w:ascii="Symbol" w:hAnsi="Symbol" w:hint="default"/>
      </w:rPr>
    </w:lvl>
    <w:lvl w:ilvl="7" w:tplc="CEB2F874" w:tentative="1">
      <w:start w:val="1"/>
      <w:numFmt w:val="bullet"/>
      <w:lvlText w:val="o"/>
      <w:lvlJc w:val="left"/>
      <w:pPr>
        <w:tabs>
          <w:tab w:val="num" w:pos="5760"/>
        </w:tabs>
        <w:ind w:left="5760" w:hanging="360"/>
      </w:pPr>
      <w:rPr>
        <w:rFonts w:ascii="Courier New" w:hAnsi="Courier New" w:cs="Courier New" w:hint="default"/>
      </w:rPr>
    </w:lvl>
    <w:lvl w:ilvl="8" w:tplc="0790957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BD64B4"/>
    <w:multiLevelType w:val="hybridMultilevel"/>
    <w:tmpl w:val="16007736"/>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9243B9"/>
    <w:multiLevelType w:val="hybridMultilevel"/>
    <w:tmpl w:val="80A0D7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759717500">
    <w:abstractNumId w:val="11"/>
  </w:num>
  <w:num w:numId="2" w16cid:durableId="137233363">
    <w:abstractNumId w:val="7"/>
  </w:num>
  <w:num w:numId="3" w16cid:durableId="642808896">
    <w:abstractNumId w:val="6"/>
  </w:num>
  <w:num w:numId="4" w16cid:durableId="460273817">
    <w:abstractNumId w:val="5"/>
  </w:num>
  <w:num w:numId="5" w16cid:durableId="938293798">
    <w:abstractNumId w:val="4"/>
  </w:num>
  <w:num w:numId="6" w16cid:durableId="686565708">
    <w:abstractNumId w:val="8"/>
  </w:num>
  <w:num w:numId="7" w16cid:durableId="1988704496">
    <w:abstractNumId w:val="3"/>
  </w:num>
  <w:num w:numId="8" w16cid:durableId="962343472">
    <w:abstractNumId w:val="2"/>
  </w:num>
  <w:num w:numId="9" w16cid:durableId="821047020">
    <w:abstractNumId w:val="1"/>
  </w:num>
  <w:num w:numId="10" w16cid:durableId="241989558">
    <w:abstractNumId w:val="0"/>
  </w:num>
  <w:num w:numId="11" w16cid:durableId="182939162">
    <w:abstractNumId w:val="10"/>
  </w:num>
  <w:num w:numId="12" w16cid:durableId="2044401096">
    <w:abstractNumId w:val="12"/>
  </w:num>
  <w:num w:numId="13" w16cid:durableId="1518695390">
    <w:abstractNumId w:val="16"/>
  </w:num>
  <w:num w:numId="14" w16cid:durableId="1534152073">
    <w:abstractNumId w:val="14"/>
  </w:num>
  <w:num w:numId="15" w16cid:durableId="1913925665">
    <w:abstractNumId w:val="17"/>
  </w:num>
  <w:num w:numId="16" w16cid:durableId="948195783">
    <w:abstractNumId w:val="13"/>
  </w:num>
  <w:num w:numId="17" w16cid:durableId="653529425">
    <w:abstractNumId w:val="15"/>
  </w:num>
  <w:num w:numId="18" w16cid:durableId="111293859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3795A"/>
    <w:rsid w:val="00042A5B"/>
    <w:rsid w:val="0004690C"/>
    <w:rsid w:val="00056704"/>
    <w:rsid w:val="0006024D"/>
    <w:rsid w:val="000628BD"/>
    <w:rsid w:val="0006435C"/>
    <w:rsid w:val="00071F28"/>
    <w:rsid w:val="00074079"/>
    <w:rsid w:val="00074AD4"/>
    <w:rsid w:val="00092799"/>
    <w:rsid w:val="00092C5F"/>
    <w:rsid w:val="00096680"/>
    <w:rsid w:val="000A0887"/>
    <w:rsid w:val="000A0F36"/>
    <w:rsid w:val="000A174A"/>
    <w:rsid w:val="000A3E0A"/>
    <w:rsid w:val="000A65AC"/>
    <w:rsid w:val="000A7159"/>
    <w:rsid w:val="000B40BC"/>
    <w:rsid w:val="000B7281"/>
    <w:rsid w:val="000B7FAB"/>
    <w:rsid w:val="000C0163"/>
    <w:rsid w:val="000C1BA1"/>
    <w:rsid w:val="000C3EA9"/>
    <w:rsid w:val="000D0225"/>
    <w:rsid w:val="000E7895"/>
    <w:rsid w:val="000F161D"/>
    <w:rsid w:val="000F3CAA"/>
    <w:rsid w:val="00101D65"/>
    <w:rsid w:val="001023E7"/>
    <w:rsid w:val="00102ABB"/>
    <w:rsid w:val="00105503"/>
    <w:rsid w:val="0011092D"/>
    <w:rsid w:val="00121BF0"/>
    <w:rsid w:val="00123704"/>
    <w:rsid w:val="001267EE"/>
    <w:rsid w:val="001270C7"/>
    <w:rsid w:val="0013011F"/>
    <w:rsid w:val="00132540"/>
    <w:rsid w:val="00133F0F"/>
    <w:rsid w:val="0014786A"/>
    <w:rsid w:val="001516A4"/>
    <w:rsid w:val="00151E5F"/>
    <w:rsid w:val="00153E28"/>
    <w:rsid w:val="001569AB"/>
    <w:rsid w:val="00164D63"/>
    <w:rsid w:val="0016725C"/>
    <w:rsid w:val="001726F3"/>
    <w:rsid w:val="00172933"/>
    <w:rsid w:val="00173C51"/>
    <w:rsid w:val="00174CC2"/>
    <w:rsid w:val="00176CC6"/>
    <w:rsid w:val="00181BE4"/>
    <w:rsid w:val="00185576"/>
    <w:rsid w:val="00185951"/>
    <w:rsid w:val="00196B8B"/>
    <w:rsid w:val="00196D0B"/>
    <w:rsid w:val="001A2BEA"/>
    <w:rsid w:val="001A368F"/>
    <w:rsid w:val="001A6D93"/>
    <w:rsid w:val="001C32EC"/>
    <w:rsid w:val="001C38BD"/>
    <w:rsid w:val="001C4D5A"/>
    <w:rsid w:val="001C6D55"/>
    <w:rsid w:val="001E34C6"/>
    <w:rsid w:val="001E5581"/>
    <w:rsid w:val="001E5DDA"/>
    <w:rsid w:val="001E74D1"/>
    <w:rsid w:val="001F3C70"/>
    <w:rsid w:val="001F58BC"/>
    <w:rsid w:val="00200D88"/>
    <w:rsid w:val="002012D4"/>
    <w:rsid w:val="00201F68"/>
    <w:rsid w:val="00212F2A"/>
    <w:rsid w:val="00214F2B"/>
    <w:rsid w:val="00217880"/>
    <w:rsid w:val="00222D66"/>
    <w:rsid w:val="00224A8A"/>
    <w:rsid w:val="00227767"/>
    <w:rsid w:val="002309A8"/>
    <w:rsid w:val="00236CFE"/>
    <w:rsid w:val="002428E3"/>
    <w:rsid w:val="00243031"/>
    <w:rsid w:val="00260BAF"/>
    <w:rsid w:val="00263155"/>
    <w:rsid w:val="002650F7"/>
    <w:rsid w:val="002663C1"/>
    <w:rsid w:val="00266B89"/>
    <w:rsid w:val="00273F3B"/>
    <w:rsid w:val="0027464F"/>
    <w:rsid w:val="00274DB7"/>
    <w:rsid w:val="00275984"/>
    <w:rsid w:val="0027635E"/>
    <w:rsid w:val="00280F74"/>
    <w:rsid w:val="00281B6C"/>
    <w:rsid w:val="002822CA"/>
    <w:rsid w:val="00286998"/>
    <w:rsid w:val="00291AB7"/>
    <w:rsid w:val="00292EB2"/>
    <w:rsid w:val="0029422B"/>
    <w:rsid w:val="002A0938"/>
    <w:rsid w:val="002A4811"/>
    <w:rsid w:val="002A4CF3"/>
    <w:rsid w:val="002B153C"/>
    <w:rsid w:val="002B52FC"/>
    <w:rsid w:val="002C2830"/>
    <w:rsid w:val="002C675D"/>
    <w:rsid w:val="002D001A"/>
    <w:rsid w:val="002D28E2"/>
    <w:rsid w:val="002D317B"/>
    <w:rsid w:val="002D3587"/>
    <w:rsid w:val="002D502D"/>
    <w:rsid w:val="002E0F69"/>
    <w:rsid w:val="002F5147"/>
    <w:rsid w:val="002F7ABD"/>
    <w:rsid w:val="00312597"/>
    <w:rsid w:val="00317173"/>
    <w:rsid w:val="00327BA5"/>
    <w:rsid w:val="00330CE9"/>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6B85"/>
    <w:rsid w:val="00376D76"/>
    <w:rsid w:val="00383DA1"/>
    <w:rsid w:val="00385F30"/>
    <w:rsid w:val="00391B72"/>
    <w:rsid w:val="00393696"/>
    <w:rsid w:val="00393963"/>
    <w:rsid w:val="00395575"/>
    <w:rsid w:val="00395672"/>
    <w:rsid w:val="003965B5"/>
    <w:rsid w:val="003A06C8"/>
    <w:rsid w:val="003A0D7C"/>
    <w:rsid w:val="003A2BEB"/>
    <w:rsid w:val="003A2FD7"/>
    <w:rsid w:val="003A5290"/>
    <w:rsid w:val="003B0155"/>
    <w:rsid w:val="003B7EE7"/>
    <w:rsid w:val="003C2CCB"/>
    <w:rsid w:val="003D01DB"/>
    <w:rsid w:val="003D2242"/>
    <w:rsid w:val="003D39EC"/>
    <w:rsid w:val="003D3DB3"/>
    <w:rsid w:val="003D5DED"/>
    <w:rsid w:val="003E3DD5"/>
    <w:rsid w:val="003E644C"/>
    <w:rsid w:val="003E7D31"/>
    <w:rsid w:val="003F07C6"/>
    <w:rsid w:val="003F1F6B"/>
    <w:rsid w:val="003F3757"/>
    <w:rsid w:val="003F38BD"/>
    <w:rsid w:val="003F44B7"/>
    <w:rsid w:val="003F67D9"/>
    <w:rsid w:val="004008E9"/>
    <w:rsid w:val="00404D0C"/>
    <w:rsid w:val="00405C2A"/>
    <w:rsid w:val="00405CDB"/>
    <w:rsid w:val="00411D80"/>
    <w:rsid w:val="00413D48"/>
    <w:rsid w:val="00421CDD"/>
    <w:rsid w:val="00441AC2"/>
    <w:rsid w:val="0044249B"/>
    <w:rsid w:val="0045023C"/>
    <w:rsid w:val="00451A5B"/>
    <w:rsid w:val="00452BCD"/>
    <w:rsid w:val="00452CEA"/>
    <w:rsid w:val="00462B84"/>
    <w:rsid w:val="00465B52"/>
    <w:rsid w:val="0046708E"/>
    <w:rsid w:val="00472A65"/>
    <w:rsid w:val="00474463"/>
    <w:rsid w:val="00474B75"/>
    <w:rsid w:val="00483F0B"/>
    <w:rsid w:val="004916A5"/>
    <w:rsid w:val="00496319"/>
    <w:rsid w:val="00497279"/>
    <w:rsid w:val="004A163B"/>
    <w:rsid w:val="004A670A"/>
    <w:rsid w:val="004B2F0C"/>
    <w:rsid w:val="004B5465"/>
    <w:rsid w:val="004B70F0"/>
    <w:rsid w:val="004C21A8"/>
    <w:rsid w:val="004D505E"/>
    <w:rsid w:val="004D72CA"/>
    <w:rsid w:val="004E2242"/>
    <w:rsid w:val="004F11EF"/>
    <w:rsid w:val="004F42FF"/>
    <w:rsid w:val="004F44C2"/>
    <w:rsid w:val="00502512"/>
    <w:rsid w:val="00503FD2"/>
    <w:rsid w:val="00505262"/>
    <w:rsid w:val="00505722"/>
    <w:rsid w:val="00516022"/>
    <w:rsid w:val="00521CEE"/>
    <w:rsid w:val="0052640C"/>
    <w:rsid w:val="00527BD4"/>
    <w:rsid w:val="00537095"/>
    <w:rsid w:val="005403C8"/>
    <w:rsid w:val="005429DC"/>
    <w:rsid w:val="00542AAE"/>
    <w:rsid w:val="0054373B"/>
    <w:rsid w:val="005565F9"/>
    <w:rsid w:val="005624F2"/>
    <w:rsid w:val="00567EED"/>
    <w:rsid w:val="00573041"/>
    <w:rsid w:val="0057388D"/>
    <w:rsid w:val="00575B80"/>
    <w:rsid w:val="0057620F"/>
    <w:rsid w:val="005819CE"/>
    <w:rsid w:val="0058298D"/>
    <w:rsid w:val="00584C1A"/>
    <w:rsid w:val="00593C2B"/>
    <w:rsid w:val="00595231"/>
    <w:rsid w:val="00596166"/>
    <w:rsid w:val="00597F64"/>
    <w:rsid w:val="005A0E8C"/>
    <w:rsid w:val="005A207F"/>
    <w:rsid w:val="005A2F35"/>
    <w:rsid w:val="005A769C"/>
    <w:rsid w:val="005B3814"/>
    <w:rsid w:val="005B463E"/>
    <w:rsid w:val="005C34E1"/>
    <w:rsid w:val="005C3FE0"/>
    <w:rsid w:val="005C740C"/>
    <w:rsid w:val="005D625B"/>
    <w:rsid w:val="005E6FDA"/>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461EA"/>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9D4"/>
    <w:rsid w:val="006B7BC7"/>
    <w:rsid w:val="006C1B2D"/>
    <w:rsid w:val="006C2535"/>
    <w:rsid w:val="006C441E"/>
    <w:rsid w:val="006C4B90"/>
    <w:rsid w:val="006D1016"/>
    <w:rsid w:val="006D17F2"/>
    <w:rsid w:val="006E218D"/>
    <w:rsid w:val="006E3546"/>
    <w:rsid w:val="006E3FA9"/>
    <w:rsid w:val="006E7D82"/>
    <w:rsid w:val="006F038F"/>
    <w:rsid w:val="006F0F93"/>
    <w:rsid w:val="006F2C70"/>
    <w:rsid w:val="006F31F2"/>
    <w:rsid w:val="006F7494"/>
    <w:rsid w:val="006F751F"/>
    <w:rsid w:val="007134E9"/>
    <w:rsid w:val="00714DC5"/>
    <w:rsid w:val="00715237"/>
    <w:rsid w:val="00721AE1"/>
    <w:rsid w:val="0072286C"/>
    <w:rsid w:val="007254A5"/>
    <w:rsid w:val="00725748"/>
    <w:rsid w:val="0073164B"/>
    <w:rsid w:val="00735D88"/>
    <w:rsid w:val="0073720D"/>
    <w:rsid w:val="00737507"/>
    <w:rsid w:val="00740712"/>
    <w:rsid w:val="00742AB9"/>
    <w:rsid w:val="00751A6A"/>
    <w:rsid w:val="00754B84"/>
    <w:rsid w:val="00754FBF"/>
    <w:rsid w:val="00757D96"/>
    <w:rsid w:val="007610AA"/>
    <w:rsid w:val="00765763"/>
    <w:rsid w:val="007709EF"/>
    <w:rsid w:val="007748CB"/>
    <w:rsid w:val="00782701"/>
    <w:rsid w:val="00783559"/>
    <w:rsid w:val="00794F98"/>
    <w:rsid w:val="0079551B"/>
    <w:rsid w:val="00795CCA"/>
    <w:rsid w:val="00797AA5"/>
    <w:rsid w:val="007A26BD"/>
    <w:rsid w:val="007A4105"/>
    <w:rsid w:val="007B4503"/>
    <w:rsid w:val="007C22A3"/>
    <w:rsid w:val="007C3681"/>
    <w:rsid w:val="007C406E"/>
    <w:rsid w:val="007C5183"/>
    <w:rsid w:val="007C7573"/>
    <w:rsid w:val="007D64A1"/>
    <w:rsid w:val="007E1D8E"/>
    <w:rsid w:val="007E2B20"/>
    <w:rsid w:val="007F439C"/>
    <w:rsid w:val="007F4B96"/>
    <w:rsid w:val="007F5331"/>
    <w:rsid w:val="00800CCA"/>
    <w:rsid w:val="00806120"/>
    <w:rsid w:val="0080649B"/>
    <w:rsid w:val="00806F63"/>
    <w:rsid w:val="00810C93"/>
    <w:rsid w:val="00812028"/>
    <w:rsid w:val="00812DD8"/>
    <w:rsid w:val="00813082"/>
    <w:rsid w:val="00814D03"/>
    <w:rsid w:val="00820371"/>
    <w:rsid w:val="00821FC1"/>
    <w:rsid w:val="00823354"/>
    <w:rsid w:val="00823AE2"/>
    <w:rsid w:val="008257BA"/>
    <w:rsid w:val="0083178B"/>
    <w:rsid w:val="00831EE4"/>
    <w:rsid w:val="00833695"/>
    <w:rsid w:val="008336B7"/>
    <w:rsid w:val="00833A8E"/>
    <w:rsid w:val="008364CD"/>
    <w:rsid w:val="00836ACA"/>
    <w:rsid w:val="00842CD8"/>
    <w:rsid w:val="008431FA"/>
    <w:rsid w:val="00847444"/>
    <w:rsid w:val="008517C6"/>
    <w:rsid w:val="008547BA"/>
    <w:rsid w:val="008553C7"/>
    <w:rsid w:val="00857FEB"/>
    <w:rsid w:val="008601AF"/>
    <w:rsid w:val="0086567A"/>
    <w:rsid w:val="008672D5"/>
    <w:rsid w:val="00872271"/>
    <w:rsid w:val="00883137"/>
    <w:rsid w:val="0088644D"/>
    <w:rsid w:val="00887AC1"/>
    <w:rsid w:val="00894A3B"/>
    <w:rsid w:val="008A1F5D"/>
    <w:rsid w:val="008A28F5"/>
    <w:rsid w:val="008A3271"/>
    <w:rsid w:val="008B1198"/>
    <w:rsid w:val="008B3471"/>
    <w:rsid w:val="008B3929"/>
    <w:rsid w:val="008B4125"/>
    <w:rsid w:val="008B4CB3"/>
    <w:rsid w:val="008B567B"/>
    <w:rsid w:val="008B7B24"/>
    <w:rsid w:val="008C356D"/>
    <w:rsid w:val="008C3FF3"/>
    <w:rsid w:val="008C7118"/>
    <w:rsid w:val="008D43B5"/>
    <w:rsid w:val="008E0B3F"/>
    <w:rsid w:val="008E49AD"/>
    <w:rsid w:val="008E698E"/>
    <w:rsid w:val="008F0439"/>
    <w:rsid w:val="008F0DB0"/>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434D5"/>
    <w:rsid w:val="00961A66"/>
    <w:rsid w:val="00962C44"/>
    <w:rsid w:val="00966B79"/>
    <w:rsid w:val="009716D8"/>
    <w:rsid w:val="009718F9"/>
    <w:rsid w:val="00971F42"/>
    <w:rsid w:val="00972FB9"/>
    <w:rsid w:val="00975112"/>
    <w:rsid w:val="00981768"/>
    <w:rsid w:val="009819F1"/>
    <w:rsid w:val="00983E8F"/>
    <w:rsid w:val="00985E56"/>
    <w:rsid w:val="0098788A"/>
    <w:rsid w:val="009908FA"/>
    <w:rsid w:val="00994FDA"/>
    <w:rsid w:val="009A31BF"/>
    <w:rsid w:val="009A3B71"/>
    <w:rsid w:val="009A61BC"/>
    <w:rsid w:val="009B0138"/>
    <w:rsid w:val="009B0FE9"/>
    <w:rsid w:val="009B173A"/>
    <w:rsid w:val="009B6755"/>
    <w:rsid w:val="009C3F20"/>
    <w:rsid w:val="009C7CA1"/>
    <w:rsid w:val="009D043D"/>
    <w:rsid w:val="009E5D0A"/>
    <w:rsid w:val="009F3259"/>
    <w:rsid w:val="009F4EFF"/>
    <w:rsid w:val="00A037D5"/>
    <w:rsid w:val="00A03DEA"/>
    <w:rsid w:val="00A056DE"/>
    <w:rsid w:val="00A1247D"/>
    <w:rsid w:val="00A128AD"/>
    <w:rsid w:val="00A164D0"/>
    <w:rsid w:val="00A21E76"/>
    <w:rsid w:val="00A23BC8"/>
    <w:rsid w:val="00A23FAF"/>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14EB"/>
    <w:rsid w:val="00A831FD"/>
    <w:rsid w:val="00A83352"/>
    <w:rsid w:val="00A850A2"/>
    <w:rsid w:val="00A91FA3"/>
    <w:rsid w:val="00A927D3"/>
    <w:rsid w:val="00AA0C1B"/>
    <w:rsid w:val="00AA7FC9"/>
    <w:rsid w:val="00AB0EED"/>
    <w:rsid w:val="00AB237D"/>
    <w:rsid w:val="00AB4543"/>
    <w:rsid w:val="00AB5471"/>
    <w:rsid w:val="00AB5933"/>
    <w:rsid w:val="00AB6F7D"/>
    <w:rsid w:val="00AE013D"/>
    <w:rsid w:val="00AE11B7"/>
    <w:rsid w:val="00AE34B0"/>
    <w:rsid w:val="00AE7F68"/>
    <w:rsid w:val="00AF0313"/>
    <w:rsid w:val="00AF2321"/>
    <w:rsid w:val="00AF29B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44566"/>
    <w:rsid w:val="00B509BC"/>
    <w:rsid w:val="00B531DD"/>
    <w:rsid w:val="00B55014"/>
    <w:rsid w:val="00B55136"/>
    <w:rsid w:val="00B62232"/>
    <w:rsid w:val="00B70BF3"/>
    <w:rsid w:val="00B71DC2"/>
    <w:rsid w:val="00B849F5"/>
    <w:rsid w:val="00B91CFC"/>
    <w:rsid w:val="00B93893"/>
    <w:rsid w:val="00BA1397"/>
    <w:rsid w:val="00BA3A2C"/>
    <w:rsid w:val="00BA51E1"/>
    <w:rsid w:val="00BA7E0A"/>
    <w:rsid w:val="00BC2C00"/>
    <w:rsid w:val="00BC3B53"/>
    <w:rsid w:val="00BC3B96"/>
    <w:rsid w:val="00BC4AE3"/>
    <w:rsid w:val="00BC5B28"/>
    <w:rsid w:val="00BD2370"/>
    <w:rsid w:val="00BE3F88"/>
    <w:rsid w:val="00BE4756"/>
    <w:rsid w:val="00BE5ED9"/>
    <w:rsid w:val="00BE7B41"/>
    <w:rsid w:val="00BF0D41"/>
    <w:rsid w:val="00BF5A1B"/>
    <w:rsid w:val="00C04319"/>
    <w:rsid w:val="00C123B5"/>
    <w:rsid w:val="00C15A91"/>
    <w:rsid w:val="00C206F1"/>
    <w:rsid w:val="00C217E1"/>
    <w:rsid w:val="00C219B1"/>
    <w:rsid w:val="00C4015B"/>
    <w:rsid w:val="00C40C60"/>
    <w:rsid w:val="00C40E51"/>
    <w:rsid w:val="00C435ED"/>
    <w:rsid w:val="00C5258E"/>
    <w:rsid w:val="00C530C9"/>
    <w:rsid w:val="00C619A7"/>
    <w:rsid w:val="00C73D5F"/>
    <w:rsid w:val="00C82AFE"/>
    <w:rsid w:val="00C83DBC"/>
    <w:rsid w:val="00C97C80"/>
    <w:rsid w:val="00CA47D3"/>
    <w:rsid w:val="00CA6533"/>
    <w:rsid w:val="00CA6A25"/>
    <w:rsid w:val="00CA6A3F"/>
    <w:rsid w:val="00CA7C99"/>
    <w:rsid w:val="00CB4763"/>
    <w:rsid w:val="00CC6290"/>
    <w:rsid w:val="00CD233D"/>
    <w:rsid w:val="00CD3499"/>
    <w:rsid w:val="00CD362D"/>
    <w:rsid w:val="00CE101D"/>
    <w:rsid w:val="00CE167A"/>
    <w:rsid w:val="00CE1814"/>
    <w:rsid w:val="00CE1A95"/>
    <w:rsid w:val="00CE1C84"/>
    <w:rsid w:val="00CE3C6D"/>
    <w:rsid w:val="00CE5055"/>
    <w:rsid w:val="00CF053F"/>
    <w:rsid w:val="00CF1A17"/>
    <w:rsid w:val="00CF2D64"/>
    <w:rsid w:val="00CF4ACA"/>
    <w:rsid w:val="00D0375A"/>
    <w:rsid w:val="00D0609E"/>
    <w:rsid w:val="00D078E1"/>
    <w:rsid w:val="00D100E9"/>
    <w:rsid w:val="00D17942"/>
    <w:rsid w:val="00D21E4B"/>
    <w:rsid w:val="00D22441"/>
    <w:rsid w:val="00D23522"/>
    <w:rsid w:val="00D264D6"/>
    <w:rsid w:val="00D31EDC"/>
    <w:rsid w:val="00D33BF0"/>
    <w:rsid w:val="00D33DE0"/>
    <w:rsid w:val="00D34C0B"/>
    <w:rsid w:val="00D36447"/>
    <w:rsid w:val="00D516BE"/>
    <w:rsid w:val="00D5423B"/>
    <w:rsid w:val="00D54E6A"/>
    <w:rsid w:val="00D54F4E"/>
    <w:rsid w:val="00D57A56"/>
    <w:rsid w:val="00D604B3"/>
    <w:rsid w:val="00D60BA4"/>
    <w:rsid w:val="00D62419"/>
    <w:rsid w:val="00D632BC"/>
    <w:rsid w:val="00D77870"/>
    <w:rsid w:val="00D80977"/>
    <w:rsid w:val="00D80CCE"/>
    <w:rsid w:val="00D81CB5"/>
    <w:rsid w:val="00D86EEA"/>
    <w:rsid w:val="00D87195"/>
    <w:rsid w:val="00D87D03"/>
    <w:rsid w:val="00D9360B"/>
    <w:rsid w:val="00D95C88"/>
    <w:rsid w:val="00D97B2E"/>
    <w:rsid w:val="00DA241E"/>
    <w:rsid w:val="00DA6D30"/>
    <w:rsid w:val="00DB36FE"/>
    <w:rsid w:val="00DB533A"/>
    <w:rsid w:val="00DB60AE"/>
    <w:rsid w:val="00DB6307"/>
    <w:rsid w:val="00DC6E8E"/>
    <w:rsid w:val="00DD1DCD"/>
    <w:rsid w:val="00DD338F"/>
    <w:rsid w:val="00DD66F2"/>
    <w:rsid w:val="00DE3FE0"/>
    <w:rsid w:val="00DE546D"/>
    <w:rsid w:val="00DE578A"/>
    <w:rsid w:val="00DE7F94"/>
    <w:rsid w:val="00DF2357"/>
    <w:rsid w:val="00DF2583"/>
    <w:rsid w:val="00DF54D9"/>
    <w:rsid w:val="00DF7283"/>
    <w:rsid w:val="00E01A59"/>
    <w:rsid w:val="00E10DC6"/>
    <w:rsid w:val="00E11F8E"/>
    <w:rsid w:val="00E13308"/>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F00F54"/>
    <w:rsid w:val="00F03963"/>
    <w:rsid w:val="00F11068"/>
    <w:rsid w:val="00F1256D"/>
    <w:rsid w:val="00F13A4E"/>
    <w:rsid w:val="00F14A8A"/>
    <w:rsid w:val="00F172BB"/>
    <w:rsid w:val="00F17B10"/>
    <w:rsid w:val="00F21BEF"/>
    <w:rsid w:val="00F2315B"/>
    <w:rsid w:val="00F32F94"/>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1934"/>
    <w:rsid w:val="00F92323"/>
    <w:rsid w:val="00F93F9E"/>
    <w:rsid w:val="00FA2CD7"/>
    <w:rsid w:val="00FB06ED"/>
    <w:rsid w:val="00FB0A8B"/>
    <w:rsid w:val="00FB76F3"/>
    <w:rsid w:val="00FC2311"/>
    <w:rsid w:val="00FC3165"/>
    <w:rsid w:val="00FC36AB"/>
    <w:rsid w:val="00FC4300"/>
    <w:rsid w:val="00FC7F66"/>
    <w:rsid w:val="00FD5776"/>
    <w:rsid w:val="00FE1CB6"/>
    <w:rsid w:val="00FE274A"/>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6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E218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Aanhef">
    <w:name w:val="Salutation"/>
    <w:basedOn w:val="Standaard"/>
    <w:next w:val="Standaard"/>
    <w:link w:val="AanhefChar"/>
    <w:rsid w:val="008364CD"/>
    <w:pPr>
      <w:autoSpaceDN w:val="0"/>
      <w:spacing w:before="100" w:after="240" w:line="240" w:lineRule="exact"/>
      <w:textAlignment w:val="baseline"/>
    </w:pPr>
    <w:rPr>
      <w:rFonts w:eastAsia="DejaVu Sans" w:cs="Lohit Hindi"/>
      <w:color w:val="000000"/>
      <w:szCs w:val="18"/>
    </w:rPr>
  </w:style>
  <w:style w:type="character" w:customStyle="1" w:styleId="AanhefChar">
    <w:name w:val="Aanhef Char"/>
    <w:basedOn w:val="Standaardalinea-lettertype"/>
    <w:link w:val="Aanhef"/>
    <w:rsid w:val="008364CD"/>
    <w:rPr>
      <w:rFonts w:ascii="Verdana" w:eastAsia="DejaVu Sans" w:hAnsi="Verdana" w:cs="Lohit Hindi"/>
      <w:color w:val="000000"/>
      <w:sz w:val="18"/>
      <w:szCs w:val="18"/>
      <w:lang w:val="nl-NL" w:eastAsia="nl-NL"/>
    </w:rPr>
  </w:style>
  <w:style w:type="paragraph" w:customStyle="1" w:styleId="OndertekeningArea1">
    <w:name w:val="Ondertekening_Area1"/>
    <w:basedOn w:val="Standaard"/>
    <w:next w:val="Standaard"/>
    <w:rsid w:val="008364CD"/>
    <w:pPr>
      <w:autoSpaceDN w:val="0"/>
      <w:spacing w:before="240" w:line="240" w:lineRule="exact"/>
      <w:textAlignment w:val="baseline"/>
    </w:pPr>
    <w:rPr>
      <w:rFonts w:eastAsia="DejaVu Sans" w:cs="Lohit Hindi"/>
      <w:color w:val="000000"/>
      <w:szCs w:val="18"/>
    </w:rPr>
  </w:style>
  <w:style w:type="paragraph" w:customStyle="1" w:styleId="Slotzin">
    <w:name w:val="Slotzin"/>
    <w:basedOn w:val="Standaard"/>
    <w:next w:val="Standaard"/>
    <w:rsid w:val="008364CD"/>
    <w:pPr>
      <w:autoSpaceDN w:val="0"/>
      <w:spacing w:before="240" w:line="240" w:lineRule="exact"/>
      <w:textAlignment w:val="baseline"/>
    </w:pPr>
    <w:rPr>
      <w:rFonts w:eastAsia="DejaVu Sans" w:cs="Lohit Hindi"/>
      <w:color w:val="000000"/>
      <w:szCs w:val="18"/>
    </w:rPr>
  </w:style>
  <w:style w:type="paragraph" w:customStyle="1" w:styleId="WitregelW1bodytekst">
    <w:name w:val="Witregel W1 (bodytekst)"/>
    <w:next w:val="Standaard"/>
    <w:rsid w:val="008364CD"/>
    <w:pPr>
      <w:autoSpaceDN w:val="0"/>
      <w:spacing w:line="240" w:lineRule="exact"/>
      <w:textAlignment w:val="baseline"/>
    </w:pPr>
    <w:rPr>
      <w:rFonts w:ascii="Verdana" w:eastAsia="DejaVu Sans" w:hAnsi="Verdana" w:cs="Lohit Hindi"/>
      <w:color w:val="000000"/>
      <w:sz w:val="18"/>
      <w:szCs w:val="18"/>
      <w:lang w:val="nl-NL" w:eastAsia="nl-NL"/>
    </w:rPr>
  </w:style>
  <w:style w:type="character" w:styleId="Voetnootmarkering">
    <w:name w:val="footnote reference"/>
    <w:basedOn w:val="Standaardalinea-lettertype"/>
    <w:uiPriority w:val="99"/>
    <w:semiHidden/>
    <w:unhideWhenUsed/>
    <w:rsid w:val="008364CD"/>
    <w:rPr>
      <w:vertAlign w:val="superscript"/>
    </w:rPr>
  </w:style>
  <w:style w:type="paragraph" w:customStyle="1" w:styleId="Default">
    <w:name w:val="Default"/>
    <w:rsid w:val="008364CD"/>
    <w:pPr>
      <w:autoSpaceDE w:val="0"/>
      <w:autoSpaceDN w:val="0"/>
      <w:adjustRightInd w:val="0"/>
    </w:pPr>
    <w:rPr>
      <w:rFonts w:ascii="Verdana" w:eastAsiaTheme="minorHAnsi" w:hAnsi="Verdana" w:cs="Verdana"/>
      <w:color w:val="000000"/>
      <w:sz w:val="24"/>
      <w:szCs w:val="24"/>
      <w:lang w:val="nl-NL"/>
    </w:rPr>
  </w:style>
  <w:style w:type="character" w:styleId="Onopgelostemelding">
    <w:name w:val="Unresolved Mention"/>
    <w:basedOn w:val="Standaardalinea-lettertype"/>
    <w:uiPriority w:val="99"/>
    <w:semiHidden/>
    <w:unhideWhenUsed/>
    <w:rsid w:val="0088644D"/>
    <w:rPr>
      <w:color w:val="605E5C"/>
      <w:shd w:val="clear" w:color="auto" w:fill="E1DFDD"/>
    </w:rPr>
  </w:style>
  <w:style w:type="paragraph" w:styleId="Lijstalinea">
    <w:name w:val="List Paragraph"/>
    <w:basedOn w:val="Standaard"/>
    <w:uiPriority w:val="1"/>
    <w:qFormat/>
    <w:rsid w:val="00D34C0B"/>
    <w:pPr>
      <w:spacing w:after="200" w:line="276" w:lineRule="auto"/>
      <w:ind w:left="720"/>
      <w:contextualSpacing/>
    </w:pPr>
    <w:rPr>
      <w:rFonts w:ascii="Calibri" w:eastAsia="Calibri" w:hAnsi="Calibri"/>
      <w:sz w:val="22"/>
      <w:szCs w:val="22"/>
      <w:lang w:eastAsia="en-US"/>
    </w:rPr>
  </w:style>
  <w:style w:type="character" w:styleId="Verwijzingopmerking">
    <w:name w:val="annotation reference"/>
    <w:basedOn w:val="Standaardalinea-lettertype"/>
    <w:semiHidden/>
    <w:unhideWhenUsed/>
    <w:rsid w:val="007F4B96"/>
    <w:rPr>
      <w:sz w:val="16"/>
      <w:szCs w:val="16"/>
    </w:rPr>
  </w:style>
  <w:style w:type="paragraph" w:styleId="Tekstopmerking">
    <w:name w:val="annotation text"/>
    <w:basedOn w:val="Standaard"/>
    <w:link w:val="TekstopmerkingChar"/>
    <w:unhideWhenUsed/>
    <w:rsid w:val="007F4B96"/>
    <w:pPr>
      <w:spacing w:line="240" w:lineRule="auto"/>
    </w:pPr>
    <w:rPr>
      <w:sz w:val="20"/>
      <w:szCs w:val="20"/>
    </w:rPr>
  </w:style>
  <w:style w:type="character" w:customStyle="1" w:styleId="TekstopmerkingChar">
    <w:name w:val="Tekst opmerking Char"/>
    <w:basedOn w:val="Standaardalinea-lettertype"/>
    <w:link w:val="Tekstopmerking"/>
    <w:rsid w:val="007F4B9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F4B96"/>
    <w:rPr>
      <w:b/>
      <w:bCs/>
    </w:rPr>
  </w:style>
  <w:style w:type="character" w:customStyle="1" w:styleId="OnderwerpvanopmerkingChar">
    <w:name w:val="Onderwerp van opmerking Char"/>
    <w:basedOn w:val="TekstopmerkingChar"/>
    <w:link w:val="Onderwerpvanopmerking"/>
    <w:semiHidden/>
    <w:rsid w:val="007F4B96"/>
    <w:rPr>
      <w:rFonts w:ascii="Verdana" w:hAnsi="Verdana"/>
      <w:b/>
      <w:bCs/>
      <w:lang w:val="nl-NL" w:eastAsia="nl-NL"/>
    </w:rPr>
  </w:style>
  <w:style w:type="paragraph" w:styleId="Revisie">
    <w:name w:val="Revision"/>
    <w:hidden/>
    <w:uiPriority w:val="99"/>
    <w:semiHidden/>
    <w:rsid w:val="004F11E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61072">
      <w:bodyDiv w:val="1"/>
      <w:marLeft w:val="0"/>
      <w:marRight w:val="0"/>
      <w:marTop w:val="0"/>
      <w:marBottom w:val="0"/>
      <w:divBdr>
        <w:top w:val="none" w:sz="0" w:space="0" w:color="auto"/>
        <w:left w:val="none" w:sz="0" w:space="0" w:color="auto"/>
        <w:bottom w:val="none" w:sz="0" w:space="0" w:color="auto"/>
        <w:right w:val="none" w:sz="0" w:space="0" w:color="auto"/>
      </w:divBdr>
    </w:div>
    <w:div w:id="179707990">
      <w:bodyDiv w:val="1"/>
      <w:marLeft w:val="0"/>
      <w:marRight w:val="0"/>
      <w:marTop w:val="0"/>
      <w:marBottom w:val="0"/>
      <w:divBdr>
        <w:top w:val="none" w:sz="0" w:space="0" w:color="auto"/>
        <w:left w:val="none" w:sz="0" w:space="0" w:color="auto"/>
        <w:bottom w:val="none" w:sz="0" w:space="0" w:color="auto"/>
        <w:right w:val="none" w:sz="0" w:space="0" w:color="auto"/>
      </w:divBdr>
    </w:div>
    <w:div w:id="584611327">
      <w:bodyDiv w:val="1"/>
      <w:marLeft w:val="0"/>
      <w:marRight w:val="0"/>
      <w:marTop w:val="0"/>
      <w:marBottom w:val="0"/>
      <w:divBdr>
        <w:top w:val="none" w:sz="0" w:space="0" w:color="auto"/>
        <w:left w:val="none" w:sz="0" w:space="0" w:color="auto"/>
        <w:bottom w:val="none" w:sz="0" w:space="0" w:color="auto"/>
        <w:right w:val="none" w:sz="0" w:space="0" w:color="auto"/>
      </w:divBdr>
    </w:div>
    <w:div w:id="597755469">
      <w:bodyDiv w:val="1"/>
      <w:marLeft w:val="0"/>
      <w:marRight w:val="0"/>
      <w:marTop w:val="0"/>
      <w:marBottom w:val="0"/>
      <w:divBdr>
        <w:top w:val="none" w:sz="0" w:space="0" w:color="auto"/>
        <w:left w:val="none" w:sz="0" w:space="0" w:color="auto"/>
        <w:bottom w:val="none" w:sz="0" w:space="0" w:color="auto"/>
        <w:right w:val="none" w:sz="0" w:space="0" w:color="auto"/>
      </w:divBdr>
    </w:div>
    <w:div w:id="939340004">
      <w:bodyDiv w:val="1"/>
      <w:marLeft w:val="0"/>
      <w:marRight w:val="0"/>
      <w:marTop w:val="0"/>
      <w:marBottom w:val="0"/>
      <w:divBdr>
        <w:top w:val="none" w:sz="0" w:space="0" w:color="auto"/>
        <w:left w:val="none" w:sz="0" w:space="0" w:color="auto"/>
        <w:bottom w:val="none" w:sz="0" w:space="0" w:color="auto"/>
        <w:right w:val="none" w:sz="0" w:space="0" w:color="auto"/>
      </w:divBdr>
    </w:div>
    <w:div w:id="1644920711">
      <w:bodyDiv w:val="1"/>
      <w:marLeft w:val="0"/>
      <w:marRight w:val="0"/>
      <w:marTop w:val="0"/>
      <w:marBottom w:val="0"/>
      <w:divBdr>
        <w:top w:val="none" w:sz="0" w:space="0" w:color="auto"/>
        <w:left w:val="none" w:sz="0" w:space="0" w:color="auto"/>
        <w:bottom w:val="none" w:sz="0" w:space="0" w:color="auto"/>
        <w:right w:val="none" w:sz="0" w:space="0" w:color="auto"/>
      </w:divBdr>
    </w:div>
    <w:div w:id="1711228531">
      <w:bodyDiv w:val="1"/>
      <w:marLeft w:val="0"/>
      <w:marRight w:val="0"/>
      <w:marTop w:val="0"/>
      <w:marBottom w:val="0"/>
      <w:divBdr>
        <w:top w:val="none" w:sz="0" w:space="0" w:color="auto"/>
        <w:left w:val="none" w:sz="0" w:space="0" w:color="auto"/>
        <w:bottom w:val="none" w:sz="0" w:space="0" w:color="auto"/>
        <w:right w:val="none" w:sz="0" w:space="0" w:color="auto"/>
      </w:divBdr>
    </w:div>
    <w:div w:id="188902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pianoo.nl/nl/document/23614/10-praktijkvoorbeelden-duurzaam-inkopen-loont-deel-2" TargetMode="External"/><Relationship Id="rId2" Type="http://schemas.openxmlformats.org/officeDocument/2006/relationships/hyperlink" Target="https://www.rivm.nl/publicaties/inzet-en-effect-van-maatschappelijk-verantwoord-opdrachtgeven-en-inkopen-door" TargetMode="External"/><Relationship Id="rId1" Type="http://schemas.openxmlformats.org/officeDocument/2006/relationships/hyperlink" Target="https://www.rijksoverheid.nl/documenten/rapporten/2025/06/17/evaluatie-nationaal-plan-mvi-21-25-manifest-mvoi-22-25" TargetMode="External"/><Relationship Id="rId6" Type="http://schemas.openxmlformats.org/officeDocument/2006/relationships/hyperlink" Target="https://open.overheid.nl/details/92363f0f-94e5-41af-bd73-1f87e2f468aa" TargetMode="External"/><Relationship Id="rId5" Type="http://schemas.openxmlformats.org/officeDocument/2006/relationships/hyperlink" Target="https://circularandfairictpact.com/" TargetMode="External"/><Relationship Id="rId4" Type="http://schemas.openxmlformats.org/officeDocument/2006/relationships/hyperlink" Target="https://www.pianoo.nl/nl/themas/maatschappelijk-verantwoord-inkopen/manifest-maatschappelijk-verantwoord-opdrachtgeven-en"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7437EB">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Verdana"/>
    <w:charset w:val="00"/>
    <w:family w:val="swiss"/>
    <w:pitch w:val="variable"/>
    <w:sig w:usb0="20000A87" w:usb1="5200FDFF" w:usb2="0A042021" w:usb3="00000000" w:csb0="000001BF" w:csb1="00000000"/>
  </w:font>
  <w:font w:name="Lohit Hindi">
    <w:altName w:val="Cambria"/>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06435C"/>
    <w:rsid w:val="00101D65"/>
    <w:rsid w:val="00134175"/>
    <w:rsid w:val="001E74D1"/>
    <w:rsid w:val="001F3BD2"/>
    <w:rsid w:val="00281B6C"/>
    <w:rsid w:val="00312AA3"/>
    <w:rsid w:val="00330CE9"/>
    <w:rsid w:val="003E644C"/>
    <w:rsid w:val="00411D80"/>
    <w:rsid w:val="0044635F"/>
    <w:rsid w:val="00505722"/>
    <w:rsid w:val="00521005"/>
    <w:rsid w:val="0052640C"/>
    <w:rsid w:val="005624F2"/>
    <w:rsid w:val="00567EED"/>
    <w:rsid w:val="005A769C"/>
    <w:rsid w:val="00611FA4"/>
    <w:rsid w:val="00703A9B"/>
    <w:rsid w:val="00733C83"/>
    <w:rsid w:val="007437EB"/>
    <w:rsid w:val="007C22A3"/>
    <w:rsid w:val="008260E2"/>
    <w:rsid w:val="008C394E"/>
    <w:rsid w:val="008C7118"/>
    <w:rsid w:val="0092316D"/>
    <w:rsid w:val="009F5274"/>
    <w:rsid w:val="00A164D0"/>
    <w:rsid w:val="00A22FC5"/>
    <w:rsid w:val="00A63177"/>
    <w:rsid w:val="00A84603"/>
    <w:rsid w:val="00AA73FE"/>
    <w:rsid w:val="00AB087D"/>
    <w:rsid w:val="00B376DC"/>
    <w:rsid w:val="00B411BD"/>
    <w:rsid w:val="00B86E1F"/>
    <w:rsid w:val="00BF0D41"/>
    <w:rsid w:val="00C123B5"/>
    <w:rsid w:val="00C13D0D"/>
    <w:rsid w:val="00C3500F"/>
    <w:rsid w:val="00C7756A"/>
    <w:rsid w:val="00DA6D30"/>
    <w:rsid w:val="00ED7804"/>
    <w:rsid w:val="00F14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916</ap:Words>
  <ap:Characters>5043</ap:Characters>
  <ap:DocSecurity>0</ap:DocSecurity>
  <ap:Lines>42</ap:Lines>
  <ap:Paragraphs>11</ap:Paragraphs>
  <ap:ScaleCrop>false</ap:ScaleCrop>
  <ap:LinksUpToDate>false</ap:LinksUpToDate>
  <ap:CharactersWithSpaces>5948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2026-07-10T13:37:00.0000000Z</dcterms:created>
  <dcterms:modified xsi:type="dcterms:W3CDTF">2026-07-10T13:37:00.0000000Z</dcterms:modified>
  <dc:description>------------------------</dc:description>
  <dc:subject/>
  <keywords/>
  <version/>
  <category/>
</coreProperties>
</file>