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FB1" w:rsidRDefault="001856D0" w14:paraId="774A8D96" w14:textId="77777777">
      <w:pPr>
        <w:autoSpaceDE w:val="0"/>
        <w:autoSpaceDN w:val="0"/>
        <w:adjustRightInd w:val="0"/>
        <w:spacing w:before="0" w:after="0"/>
        <w:ind w:left="1416" w:hanging="1371"/>
        <w:rPr>
          <w:b/>
          <w:bCs/>
          <w:sz w:val="23"/>
          <w:szCs w:val="23"/>
        </w:rPr>
      </w:pPr>
      <w:r>
        <w:rPr>
          <w:b/>
          <w:bCs/>
          <w:sz w:val="23"/>
          <w:szCs w:val="23"/>
        </w:rPr>
        <w:t>19637</w:t>
      </w:r>
      <w:r>
        <w:rPr>
          <w:b/>
          <w:bCs/>
          <w:sz w:val="23"/>
          <w:szCs w:val="23"/>
        </w:rPr>
        <w:tab/>
        <w:t>Publicatie besluit Woo-verzoek inzake nareis op nareis</w:t>
      </w:r>
    </w:p>
    <w:p w:rsidR="00712FB1" w:rsidRDefault="00712FB1" w14:paraId="0226AF0E" w14:textId="77777777">
      <w:pPr>
        <w:autoSpaceDE w:val="0"/>
        <w:autoSpaceDN w:val="0"/>
        <w:adjustRightInd w:val="0"/>
        <w:spacing w:before="0" w:after="0"/>
        <w:ind w:left="1416" w:hanging="1371"/>
        <w:rPr>
          <w:b/>
        </w:rPr>
      </w:pPr>
    </w:p>
    <w:p w:rsidR="00712FB1" w:rsidRDefault="001856D0" w14:paraId="21164D6E" w14:textId="77777777">
      <w:pPr>
        <w:rPr>
          <w:b/>
        </w:rPr>
      </w:pPr>
      <w:r>
        <w:rPr>
          <w:b/>
        </w:rPr>
        <w:t xml:space="preserve">nr. </w:t>
      </w:r>
      <w:r>
        <w:rPr>
          <w:b/>
        </w:rPr>
        <w:tab/>
      </w:r>
      <w:r>
        <w:rPr>
          <w:b/>
        </w:rPr>
        <w:tab/>
        <w:t>Lijst van vragen en antwoorden</w:t>
      </w:r>
    </w:p>
    <w:p w:rsidR="00712FB1" w:rsidRDefault="001856D0" w14:paraId="6FA54848" w14:textId="77777777">
      <w:r>
        <w:tab/>
      </w:r>
      <w:r>
        <w:tab/>
      </w:r>
    </w:p>
    <w:p w:rsidR="00712FB1" w:rsidRDefault="001856D0" w14:paraId="32D2E266" w14:textId="77777777">
      <w:pPr>
        <w:ind w:left="702" w:firstLine="708"/>
        <w:rPr>
          <w:i/>
        </w:rPr>
      </w:pPr>
      <w:r>
        <w:t xml:space="preserve">Vastgesteld </w:t>
      </w:r>
      <w:r>
        <w:rPr>
          <w:i/>
        </w:rPr>
        <w:t>(wordt door griffie ingevuld als antwoorden er zijn)</w:t>
      </w:r>
    </w:p>
    <w:p w:rsidR="00712FB1" w:rsidRDefault="001856D0" w14:paraId="5F4440CA" w14:textId="4BBC290A">
      <w:pPr>
        <w:ind w:left="1410"/>
      </w:pPr>
      <w:r>
        <w:t xml:space="preserve">De vaste commissie voor </w:t>
      </w:r>
      <w:r w:rsidR="002E3BAC">
        <w:t>Asiel en Migratie</w:t>
      </w:r>
      <w:r>
        <w:t xml:space="preserve"> heeft een aantal vragen voorgelegd aan de </w:t>
      </w:r>
      <w:r w:rsidR="002E3BAC">
        <w:t>minister van Asiel en Migratie</w:t>
      </w:r>
      <w:r>
        <w:t xml:space="preserve"> over </w:t>
      </w:r>
      <w:r w:rsidR="002E3BAC">
        <w:t>de brief</w:t>
      </w:r>
      <w:r>
        <w:t xml:space="preserve"> van </w:t>
      </w:r>
      <w:r w:rsidR="002E3BAC">
        <w:t>26 juni 2026</w:t>
      </w:r>
      <w:r>
        <w:t xml:space="preserve"> inzake </w:t>
      </w:r>
      <w:r w:rsidRPr="002E3BAC">
        <w:rPr>
          <w:bCs/>
        </w:rPr>
        <w:t>Publicatie besluit Woo-verzoek inzake nareis op nareis (19637, nr. 3606).</w:t>
      </w:r>
    </w:p>
    <w:p w:rsidR="00712FB1" w:rsidRDefault="001856D0" w14:paraId="58766823" w14:textId="2B9497CC">
      <w:pPr>
        <w:ind w:left="1410"/>
      </w:pPr>
      <w:r>
        <w:t xml:space="preserve">De daarop door de </w:t>
      </w:r>
      <w:r w:rsidR="002E3BAC">
        <w:t>minister van Asiel en Migratie</w:t>
      </w:r>
      <w:r>
        <w:t xml:space="preserve"> gegeven antwoorden zijn hierbij afgedrukt.</w:t>
      </w:r>
    </w:p>
    <w:p w:rsidR="00712FB1" w:rsidRDefault="00712FB1" w14:paraId="5185EFFD" w14:textId="77777777">
      <w:pPr>
        <w:spacing w:before="0" w:after="0"/>
      </w:pPr>
    </w:p>
    <w:p w:rsidR="00712FB1" w:rsidRDefault="001856D0" w14:paraId="1A549E9F" w14:textId="77777777">
      <w:pPr>
        <w:spacing w:before="0" w:after="0"/>
        <w:ind w:left="703" w:firstLine="709"/>
      </w:pPr>
      <w:r>
        <w:t xml:space="preserve">Voorzitter van de commissie, </w:t>
      </w:r>
    </w:p>
    <w:p w:rsidR="00712FB1" w:rsidRDefault="001856D0" w14:paraId="3B55E7D8" w14:textId="4DE12731">
      <w:pPr>
        <w:spacing w:before="0" w:after="0"/>
      </w:pPr>
      <w:r>
        <w:tab/>
      </w:r>
      <w:r>
        <w:tab/>
      </w:r>
      <w:r w:rsidR="002E3BAC">
        <w:t>Peter de Groot</w:t>
      </w:r>
    </w:p>
    <w:p w:rsidR="00712FB1" w:rsidRDefault="001856D0" w14:paraId="69AC1824" w14:textId="77777777">
      <w:pPr>
        <w:spacing w:before="0" w:after="0"/>
      </w:pPr>
      <w:r>
        <w:tab/>
      </w:r>
      <w:r>
        <w:tab/>
      </w:r>
    </w:p>
    <w:p w:rsidR="00712FB1" w:rsidRDefault="001856D0" w14:paraId="0A2712A5" w14:textId="77777777">
      <w:pPr>
        <w:spacing w:before="0" w:after="0"/>
      </w:pPr>
      <w:r>
        <w:tab/>
      </w:r>
      <w:r>
        <w:tab/>
        <w:t>Griffier van de commissie,</w:t>
      </w:r>
    </w:p>
    <w:p w:rsidR="00712FB1" w:rsidRDefault="001856D0" w14:paraId="1802F732" w14:textId="0D221C73">
      <w:pPr>
        <w:spacing w:before="0" w:after="0"/>
      </w:pPr>
      <w:r>
        <w:tab/>
      </w:r>
      <w:r>
        <w:tab/>
      </w:r>
      <w:r w:rsidR="002E3BAC">
        <w:t>Burger</w:t>
      </w:r>
    </w:p>
    <w:p w:rsidR="00712FB1" w:rsidRDefault="00712FB1" w14:paraId="44D1F5E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12FB1" w:rsidTr="00E7153D" w14:paraId="33D98E6B" w14:textId="77777777">
        <w:trPr>
          <w:cantSplit/>
        </w:trPr>
        <w:tc>
          <w:tcPr>
            <w:tcW w:w="567" w:type="dxa"/>
          </w:tcPr>
          <w:p w:rsidR="00712FB1" w:rsidRDefault="001856D0" w14:paraId="45D49137" w14:textId="77777777">
            <w:bookmarkStart w:name="bmkStartTabel" w:id="0"/>
            <w:bookmarkEnd w:id="0"/>
            <w:r>
              <w:t>Nr</w:t>
            </w:r>
          </w:p>
        </w:tc>
        <w:tc>
          <w:tcPr>
            <w:tcW w:w="6521" w:type="dxa"/>
          </w:tcPr>
          <w:p w:rsidR="00712FB1" w:rsidRDefault="001856D0" w14:paraId="06D3B816" w14:textId="77777777">
            <w:r>
              <w:t>Vraag</w:t>
            </w:r>
          </w:p>
        </w:tc>
        <w:tc>
          <w:tcPr>
            <w:tcW w:w="850" w:type="dxa"/>
          </w:tcPr>
          <w:p w:rsidR="00712FB1" w:rsidRDefault="001856D0" w14:paraId="0349D3F3" w14:textId="77777777">
            <w:pPr>
              <w:jc w:val="right"/>
            </w:pPr>
            <w:r>
              <w:t>Bijlage</w:t>
            </w:r>
          </w:p>
        </w:tc>
        <w:tc>
          <w:tcPr>
            <w:tcW w:w="992" w:type="dxa"/>
          </w:tcPr>
          <w:p w:rsidR="00712FB1" w:rsidP="00E7153D" w:rsidRDefault="001856D0" w14:paraId="4254CE58" w14:textId="77777777">
            <w:pPr>
              <w:jc w:val="right"/>
            </w:pPr>
            <w:r>
              <w:t>Blz. (van)</w:t>
            </w:r>
          </w:p>
        </w:tc>
        <w:tc>
          <w:tcPr>
            <w:tcW w:w="567" w:type="dxa"/>
          </w:tcPr>
          <w:p w:rsidR="00712FB1" w:rsidP="00E7153D" w:rsidRDefault="001856D0" w14:paraId="4A7CE13C" w14:textId="77777777">
            <w:pPr>
              <w:jc w:val="center"/>
            </w:pPr>
            <w:r>
              <w:t>t/m</w:t>
            </w:r>
          </w:p>
        </w:tc>
      </w:tr>
      <w:tr w:rsidR="00712FB1" w:rsidTr="00E7153D" w14:paraId="3D3E27A4" w14:textId="77777777">
        <w:tc>
          <w:tcPr>
            <w:tcW w:w="567" w:type="dxa"/>
          </w:tcPr>
          <w:p w:rsidR="00712FB1" w:rsidRDefault="001856D0" w14:paraId="3C396D9F" w14:textId="77777777">
            <w:r>
              <w:t>1</w:t>
            </w:r>
          </w:p>
        </w:tc>
        <w:tc>
          <w:tcPr>
            <w:tcW w:w="6521" w:type="dxa"/>
          </w:tcPr>
          <w:p w:rsidR="00712FB1" w:rsidRDefault="001856D0" w14:paraId="022F42EF" w14:textId="77777777">
            <w:r>
              <w:t>Heeft de toenmalige minister van Justitie en Veiligheid, mevrouw Yesilgöz, kennisgenomen van de ambtelijke stukken over het fenomeen 'nareis op nareis'? Zo nee, had zij hiervan redelijkerwijs kennis kunnen of moeten nemen?</w:t>
            </w:r>
          </w:p>
        </w:tc>
        <w:tc>
          <w:tcPr>
            <w:tcW w:w="850" w:type="dxa"/>
          </w:tcPr>
          <w:p w:rsidR="00712FB1" w:rsidRDefault="00712FB1" w14:paraId="6A2779F4" w14:textId="77777777">
            <w:pPr>
              <w:jc w:val="right"/>
            </w:pPr>
          </w:p>
        </w:tc>
        <w:tc>
          <w:tcPr>
            <w:tcW w:w="992" w:type="dxa"/>
          </w:tcPr>
          <w:p w:rsidR="00712FB1" w:rsidRDefault="00712FB1" w14:paraId="077E6927" w14:textId="77777777">
            <w:pPr>
              <w:jc w:val="right"/>
            </w:pPr>
          </w:p>
        </w:tc>
        <w:tc>
          <w:tcPr>
            <w:tcW w:w="567" w:type="dxa"/>
            <w:tcBorders>
              <w:left w:val="nil"/>
            </w:tcBorders>
          </w:tcPr>
          <w:p w:rsidR="00712FB1" w:rsidRDefault="001856D0" w14:paraId="1794A9AE" w14:textId="77777777">
            <w:pPr>
              <w:jc w:val="right"/>
            </w:pPr>
            <w:r>
              <w:t xml:space="preserve"> </w:t>
            </w:r>
          </w:p>
        </w:tc>
      </w:tr>
      <w:tr w:rsidR="00712FB1" w:rsidTr="00E7153D" w14:paraId="2673C418" w14:textId="77777777">
        <w:tc>
          <w:tcPr>
            <w:tcW w:w="567" w:type="dxa"/>
          </w:tcPr>
          <w:p w:rsidR="00712FB1" w:rsidRDefault="001856D0" w14:paraId="14839799" w14:textId="77777777">
            <w:r>
              <w:t>2</w:t>
            </w:r>
          </w:p>
        </w:tc>
        <w:tc>
          <w:tcPr>
            <w:tcW w:w="6521" w:type="dxa"/>
          </w:tcPr>
          <w:p w:rsidR="00712FB1" w:rsidRDefault="001856D0" w14:paraId="175B73F8" w14:textId="77777777">
            <w:r>
              <w:t>Heeft de toenmalige staatssecretaris van Justitie en Veiligheid, de heer Van der Burg, kennisgenomen van de ambtelijke stukken over 'nareis op nareis'? Zo nee, had hij hiervan redelijkerwijs kennis kunnen of moeten nemen?</w:t>
            </w:r>
          </w:p>
        </w:tc>
        <w:tc>
          <w:tcPr>
            <w:tcW w:w="850" w:type="dxa"/>
          </w:tcPr>
          <w:p w:rsidR="00712FB1" w:rsidRDefault="00712FB1" w14:paraId="2A7CAB17" w14:textId="77777777">
            <w:pPr>
              <w:jc w:val="right"/>
            </w:pPr>
          </w:p>
        </w:tc>
        <w:tc>
          <w:tcPr>
            <w:tcW w:w="992" w:type="dxa"/>
          </w:tcPr>
          <w:p w:rsidR="00712FB1" w:rsidRDefault="00712FB1" w14:paraId="0BBC5B77" w14:textId="77777777">
            <w:pPr>
              <w:jc w:val="right"/>
            </w:pPr>
          </w:p>
        </w:tc>
        <w:tc>
          <w:tcPr>
            <w:tcW w:w="567" w:type="dxa"/>
            <w:tcBorders>
              <w:left w:val="nil"/>
            </w:tcBorders>
          </w:tcPr>
          <w:p w:rsidR="00712FB1" w:rsidRDefault="001856D0" w14:paraId="540D89FE" w14:textId="77777777">
            <w:pPr>
              <w:jc w:val="right"/>
            </w:pPr>
            <w:r>
              <w:t xml:space="preserve"> </w:t>
            </w:r>
          </w:p>
        </w:tc>
      </w:tr>
      <w:tr w:rsidR="00712FB1" w:rsidTr="00E7153D" w14:paraId="2029DD7A" w14:textId="77777777">
        <w:tc>
          <w:tcPr>
            <w:tcW w:w="567" w:type="dxa"/>
          </w:tcPr>
          <w:p w:rsidR="00712FB1" w:rsidRDefault="001856D0" w14:paraId="423698FF" w14:textId="77777777">
            <w:r>
              <w:t>3</w:t>
            </w:r>
          </w:p>
        </w:tc>
        <w:tc>
          <w:tcPr>
            <w:tcW w:w="6521" w:type="dxa"/>
          </w:tcPr>
          <w:p w:rsidR="00712FB1" w:rsidRDefault="001856D0" w14:paraId="43984507" w14:textId="77777777">
            <w:r>
              <w:t>Heeft de toenmalige minister-president, de heer Rutte, kennisgenomen van de ambtelijke stukken over 'nareis op nareis'? Zo nee, had hij hiervan redelijkerwijs kennis kunnen of moeten nemen?</w:t>
            </w:r>
          </w:p>
        </w:tc>
        <w:tc>
          <w:tcPr>
            <w:tcW w:w="850" w:type="dxa"/>
          </w:tcPr>
          <w:p w:rsidR="00712FB1" w:rsidRDefault="00712FB1" w14:paraId="439D07F1" w14:textId="77777777">
            <w:pPr>
              <w:jc w:val="right"/>
            </w:pPr>
          </w:p>
        </w:tc>
        <w:tc>
          <w:tcPr>
            <w:tcW w:w="992" w:type="dxa"/>
          </w:tcPr>
          <w:p w:rsidR="00712FB1" w:rsidRDefault="00712FB1" w14:paraId="7A467FB0" w14:textId="77777777">
            <w:pPr>
              <w:jc w:val="right"/>
            </w:pPr>
          </w:p>
        </w:tc>
        <w:tc>
          <w:tcPr>
            <w:tcW w:w="567" w:type="dxa"/>
            <w:tcBorders>
              <w:left w:val="nil"/>
            </w:tcBorders>
          </w:tcPr>
          <w:p w:rsidR="00712FB1" w:rsidRDefault="001856D0" w14:paraId="7D9D8CA7" w14:textId="77777777">
            <w:pPr>
              <w:jc w:val="right"/>
            </w:pPr>
            <w:r>
              <w:t xml:space="preserve"> </w:t>
            </w:r>
          </w:p>
        </w:tc>
      </w:tr>
      <w:tr w:rsidR="00712FB1" w:rsidTr="00E7153D" w14:paraId="33E31607" w14:textId="77777777">
        <w:tc>
          <w:tcPr>
            <w:tcW w:w="567" w:type="dxa"/>
          </w:tcPr>
          <w:p w:rsidR="00712FB1" w:rsidRDefault="001856D0" w14:paraId="01226013" w14:textId="77777777">
            <w:r>
              <w:t>4</w:t>
            </w:r>
          </w:p>
        </w:tc>
        <w:tc>
          <w:tcPr>
            <w:tcW w:w="6521" w:type="dxa"/>
          </w:tcPr>
          <w:p w:rsidR="00712FB1" w:rsidRDefault="001856D0" w14:paraId="1ECC68B5" w14:textId="77777777">
            <w:r>
              <w:t>Waren de voorgestelde asielmaatregelen die voorafgaand aan de val van het kabinet-Rutte IV op 7 juli 2023 werden besproken, geheel of gedeeltelijk gebaseerd op de veronderstelling dat 'nareis op nareis' een substantieel onderdeel vormde van de asielinstroom?</w:t>
            </w:r>
          </w:p>
        </w:tc>
        <w:tc>
          <w:tcPr>
            <w:tcW w:w="850" w:type="dxa"/>
          </w:tcPr>
          <w:p w:rsidR="00712FB1" w:rsidRDefault="00712FB1" w14:paraId="22D9BD40" w14:textId="77777777">
            <w:pPr>
              <w:jc w:val="right"/>
            </w:pPr>
          </w:p>
        </w:tc>
        <w:tc>
          <w:tcPr>
            <w:tcW w:w="992" w:type="dxa"/>
          </w:tcPr>
          <w:p w:rsidR="00712FB1" w:rsidRDefault="00712FB1" w14:paraId="163E08E5" w14:textId="77777777">
            <w:pPr>
              <w:jc w:val="right"/>
            </w:pPr>
          </w:p>
        </w:tc>
        <w:tc>
          <w:tcPr>
            <w:tcW w:w="567" w:type="dxa"/>
            <w:tcBorders>
              <w:left w:val="nil"/>
            </w:tcBorders>
          </w:tcPr>
          <w:p w:rsidR="00712FB1" w:rsidRDefault="001856D0" w14:paraId="64E803B5" w14:textId="77777777">
            <w:pPr>
              <w:jc w:val="right"/>
            </w:pPr>
            <w:r>
              <w:t xml:space="preserve"> </w:t>
            </w:r>
          </w:p>
        </w:tc>
      </w:tr>
      <w:tr w:rsidR="00712FB1" w:rsidTr="00E7153D" w14:paraId="30A070D6" w14:textId="77777777">
        <w:tc>
          <w:tcPr>
            <w:tcW w:w="567" w:type="dxa"/>
          </w:tcPr>
          <w:p w:rsidR="00712FB1" w:rsidRDefault="001856D0" w14:paraId="29D0CF7B" w14:textId="77777777">
            <w:r>
              <w:t>5</w:t>
            </w:r>
          </w:p>
        </w:tc>
        <w:tc>
          <w:tcPr>
            <w:tcW w:w="6521" w:type="dxa"/>
          </w:tcPr>
          <w:p w:rsidR="00712FB1" w:rsidRDefault="001856D0" w14:paraId="4AB4595B" w14:textId="77777777">
            <w:r>
              <w:t>Kan inmiddels worden geconcludeerd dat (een deel van) de destijds voorbereide maatregelen gebaseerd was op aannames of op een feitelijke grondslag die op dat moment onvoldoende was onderbouwd? Zo ja, welke maatregelen betreft dit?</w:t>
            </w:r>
          </w:p>
        </w:tc>
        <w:tc>
          <w:tcPr>
            <w:tcW w:w="850" w:type="dxa"/>
          </w:tcPr>
          <w:p w:rsidR="00712FB1" w:rsidRDefault="00712FB1" w14:paraId="03D4D054" w14:textId="77777777">
            <w:pPr>
              <w:jc w:val="right"/>
            </w:pPr>
          </w:p>
        </w:tc>
        <w:tc>
          <w:tcPr>
            <w:tcW w:w="992" w:type="dxa"/>
          </w:tcPr>
          <w:p w:rsidR="00712FB1" w:rsidRDefault="00712FB1" w14:paraId="1648D8F2" w14:textId="77777777">
            <w:pPr>
              <w:jc w:val="right"/>
            </w:pPr>
          </w:p>
        </w:tc>
        <w:tc>
          <w:tcPr>
            <w:tcW w:w="567" w:type="dxa"/>
            <w:tcBorders>
              <w:left w:val="nil"/>
            </w:tcBorders>
          </w:tcPr>
          <w:p w:rsidR="00712FB1" w:rsidRDefault="001856D0" w14:paraId="03B778C3" w14:textId="77777777">
            <w:pPr>
              <w:jc w:val="right"/>
            </w:pPr>
            <w:r>
              <w:t xml:space="preserve"> </w:t>
            </w:r>
          </w:p>
        </w:tc>
      </w:tr>
      <w:tr w:rsidR="00712FB1" w:rsidTr="00E7153D" w14:paraId="20039C26" w14:textId="77777777">
        <w:tc>
          <w:tcPr>
            <w:tcW w:w="567" w:type="dxa"/>
          </w:tcPr>
          <w:p w:rsidR="00712FB1" w:rsidRDefault="001856D0" w14:paraId="16158ABA" w14:textId="77777777">
            <w:r>
              <w:t>6</w:t>
            </w:r>
          </w:p>
        </w:tc>
        <w:tc>
          <w:tcPr>
            <w:tcW w:w="6521" w:type="dxa"/>
          </w:tcPr>
          <w:p w:rsidR="00712FB1" w:rsidRDefault="001856D0" w14:paraId="5377B1E6" w14:textId="77777777">
            <w:r>
              <w:t>Is tijdens de voorbereiding of de politieke besluitvorming aan bewindspersonen meegedeeld dat de beschikbare informatie over de omvang van 'nareis op nareis' onzeker of beperkt was? Zo ja, aan welke bewindspersonen is deze informatie verstrekt, op welk moment en op welke wijze?</w:t>
            </w:r>
          </w:p>
        </w:tc>
        <w:tc>
          <w:tcPr>
            <w:tcW w:w="850" w:type="dxa"/>
          </w:tcPr>
          <w:p w:rsidR="00712FB1" w:rsidRDefault="00712FB1" w14:paraId="31F0A477" w14:textId="77777777">
            <w:pPr>
              <w:jc w:val="right"/>
            </w:pPr>
          </w:p>
        </w:tc>
        <w:tc>
          <w:tcPr>
            <w:tcW w:w="992" w:type="dxa"/>
          </w:tcPr>
          <w:p w:rsidR="00712FB1" w:rsidRDefault="00712FB1" w14:paraId="77E22FE2" w14:textId="77777777">
            <w:pPr>
              <w:jc w:val="right"/>
            </w:pPr>
          </w:p>
        </w:tc>
        <w:tc>
          <w:tcPr>
            <w:tcW w:w="567" w:type="dxa"/>
            <w:tcBorders>
              <w:left w:val="nil"/>
            </w:tcBorders>
          </w:tcPr>
          <w:p w:rsidR="00712FB1" w:rsidRDefault="001856D0" w14:paraId="3B53FC52" w14:textId="77777777">
            <w:pPr>
              <w:jc w:val="right"/>
            </w:pPr>
            <w:r>
              <w:t xml:space="preserve"> </w:t>
            </w:r>
          </w:p>
        </w:tc>
      </w:tr>
      <w:tr w:rsidR="00712FB1" w:rsidTr="00E7153D" w14:paraId="5473D6CF" w14:textId="77777777">
        <w:tc>
          <w:tcPr>
            <w:tcW w:w="567" w:type="dxa"/>
          </w:tcPr>
          <w:p w:rsidR="00712FB1" w:rsidRDefault="001856D0" w14:paraId="458A26C9" w14:textId="77777777">
            <w:r>
              <w:t>7</w:t>
            </w:r>
          </w:p>
        </w:tc>
        <w:tc>
          <w:tcPr>
            <w:tcW w:w="6521" w:type="dxa"/>
          </w:tcPr>
          <w:p w:rsidR="00712FB1" w:rsidRDefault="001856D0" w14:paraId="5FFEC3B6" w14:textId="77777777">
            <w:r>
              <w:t>Welke rol vervulde het ministerie van Justitie en Veiligheid tijdens de onderhandelingen over de asielmaatregelen voorafgaand aan de val van het kabinet-Rutte IV? Beperkte deze rol zich tot de ambtelijke uitwerking van politieke wensen, of heeft het ministerie ook zelfstandig beleidsmaatregelen voorgesteld? Zo ja, welke maatregelen zijn door het ministerie voorgesteld en welke daarvan waren specifiek gericht op het tegengaan van 'nareis op nareis'?</w:t>
            </w:r>
          </w:p>
        </w:tc>
        <w:tc>
          <w:tcPr>
            <w:tcW w:w="850" w:type="dxa"/>
          </w:tcPr>
          <w:p w:rsidR="00712FB1" w:rsidRDefault="00712FB1" w14:paraId="4BA6FD06" w14:textId="77777777">
            <w:pPr>
              <w:jc w:val="right"/>
            </w:pPr>
          </w:p>
        </w:tc>
        <w:tc>
          <w:tcPr>
            <w:tcW w:w="992" w:type="dxa"/>
          </w:tcPr>
          <w:p w:rsidR="00712FB1" w:rsidRDefault="00712FB1" w14:paraId="6045BC33" w14:textId="77777777">
            <w:pPr>
              <w:jc w:val="right"/>
            </w:pPr>
          </w:p>
        </w:tc>
        <w:tc>
          <w:tcPr>
            <w:tcW w:w="567" w:type="dxa"/>
            <w:tcBorders>
              <w:left w:val="nil"/>
            </w:tcBorders>
          </w:tcPr>
          <w:p w:rsidR="00712FB1" w:rsidRDefault="001856D0" w14:paraId="6E51D561" w14:textId="77777777">
            <w:pPr>
              <w:jc w:val="right"/>
            </w:pPr>
            <w:r>
              <w:t xml:space="preserve"> </w:t>
            </w:r>
          </w:p>
        </w:tc>
      </w:tr>
      <w:tr w:rsidR="00712FB1" w:rsidTr="00E7153D" w14:paraId="31C5C19C" w14:textId="77777777">
        <w:tc>
          <w:tcPr>
            <w:tcW w:w="567" w:type="dxa"/>
          </w:tcPr>
          <w:p w:rsidR="00712FB1" w:rsidRDefault="001856D0" w14:paraId="7B04A4AD" w14:textId="77777777">
            <w:r>
              <w:t>8</w:t>
            </w:r>
          </w:p>
        </w:tc>
        <w:tc>
          <w:tcPr>
            <w:tcW w:w="6521" w:type="dxa"/>
          </w:tcPr>
          <w:p w:rsidR="00712FB1" w:rsidRDefault="001856D0" w14:paraId="7C2E8D1C" w14:textId="77777777">
            <w:r>
              <w:t>Is tijdens de ambtelijke voorbereiding naar voren gekomen dat de omvang van 'nareis op nareis' kleiner was dan in de beleidsvoorstellen of politieke discussie werd verondersteld? Zo ja, bent u bereid de betreffende ambtelijke stukken aan de Kamer te doen toekomen?</w:t>
            </w:r>
          </w:p>
        </w:tc>
        <w:tc>
          <w:tcPr>
            <w:tcW w:w="850" w:type="dxa"/>
          </w:tcPr>
          <w:p w:rsidR="00712FB1" w:rsidRDefault="00712FB1" w14:paraId="20E86C93" w14:textId="77777777">
            <w:pPr>
              <w:jc w:val="right"/>
            </w:pPr>
          </w:p>
        </w:tc>
        <w:tc>
          <w:tcPr>
            <w:tcW w:w="992" w:type="dxa"/>
          </w:tcPr>
          <w:p w:rsidR="00712FB1" w:rsidRDefault="00712FB1" w14:paraId="0F9A118E" w14:textId="77777777">
            <w:pPr>
              <w:jc w:val="right"/>
            </w:pPr>
          </w:p>
        </w:tc>
        <w:tc>
          <w:tcPr>
            <w:tcW w:w="567" w:type="dxa"/>
            <w:tcBorders>
              <w:left w:val="nil"/>
            </w:tcBorders>
          </w:tcPr>
          <w:p w:rsidR="00712FB1" w:rsidRDefault="001856D0" w14:paraId="24A0395F" w14:textId="77777777">
            <w:pPr>
              <w:jc w:val="right"/>
            </w:pPr>
            <w:r>
              <w:t xml:space="preserve"> </w:t>
            </w:r>
          </w:p>
        </w:tc>
      </w:tr>
      <w:tr w:rsidR="00712FB1" w:rsidTr="00E7153D" w14:paraId="7725239B" w14:textId="77777777">
        <w:tc>
          <w:tcPr>
            <w:tcW w:w="567" w:type="dxa"/>
          </w:tcPr>
          <w:p w:rsidR="00712FB1" w:rsidRDefault="001856D0" w14:paraId="0AA15E2F" w14:textId="77777777">
            <w:r>
              <w:t>9</w:t>
            </w:r>
          </w:p>
        </w:tc>
        <w:tc>
          <w:tcPr>
            <w:tcW w:w="6521" w:type="dxa"/>
          </w:tcPr>
          <w:p w:rsidR="00712FB1" w:rsidRDefault="001856D0" w14:paraId="6BA6E2C0" w14:textId="77777777">
            <w:r>
              <w:t>Welke rol vervulde de toenmalige minister Yesilgöz ten opzichte van de toenmalige staatssecretaris Van der Burg tijdens de onderhandelingen over de asielmaatregelen? Welke concrete informatieverzoeken of opdrachten zijn door ieder van hen afzonderlijk gedaan met betrekking tot 'nareis op nareis'?</w:t>
            </w:r>
          </w:p>
        </w:tc>
        <w:tc>
          <w:tcPr>
            <w:tcW w:w="850" w:type="dxa"/>
          </w:tcPr>
          <w:p w:rsidR="00712FB1" w:rsidRDefault="00712FB1" w14:paraId="7C55C9FF" w14:textId="77777777">
            <w:pPr>
              <w:jc w:val="right"/>
            </w:pPr>
          </w:p>
        </w:tc>
        <w:tc>
          <w:tcPr>
            <w:tcW w:w="992" w:type="dxa"/>
          </w:tcPr>
          <w:p w:rsidR="00712FB1" w:rsidRDefault="00712FB1" w14:paraId="02332B5C" w14:textId="77777777">
            <w:pPr>
              <w:jc w:val="right"/>
            </w:pPr>
          </w:p>
        </w:tc>
        <w:tc>
          <w:tcPr>
            <w:tcW w:w="567" w:type="dxa"/>
            <w:tcBorders>
              <w:left w:val="nil"/>
            </w:tcBorders>
          </w:tcPr>
          <w:p w:rsidR="00712FB1" w:rsidRDefault="001856D0" w14:paraId="0013154F" w14:textId="77777777">
            <w:pPr>
              <w:jc w:val="right"/>
            </w:pPr>
            <w:r>
              <w:t xml:space="preserve"> </w:t>
            </w:r>
          </w:p>
        </w:tc>
      </w:tr>
      <w:tr w:rsidR="00712FB1" w:rsidTr="00E7153D" w14:paraId="73AF5E25" w14:textId="77777777">
        <w:tc>
          <w:tcPr>
            <w:tcW w:w="567" w:type="dxa"/>
          </w:tcPr>
          <w:p w:rsidR="00712FB1" w:rsidRDefault="001856D0" w14:paraId="66D3F314" w14:textId="77777777">
            <w:r>
              <w:lastRenderedPageBreak/>
              <w:t>10</w:t>
            </w:r>
          </w:p>
        </w:tc>
        <w:tc>
          <w:tcPr>
            <w:tcW w:w="6521" w:type="dxa"/>
          </w:tcPr>
          <w:p w:rsidR="00712FB1" w:rsidRDefault="001856D0" w14:paraId="6C21263F" w14:textId="77777777">
            <w:r>
              <w:t>Hoe groot was de omvang van 'nareis op nareis' uiteindelijk, uitgedrukt in absolute aantallen en als percentage van de totale asielinstroom in de relevante periode?</w:t>
            </w:r>
          </w:p>
        </w:tc>
        <w:tc>
          <w:tcPr>
            <w:tcW w:w="850" w:type="dxa"/>
          </w:tcPr>
          <w:p w:rsidR="00712FB1" w:rsidRDefault="00712FB1" w14:paraId="4EC532E0" w14:textId="77777777">
            <w:pPr>
              <w:jc w:val="right"/>
            </w:pPr>
          </w:p>
        </w:tc>
        <w:tc>
          <w:tcPr>
            <w:tcW w:w="992" w:type="dxa"/>
          </w:tcPr>
          <w:p w:rsidR="00712FB1" w:rsidRDefault="00712FB1" w14:paraId="7E3D9C1B" w14:textId="77777777">
            <w:pPr>
              <w:jc w:val="right"/>
            </w:pPr>
          </w:p>
        </w:tc>
        <w:tc>
          <w:tcPr>
            <w:tcW w:w="567" w:type="dxa"/>
            <w:tcBorders>
              <w:left w:val="nil"/>
            </w:tcBorders>
          </w:tcPr>
          <w:p w:rsidR="00712FB1" w:rsidRDefault="001856D0" w14:paraId="1C9AA4C2" w14:textId="77777777">
            <w:pPr>
              <w:jc w:val="right"/>
            </w:pPr>
            <w:r>
              <w:t xml:space="preserve"> </w:t>
            </w:r>
          </w:p>
        </w:tc>
      </w:tr>
      <w:tr w:rsidR="00712FB1" w:rsidTr="00E7153D" w14:paraId="1698C877" w14:textId="77777777">
        <w:tc>
          <w:tcPr>
            <w:tcW w:w="567" w:type="dxa"/>
          </w:tcPr>
          <w:p w:rsidR="00712FB1" w:rsidRDefault="001856D0" w14:paraId="29BBB012" w14:textId="77777777">
            <w:r>
              <w:t>11</w:t>
            </w:r>
          </w:p>
        </w:tc>
        <w:tc>
          <w:tcPr>
            <w:tcW w:w="6521" w:type="dxa"/>
          </w:tcPr>
          <w:p w:rsidR="00712FB1" w:rsidRDefault="001856D0" w14:paraId="205E7B7B" w14:textId="77777777">
            <w:r>
              <w:t>Is na de val van het kabinet-Rutte IV nieuwe informatie beschikbaar gekomen over de omvang, aard of betekenis van 'nareis op nareis'? Zo ja, welke nieuwe inzichten heeft dit opgeleverd en in hoeverre wijken deze af van de informatie die tijdens de kabinetsonderhandelingen beschikbaar was?</w:t>
            </w:r>
          </w:p>
        </w:tc>
        <w:tc>
          <w:tcPr>
            <w:tcW w:w="850" w:type="dxa"/>
          </w:tcPr>
          <w:p w:rsidR="00712FB1" w:rsidRDefault="00712FB1" w14:paraId="63B3E876" w14:textId="77777777">
            <w:pPr>
              <w:jc w:val="right"/>
            </w:pPr>
          </w:p>
        </w:tc>
        <w:tc>
          <w:tcPr>
            <w:tcW w:w="992" w:type="dxa"/>
          </w:tcPr>
          <w:p w:rsidR="00712FB1" w:rsidRDefault="00712FB1" w14:paraId="07E9DB5A" w14:textId="77777777">
            <w:pPr>
              <w:jc w:val="right"/>
            </w:pPr>
          </w:p>
        </w:tc>
        <w:tc>
          <w:tcPr>
            <w:tcW w:w="567" w:type="dxa"/>
            <w:tcBorders>
              <w:left w:val="nil"/>
            </w:tcBorders>
          </w:tcPr>
          <w:p w:rsidR="00712FB1" w:rsidRDefault="001856D0" w14:paraId="3190AF10" w14:textId="77777777">
            <w:pPr>
              <w:jc w:val="right"/>
            </w:pPr>
            <w:r>
              <w:t xml:space="preserve"> </w:t>
            </w:r>
          </w:p>
        </w:tc>
      </w:tr>
      <w:tr w:rsidR="00712FB1" w:rsidTr="00E7153D" w14:paraId="30F085C1" w14:textId="77777777">
        <w:tc>
          <w:tcPr>
            <w:tcW w:w="567" w:type="dxa"/>
          </w:tcPr>
          <w:p w:rsidR="00712FB1" w:rsidRDefault="001856D0" w14:paraId="7E4F33ED" w14:textId="77777777">
            <w:r>
              <w:t>12</w:t>
            </w:r>
          </w:p>
        </w:tc>
        <w:tc>
          <w:tcPr>
            <w:tcW w:w="6521" w:type="dxa"/>
          </w:tcPr>
          <w:p w:rsidR="00712FB1" w:rsidRDefault="001856D0" w14:paraId="3F87FBDD" w14:textId="3ACFF49A">
            <w:r>
              <w:t xml:space="preserve">Wanneer hebben de interne IND-stukken over nareis op nareis de minister van J&amp;V of de </w:t>
            </w:r>
            <w:r w:rsidR="00E23A9E">
              <w:t>s</w:t>
            </w:r>
            <w:r>
              <w:t>taatssecretaris van J&amp;V bereikt?</w:t>
            </w:r>
          </w:p>
        </w:tc>
        <w:tc>
          <w:tcPr>
            <w:tcW w:w="850" w:type="dxa"/>
          </w:tcPr>
          <w:p w:rsidR="00712FB1" w:rsidRDefault="00712FB1" w14:paraId="5ED6355C" w14:textId="77777777">
            <w:pPr>
              <w:jc w:val="right"/>
            </w:pPr>
          </w:p>
        </w:tc>
        <w:tc>
          <w:tcPr>
            <w:tcW w:w="992" w:type="dxa"/>
          </w:tcPr>
          <w:p w:rsidR="00712FB1" w:rsidRDefault="00712FB1" w14:paraId="5AC9EFB9" w14:textId="77777777">
            <w:pPr>
              <w:jc w:val="right"/>
            </w:pPr>
          </w:p>
        </w:tc>
        <w:tc>
          <w:tcPr>
            <w:tcW w:w="567" w:type="dxa"/>
            <w:tcBorders>
              <w:left w:val="nil"/>
            </w:tcBorders>
          </w:tcPr>
          <w:p w:rsidR="00712FB1" w:rsidRDefault="001856D0" w14:paraId="0FFE7C3A" w14:textId="77777777">
            <w:pPr>
              <w:jc w:val="right"/>
            </w:pPr>
            <w:r>
              <w:t xml:space="preserve"> </w:t>
            </w:r>
          </w:p>
        </w:tc>
      </w:tr>
      <w:tr w:rsidR="00712FB1" w:rsidTr="00E7153D" w14:paraId="676C31A0" w14:textId="77777777">
        <w:tc>
          <w:tcPr>
            <w:tcW w:w="567" w:type="dxa"/>
          </w:tcPr>
          <w:p w:rsidR="00712FB1" w:rsidRDefault="001856D0" w14:paraId="1647F7EF" w14:textId="77777777">
            <w:r>
              <w:t>13</w:t>
            </w:r>
          </w:p>
        </w:tc>
        <w:tc>
          <w:tcPr>
            <w:tcW w:w="6521" w:type="dxa"/>
          </w:tcPr>
          <w:p w:rsidR="00712FB1" w:rsidRDefault="001856D0" w14:paraId="61FF55DA" w14:textId="4822897D">
            <w:r>
              <w:t xml:space="preserve">Is er op geen enkele manier een signaal afgegeven aan de minister </w:t>
            </w:r>
            <w:r w:rsidR="00777C65">
              <w:t xml:space="preserve">van J&amp;V </w:t>
            </w:r>
            <w:r>
              <w:t xml:space="preserve">of de staatssecretaris </w:t>
            </w:r>
            <w:r w:rsidR="00777C65">
              <w:t>van J&amp;V</w:t>
            </w:r>
            <w:r>
              <w:t xml:space="preserve"> dat cijfers veel lager waren op het moment dat nareis op nareis in het publieke debat speelde?</w:t>
            </w:r>
          </w:p>
        </w:tc>
        <w:tc>
          <w:tcPr>
            <w:tcW w:w="850" w:type="dxa"/>
          </w:tcPr>
          <w:p w:rsidR="00712FB1" w:rsidRDefault="00712FB1" w14:paraId="1B8D77B8" w14:textId="77777777">
            <w:pPr>
              <w:jc w:val="right"/>
            </w:pPr>
          </w:p>
        </w:tc>
        <w:tc>
          <w:tcPr>
            <w:tcW w:w="992" w:type="dxa"/>
          </w:tcPr>
          <w:p w:rsidR="00712FB1" w:rsidRDefault="00712FB1" w14:paraId="1D369A6C" w14:textId="77777777">
            <w:pPr>
              <w:jc w:val="right"/>
            </w:pPr>
          </w:p>
        </w:tc>
        <w:tc>
          <w:tcPr>
            <w:tcW w:w="567" w:type="dxa"/>
            <w:tcBorders>
              <w:left w:val="nil"/>
            </w:tcBorders>
          </w:tcPr>
          <w:p w:rsidR="00712FB1" w:rsidRDefault="001856D0" w14:paraId="52CEED23" w14:textId="77777777">
            <w:pPr>
              <w:jc w:val="right"/>
            </w:pPr>
            <w:r>
              <w:t xml:space="preserve"> </w:t>
            </w:r>
          </w:p>
        </w:tc>
      </w:tr>
      <w:tr w:rsidR="00712FB1" w:rsidTr="00E7153D" w14:paraId="0F81FF45" w14:textId="77777777">
        <w:tc>
          <w:tcPr>
            <w:tcW w:w="567" w:type="dxa"/>
          </w:tcPr>
          <w:p w:rsidR="00712FB1" w:rsidRDefault="001856D0" w14:paraId="3CB8C621" w14:textId="77777777">
            <w:r>
              <w:t>14</w:t>
            </w:r>
          </w:p>
        </w:tc>
        <w:tc>
          <w:tcPr>
            <w:tcW w:w="6521" w:type="dxa"/>
          </w:tcPr>
          <w:p w:rsidR="00712FB1" w:rsidRDefault="001856D0" w14:paraId="1795B542" w14:textId="77777777">
            <w:r>
              <w:t>Op welke juridische grondslag werden nareis-op-nareisaanvragen ingewilligd (40 in 2022, 10 in 2023) ondanks de constatering van de IND dat deze vorm van gezinshereniging meestal inhoudt dat in de eerste nareisprocedure niet de waarheid is verteld?</w:t>
            </w:r>
          </w:p>
        </w:tc>
        <w:tc>
          <w:tcPr>
            <w:tcW w:w="850" w:type="dxa"/>
          </w:tcPr>
          <w:p w:rsidR="00712FB1" w:rsidRDefault="00712FB1" w14:paraId="65577393" w14:textId="77777777">
            <w:pPr>
              <w:jc w:val="right"/>
            </w:pPr>
          </w:p>
        </w:tc>
        <w:tc>
          <w:tcPr>
            <w:tcW w:w="992" w:type="dxa"/>
          </w:tcPr>
          <w:p w:rsidR="00712FB1" w:rsidRDefault="00712FB1" w14:paraId="66F9BCFF" w14:textId="77777777">
            <w:pPr>
              <w:jc w:val="right"/>
            </w:pPr>
          </w:p>
        </w:tc>
        <w:tc>
          <w:tcPr>
            <w:tcW w:w="567" w:type="dxa"/>
            <w:tcBorders>
              <w:left w:val="nil"/>
            </w:tcBorders>
          </w:tcPr>
          <w:p w:rsidR="00712FB1" w:rsidRDefault="001856D0" w14:paraId="15D46060" w14:textId="77777777">
            <w:pPr>
              <w:jc w:val="right"/>
            </w:pPr>
            <w:r>
              <w:t xml:space="preserve"> </w:t>
            </w:r>
          </w:p>
        </w:tc>
      </w:tr>
      <w:tr w:rsidR="00712FB1" w:rsidTr="00E7153D" w14:paraId="331A4928" w14:textId="77777777">
        <w:tc>
          <w:tcPr>
            <w:tcW w:w="567" w:type="dxa"/>
          </w:tcPr>
          <w:p w:rsidR="00712FB1" w:rsidRDefault="001856D0" w14:paraId="092ABCFB" w14:textId="77777777">
            <w:r>
              <w:t>15</w:t>
            </w:r>
          </w:p>
        </w:tc>
        <w:tc>
          <w:tcPr>
            <w:tcW w:w="6521" w:type="dxa"/>
          </w:tcPr>
          <w:p w:rsidR="00712FB1" w:rsidRDefault="001856D0" w14:paraId="47A0A487" w14:textId="77777777">
            <w:r>
              <w:t>Geldt het indienen of inwilligen van een nareis-op-nareisaanvraag op zichzelf als handhavingssignaal voor de eerder verleende vergunning?</w:t>
            </w:r>
          </w:p>
        </w:tc>
        <w:tc>
          <w:tcPr>
            <w:tcW w:w="850" w:type="dxa"/>
          </w:tcPr>
          <w:p w:rsidR="00712FB1" w:rsidRDefault="00712FB1" w14:paraId="78D4A37C" w14:textId="77777777">
            <w:pPr>
              <w:jc w:val="right"/>
            </w:pPr>
          </w:p>
        </w:tc>
        <w:tc>
          <w:tcPr>
            <w:tcW w:w="992" w:type="dxa"/>
          </w:tcPr>
          <w:p w:rsidR="00712FB1" w:rsidRDefault="00712FB1" w14:paraId="1090C117" w14:textId="77777777">
            <w:pPr>
              <w:jc w:val="right"/>
            </w:pPr>
          </w:p>
        </w:tc>
        <w:tc>
          <w:tcPr>
            <w:tcW w:w="567" w:type="dxa"/>
            <w:tcBorders>
              <w:left w:val="nil"/>
            </w:tcBorders>
          </w:tcPr>
          <w:p w:rsidR="00712FB1" w:rsidRDefault="001856D0" w14:paraId="1C4C3858" w14:textId="77777777">
            <w:pPr>
              <w:jc w:val="right"/>
            </w:pPr>
            <w:r>
              <w:t xml:space="preserve"> </w:t>
            </w:r>
          </w:p>
        </w:tc>
      </w:tr>
      <w:tr w:rsidR="00712FB1" w:rsidTr="00E7153D" w14:paraId="2FBED2B8" w14:textId="77777777">
        <w:tc>
          <w:tcPr>
            <w:tcW w:w="567" w:type="dxa"/>
          </w:tcPr>
          <w:p w:rsidR="00712FB1" w:rsidRDefault="001856D0" w14:paraId="12755E6C" w14:textId="77777777">
            <w:r>
              <w:t>16</w:t>
            </w:r>
          </w:p>
        </w:tc>
        <w:tc>
          <w:tcPr>
            <w:tcW w:w="6521" w:type="dxa"/>
          </w:tcPr>
          <w:p w:rsidR="00712FB1" w:rsidRDefault="001856D0" w14:paraId="3BB41560" w14:textId="17BF0EA5">
            <w:r>
              <w:t>In hoeveel van de geregistreerde nareis-op-nareiszaken is een intrekkingsprocedure gestart</w:t>
            </w:r>
            <w:r w:rsidR="00E23A9E">
              <w:t>, in</w:t>
            </w:r>
            <w:r>
              <w:t xml:space="preserve"> hoeveel gevallen is de afgeleide vergunning daadwerkelijk ingetrokken, en in hoeveel gevallen heeft die intrekking geleid tot daadwerkelijk verlies van verblijfsrecht?</w:t>
            </w:r>
          </w:p>
        </w:tc>
        <w:tc>
          <w:tcPr>
            <w:tcW w:w="850" w:type="dxa"/>
          </w:tcPr>
          <w:p w:rsidR="00712FB1" w:rsidRDefault="00712FB1" w14:paraId="06A4C9F0" w14:textId="77777777">
            <w:pPr>
              <w:jc w:val="right"/>
            </w:pPr>
          </w:p>
        </w:tc>
        <w:tc>
          <w:tcPr>
            <w:tcW w:w="992" w:type="dxa"/>
          </w:tcPr>
          <w:p w:rsidR="00712FB1" w:rsidRDefault="00712FB1" w14:paraId="7AE3A94B" w14:textId="77777777">
            <w:pPr>
              <w:jc w:val="right"/>
            </w:pPr>
          </w:p>
        </w:tc>
        <w:tc>
          <w:tcPr>
            <w:tcW w:w="567" w:type="dxa"/>
            <w:tcBorders>
              <w:left w:val="nil"/>
            </w:tcBorders>
          </w:tcPr>
          <w:p w:rsidR="00712FB1" w:rsidRDefault="001856D0" w14:paraId="0AE2896D" w14:textId="77777777">
            <w:pPr>
              <w:jc w:val="right"/>
            </w:pPr>
            <w:r>
              <w:t xml:space="preserve"> </w:t>
            </w:r>
          </w:p>
        </w:tc>
      </w:tr>
      <w:tr w:rsidR="00712FB1" w:rsidTr="00E7153D" w14:paraId="5FCA21AD" w14:textId="77777777">
        <w:tc>
          <w:tcPr>
            <w:tcW w:w="567" w:type="dxa"/>
          </w:tcPr>
          <w:p w:rsidR="00712FB1" w:rsidRDefault="001856D0" w14:paraId="46A6B88E" w14:textId="77777777">
            <w:r>
              <w:t>17</w:t>
            </w:r>
          </w:p>
        </w:tc>
        <w:tc>
          <w:tcPr>
            <w:tcW w:w="6521" w:type="dxa"/>
          </w:tcPr>
          <w:p w:rsidR="00712FB1" w:rsidRDefault="001856D0" w14:paraId="05030604" w14:textId="77777777">
            <w:r>
              <w:t>Wat zijn de meest actuele cijfers over 2024 en 2025 voor nareis op nareis en de overige onderscheiden vormen van gestapelde gezinshereniging, uitgesplitst naar aanvragen en inwilligingen?</w:t>
            </w:r>
          </w:p>
        </w:tc>
        <w:tc>
          <w:tcPr>
            <w:tcW w:w="850" w:type="dxa"/>
          </w:tcPr>
          <w:p w:rsidR="00712FB1" w:rsidRDefault="00712FB1" w14:paraId="600A868B" w14:textId="77777777">
            <w:pPr>
              <w:jc w:val="right"/>
            </w:pPr>
          </w:p>
        </w:tc>
        <w:tc>
          <w:tcPr>
            <w:tcW w:w="992" w:type="dxa"/>
          </w:tcPr>
          <w:p w:rsidR="00712FB1" w:rsidRDefault="00712FB1" w14:paraId="0ED85A17" w14:textId="77777777">
            <w:pPr>
              <w:jc w:val="right"/>
            </w:pPr>
          </w:p>
        </w:tc>
        <w:tc>
          <w:tcPr>
            <w:tcW w:w="567" w:type="dxa"/>
            <w:tcBorders>
              <w:left w:val="nil"/>
            </w:tcBorders>
          </w:tcPr>
          <w:p w:rsidR="00712FB1" w:rsidRDefault="001856D0" w14:paraId="1D04E4CC" w14:textId="77777777">
            <w:pPr>
              <w:jc w:val="right"/>
            </w:pPr>
            <w:r>
              <w:t xml:space="preserve"> </w:t>
            </w:r>
          </w:p>
        </w:tc>
      </w:tr>
      <w:tr w:rsidR="00712FB1" w:rsidTr="00E7153D" w14:paraId="7B0878B9" w14:textId="77777777">
        <w:tc>
          <w:tcPr>
            <w:tcW w:w="567" w:type="dxa"/>
          </w:tcPr>
          <w:p w:rsidR="00712FB1" w:rsidRDefault="001856D0" w14:paraId="687AD332" w14:textId="77777777">
            <w:r>
              <w:t>18</w:t>
            </w:r>
          </w:p>
        </w:tc>
        <w:tc>
          <w:tcPr>
            <w:tcW w:w="6521" w:type="dxa"/>
          </w:tcPr>
          <w:p w:rsidR="00712FB1" w:rsidRDefault="001856D0" w14:paraId="4B050DD7" w14:textId="77777777">
            <w:r>
              <w:t>Hoe zijn de eind 2023 nog openstaande 240 nareis-op-nareisaanvragen inmiddels afgedaan?</w:t>
            </w:r>
          </w:p>
        </w:tc>
        <w:tc>
          <w:tcPr>
            <w:tcW w:w="850" w:type="dxa"/>
          </w:tcPr>
          <w:p w:rsidR="00712FB1" w:rsidRDefault="00712FB1" w14:paraId="1BF0C16E" w14:textId="77777777">
            <w:pPr>
              <w:jc w:val="right"/>
            </w:pPr>
          </w:p>
        </w:tc>
        <w:tc>
          <w:tcPr>
            <w:tcW w:w="992" w:type="dxa"/>
          </w:tcPr>
          <w:p w:rsidR="00712FB1" w:rsidRDefault="00712FB1" w14:paraId="7E396802" w14:textId="77777777">
            <w:pPr>
              <w:jc w:val="right"/>
            </w:pPr>
          </w:p>
        </w:tc>
        <w:tc>
          <w:tcPr>
            <w:tcW w:w="567" w:type="dxa"/>
            <w:tcBorders>
              <w:left w:val="nil"/>
            </w:tcBorders>
          </w:tcPr>
          <w:p w:rsidR="00712FB1" w:rsidRDefault="001856D0" w14:paraId="7B5806C4" w14:textId="77777777">
            <w:pPr>
              <w:jc w:val="right"/>
            </w:pPr>
            <w:r>
              <w:t xml:space="preserve"> </w:t>
            </w:r>
          </w:p>
        </w:tc>
      </w:tr>
      <w:tr w:rsidR="00712FB1" w:rsidTr="00E7153D" w14:paraId="163D470D" w14:textId="77777777">
        <w:tc>
          <w:tcPr>
            <w:tcW w:w="567" w:type="dxa"/>
          </w:tcPr>
          <w:p w:rsidR="00712FB1" w:rsidRDefault="001856D0" w14:paraId="0F0C443A" w14:textId="77777777">
            <w:r>
              <w:t>19</w:t>
            </w:r>
          </w:p>
        </w:tc>
        <w:tc>
          <w:tcPr>
            <w:tcW w:w="6521" w:type="dxa"/>
          </w:tcPr>
          <w:p w:rsidR="00712FB1" w:rsidRDefault="001856D0" w14:paraId="64A211A7" w14:textId="77777777">
            <w:r>
              <w:t>Beperkt of ondervangt de Wet invoering tweestatusstelsel dan wel Verordening 2024/1347 de mogelijkheid voor een houder van een afgeleide vergunning om na verkrijging van zelfstandige bescherming zelf nareis aan te vragen, en zo ja voor welke categorieën beschermden (verdragsvluchtelingen dan wel subsidiair beschermden)?</w:t>
            </w:r>
          </w:p>
        </w:tc>
        <w:tc>
          <w:tcPr>
            <w:tcW w:w="850" w:type="dxa"/>
          </w:tcPr>
          <w:p w:rsidR="00712FB1" w:rsidRDefault="00712FB1" w14:paraId="388C106E" w14:textId="77777777">
            <w:pPr>
              <w:jc w:val="right"/>
            </w:pPr>
          </w:p>
        </w:tc>
        <w:tc>
          <w:tcPr>
            <w:tcW w:w="992" w:type="dxa"/>
          </w:tcPr>
          <w:p w:rsidR="00712FB1" w:rsidRDefault="00712FB1" w14:paraId="705F20DA" w14:textId="77777777">
            <w:pPr>
              <w:jc w:val="right"/>
            </w:pPr>
          </w:p>
        </w:tc>
        <w:tc>
          <w:tcPr>
            <w:tcW w:w="567" w:type="dxa"/>
            <w:tcBorders>
              <w:left w:val="nil"/>
            </w:tcBorders>
          </w:tcPr>
          <w:p w:rsidR="00712FB1" w:rsidRDefault="001856D0" w14:paraId="0C7C43AF" w14:textId="77777777">
            <w:pPr>
              <w:jc w:val="right"/>
            </w:pPr>
            <w:r>
              <w:t xml:space="preserve"> </w:t>
            </w:r>
          </w:p>
        </w:tc>
      </w:tr>
      <w:tr w:rsidR="00712FB1" w:rsidTr="00E7153D" w14:paraId="111843B2" w14:textId="77777777">
        <w:tc>
          <w:tcPr>
            <w:tcW w:w="567" w:type="dxa"/>
          </w:tcPr>
          <w:p w:rsidR="00712FB1" w:rsidRDefault="001856D0" w14:paraId="47DB7339" w14:textId="77777777">
            <w:r>
              <w:t>20</w:t>
            </w:r>
          </w:p>
        </w:tc>
        <w:tc>
          <w:tcPr>
            <w:tcW w:w="6521" w:type="dxa"/>
          </w:tcPr>
          <w:p w:rsidR="00712FB1" w:rsidRDefault="001856D0" w14:paraId="48E01FB5" w14:textId="77777777">
            <w:r>
              <w:t>In hoeverre raken de op het asielstelsel gerichte maatregelen, waaronder het tweestatusstelsel, de op artikel 8 EVRM gebaseerde vormen van gestapelde gezinshereniging (circa 1.040 aanvragen "gezinshereniging na nareis" over 2019–2023, waarvan circa 250 ingewilligd)?</w:t>
            </w:r>
          </w:p>
        </w:tc>
        <w:tc>
          <w:tcPr>
            <w:tcW w:w="850" w:type="dxa"/>
          </w:tcPr>
          <w:p w:rsidR="00712FB1" w:rsidRDefault="00712FB1" w14:paraId="592D3FF7" w14:textId="77777777">
            <w:pPr>
              <w:jc w:val="right"/>
            </w:pPr>
          </w:p>
        </w:tc>
        <w:tc>
          <w:tcPr>
            <w:tcW w:w="992" w:type="dxa"/>
          </w:tcPr>
          <w:p w:rsidR="00712FB1" w:rsidRDefault="00712FB1" w14:paraId="37FBBF12" w14:textId="77777777">
            <w:pPr>
              <w:jc w:val="right"/>
            </w:pPr>
          </w:p>
        </w:tc>
        <w:tc>
          <w:tcPr>
            <w:tcW w:w="567" w:type="dxa"/>
            <w:tcBorders>
              <w:left w:val="nil"/>
            </w:tcBorders>
          </w:tcPr>
          <w:p w:rsidR="00712FB1" w:rsidRDefault="001856D0" w14:paraId="4FDDF54C" w14:textId="77777777">
            <w:pPr>
              <w:jc w:val="right"/>
            </w:pPr>
            <w:r>
              <w:t xml:space="preserve"> </w:t>
            </w:r>
          </w:p>
        </w:tc>
      </w:tr>
      <w:tr w:rsidR="00712FB1" w:rsidTr="00E7153D" w14:paraId="4AA66C91" w14:textId="77777777">
        <w:tc>
          <w:tcPr>
            <w:tcW w:w="567" w:type="dxa"/>
          </w:tcPr>
          <w:p w:rsidR="00712FB1" w:rsidRDefault="001856D0" w14:paraId="6AE9CA65" w14:textId="77777777">
            <w:r>
              <w:t>21</w:t>
            </w:r>
          </w:p>
        </w:tc>
        <w:tc>
          <w:tcPr>
            <w:tcW w:w="6521" w:type="dxa"/>
          </w:tcPr>
          <w:p w:rsidR="00712FB1" w:rsidRDefault="001856D0" w14:paraId="26067084" w14:textId="77777777">
            <w:r>
              <w:t>In welke mate heeft het onderbrengen van aanvragen voor echtgenoten en partners in de nareisprocedure na de uitspraak van de Afdeling bestuursrechtspraak van 31 oktober 2019 bijgedragen aan gestapelde gezinshereniging?</w:t>
            </w:r>
          </w:p>
        </w:tc>
        <w:tc>
          <w:tcPr>
            <w:tcW w:w="850" w:type="dxa"/>
          </w:tcPr>
          <w:p w:rsidR="00712FB1" w:rsidRDefault="00712FB1" w14:paraId="60173A1D" w14:textId="77777777">
            <w:pPr>
              <w:jc w:val="right"/>
            </w:pPr>
          </w:p>
        </w:tc>
        <w:tc>
          <w:tcPr>
            <w:tcW w:w="992" w:type="dxa"/>
          </w:tcPr>
          <w:p w:rsidR="00712FB1" w:rsidRDefault="00712FB1" w14:paraId="761D5348" w14:textId="77777777">
            <w:pPr>
              <w:jc w:val="right"/>
            </w:pPr>
          </w:p>
        </w:tc>
        <w:tc>
          <w:tcPr>
            <w:tcW w:w="567" w:type="dxa"/>
            <w:tcBorders>
              <w:left w:val="nil"/>
            </w:tcBorders>
          </w:tcPr>
          <w:p w:rsidR="00712FB1" w:rsidRDefault="001856D0" w14:paraId="5E10EECF" w14:textId="77777777">
            <w:pPr>
              <w:jc w:val="right"/>
            </w:pPr>
            <w:r>
              <w:t xml:space="preserve"> </w:t>
            </w:r>
          </w:p>
        </w:tc>
      </w:tr>
      <w:tr w:rsidR="00712FB1" w:rsidTr="00E7153D" w14:paraId="3C1B76ED" w14:textId="77777777">
        <w:tc>
          <w:tcPr>
            <w:tcW w:w="567" w:type="dxa"/>
          </w:tcPr>
          <w:p w:rsidR="00712FB1" w:rsidRDefault="001856D0" w14:paraId="6D9FC9B2" w14:textId="77777777">
            <w:r>
              <w:t>22</w:t>
            </w:r>
          </w:p>
        </w:tc>
        <w:tc>
          <w:tcPr>
            <w:tcW w:w="6521" w:type="dxa"/>
          </w:tcPr>
          <w:p w:rsidR="00712FB1" w:rsidRDefault="001856D0" w14:paraId="26099565" w14:textId="77777777">
            <w:r>
              <w:t>Wat is, uitgesplitst naar nationaliteiten of herkomstgroepen, over de meest recente beschikbare periode het gemiddelde aantal personen per ingewilligde nareis- respectievelijk gezinsherenigingsaanvraag (het aantal nagereisde gezinsleden per referent)?</w:t>
            </w:r>
          </w:p>
        </w:tc>
        <w:tc>
          <w:tcPr>
            <w:tcW w:w="850" w:type="dxa"/>
          </w:tcPr>
          <w:p w:rsidR="00712FB1" w:rsidRDefault="00712FB1" w14:paraId="58B5148A" w14:textId="77777777">
            <w:pPr>
              <w:jc w:val="right"/>
            </w:pPr>
          </w:p>
        </w:tc>
        <w:tc>
          <w:tcPr>
            <w:tcW w:w="992" w:type="dxa"/>
          </w:tcPr>
          <w:p w:rsidR="00712FB1" w:rsidRDefault="00712FB1" w14:paraId="35E1CB99" w14:textId="77777777">
            <w:pPr>
              <w:jc w:val="right"/>
            </w:pPr>
          </w:p>
        </w:tc>
        <w:tc>
          <w:tcPr>
            <w:tcW w:w="567" w:type="dxa"/>
            <w:tcBorders>
              <w:left w:val="nil"/>
            </w:tcBorders>
          </w:tcPr>
          <w:p w:rsidR="00712FB1" w:rsidRDefault="001856D0" w14:paraId="324C81C7" w14:textId="77777777">
            <w:pPr>
              <w:jc w:val="right"/>
            </w:pPr>
            <w:r>
              <w:t xml:space="preserve"> </w:t>
            </w:r>
          </w:p>
        </w:tc>
      </w:tr>
      <w:tr w:rsidR="00712FB1" w:rsidTr="00E7153D" w14:paraId="6BE6A708" w14:textId="77777777">
        <w:tc>
          <w:tcPr>
            <w:tcW w:w="567" w:type="dxa"/>
          </w:tcPr>
          <w:p w:rsidR="00712FB1" w:rsidRDefault="001856D0" w14:paraId="04AE2E74" w14:textId="77777777">
            <w:r>
              <w:t>23</w:t>
            </w:r>
          </w:p>
        </w:tc>
        <w:tc>
          <w:tcPr>
            <w:tcW w:w="6521" w:type="dxa"/>
          </w:tcPr>
          <w:p w:rsidR="00712FB1" w:rsidRDefault="001856D0" w14:paraId="2938CF24" w14:textId="6DE35467">
            <w:r>
              <w:t>Op welke berekeningen, scenarioanalyses of prognoses baseerde het kabinet de verwachting</w:t>
            </w:r>
            <w:r w:rsidR="00E23A9E">
              <w:t xml:space="preserve"> dat beperking van 'nareis op nareis' zou bijdragen aan verlichting van de druk op de asielketen en opvangcapaciteit, zoals de stukken suggereren</w:t>
            </w:r>
            <w:r>
              <w:t>?</w:t>
            </w:r>
          </w:p>
        </w:tc>
        <w:tc>
          <w:tcPr>
            <w:tcW w:w="850" w:type="dxa"/>
          </w:tcPr>
          <w:p w:rsidR="00712FB1" w:rsidRDefault="00712FB1" w14:paraId="036F57FF" w14:textId="77777777">
            <w:pPr>
              <w:jc w:val="right"/>
            </w:pPr>
          </w:p>
        </w:tc>
        <w:tc>
          <w:tcPr>
            <w:tcW w:w="992" w:type="dxa"/>
          </w:tcPr>
          <w:p w:rsidR="00712FB1" w:rsidRDefault="001856D0" w14:paraId="618F82CA" w14:textId="77777777">
            <w:pPr>
              <w:jc w:val="right"/>
            </w:pPr>
            <w:r>
              <w:t>11</w:t>
            </w:r>
          </w:p>
        </w:tc>
        <w:tc>
          <w:tcPr>
            <w:tcW w:w="567" w:type="dxa"/>
            <w:tcBorders>
              <w:left w:val="nil"/>
            </w:tcBorders>
          </w:tcPr>
          <w:p w:rsidR="00712FB1" w:rsidRDefault="001856D0" w14:paraId="59995F37" w14:textId="77777777">
            <w:pPr>
              <w:jc w:val="right"/>
            </w:pPr>
            <w:r>
              <w:t xml:space="preserve">15 </w:t>
            </w:r>
          </w:p>
        </w:tc>
      </w:tr>
      <w:tr w:rsidR="00712FB1" w:rsidTr="00E7153D" w14:paraId="3F13F74D" w14:textId="77777777">
        <w:tc>
          <w:tcPr>
            <w:tcW w:w="567" w:type="dxa"/>
          </w:tcPr>
          <w:p w:rsidR="00712FB1" w:rsidRDefault="001856D0" w14:paraId="0AA2C6E2" w14:textId="77777777">
            <w:r>
              <w:t>24</w:t>
            </w:r>
          </w:p>
        </w:tc>
        <w:tc>
          <w:tcPr>
            <w:tcW w:w="6521" w:type="dxa"/>
          </w:tcPr>
          <w:p w:rsidR="00712FB1" w:rsidRDefault="00E23A9E" w14:paraId="21B49203" w14:textId="6717209C">
            <w:r>
              <w:t>Kunt u</w:t>
            </w:r>
            <w:r w:rsidR="001856D0">
              <w:t xml:space="preserve"> aangeven welke van d</w:t>
            </w:r>
            <w:r>
              <w:t>e in de beleidsstukken genoemde</w:t>
            </w:r>
            <w:r w:rsidR="001856D0">
              <w:t xml:space="preserve"> problemen </w:t>
            </w:r>
            <w:r>
              <w:t xml:space="preserve">(problemen bij opvang, IND-capaciteit en de asielketen) </w:t>
            </w:r>
            <w:r w:rsidR="001856D0">
              <w:t>aantoonbaar werden veroorzaakt door 'nareis op nareis' en welke onderbouwing daarvoor beschikbaar was?</w:t>
            </w:r>
          </w:p>
        </w:tc>
        <w:tc>
          <w:tcPr>
            <w:tcW w:w="850" w:type="dxa"/>
          </w:tcPr>
          <w:p w:rsidR="00712FB1" w:rsidRDefault="00712FB1" w14:paraId="275242A0" w14:textId="77777777">
            <w:pPr>
              <w:jc w:val="right"/>
            </w:pPr>
          </w:p>
        </w:tc>
        <w:tc>
          <w:tcPr>
            <w:tcW w:w="992" w:type="dxa"/>
          </w:tcPr>
          <w:p w:rsidR="00712FB1" w:rsidRDefault="001856D0" w14:paraId="19D2BD2F" w14:textId="77777777">
            <w:pPr>
              <w:jc w:val="right"/>
            </w:pPr>
            <w:r>
              <w:t>11</w:t>
            </w:r>
          </w:p>
        </w:tc>
        <w:tc>
          <w:tcPr>
            <w:tcW w:w="567" w:type="dxa"/>
            <w:tcBorders>
              <w:left w:val="nil"/>
            </w:tcBorders>
          </w:tcPr>
          <w:p w:rsidR="00712FB1" w:rsidRDefault="001856D0" w14:paraId="44B06B5F" w14:textId="77777777">
            <w:pPr>
              <w:jc w:val="right"/>
            </w:pPr>
            <w:r>
              <w:t xml:space="preserve">15 </w:t>
            </w:r>
          </w:p>
        </w:tc>
      </w:tr>
      <w:tr w:rsidR="00712FB1" w:rsidTr="00E7153D" w14:paraId="3F4EB1FF" w14:textId="77777777">
        <w:tc>
          <w:tcPr>
            <w:tcW w:w="567" w:type="dxa"/>
          </w:tcPr>
          <w:p w:rsidR="00712FB1" w:rsidRDefault="001856D0" w14:paraId="7C030C00" w14:textId="77777777">
            <w:r>
              <w:lastRenderedPageBreak/>
              <w:t>25</w:t>
            </w:r>
          </w:p>
        </w:tc>
        <w:tc>
          <w:tcPr>
            <w:tcW w:w="6521" w:type="dxa"/>
          </w:tcPr>
          <w:p w:rsidR="00712FB1" w:rsidRDefault="001856D0" w14:paraId="1BF063B3" w14:textId="16ADA48B">
            <w:r>
              <w:t>Op welke objectieve analyses, onderzoeken of feitelijke gegevens waren de kwalificaties</w:t>
            </w:r>
            <w:r w:rsidR="00E23A9E">
              <w:t xml:space="preserve"> "misbruik", "oneigenlijk gebruik" en "misbruik is aan de orde van de dag" uit verschillende documenten</w:t>
            </w:r>
            <w:r>
              <w:t xml:space="preserve"> gebaseerd, nu uit dezelfde documenten blijkt dat betrouwbare omvangscijfers ontbraken?</w:t>
            </w:r>
          </w:p>
        </w:tc>
        <w:tc>
          <w:tcPr>
            <w:tcW w:w="850" w:type="dxa"/>
          </w:tcPr>
          <w:p w:rsidR="00712FB1" w:rsidRDefault="00712FB1" w14:paraId="702D7BB4" w14:textId="77777777">
            <w:pPr>
              <w:jc w:val="right"/>
            </w:pPr>
          </w:p>
        </w:tc>
        <w:tc>
          <w:tcPr>
            <w:tcW w:w="992" w:type="dxa"/>
          </w:tcPr>
          <w:p w:rsidR="00712FB1" w:rsidRDefault="001856D0" w14:paraId="1BEF92A4" w14:textId="77777777">
            <w:pPr>
              <w:jc w:val="right"/>
            </w:pPr>
            <w:r>
              <w:t>13</w:t>
            </w:r>
          </w:p>
        </w:tc>
        <w:tc>
          <w:tcPr>
            <w:tcW w:w="567" w:type="dxa"/>
            <w:tcBorders>
              <w:left w:val="nil"/>
            </w:tcBorders>
          </w:tcPr>
          <w:p w:rsidR="00712FB1" w:rsidRDefault="001856D0" w14:paraId="50D966EF" w14:textId="77777777">
            <w:pPr>
              <w:jc w:val="right"/>
            </w:pPr>
            <w:r>
              <w:t xml:space="preserve"> </w:t>
            </w:r>
          </w:p>
        </w:tc>
      </w:tr>
      <w:tr w:rsidR="00712FB1" w:rsidTr="00E7153D" w14:paraId="5CEECCFD" w14:textId="77777777">
        <w:tc>
          <w:tcPr>
            <w:tcW w:w="567" w:type="dxa"/>
          </w:tcPr>
          <w:p w:rsidR="00712FB1" w:rsidRDefault="001856D0" w14:paraId="490F4EF0" w14:textId="77777777">
            <w:r>
              <w:t>26</w:t>
            </w:r>
          </w:p>
        </w:tc>
        <w:tc>
          <w:tcPr>
            <w:tcW w:w="6521" w:type="dxa"/>
          </w:tcPr>
          <w:p w:rsidR="00712FB1" w:rsidRDefault="00EC6981" w14:paraId="6B543C14" w14:textId="7678162D">
            <w:r>
              <w:t>Klopt de constatering</w:t>
            </w:r>
            <w:r w:rsidR="001856D0">
              <w:t xml:space="preserve"> dat </w:t>
            </w:r>
            <w:r w:rsidR="003D218B">
              <w:t>met de stelling</w:t>
            </w:r>
            <w:r w:rsidR="000B20ED">
              <w:t xml:space="preserve"> “In dit kader werd ‘nareis op nareis’ benoemd als een groot probleem, zonder dat er cijfers over de omvang van nareis op nareis werden gedeeld” uit het voorbereidingsdossier voor het vragenuur</w:t>
            </w:r>
            <w:r w:rsidR="001856D0">
              <w:t xml:space="preserve"> een beeld is neergezet waarvan de feitelijke omvang op dat moment niet kon worden onderbouwd? Zo nee, waarom niet?</w:t>
            </w:r>
          </w:p>
        </w:tc>
        <w:tc>
          <w:tcPr>
            <w:tcW w:w="850" w:type="dxa"/>
          </w:tcPr>
          <w:p w:rsidR="00712FB1" w:rsidRDefault="00712FB1" w14:paraId="1991C4E0" w14:textId="77777777">
            <w:pPr>
              <w:jc w:val="right"/>
            </w:pPr>
          </w:p>
        </w:tc>
        <w:tc>
          <w:tcPr>
            <w:tcW w:w="992" w:type="dxa"/>
          </w:tcPr>
          <w:p w:rsidR="00712FB1" w:rsidRDefault="001856D0" w14:paraId="083A97BA" w14:textId="77777777">
            <w:pPr>
              <w:jc w:val="right"/>
            </w:pPr>
            <w:r>
              <w:t>144</w:t>
            </w:r>
          </w:p>
        </w:tc>
        <w:tc>
          <w:tcPr>
            <w:tcW w:w="567" w:type="dxa"/>
            <w:tcBorders>
              <w:left w:val="nil"/>
            </w:tcBorders>
          </w:tcPr>
          <w:p w:rsidR="00712FB1" w:rsidRDefault="001856D0" w14:paraId="4ADB5F96" w14:textId="77777777">
            <w:pPr>
              <w:jc w:val="right"/>
            </w:pPr>
            <w:r>
              <w:t xml:space="preserve"> </w:t>
            </w:r>
          </w:p>
        </w:tc>
      </w:tr>
      <w:tr w:rsidR="00712FB1" w:rsidTr="00E7153D" w14:paraId="13870288" w14:textId="77777777">
        <w:tc>
          <w:tcPr>
            <w:tcW w:w="567" w:type="dxa"/>
          </w:tcPr>
          <w:p w:rsidR="00712FB1" w:rsidRDefault="001856D0" w14:paraId="503AFB66" w14:textId="77777777">
            <w:r>
              <w:t>27</w:t>
            </w:r>
          </w:p>
        </w:tc>
        <w:tc>
          <w:tcPr>
            <w:tcW w:w="6521" w:type="dxa"/>
          </w:tcPr>
          <w:p w:rsidR="00712FB1" w:rsidRDefault="001856D0" w14:paraId="01CB4AB4" w14:textId="79F61EC8">
            <w:r>
              <w:t>Waarom achtte het kabinet de beleids</w:t>
            </w:r>
            <w:r w:rsidR="00352FE9">
              <w:t>- en wetgevings</w:t>
            </w:r>
            <w:r>
              <w:t xml:space="preserve">voorstellen </w:t>
            </w:r>
            <w:r w:rsidR="00352FE9">
              <w:t>die al voor de kabinetsval werden voorbereid om ‘nareis op nareis’ te beperken v</w:t>
            </w:r>
            <w:r>
              <w:t xml:space="preserve">oldoende onderbouwd </w:t>
            </w:r>
            <w:r w:rsidR="00352FE9">
              <w:t xml:space="preserve">terwijl de IND tegelijkertijd aangaf dat de beschikbare cijfers nog niet betrouwbaar of deelbaar waren, </w:t>
            </w:r>
            <w:r>
              <w:t>en op welke informatie was de proportionaliteit van deze maatregelen gebaseerd?</w:t>
            </w:r>
            <w:r>
              <w:br/>
            </w:r>
          </w:p>
        </w:tc>
        <w:tc>
          <w:tcPr>
            <w:tcW w:w="850" w:type="dxa"/>
          </w:tcPr>
          <w:p w:rsidR="00712FB1" w:rsidRDefault="00712FB1" w14:paraId="6EFD9C47" w14:textId="77777777">
            <w:pPr>
              <w:jc w:val="right"/>
            </w:pPr>
          </w:p>
        </w:tc>
        <w:tc>
          <w:tcPr>
            <w:tcW w:w="992" w:type="dxa"/>
          </w:tcPr>
          <w:p w:rsidR="00712FB1" w:rsidRDefault="001856D0" w14:paraId="1261352D" w14:textId="77777777">
            <w:pPr>
              <w:jc w:val="right"/>
            </w:pPr>
            <w:r>
              <w:t>254</w:t>
            </w:r>
          </w:p>
        </w:tc>
        <w:tc>
          <w:tcPr>
            <w:tcW w:w="567" w:type="dxa"/>
            <w:tcBorders>
              <w:left w:val="nil"/>
            </w:tcBorders>
          </w:tcPr>
          <w:p w:rsidR="00712FB1" w:rsidRDefault="001856D0" w14:paraId="3641C09C" w14:textId="77777777">
            <w:pPr>
              <w:jc w:val="right"/>
            </w:pPr>
            <w:r>
              <w:t xml:space="preserve"> </w:t>
            </w:r>
          </w:p>
        </w:tc>
      </w:tr>
      <w:tr w:rsidR="00712FB1" w:rsidTr="00E7153D" w14:paraId="3B473FA4" w14:textId="77777777">
        <w:tc>
          <w:tcPr>
            <w:tcW w:w="567" w:type="dxa"/>
          </w:tcPr>
          <w:p w:rsidR="00712FB1" w:rsidRDefault="001856D0" w14:paraId="3D78D76D" w14:textId="77777777">
            <w:r>
              <w:t>28</w:t>
            </w:r>
          </w:p>
        </w:tc>
        <w:tc>
          <w:tcPr>
            <w:tcW w:w="6521" w:type="dxa"/>
          </w:tcPr>
          <w:p w:rsidR="00712FB1" w:rsidRDefault="001856D0" w14:paraId="5FED3707" w14:textId="7578ADA6">
            <w:r>
              <w:t>Welke waarborgen bestaan binnen het ministerie om te voorkomen dat politieke communicatie vooruitloopt op de betrouwbaarheid van uitvoeringsinformatie</w:t>
            </w:r>
            <w:r w:rsidR="002C52CC">
              <w:t>, gezien intern herhaaldelijk werd vastgesteld dat de cijfers over 'nareis op nareis' nog niet betrouwbaar of volledig waren, terwijl extern al werd gesproken over een groot probleem en hierover uitgebreide spreekteksten werden voorbereid</w:t>
            </w:r>
            <w:r>
              <w:t>?</w:t>
            </w:r>
          </w:p>
        </w:tc>
        <w:tc>
          <w:tcPr>
            <w:tcW w:w="850" w:type="dxa"/>
          </w:tcPr>
          <w:p w:rsidR="00712FB1" w:rsidRDefault="00712FB1" w14:paraId="2A64FDDB" w14:textId="77777777">
            <w:pPr>
              <w:jc w:val="right"/>
            </w:pPr>
          </w:p>
        </w:tc>
        <w:tc>
          <w:tcPr>
            <w:tcW w:w="992" w:type="dxa"/>
          </w:tcPr>
          <w:p w:rsidR="00712FB1" w:rsidRDefault="001856D0" w14:paraId="7F6B8D20" w14:textId="77777777">
            <w:pPr>
              <w:jc w:val="right"/>
            </w:pPr>
            <w:r>
              <w:t>254</w:t>
            </w:r>
          </w:p>
        </w:tc>
        <w:tc>
          <w:tcPr>
            <w:tcW w:w="567" w:type="dxa"/>
            <w:tcBorders>
              <w:left w:val="nil"/>
            </w:tcBorders>
          </w:tcPr>
          <w:p w:rsidR="00712FB1" w:rsidRDefault="001856D0" w14:paraId="5C120B45" w14:textId="77777777">
            <w:pPr>
              <w:jc w:val="right"/>
            </w:pPr>
            <w:r>
              <w:t xml:space="preserve"> </w:t>
            </w:r>
          </w:p>
        </w:tc>
      </w:tr>
    </w:tbl>
    <w:p w:rsidR="00712FB1" w:rsidRDefault="00712FB1" w14:paraId="37614DCC" w14:textId="77777777"/>
    <w:sectPr w:rsidR="00712FB1"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A30E" w14:textId="77777777" w:rsidR="00696254" w:rsidRDefault="00696254">
      <w:pPr>
        <w:spacing w:before="0" w:after="0"/>
      </w:pPr>
      <w:r>
        <w:separator/>
      </w:r>
    </w:p>
  </w:endnote>
  <w:endnote w:type="continuationSeparator" w:id="0">
    <w:p w14:paraId="642D4500" w14:textId="77777777" w:rsidR="00696254" w:rsidRDefault="006962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62CA" w14:textId="77777777" w:rsidR="00712FB1" w:rsidRDefault="00712F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9DCB" w14:textId="77777777" w:rsidR="00712FB1" w:rsidRDefault="001856D0">
    <w:pPr>
      <w:pStyle w:val="Voettekst"/>
    </w:pPr>
    <w:r>
      <w:t xml:space="preserve">Totaallijst feitelijke vragen Publicatie besluit Woo-verzoek inzake nareis op nareis (19637-3606)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33C1" w14:textId="77777777" w:rsidR="00712FB1" w:rsidRDefault="00712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6993" w14:textId="77777777" w:rsidR="00696254" w:rsidRDefault="00696254">
      <w:pPr>
        <w:spacing w:before="0" w:after="0"/>
      </w:pPr>
      <w:r>
        <w:separator/>
      </w:r>
    </w:p>
  </w:footnote>
  <w:footnote w:type="continuationSeparator" w:id="0">
    <w:p w14:paraId="597ECDC2" w14:textId="77777777" w:rsidR="00696254" w:rsidRDefault="006962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C383" w14:textId="77777777" w:rsidR="00712FB1" w:rsidRDefault="00712F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F43" w14:textId="77777777" w:rsidR="00712FB1" w:rsidRDefault="00712F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4E40" w14:textId="77777777" w:rsidR="00712FB1" w:rsidRDefault="00712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7468"/>
    <w:rsid w:val="000B20ED"/>
    <w:rsid w:val="001844E1"/>
    <w:rsid w:val="001856D0"/>
    <w:rsid w:val="001A47AF"/>
    <w:rsid w:val="001A56AB"/>
    <w:rsid w:val="00200BFB"/>
    <w:rsid w:val="00235C88"/>
    <w:rsid w:val="002C52CC"/>
    <w:rsid w:val="002E3BAC"/>
    <w:rsid w:val="00352FE9"/>
    <w:rsid w:val="003D218B"/>
    <w:rsid w:val="003D44DD"/>
    <w:rsid w:val="00454966"/>
    <w:rsid w:val="00481DE9"/>
    <w:rsid w:val="005543A7"/>
    <w:rsid w:val="005954E2"/>
    <w:rsid w:val="00696254"/>
    <w:rsid w:val="006C0E69"/>
    <w:rsid w:val="006F40E6"/>
    <w:rsid w:val="00712FB1"/>
    <w:rsid w:val="00777C65"/>
    <w:rsid w:val="00894624"/>
    <w:rsid w:val="008D51A5"/>
    <w:rsid w:val="00903821"/>
    <w:rsid w:val="009C6B0C"/>
    <w:rsid w:val="00A3014D"/>
    <w:rsid w:val="00A77C3E"/>
    <w:rsid w:val="00B2651F"/>
    <w:rsid w:val="00B46546"/>
    <w:rsid w:val="00B915EC"/>
    <w:rsid w:val="00CF2C6F"/>
    <w:rsid w:val="00E23A9E"/>
    <w:rsid w:val="00E7153D"/>
    <w:rsid w:val="00E93D4C"/>
    <w:rsid w:val="00EC6981"/>
    <w:rsid w:val="00F22478"/>
    <w:rsid w:val="00F35AB0"/>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B59C3"/>
  <w15:docId w15:val="{822A700D-8DCA-47F4-A539-C96F70D2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A3014D"/>
    <w:rPr>
      <w:sz w:val="16"/>
      <w:szCs w:val="16"/>
    </w:rPr>
  </w:style>
  <w:style w:type="paragraph" w:styleId="Tekstopmerking">
    <w:name w:val="annotation text"/>
    <w:basedOn w:val="Standaard"/>
    <w:link w:val="TekstopmerkingChar"/>
    <w:uiPriority w:val="99"/>
    <w:unhideWhenUsed/>
    <w:rsid w:val="00A3014D"/>
  </w:style>
  <w:style w:type="character" w:customStyle="1" w:styleId="TekstopmerkingChar">
    <w:name w:val="Tekst opmerking Char"/>
    <w:basedOn w:val="Standaardalinea-lettertype"/>
    <w:link w:val="Tekstopmerking"/>
    <w:uiPriority w:val="99"/>
    <w:rsid w:val="00A3014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3014D"/>
    <w:rPr>
      <w:b/>
      <w:bCs/>
    </w:rPr>
  </w:style>
  <w:style w:type="character" w:customStyle="1" w:styleId="OnderwerpvanopmerkingChar">
    <w:name w:val="Onderwerp van opmerking Char"/>
    <w:basedOn w:val="TekstopmerkingChar"/>
    <w:link w:val="Onderwerpvanopmerking"/>
    <w:uiPriority w:val="99"/>
    <w:semiHidden/>
    <w:rsid w:val="00A3014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1208</ap:Words>
  <ap:Characters>6645</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2026-07-10T10:24:00.0000000Z</dcterms:created>
  <dcterms:modified xsi:type="dcterms:W3CDTF">2026-07-10T10:57:00.0000000Z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56b30ac3-c0d0-427d-8562-597a1b97cba5</vt:lpwstr>
  </property>
</Properties>
</file>