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2026Z16064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juli 2026)</w:t>
        <w:br/>
      </w:r>
    </w:p>
    <w:p>
      <w:r>
        <w:t xml:space="preserve">Vragen van het lid Heutink (Groep Markuszower) aan de minister van Infrastructuur en Waterstaat over het bericht: België komt met omstreden tolvignet: vanaf 1 mei 2027 moeten we fors betalen voor matig asfalt.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3670"/>
        </w:numPr>
        <w:ind w:left="360"/>
      </w:pPr>
      <w:r>
        <w:t xml:space="preserve">Bent u op de hoogte van dit artikel? 1)</w:t>
      </w:r>
      <w:r>
        <w:br/>
      </w:r>
    </w:p>
    <w:p>
      <w:pPr>
        <w:pStyle w:val="ListParagraph"/>
        <w:numPr>
          <w:ilvl w:val="0"/>
          <w:numId w:val="100513670"/>
        </w:numPr>
        <w:ind w:left="360"/>
      </w:pPr>
      <w:r>
        <w:t xml:space="preserve">Wat vindt u ervan dat België buurlanden laat opdraaien voor het gebruik van hun wegen?</w:t>
      </w:r>
      <w:r>
        <w:br/>
      </w:r>
    </w:p>
    <w:p>
      <w:pPr>
        <w:pStyle w:val="ListParagraph"/>
        <w:numPr>
          <w:ilvl w:val="0"/>
          <w:numId w:val="100513670"/>
        </w:numPr>
        <w:ind w:left="360"/>
      </w:pPr>
      <w:r>
        <w:t xml:space="preserve">Beseft u zich dat Nederland dit ook kan doen en u zodoende meer geld kan binnenhalen om de grote tekorten op uw ministerie te verkleinen?</w:t>
      </w:r>
      <w:r>
        <w:br/>
      </w:r>
    </w:p>
    <w:p>
      <w:pPr>
        <w:pStyle w:val="ListParagraph"/>
        <w:numPr>
          <w:ilvl w:val="0"/>
          <w:numId w:val="100513670"/>
        </w:numPr>
        <w:ind w:left="360"/>
      </w:pPr>
      <w:r>
        <w:t xml:space="preserve">Bent u bereid om in navolging van België ook een vignet voor buitenlandse weggebruikers te introduceren? Zo ja, per wanneer zou dit mogelijk zijn? Zo nee, bent u dan in ieder geval bereid om een kosten-batenanalyse te laten uitvoeren?</w:t>
      </w:r>
      <w:r>
        <w:br/>
      </w:r>
    </w:p>
    <w:p>
      <w:pPr>
        <w:pStyle w:val="ListParagraph"/>
        <w:numPr>
          <w:ilvl w:val="0"/>
          <w:numId w:val="100513670"/>
        </w:numPr>
        <w:ind w:left="360"/>
      </w:pPr>
      <w:r>
        <w:t xml:space="preserve">U laat het toch niet gebeuren dat ze ons óók op infrastructuur voorbij gaan streven, net als op het asieldossier waar België al slimmer is dan uw kabinet? </w:t>
      </w:r>
      <w:r>
        <w:br/>
      </w:r>
    </w:p>
    <w:p>
      <w:r>
        <w:t xml:space="preserve">1) De Telegraaf, 10 juli 2026, België komt met omstreden tolvignet: zo duur wordt het | De Telegraaf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