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40B07" w:rsidRDefault="00340ECA" w14:paraId="1F8F44F7" w14:textId="77777777"/>
    <w:p w:rsidR="003E0C28" w:rsidP="00540B07" w:rsidRDefault="003E0C28" w14:paraId="3E5037A2" w14:textId="77777777">
      <w:r w:rsidRPr="003E0C28">
        <w:t xml:space="preserve">Geachte Voorzitter, </w:t>
      </w:r>
    </w:p>
    <w:p w:rsidR="003E0C28" w:rsidP="00540B07" w:rsidRDefault="003E0C28" w14:paraId="0E82228C" w14:textId="77777777"/>
    <w:p w:rsidR="007F439C" w:rsidP="00540B07" w:rsidRDefault="003E0C28" w14:paraId="56557A31" w14:textId="5AC0DF5D">
      <w:r w:rsidRPr="003E0C28">
        <w:t xml:space="preserve">Hierbij stuur ik uw Kamer de beantwoording van de schriftelijke vragen die het lid Kisteman (VVD) op </w:t>
      </w:r>
      <w:r>
        <w:t>12 juni</w:t>
      </w:r>
      <w:r w:rsidRPr="003E0C28">
        <w:t xml:space="preserve"> 2026 heeft gesteld (kenmerk:) over een LinkedIn</w:t>
      </w:r>
      <w:r w:rsidR="00BC00E4">
        <w:t>-</w:t>
      </w:r>
      <w:r w:rsidRPr="003E0C28">
        <w:t>bericht van minister-president Rob Jetten over regeldruk en ondernemerschap.</w:t>
      </w:r>
      <w:r>
        <w:br/>
      </w:r>
    </w:p>
    <w:p w:rsidR="00721AE1" w:rsidP="00540B07" w:rsidRDefault="00721AE1" w14:paraId="283D8810" w14:textId="77777777"/>
    <w:p w:rsidR="003E0C28" w:rsidP="00540B07" w:rsidRDefault="003E0C28" w14:paraId="03ABE737" w14:textId="77777777"/>
    <w:p w:rsidRPr="00591E4A" w:rsidR="00C90702" w:rsidP="00540B07" w:rsidRDefault="001F1EE4" w14:paraId="16E10585" w14:textId="77777777">
      <w:pPr>
        <w:rPr>
          <w:szCs w:val="18"/>
        </w:rPr>
      </w:pPr>
      <w:r>
        <w:rPr>
          <w:szCs w:val="18"/>
        </w:rPr>
        <w:t>Heleen Herbert</w:t>
      </w:r>
    </w:p>
    <w:p w:rsidRPr="00012B4F" w:rsidR="004E505E" w:rsidP="00540B07" w:rsidRDefault="001F1EE4" w14:paraId="519D6DEC" w14:textId="77777777">
      <w:r w:rsidRPr="005C65B5">
        <w:t>Minister van Economische Zaken</w:t>
      </w:r>
      <w:r w:rsidR="00F12C95">
        <w:t xml:space="preserve"> en Klimaat</w:t>
      </w:r>
    </w:p>
    <w:p w:rsidR="006B3C17" w:rsidP="00540B07" w:rsidRDefault="006B3C17" w14:paraId="1F8ECFD4" w14:textId="77777777"/>
    <w:p w:rsidR="006B3C17" w:rsidP="00540B07" w:rsidRDefault="006B3C17" w14:paraId="44C7AA5E" w14:textId="77777777"/>
    <w:p w:rsidR="00E758FD" w:rsidP="00540B07" w:rsidRDefault="00E758FD" w14:paraId="3ADFB463" w14:textId="77777777"/>
    <w:p w:rsidR="003E0C28" w:rsidP="00540B07" w:rsidRDefault="003E0C28" w14:paraId="33180472" w14:textId="7F601684">
      <w:r>
        <w:br w:type="page"/>
      </w:r>
    </w:p>
    <w:p w:rsidRPr="00812E5D" w:rsidR="003E0C28" w:rsidP="00540B07" w:rsidRDefault="003E0C28" w14:paraId="052F88C5" w14:textId="77777777">
      <w:pPr>
        <w:rPr>
          <w:b/>
          <w:bCs/>
          <w:szCs w:val="18"/>
        </w:rPr>
      </w:pPr>
      <w:r w:rsidRPr="00812E5D">
        <w:rPr>
          <w:b/>
          <w:bCs/>
          <w:szCs w:val="18"/>
        </w:rPr>
        <w:lastRenderedPageBreak/>
        <w:t>2026Z12986</w:t>
      </w:r>
    </w:p>
    <w:p w:rsidRPr="00812E5D" w:rsidR="003E0C28" w:rsidP="00540B07" w:rsidRDefault="003E0C28" w14:paraId="6177DEF1" w14:textId="77777777">
      <w:pPr>
        <w:rPr>
          <w:szCs w:val="18"/>
        </w:rPr>
      </w:pPr>
    </w:p>
    <w:p w:rsidR="003E0C28" w:rsidP="00540B07" w:rsidRDefault="003E0C28" w14:paraId="4EB09B24" w14:textId="77777777">
      <w:pPr>
        <w:rPr>
          <w:szCs w:val="18"/>
        </w:rPr>
      </w:pPr>
      <w:r w:rsidRPr="00CC0213">
        <w:rPr>
          <w:szCs w:val="18"/>
        </w:rPr>
        <w:t>1</w:t>
      </w:r>
    </w:p>
    <w:p w:rsidRPr="00CC0213" w:rsidR="003E0C28" w:rsidP="00540B07" w:rsidRDefault="003E0C28" w14:paraId="780E8BAB" w14:textId="15DE1E86">
      <w:pPr>
        <w:rPr>
          <w:szCs w:val="18"/>
        </w:rPr>
      </w:pPr>
      <w:r w:rsidRPr="00CC0213">
        <w:rPr>
          <w:szCs w:val="18"/>
        </w:rPr>
        <w:t>Deelt u de mening dat regeldrukvermindering belangrijk is voor een aantrekkelijk</w:t>
      </w:r>
      <w:r w:rsidR="00540B07">
        <w:rPr>
          <w:szCs w:val="18"/>
        </w:rPr>
        <w:t xml:space="preserve"> </w:t>
      </w:r>
      <w:r w:rsidRPr="00CC0213">
        <w:rPr>
          <w:szCs w:val="18"/>
        </w:rPr>
        <w:t>Ondernemersklimaat?</w:t>
      </w:r>
    </w:p>
    <w:p w:rsidR="003E0C28" w:rsidP="00540B07" w:rsidRDefault="003E0C28" w14:paraId="61110878" w14:textId="77777777">
      <w:pPr>
        <w:rPr>
          <w:szCs w:val="18"/>
        </w:rPr>
      </w:pPr>
    </w:p>
    <w:p w:rsidR="003E0C28" w:rsidP="00540B07" w:rsidRDefault="003E0C28" w14:paraId="657ECC6B" w14:textId="465809C0">
      <w:pPr>
        <w:rPr>
          <w:szCs w:val="18"/>
        </w:rPr>
      </w:pPr>
      <w:r>
        <w:rPr>
          <w:szCs w:val="18"/>
        </w:rPr>
        <w:t>Antwoord</w:t>
      </w:r>
    </w:p>
    <w:p w:rsidRPr="005A3D8C" w:rsidR="003E0C28" w:rsidP="00540B07" w:rsidRDefault="003E0C28" w14:paraId="4C750321" w14:textId="77777777">
      <w:pPr>
        <w:rPr>
          <w:szCs w:val="18"/>
        </w:rPr>
      </w:pPr>
      <w:r w:rsidRPr="00F71173">
        <w:rPr>
          <w:szCs w:val="18"/>
        </w:rPr>
        <w:t>Ja, ik deel die mening. Alhoewel de bedoeling achter regels meestal goed is - vaak ter bescherming van een gerechtvaardigd belang, zoals de bescherming van werknemers, consumenten en ons milieu - hebben ondernemers momenteel te maken met onnodige regeldruk. Dit belemmert het ondernemerschap en verslechtert het ondernemingsklimaat. Wanneer ondernemers worden geconfronteerd met complexe administratieve verplichtingen, gaat dat ten koste van de tijd om te ondernemen en soms ook ten koste van innovatie, investeringen en groei. Ondernemers moeten minder tijd en geld kwijt zijn aan administratieve verplichtingen en meer ruimte krijgen om te doen waar zij goed in zijn: ondernemen.</w:t>
      </w:r>
    </w:p>
    <w:p w:rsidRPr="005A3D8C" w:rsidR="003E0C28" w:rsidP="00540B07" w:rsidRDefault="003E0C28" w14:paraId="4005F629" w14:textId="77777777">
      <w:pPr>
        <w:rPr>
          <w:b/>
          <w:bCs/>
          <w:szCs w:val="18"/>
        </w:rPr>
      </w:pPr>
    </w:p>
    <w:p w:rsidR="00540B07" w:rsidP="00540B07" w:rsidRDefault="003E0C28" w14:paraId="6DD08287" w14:textId="77777777">
      <w:pPr>
        <w:rPr>
          <w:szCs w:val="18"/>
        </w:rPr>
      </w:pPr>
      <w:r w:rsidRPr="00F71173">
        <w:rPr>
          <w:szCs w:val="18"/>
        </w:rPr>
        <w:t>2</w:t>
      </w:r>
    </w:p>
    <w:p w:rsidR="003E0C28" w:rsidP="00540B07" w:rsidRDefault="003E0C28" w14:paraId="3FC14F52" w14:textId="64B77A02">
      <w:pPr>
        <w:rPr>
          <w:szCs w:val="18"/>
        </w:rPr>
      </w:pPr>
      <w:r w:rsidRPr="00F71173">
        <w:rPr>
          <w:szCs w:val="18"/>
        </w:rPr>
        <w:t>Onderschrijft u de knelpunten in de regeldrukagenda van FME?</w:t>
      </w:r>
    </w:p>
    <w:p w:rsidR="003E0C28" w:rsidP="00540B07" w:rsidRDefault="003E0C28" w14:paraId="760CE11D" w14:textId="77777777">
      <w:pPr>
        <w:rPr>
          <w:szCs w:val="18"/>
        </w:rPr>
      </w:pPr>
    </w:p>
    <w:p w:rsidR="003E0C28" w:rsidP="00540B07" w:rsidRDefault="003E0C28" w14:paraId="67251E0D" w14:textId="00EDA14C">
      <w:pPr>
        <w:rPr>
          <w:szCs w:val="18"/>
        </w:rPr>
      </w:pPr>
      <w:r>
        <w:rPr>
          <w:szCs w:val="18"/>
        </w:rPr>
        <w:t>Antwoord</w:t>
      </w:r>
    </w:p>
    <w:p w:rsidRPr="00F71173" w:rsidR="003E0C28" w:rsidP="00540B07" w:rsidRDefault="003E0C28" w14:paraId="15FED721" w14:textId="77777777">
      <w:pPr>
        <w:rPr>
          <w:szCs w:val="18"/>
        </w:rPr>
      </w:pPr>
      <w:r w:rsidRPr="00A73962">
        <w:rPr>
          <w:szCs w:val="18"/>
        </w:rPr>
        <w:t>Ja, dit zijn</w:t>
      </w:r>
      <w:r>
        <w:rPr>
          <w:szCs w:val="18"/>
        </w:rPr>
        <w:t xml:space="preserve"> herkenbare knelpunten voor ondernemers. </w:t>
      </w:r>
    </w:p>
    <w:p w:rsidRPr="005A3D8C" w:rsidR="003E0C28" w:rsidP="00540B07" w:rsidRDefault="003E0C28" w14:paraId="6C8FD0DF" w14:textId="77777777">
      <w:pPr>
        <w:rPr>
          <w:szCs w:val="18"/>
          <w:u w:val="single"/>
        </w:rPr>
      </w:pPr>
    </w:p>
    <w:p w:rsidR="00540B07" w:rsidP="00540B07" w:rsidRDefault="003E0C28" w14:paraId="33B7D96C" w14:textId="77777777">
      <w:pPr>
        <w:rPr>
          <w:szCs w:val="18"/>
        </w:rPr>
      </w:pPr>
      <w:r w:rsidRPr="00DB3730">
        <w:rPr>
          <w:szCs w:val="18"/>
        </w:rPr>
        <w:t>3</w:t>
      </w:r>
    </w:p>
    <w:p w:rsidR="003E0C28" w:rsidP="00540B07" w:rsidRDefault="003E0C28" w14:paraId="644CEA94" w14:textId="47737763">
      <w:pPr>
        <w:rPr>
          <w:szCs w:val="18"/>
        </w:rPr>
      </w:pPr>
      <w:r w:rsidRPr="00DB3730">
        <w:rPr>
          <w:szCs w:val="18"/>
        </w:rPr>
        <w:t>Gaat u opvolging geven aan de regeldruklijst van FME en zo ja, op welke termijn kan de Kamer resultaten verwachten?</w:t>
      </w:r>
    </w:p>
    <w:p w:rsidR="003E0C28" w:rsidP="00540B07" w:rsidRDefault="003E0C28" w14:paraId="75D01B6F" w14:textId="77777777">
      <w:pPr>
        <w:rPr>
          <w:szCs w:val="18"/>
        </w:rPr>
      </w:pPr>
    </w:p>
    <w:p w:rsidR="003E0C28" w:rsidP="00540B07" w:rsidRDefault="003E0C28" w14:paraId="4BB97233" w14:textId="0C6F9887">
      <w:pPr>
        <w:rPr>
          <w:szCs w:val="18"/>
        </w:rPr>
      </w:pPr>
      <w:r>
        <w:rPr>
          <w:szCs w:val="18"/>
        </w:rPr>
        <w:t>Antwoord</w:t>
      </w:r>
    </w:p>
    <w:p w:rsidR="003E0C28" w:rsidP="00540B07" w:rsidRDefault="003E0C28" w14:paraId="245EF88E" w14:textId="1F1CB0CD">
      <w:pPr>
        <w:rPr>
          <w:szCs w:val="18"/>
        </w:rPr>
      </w:pPr>
      <w:r w:rsidRPr="00E37956">
        <w:rPr>
          <w:szCs w:val="18"/>
        </w:rPr>
        <w:t xml:space="preserve">Ja, ik </w:t>
      </w:r>
      <w:r>
        <w:rPr>
          <w:szCs w:val="18"/>
        </w:rPr>
        <w:t>ga</w:t>
      </w:r>
      <w:r w:rsidRPr="00E37956">
        <w:rPr>
          <w:szCs w:val="18"/>
        </w:rPr>
        <w:t xml:space="preserve"> opvolging </w:t>
      </w:r>
      <w:r>
        <w:rPr>
          <w:szCs w:val="18"/>
        </w:rPr>
        <w:t xml:space="preserve">geven </w:t>
      </w:r>
      <w:r w:rsidRPr="00E37956">
        <w:rPr>
          <w:szCs w:val="18"/>
        </w:rPr>
        <w:t xml:space="preserve">aan de regeldruklijst van FME en zet mij samen met de </w:t>
      </w:r>
      <w:r w:rsidR="00BC00E4">
        <w:rPr>
          <w:szCs w:val="18"/>
        </w:rPr>
        <w:t>s</w:t>
      </w:r>
      <w:r w:rsidRPr="00E37956">
        <w:rPr>
          <w:szCs w:val="18"/>
        </w:rPr>
        <w:t xml:space="preserve">taatssecretaris Koninkrijksrelaties en Slagvaardige Overheid in om knelpunten voor ondernemers structureel aan te pakken. De komende </w:t>
      </w:r>
      <w:r>
        <w:rPr>
          <w:szCs w:val="18"/>
        </w:rPr>
        <w:t>tijd</w:t>
      </w:r>
      <w:r w:rsidRPr="00E37956">
        <w:rPr>
          <w:szCs w:val="18"/>
        </w:rPr>
        <w:t xml:space="preserve"> </w:t>
      </w:r>
      <w:r>
        <w:rPr>
          <w:szCs w:val="18"/>
        </w:rPr>
        <w:t xml:space="preserve">zullen </w:t>
      </w:r>
      <w:r w:rsidRPr="00E37956">
        <w:rPr>
          <w:szCs w:val="18"/>
        </w:rPr>
        <w:t xml:space="preserve">we intensief </w:t>
      </w:r>
      <w:r>
        <w:rPr>
          <w:szCs w:val="18"/>
        </w:rPr>
        <w:t xml:space="preserve">gaan </w:t>
      </w:r>
      <w:r w:rsidRPr="00E37956">
        <w:rPr>
          <w:szCs w:val="18"/>
        </w:rPr>
        <w:t>samen</w:t>
      </w:r>
      <w:r>
        <w:rPr>
          <w:szCs w:val="18"/>
        </w:rPr>
        <w:t>werken</w:t>
      </w:r>
      <w:r w:rsidRPr="00E37956">
        <w:rPr>
          <w:szCs w:val="18"/>
        </w:rPr>
        <w:t xml:space="preserve"> met werkgeversorganisaties, waaronder FME, om regeldruk gericht te verminderen – niet alleen in aantallen, maar met focus op impact. </w:t>
      </w:r>
      <w:r>
        <w:rPr>
          <w:szCs w:val="18"/>
        </w:rPr>
        <w:t>Uw Kamer wordt hier verder over geïnformeerd in een Kamerbrief over de bredere vereenvoudingsaanpak die dit jaar wordt verstuurd.</w:t>
      </w:r>
    </w:p>
    <w:p w:rsidRPr="00DB3730" w:rsidR="003E0C28" w:rsidP="00540B07" w:rsidRDefault="003E0C28" w14:paraId="6A7213E2" w14:textId="77777777">
      <w:pPr>
        <w:rPr>
          <w:szCs w:val="18"/>
        </w:rPr>
      </w:pPr>
    </w:p>
    <w:p w:rsidR="00540B07" w:rsidP="00540B07" w:rsidRDefault="003E0C28" w14:paraId="35665346" w14:textId="77777777">
      <w:pPr>
        <w:rPr>
          <w:szCs w:val="18"/>
        </w:rPr>
      </w:pPr>
      <w:r w:rsidRPr="00DB3730">
        <w:rPr>
          <w:szCs w:val="18"/>
        </w:rPr>
        <w:t>4</w:t>
      </w:r>
    </w:p>
    <w:p w:rsidR="003E0C28" w:rsidP="00540B07" w:rsidRDefault="003E0C28" w14:paraId="3571BD10" w14:textId="1A93DBDC">
      <w:pPr>
        <w:rPr>
          <w:szCs w:val="18"/>
        </w:rPr>
      </w:pPr>
      <w:r w:rsidRPr="00DB3730">
        <w:rPr>
          <w:szCs w:val="18"/>
        </w:rPr>
        <w:t>Wanneer gaat u per ministerie een target opleggen voor regeldrukvermindering, conform het coalitieakkoord? Hoe gaat u handhaven op deze targets?</w:t>
      </w:r>
    </w:p>
    <w:p w:rsidR="003E0C28" w:rsidP="00540B07" w:rsidRDefault="003E0C28" w14:paraId="676EE13B" w14:textId="77777777">
      <w:pPr>
        <w:rPr>
          <w:szCs w:val="18"/>
        </w:rPr>
      </w:pPr>
    </w:p>
    <w:p w:rsidR="003E0C28" w:rsidP="00540B07" w:rsidRDefault="003E0C28" w14:paraId="23C38D25" w14:textId="6376B165">
      <w:pPr>
        <w:rPr>
          <w:szCs w:val="18"/>
        </w:rPr>
      </w:pPr>
      <w:r>
        <w:rPr>
          <w:szCs w:val="18"/>
        </w:rPr>
        <w:t>Antwoord</w:t>
      </w:r>
    </w:p>
    <w:p w:rsidR="003E0C28" w:rsidP="00540B07" w:rsidRDefault="003E0C28" w14:paraId="200A8FD2" w14:textId="65E7A0CD">
      <w:pPr>
        <w:rPr>
          <w:szCs w:val="18"/>
        </w:rPr>
      </w:pPr>
      <w:r>
        <w:rPr>
          <w:szCs w:val="18"/>
        </w:rPr>
        <w:t>Het</w:t>
      </w:r>
      <w:r w:rsidRPr="00D41FA8">
        <w:rPr>
          <w:szCs w:val="18"/>
        </w:rPr>
        <w:t xml:space="preserve"> kabinet </w:t>
      </w:r>
      <w:r>
        <w:rPr>
          <w:szCs w:val="18"/>
        </w:rPr>
        <w:t>heeft zichzelf</w:t>
      </w:r>
      <w:r w:rsidRPr="00D41FA8">
        <w:rPr>
          <w:szCs w:val="18"/>
        </w:rPr>
        <w:t xml:space="preserve"> het ambitieuze doel gesteld om jaarlijks minimaal 500</w:t>
      </w:r>
      <w:r w:rsidR="00540B07">
        <w:rPr>
          <w:szCs w:val="18"/>
        </w:rPr>
        <w:t> </w:t>
      </w:r>
      <w:r w:rsidRPr="00D41FA8">
        <w:rPr>
          <w:szCs w:val="18"/>
        </w:rPr>
        <w:t xml:space="preserve">regels te schrappen of te vereenvoudigen. Alle bewindspersonen en hun departementen krijgen hiervoor concrete reductiedoelstellingen, gecoördineerd door de Taskforce Slagvaardige Overheid, die vóór 1 oktober zullen worden vastgesteld. </w:t>
      </w:r>
      <w:r>
        <w:rPr>
          <w:szCs w:val="18"/>
        </w:rPr>
        <w:t>Met de installatie van het nieuwe kabinet is d</w:t>
      </w:r>
      <w:r w:rsidRPr="00D41FA8">
        <w:rPr>
          <w:szCs w:val="18"/>
        </w:rPr>
        <w:t>e verantwoordelijkheid voor de coördinatie van de vereenvoudigingsopgave</w:t>
      </w:r>
      <w:r>
        <w:rPr>
          <w:szCs w:val="18"/>
        </w:rPr>
        <w:t xml:space="preserve"> overgegaan </w:t>
      </w:r>
      <w:r w:rsidRPr="00D41FA8">
        <w:rPr>
          <w:szCs w:val="18"/>
        </w:rPr>
        <w:t xml:space="preserve">naar de </w:t>
      </w:r>
      <w:r w:rsidR="00BC00E4">
        <w:rPr>
          <w:szCs w:val="18"/>
        </w:rPr>
        <w:t>s</w:t>
      </w:r>
      <w:r w:rsidRPr="00D41FA8">
        <w:rPr>
          <w:szCs w:val="18"/>
        </w:rPr>
        <w:t>taatssecretaris Koninkrijksrelaties en Slagvaardige Overheid</w:t>
      </w:r>
      <w:r>
        <w:rPr>
          <w:szCs w:val="18"/>
        </w:rPr>
        <w:t>,</w:t>
      </w:r>
      <w:r w:rsidRPr="00D41FA8">
        <w:rPr>
          <w:szCs w:val="18"/>
        </w:rPr>
        <w:t xml:space="preserve"> en daarmee ook </w:t>
      </w:r>
      <w:r w:rsidRPr="00D41FA8">
        <w:rPr>
          <w:szCs w:val="18"/>
        </w:rPr>
        <w:lastRenderedPageBreak/>
        <w:t>voor de coördinatie van deze jaarlijkse doelstelling</w:t>
      </w:r>
      <w:r>
        <w:rPr>
          <w:szCs w:val="18"/>
        </w:rPr>
        <w:t>. Uw Kamer wordt hier verder over geïnformeerd in een Kamerbrief over de bredere vereenvoudi</w:t>
      </w:r>
      <w:r w:rsidR="00BC00E4">
        <w:rPr>
          <w:szCs w:val="18"/>
        </w:rPr>
        <w:t>gi</w:t>
      </w:r>
      <w:r>
        <w:rPr>
          <w:szCs w:val="18"/>
        </w:rPr>
        <w:t>ngsaanpak die dit jaar wordt verstuurd.</w:t>
      </w:r>
    </w:p>
    <w:p w:rsidR="003E0C28" w:rsidP="00540B07" w:rsidRDefault="003E0C28" w14:paraId="503C3ACA" w14:textId="77777777">
      <w:pPr>
        <w:rPr>
          <w:szCs w:val="18"/>
        </w:rPr>
      </w:pPr>
    </w:p>
    <w:p w:rsidR="00540B07" w:rsidP="00540B07" w:rsidRDefault="003E0C28" w14:paraId="35BA0945" w14:textId="77777777">
      <w:pPr>
        <w:rPr>
          <w:szCs w:val="18"/>
        </w:rPr>
      </w:pPr>
      <w:r w:rsidRPr="00DB3730">
        <w:rPr>
          <w:szCs w:val="18"/>
        </w:rPr>
        <w:t>5</w:t>
      </w:r>
    </w:p>
    <w:p w:rsidR="003E0C28" w:rsidP="00540B07" w:rsidRDefault="003E0C28" w14:paraId="31A82682" w14:textId="4E372CAF">
      <w:pPr>
        <w:rPr>
          <w:szCs w:val="18"/>
        </w:rPr>
      </w:pPr>
      <w:r w:rsidRPr="00DB3730">
        <w:rPr>
          <w:szCs w:val="18"/>
        </w:rPr>
        <w:t xml:space="preserve">Wordt de Kamer nog voor de zomer geïnformeerd over uitgewerkte standaarden met gemeenten voor minder regeldruk voor ondernemers, conform een toezegging aan mij tijdens de afgelopen begrotingsbehandeling van Economische Zaken op 21 en 22 </w:t>
      </w:r>
      <w:r w:rsidRPr="00DB3730" w:rsidR="007F030D">
        <w:rPr>
          <w:szCs w:val="18"/>
        </w:rPr>
        <w:t>januari</w:t>
      </w:r>
      <w:r w:rsidRPr="00DB3730">
        <w:rPr>
          <w:szCs w:val="18"/>
        </w:rPr>
        <w:t xml:space="preserve"> 2026 en zoals opgenomen in het coalitieakkoord?</w:t>
      </w:r>
    </w:p>
    <w:p w:rsidR="003E0C28" w:rsidP="00540B07" w:rsidRDefault="003E0C28" w14:paraId="1ADA1BE0" w14:textId="77777777">
      <w:pPr>
        <w:rPr>
          <w:szCs w:val="18"/>
        </w:rPr>
      </w:pPr>
    </w:p>
    <w:p w:rsidR="003E0C28" w:rsidP="00540B07" w:rsidRDefault="003E0C28" w14:paraId="3C6C2143" w14:textId="5B3AF74E">
      <w:pPr>
        <w:rPr>
          <w:szCs w:val="18"/>
        </w:rPr>
      </w:pPr>
      <w:r>
        <w:rPr>
          <w:szCs w:val="18"/>
        </w:rPr>
        <w:t>Antwoord</w:t>
      </w:r>
    </w:p>
    <w:p w:rsidR="003E0C28" w:rsidP="00540B07" w:rsidRDefault="003E0C28" w14:paraId="1B44ECB8" w14:textId="77777777">
      <w:pPr>
        <w:rPr>
          <w:szCs w:val="18"/>
        </w:rPr>
      </w:pPr>
      <w:r w:rsidRPr="00B73085">
        <w:rPr>
          <w:szCs w:val="18"/>
        </w:rPr>
        <w:t>Nee. Hierover loopt nog overleg met het ministerie van Binnenlandse Zaken en Koninkrijksrelaties. U wordt hier in het najaar nader over geïnformeerd.</w:t>
      </w:r>
    </w:p>
    <w:p w:rsidRPr="00DB3730" w:rsidR="003E0C28" w:rsidP="00540B07" w:rsidRDefault="003E0C28" w14:paraId="3E3A1F78" w14:textId="77777777">
      <w:pPr>
        <w:rPr>
          <w:szCs w:val="18"/>
        </w:rPr>
      </w:pPr>
    </w:p>
    <w:p w:rsidR="00540B07" w:rsidP="00540B07" w:rsidRDefault="003E0C28" w14:paraId="56F2CF2D" w14:textId="77777777">
      <w:pPr>
        <w:rPr>
          <w:szCs w:val="18"/>
        </w:rPr>
      </w:pPr>
      <w:r w:rsidRPr="00DB3730">
        <w:rPr>
          <w:szCs w:val="18"/>
        </w:rPr>
        <w:t>6</w:t>
      </w:r>
    </w:p>
    <w:p w:rsidRPr="00DB3730" w:rsidR="003E0C28" w:rsidP="00540B07" w:rsidRDefault="003E0C28" w14:paraId="56D60327" w14:textId="324E178A">
      <w:pPr>
        <w:rPr>
          <w:szCs w:val="18"/>
        </w:rPr>
      </w:pPr>
      <w:r w:rsidRPr="00DB3730">
        <w:rPr>
          <w:szCs w:val="18"/>
        </w:rPr>
        <w:t>Wanneer wordt er een oplossing gevonden voor de bijschrijfplicht in de horeca, conform de aangenomen motie-Kisteman uit 2025?</w:t>
      </w:r>
    </w:p>
    <w:p w:rsidR="003E0C28" w:rsidP="00540B07" w:rsidRDefault="003E0C28" w14:paraId="6B43D0B9" w14:textId="77777777">
      <w:pPr>
        <w:rPr>
          <w:szCs w:val="18"/>
        </w:rPr>
      </w:pPr>
    </w:p>
    <w:p w:rsidR="003E0C28" w:rsidP="00540B07" w:rsidRDefault="003E0C28" w14:paraId="23AB3614" w14:textId="5B0D0664">
      <w:pPr>
        <w:rPr>
          <w:szCs w:val="18"/>
        </w:rPr>
      </w:pPr>
      <w:r w:rsidRPr="6E66631A">
        <w:rPr>
          <w:szCs w:val="18"/>
        </w:rPr>
        <w:t>Antwoord</w:t>
      </w:r>
    </w:p>
    <w:p w:rsidR="003E0C28" w:rsidP="00540B07" w:rsidRDefault="003E0C28" w14:paraId="7A467441" w14:textId="70FF4A3E">
      <w:pPr>
        <w:rPr>
          <w:szCs w:val="18"/>
        </w:rPr>
      </w:pPr>
      <w:r w:rsidRPr="00480810">
        <w:rPr>
          <w:szCs w:val="18"/>
        </w:rPr>
        <w:t xml:space="preserve">Op 29 januari jl. heeft </w:t>
      </w:r>
      <w:r>
        <w:rPr>
          <w:szCs w:val="18"/>
        </w:rPr>
        <w:t xml:space="preserve">het </w:t>
      </w:r>
      <w:r w:rsidRPr="00480810">
        <w:rPr>
          <w:szCs w:val="18"/>
        </w:rPr>
        <w:t>A</w:t>
      </w:r>
      <w:r>
        <w:rPr>
          <w:szCs w:val="18"/>
        </w:rPr>
        <w:t xml:space="preserve">dviescollege </w:t>
      </w:r>
      <w:r w:rsidRPr="00480810">
        <w:rPr>
          <w:szCs w:val="18"/>
        </w:rPr>
        <w:t>T</w:t>
      </w:r>
      <w:r>
        <w:rPr>
          <w:szCs w:val="18"/>
        </w:rPr>
        <w:t xml:space="preserve">oetsing </w:t>
      </w:r>
      <w:r w:rsidRPr="00480810">
        <w:rPr>
          <w:szCs w:val="18"/>
        </w:rPr>
        <w:t>R</w:t>
      </w:r>
      <w:r>
        <w:rPr>
          <w:szCs w:val="18"/>
        </w:rPr>
        <w:t>egeldruk (ATR)</w:t>
      </w:r>
      <w:r w:rsidRPr="00480810">
        <w:rPr>
          <w:szCs w:val="18"/>
        </w:rPr>
        <w:t xml:space="preserve"> advies uitgebracht over een regeldruksignaal ten aanzien van de bijschrijfplicht voor dagleidinggevenden in de horeca dat ATR heeft ontvangen van MKB-Nederland. Op 10 april jl. heeft het kabinet de Kamer geïnformeerd dat het kabinet het advies zorgvuldig bekijkt en werkt aan een reactie.</w:t>
      </w:r>
      <w:r>
        <w:rPr>
          <w:rStyle w:val="Voetnootmarkering"/>
          <w:szCs w:val="18"/>
        </w:rPr>
        <w:footnoteReference w:id="1"/>
      </w:r>
      <w:r>
        <w:rPr>
          <w:szCs w:val="18"/>
        </w:rPr>
        <w:t xml:space="preserve"> Recent heeft het kabinet de Kamer geïnformeerd dat de minister van JenV, samen met gemeenten verkent,</w:t>
      </w:r>
      <w:r w:rsidRPr="007026A8">
        <w:rPr>
          <w:szCs w:val="18"/>
        </w:rPr>
        <w:t xml:space="preserve"> of de bijschrijfplicht voor </w:t>
      </w:r>
      <w:r>
        <w:rPr>
          <w:szCs w:val="18"/>
        </w:rPr>
        <w:t>dag</w:t>
      </w:r>
      <w:r w:rsidRPr="007026A8">
        <w:rPr>
          <w:szCs w:val="18"/>
        </w:rPr>
        <w:t xml:space="preserve">leidinggevenden lokaal kan worden georganiseerd. </w:t>
      </w:r>
    </w:p>
    <w:p w:rsidRPr="00812E5D" w:rsidR="003E0C28" w:rsidP="00540B07" w:rsidRDefault="003E0C28" w14:paraId="7BE6DD64" w14:textId="77777777">
      <w:pPr>
        <w:rPr>
          <w:rFonts w:eastAsia="Verdana" w:cs="Verdana"/>
          <w:szCs w:val="18"/>
        </w:rPr>
      </w:pPr>
      <w:r w:rsidRPr="6E66631A">
        <w:rPr>
          <w:rFonts w:eastAsia="Verdana" w:cs="Verdana"/>
          <w:color w:val="000000" w:themeColor="text1"/>
          <w:szCs w:val="18"/>
        </w:rPr>
        <w:t xml:space="preserve">Zodra deze verkenning is afgerond zal het kabinet u zo spoedig mogelijk </w:t>
      </w:r>
      <w:r>
        <w:rPr>
          <w:rFonts w:eastAsia="Verdana" w:cs="Verdana"/>
          <w:color w:val="000000" w:themeColor="text1"/>
          <w:szCs w:val="18"/>
        </w:rPr>
        <w:t>(</w:t>
      </w:r>
      <w:r w:rsidRPr="6E66631A">
        <w:rPr>
          <w:rFonts w:eastAsia="Verdana" w:cs="Verdana"/>
          <w:szCs w:val="18"/>
        </w:rPr>
        <w:t>uiterlijk voor oktober 2026</w:t>
      </w:r>
      <w:r>
        <w:rPr>
          <w:rFonts w:eastAsia="Verdana" w:cs="Verdana"/>
          <w:szCs w:val="18"/>
        </w:rPr>
        <w:t>)</w:t>
      </w:r>
      <w:r w:rsidRPr="6E66631A">
        <w:rPr>
          <w:rFonts w:eastAsia="Verdana" w:cs="Verdana"/>
          <w:szCs w:val="18"/>
        </w:rPr>
        <w:t xml:space="preserve"> een beleidsreactie op het ATR-advies doen toekomen.</w:t>
      </w:r>
    </w:p>
    <w:p w:rsidR="000639A7" w:rsidP="00540B07" w:rsidRDefault="000639A7" w14:paraId="244CC782" w14:textId="77777777"/>
    <w:p w:rsidR="00BD2D73" w:rsidP="00540B07" w:rsidRDefault="00BD2D73" w14:paraId="3B6F5205"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1441E" w14:textId="77777777" w:rsidR="00273B58" w:rsidRDefault="00273B58">
      <w:r>
        <w:separator/>
      </w:r>
    </w:p>
    <w:p w14:paraId="66CF31FA" w14:textId="77777777" w:rsidR="00273B58" w:rsidRDefault="00273B58"/>
  </w:endnote>
  <w:endnote w:type="continuationSeparator" w:id="0">
    <w:p w14:paraId="3383A9EE" w14:textId="77777777" w:rsidR="00273B58" w:rsidRDefault="00273B58">
      <w:r>
        <w:continuationSeparator/>
      </w:r>
    </w:p>
    <w:p w14:paraId="5D1AD811" w14:textId="77777777" w:rsidR="00273B58" w:rsidRDefault="00273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09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C7CC6" w14:paraId="14FAA32F" w14:textId="77777777" w:rsidTr="00CA6A25">
      <w:trPr>
        <w:trHeight w:hRule="exact" w:val="240"/>
      </w:trPr>
      <w:tc>
        <w:tcPr>
          <w:tcW w:w="7601" w:type="dxa"/>
        </w:tcPr>
        <w:p w14:paraId="70521470" w14:textId="77777777" w:rsidR="00527BD4" w:rsidRDefault="00527BD4" w:rsidP="003F1F6B">
          <w:pPr>
            <w:pStyle w:val="Huisstijl-Rubricering"/>
          </w:pPr>
        </w:p>
      </w:tc>
      <w:tc>
        <w:tcPr>
          <w:tcW w:w="2156" w:type="dxa"/>
        </w:tcPr>
        <w:p w14:paraId="17E706C0" w14:textId="04245522" w:rsidR="00527BD4" w:rsidRPr="00645414" w:rsidRDefault="001F1EE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6761B4">
            <w:t>3</w:t>
          </w:r>
          <w:r w:rsidR="004425CC">
            <w:fldChar w:fldCharType="end"/>
          </w:r>
        </w:p>
      </w:tc>
    </w:tr>
  </w:tbl>
  <w:p w14:paraId="6E52F4B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C7CC6" w14:paraId="5A11C7D1" w14:textId="77777777" w:rsidTr="00CA6A25">
      <w:trPr>
        <w:trHeight w:hRule="exact" w:val="240"/>
      </w:trPr>
      <w:tc>
        <w:tcPr>
          <w:tcW w:w="7601" w:type="dxa"/>
        </w:tcPr>
        <w:p w14:paraId="4B14BE16" w14:textId="77777777" w:rsidR="00527BD4" w:rsidRDefault="00527BD4" w:rsidP="008C356D">
          <w:pPr>
            <w:pStyle w:val="Huisstijl-Rubricering"/>
          </w:pPr>
        </w:p>
      </w:tc>
      <w:tc>
        <w:tcPr>
          <w:tcW w:w="2170" w:type="dxa"/>
        </w:tcPr>
        <w:p w14:paraId="75CD2503" w14:textId="21248949" w:rsidR="00527BD4" w:rsidRPr="00ED539E" w:rsidRDefault="001F1EE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6761B4">
            <w:t>3</w:t>
          </w:r>
          <w:r w:rsidR="00A13FBD">
            <w:fldChar w:fldCharType="end"/>
          </w:r>
        </w:p>
      </w:tc>
    </w:tr>
  </w:tbl>
  <w:p w14:paraId="772B9422" w14:textId="77777777" w:rsidR="00527BD4" w:rsidRPr="00BC3B53" w:rsidRDefault="00527BD4" w:rsidP="008C356D">
    <w:pPr>
      <w:pStyle w:val="Voettekst"/>
      <w:spacing w:line="240" w:lineRule="auto"/>
      <w:rPr>
        <w:sz w:val="2"/>
        <w:szCs w:val="2"/>
      </w:rPr>
    </w:pPr>
  </w:p>
  <w:p w14:paraId="5DDEDC2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F291" w14:textId="77777777" w:rsidR="00273B58" w:rsidRDefault="00273B58">
      <w:r>
        <w:separator/>
      </w:r>
    </w:p>
    <w:p w14:paraId="11EA9239" w14:textId="77777777" w:rsidR="00273B58" w:rsidRDefault="00273B58"/>
  </w:footnote>
  <w:footnote w:type="continuationSeparator" w:id="0">
    <w:p w14:paraId="4931DF80" w14:textId="77777777" w:rsidR="00273B58" w:rsidRDefault="00273B58">
      <w:r>
        <w:continuationSeparator/>
      </w:r>
    </w:p>
    <w:p w14:paraId="19580D71" w14:textId="77777777" w:rsidR="00273B58" w:rsidRDefault="00273B58"/>
  </w:footnote>
  <w:footnote w:id="1">
    <w:p w14:paraId="00B96438" w14:textId="77777777" w:rsidR="003E0C28" w:rsidRPr="00D0345E" w:rsidRDefault="003E0C28" w:rsidP="003E0C28">
      <w:pPr>
        <w:pStyle w:val="Voetnoottekst"/>
        <w:rPr>
          <w:sz w:val="14"/>
          <w:szCs w:val="14"/>
        </w:rPr>
      </w:pPr>
      <w:r w:rsidRPr="00D0345E">
        <w:rPr>
          <w:rStyle w:val="Voetnootmarkering"/>
          <w:sz w:val="14"/>
          <w:szCs w:val="14"/>
        </w:rPr>
        <w:footnoteRef/>
      </w:r>
      <w:r w:rsidRPr="00D0345E">
        <w:rPr>
          <w:sz w:val="14"/>
          <w:szCs w:val="14"/>
        </w:rPr>
        <w:t xml:space="preserve"> Kamerstukken II, 2025/26, 32637, nr. 754.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C7CC6" w14:paraId="0716E65E" w14:textId="77777777" w:rsidTr="00A50CF6">
      <w:tc>
        <w:tcPr>
          <w:tcW w:w="2156" w:type="dxa"/>
        </w:tcPr>
        <w:p w14:paraId="4704329F" w14:textId="77777777" w:rsidR="00527BD4" w:rsidRPr="005819CE" w:rsidRDefault="001F1EE4" w:rsidP="00A50CF6">
          <w:pPr>
            <w:pStyle w:val="Huisstijl-Adres"/>
            <w:rPr>
              <w:b/>
            </w:rPr>
          </w:pPr>
          <w:r>
            <w:rPr>
              <w:b/>
            </w:rPr>
            <w:t>Directoraat-generaal Bedrijfsleven &amp; Innovatie</w:t>
          </w:r>
          <w:r w:rsidRPr="005819CE">
            <w:rPr>
              <w:b/>
            </w:rPr>
            <w:br/>
          </w:r>
          <w:r>
            <w:t>Directie Ondernemerschap</w:t>
          </w:r>
        </w:p>
      </w:tc>
    </w:tr>
    <w:tr w:rsidR="00DC7CC6" w14:paraId="01787B8D" w14:textId="77777777" w:rsidTr="00A50CF6">
      <w:trPr>
        <w:trHeight w:hRule="exact" w:val="200"/>
      </w:trPr>
      <w:tc>
        <w:tcPr>
          <w:tcW w:w="2156" w:type="dxa"/>
        </w:tcPr>
        <w:p w14:paraId="14905E25" w14:textId="77777777" w:rsidR="00527BD4" w:rsidRPr="005819CE" w:rsidRDefault="00527BD4" w:rsidP="00A50CF6"/>
      </w:tc>
    </w:tr>
    <w:tr w:rsidR="00DC7CC6" w14:paraId="021674ED" w14:textId="77777777" w:rsidTr="00502512">
      <w:trPr>
        <w:trHeight w:hRule="exact" w:val="774"/>
      </w:trPr>
      <w:tc>
        <w:tcPr>
          <w:tcW w:w="2156" w:type="dxa"/>
        </w:tcPr>
        <w:p w14:paraId="062875FE" w14:textId="77777777" w:rsidR="00527BD4" w:rsidRDefault="001F1EE4" w:rsidP="003A5290">
          <w:pPr>
            <w:pStyle w:val="Huisstijl-Kopje"/>
          </w:pPr>
          <w:r>
            <w:t>Ons kenmerk</w:t>
          </w:r>
        </w:p>
        <w:p w14:paraId="5943335E" w14:textId="77777777" w:rsidR="00527BD4" w:rsidRPr="005819CE" w:rsidRDefault="001F1EE4" w:rsidP="004425CC">
          <w:pPr>
            <w:pStyle w:val="Huisstijl-Kopje"/>
          </w:pPr>
          <w:r>
            <w:rPr>
              <w:b w:val="0"/>
            </w:rPr>
            <w:t>DGBI-O</w:t>
          </w:r>
          <w:r w:rsidRPr="00502512">
            <w:rPr>
              <w:b w:val="0"/>
            </w:rPr>
            <w:t xml:space="preserve"> / </w:t>
          </w:r>
          <w:r>
            <w:rPr>
              <w:b w:val="0"/>
            </w:rPr>
            <w:t>107349920</w:t>
          </w:r>
        </w:p>
      </w:tc>
    </w:tr>
  </w:tbl>
  <w:p w14:paraId="32905F2C" w14:textId="77777777" w:rsidR="00527BD4" w:rsidRDefault="00527BD4" w:rsidP="008C356D">
    <w:pPr>
      <w:pStyle w:val="Koptekst"/>
      <w:rPr>
        <w:rFonts w:cs="Verdana-Bold"/>
        <w:b/>
        <w:bCs/>
        <w:smallCaps/>
        <w:szCs w:val="18"/>
      </w:rPr>
    </w:pPr>
  </w:p>
  <w:p w14:paraId="679FE1DE" w14:textId="77777777" w:rsidR="00527BD4" w:rsidRDefault="00527BD4" w:rsidP="008C356D"/>
  <w:p w14:paraId="7BA8EC0B" w14:textId="77777777" w:rsidR="00527BD4" w:rsidRPr="00740712" w:rsidRDefault="00527BD4" w:rsidP="008C356D"/>
  <w:p w14:paraId="1A745F81" w14:textId="77777777" w:rsidR="00527BD4" w:rsidRPr="00217880" w:rsidRDefault="00527BD4" w:rsidP="008C356D">
    <w:pPr>
      <w:spacing w:line="0" w:lineRule="atLeast"/>
      <w:rPr>
        <w:sz w:val="2"/>
        <w:szCs w:val="2"/>
      </w:rPr>
    </w:pPr>
  </w:p>
  <w:p w14:paraId="7D8094ED" w14:textId="77777777" w:rsidR="00527BD4" w:rsidRDefault="00527BD4" w:rsidP="004F44C2">
    <w:pPr>
      <w:pStyle w:val="Koptekst"/>
      <w:rPr>
        <w:rFonts w:cs="Verdana-Bold"/>
        <w:b/>
        <w:bCs/>
        <w:smallCaps/>
        <w:szCs w:val="18"/>
      </w:rPr>
    </w:pPr>
  </w:p>
  <w:p w14:paraId="48DE49B9" w14:textId="77777777" w:rsidR="00527BD4" w:rsidRDefault="00527BD4" w:rsidP="004F44C2"/>
  <w:p w14:paraId="12BF2157" w14:textId="77777777" w:rsidR="00527BD4" w:rsidRPr="00740712" w:rsidRDefault="00527BD4" w:rsidP="004F44C2"/>
  <w:p w14:paraId="496EC5F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C7CC6" w14:paraId="74838E88" w14:textId="77777777" w:rsidTr="00751A6A">
      <w:trPr>
        <w:trHeight w:val="2636"/>
      </w:trPr>
      <w:tc>
        <w:tcPr>
          <w:tcW w:w="737" w:type="dxa"/>
        </w:tcPr>
        <w:p w14:paraId="6C6CE4DB" w14:textId="77777777" w:rsidR="00527BD4" w:rsidRDefault="00527BD4" w:rsidP="00D0609E">
          <w:pPr>
            <w:framePr w:w="6340" w:h="2750" w:hRule="exact" w:hSpace="180" w:wrap="around" w:vAnchor="page" w:hAnchor="text" w:x="3873" w:y="-140"/>
            <w:spacing w:line="240" w:lineRule="auto"/>
          </w:pPr>
        </w:p>
      </w:tc>
      <w:tc>
        <w:tcPr>
          <w:tcW w:w="5156" w:type="dxa"/>
        </w:tcPr>
        <w:p w14:paraId="28949D12" w14:textId="77777777" w:rsidR="00527BD4" w:rsidRDefault="001F1EE4"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4EFBD25" wp14:editId="7C37EC2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85A8A96" w14:textId="77777777" w:rsidR="007269E3" w:rsidRDefault="007269E3" w:rsidP="00651CEE">
          <w:pPr>
            <w:framePr w:w="6340" w:h="2750" w:hRule="exact" w:hSpace="180" w:wrap="around" w:vAnchor="page" w:hAnchor="text" w:x="3873" w:y="-140"/>
            <w:spacing w:line="240" w:lineRule="auto"/>
          </w:pPr>
        </w:p>
      </w:tc>
    </w:tr>
  </w:tbl>
  <w:p w14:paraId="75FFE2C7" w14:textId="77777777" w:rsidR="00527BD4" w:rsidRDefault="00527BD4" w:rsidP="00D0609E">
    <w:pPr>
      <w:framePr w:w="6340" w:h="2750" w:hRule="exact" w:hSpace="180" w:wrap="around" w:vAnchor="page" w:hAnchor="text" w:x="3873" w:y="-140"/>
    </w:pPr>
  </w:p>
  <w:p w14:paraId="74ABD15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C7CC6" w:rsidRPr="004D143C" w14:paraId="120A6578" w14:textId="77777777" w:rsidTr="00A50CF6">
      <w:tc>
        <w:tcPr>
          <w:tcW w:w="2160" w:type="dxa"/>
        </w:tcPr>
        <w:p w14:paraId="7E8C04B2" w14:textId="77777777" w:rsidR="00527BD4" w:rsidRPr="005819CE" w:rsidRDefault="001F1EE4" w:rsidP="00A50CF6">
          <w:pPr>
            <w:pStyle w:val="Huisstijl-Adres"/>
            <w:rPr>
              <w:b/>
            </w:rPr>
          </w:pPr>
          <w:r>
            <w:rPr>
              <w:b/>
            </w:rPr>
            <w:t>Directoraat-generaal Bedrijfsleven &amp; Innovatie</w:t>
          </w:r>
          <w:r w:rsidRPr="005819CE">
            <w:rPr>
              <w:b/>
            </w:rPr>
            <w:br/>
          </w:r>
          <w:r>
            <w:t>Directie Ondernemerschap</w:t>
          </w:r>
        </w:p>
        <w:p w14:paraId="5C9D231D" w14:textId="77777777" w:rsidR="00527BD4" w:rsidRPr="00BE5ED9" w:rsidRDefault="001F1EE4" w:rsidP="00A50CF6">
          <w:pPr>
            <w:pStyle w:val="Huisstijl-Adres"/>
          </w:pPr>
          <w:r>
            <w:rPr>
              <w:b/>
            </w:rPr>
            <w:t>Bezoekadres</w:t>
          </w:r>
          <w:r>
            <w:rPr>
              <w:b/>
            </w:rPr>
            <w:br/>
          </w:r>
          <w:r>
            <w:t>Bezuidenhoutseweg 73</w:t>
          </w:r>
          <w:r w:rsidRPr="005819CE">
            <w:br/>
          </w:r>
          <w:r>
            <w:t>2594 AC Den Haag</w:t>
          </w:r>
        </w:p>
        <w:p w14:paraId="1358F285" w14:textId="77777777" w:rsidR="00EF495B" w:rsidRDefault="001F1EE4" w:rsidP="0098788A">
          <w:pPr>
            <w:pStyle w:val="Huisstijl-Adres"/>
          </w:pPr>
          <w:r>
            <w:rPr>
              <w:b/>
            </w:rPr>
            <w:t>Postadres</w:t>
          </w:r>
          <w:r>
            <w:rPr>
              <w:b/>
            </w:rPr>
            <w:br/>
          </w:r>
          <w:r>
            <w:t>Postbus 20401</w:t>
          </w:r>
          <w:r w:rsidRPr="005819CE">
            <w:br/>
            <w:t>2500 E</w:t>
          </w:r>
          <w:r>
            <w:t>K</w:t>
          </w:r>
          <w:r w:rsidRPr="005819CE">
            <w:t xml:space="preserve"> Den Haag</w:t>
          </w:r>
        </w:p>
        <w:p w14:paraId="565C89C5" w14:textId="77777777" w:rsidR="00EF495B" w:rsidRPr="005B3814" w:rsidRDefault="001F1EE4" w:rsidP="0098788A">
          <w:pPr>
            <w:pStyle w:val="Huisstijl-Adres"/>
          </w:pPr>
          <w:r>
            <w:rPr>
              <w:b/>
            </w:rPr>
            <w:t>Overheidsidentificatienr</w:t>
          </w:r>
          <w:r>
            <w:rPr>
              <w:b/>
            </w:rPr>
            <w:br/>
          </w:r>
          <w:r w:rsidRPr="005B3814">
            <w:t>00000001003214369000</w:t>
          </w:r>
        </w:p>
        <w:p w14:paraId="36771917" w14:textId="5B768B61" w:rsidR="00527BD4" w:rsidRPr="00540B07" w:rsidRDefault="001F1EE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DC7CC6" w:rsidRPr="004D143C" w14:paraId="35B85AE7" w14:textId="77777777" w:rsidTr="00A50CF6">
      <w:trPr>
        <w:trHeight w:hRule="exact" w:val="200"/>
      </w:trPr>
      <w:tc>
        <w:tcPr>
          <w:tcW w:w="2160" w:type="dxa"/>
        </w:tcPr>
        <w:p w14:paraId="33E36577" w14:textId="77777777" w:rsidR="00527BD4" w:rsidRPr="00540B07" w:rsidRDefault="00527BD4" w:rsidP="00A50CF6"/>
      </w:tc>
    </w:tr>
    <w:tr w:rsidR="00DC7CC6" w14:paraId="5AC85164" w14:textId="77777777" w:rsidTr="00A50CF6">
      <w:tc>
        <w:tcPr>
          <w:tcW w:w="2160" w:type="dxa"/>
        </w:tcPr>
        <w:p w14:paraId="7C840D22" w14:textId="77777777" w:rsidR="000C0163" w:rsidRPr="005819CE" w:rsidRDefault="001F1EE4" w:rsidP="000C0163">
          <w:pPr>
            <w:pStyle w:val="Huisstijl-Kopje"/>
          </w:pPr>
          <w:r>
            <w:t>Ons kenmerk</w:t>
          </w:r>
          <w:r w:rsidRPr="005819CE">
            <w:t xml:space="preserve"> </w:t>
          </w:r>
        </w:p>
        <w:p w14:paraId="70F8BA8C" w14:textId="77777777" w:rsidR="000C0163" w:rsidRPr="005819CE" w:rsidRDefault="001F1EE4" w:rsidP="000C0163">
          <w:pPr>
            <w:pStyle w:val="Huisstijl-Gegeven"/>
          </w:pPr>
          <w:r>
            <w:t>DGBI-O</w:t>
          </w:r>
          <w:r w:rsidR="00926AE2">
            <w:t xml:space="preserve"> / </w:t>
          </w:r>
          <w:r>
            <w:t>107349920</w:t>
          </w:r>
        </w:p>
        <w:p w14:paraId="3BEBA93D" w14:textId="77777777" w:rsidR="00527BD4" w:rsidRPr="005819CE" w:rsidRDefault="00527BD4" w:rsidP="00540B07">
          <w:pPr>
            <w:pStyle w:val="Huisstijl-Kopje"/>
          </w:pPr>
        </w:p>
      </w:tc>
    </w:tr>
  </w:tbl>
  <w:p w14:paraId="51E747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C7CC6" w14:paraId="3B618AF3" w14:textId="77777777" w:rsidTr="007610AA">
      <w:trPr>
        <w:trHeight w:val="400"/>
      </w:trPr>
      <w:tc>
        <w:tcPr>
          <w:tcW w:w="7520" w:type="dxa"/>
          <w:gridSpan w:val="2"/>
        </w:tcPr>
        <w:p w14:paraId="309E1392" w14:textId="77777777" w:rsidR="00527BD4" w:rsidRPr="00BC3B53" w:rsidRDefault="001F1EE4" w:rsidP="00A50CF6">
          <w:pPr>
            <w:pStyle w:val="Huisstijl-Retouradres"/>
          </w:pPr>
          <w:r>
            <w:t>&gt; Retouradres Postbus 20401 2500 EK Den Haag</w:t>
          </w:r>
        </w:p>
      </w:tc>
    </w:tr>
    <w:tr w:rsidR="00DC7CC6" w14:paraId="65B430FD" w14:textId="77777777" w:rsidTr="007610AA">
      <w:tc>
        <w:tcPr>
          <w:tcW w:w="7520" w:type="dxa"/>
          <w:gridSpan w:val="2"/>
        </w:tcPr>
        <w:p w14:paraId="281C6DFC" w14:textId="77777777" w:rsidR="00527BD4" w:rsidRPr="00983E8F" w:rsidRDefault="00527BD4" w:rsidP="00A50CF6">
          <w:pPr>
            <w:pStyle w:val="Huisstijl-Rubricering"/>
          </w:pPr>
        </w:p>
      </w:tc>
    </w:tr>
    <w:tr w:rsidR="00DC7CC6" w14:paraId="1AAA3165" w14:textId="77777777" w:rsidTr="007610AA">
      <w:trPr>
        <w:trHeight w:hRule="exact" w:val="2440"/>
      </w:trPr>
      <w:tc>
        <w:tcPr>
          <w:tcW w:w="7520" w:type="dxa"/>
          <w:gridSpan w:val="2"/>
        </w:tcPr>
        <w:p w14:paraId="4CC84EF3" w14:textId="6205051F" w:rsidR="00527BD4" w:rsidRDefault="00BC00E4" w:rsidP="00A50CF6">
          <w:pPr>
            <w:pStyle w:val="Huisstijl-NAW"/>
          </w:pPr>
          <w:r>
            <w:t xml:space="preserve">De </w:t>
          </w:r>
          <w:r w:rsidR="001F1EE4">
            <w:t xml:space="preserve">Voorzitter van de Tweede Kamer  </w:t>
          </w:r>
        </w:p>
        <w:p w14:paraId="3B898F7A" w14:textId="77777777" w:rsidR="00DC7CC6" w:rsidRDefault="001F1EE4">
          <w:pPr>
            <w:pStyle w:val="Huisstijl-NAW"/>
          </w:pPr>
          <w:r>
            <w:t xml:space="preserve">der Staten-Generaal  </w:t>
          </w:r>
        </w:p>
        <w:p w14:paraId="275214F0" w14:textId="77777777" w:rsidR="00DC7CC6" w:rsidRDefault="001F1EE4">
          <w:pPr>
            <w:pStyle w:val="Huisstijl-NAW"/>
          </w:pPr>
          <w:r>
            <w:t xml:space="preserve">Prinses Irenestraat 6 </w:t>
          </w:r>
        </w:p>
        <w:p w14:paraId="12F9F7F5" w14:textId="77777777" w:rsidR="00DC7CC6" w:rsidRDefault="001F1EE4">
          <w:pPr>
            <w:pStyle w:val="Huisstijl-NAW"/>
          </w:pPr>
          <w:r>
            <w:t xml:space="preserve">2595 BD  DEN HAAG </w:t>
          </w:r>
        </w:p>
      </w:tc>
    </w:tr>
    <w:tr w:rsidR="00DC7CC6" w14:paraId="3E988E10" w14:textId="77777777" w:rsidTr="007610AA">
      <w:trPr>
        <w:trHeight w:hRule="exact" w:val="400"/>
      </w:trPr>
      <w:tc>
        <w:tcPr>
          <w:tcW w:w="7520" w:type="dxa"/>
          <w:gridSpan w:val="2"/>
        </w:tcPr>
        <w:p w14:paraId="0E35BCC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C7CC6" w14:paraId="2C848A27" w14:textId="77777777" w:rsidTr="007610AA">
      <w:trPr>
        <w:trHeight w:val="240"/>
      </w:trPr>
      <w:tc>
        <w:tcPr>
          <w:tcW w:w="900" w:type="dxa"/>
        </w:tcPr>
        <w:p w14:paraId="7D8EDF3D" w14:textId="77777777" w:rsidR="00527BD4" w:rsidRPr="007709EF" w:rsidRDefault="001F1EE4" w:rsidP="00A50CF6">
          <w:pPr>
            <w:rPr>
              <w:szCs w:val="18"/>
            </w:rPr>
          </w:pPr>
          <w:r>
            <w:rPr>
              <w:szCs w:val="18"/>
            </w:rPr>
            <w:t>Datum</w:t>
          </w:r>
        </w:p>
      </w:tc>
      <w:tc>
        <w:tcPr>
          <w:tcW w:w="6620" w:type="dxa"/>
        </w:tcPr>
        <w:p w14:paraId="6D1728C9" w14:textId="2484C3B4" w:rsidR="00527BD4" w:rsidRPr="007709EF" w:rsidRDefault="00525A73" w:rsidP="00A50CF6">
          <w:r>
            <w:t>9 juli 2026</w:t>
          </w:r>
        </w:p>
      </w:tc>
    </w:tr>
    <w:tr w:rsidR="00DC7CC6" w14:paraId="4600E315" w14:textId="77777777" w:rsidTr="007610AA">
      <w:trPr>
        <w:trHeight w:val="240"/>
      </w:trPr>
      <w:tc>
        <w:tcPr>
          <w:tcW w:w="900" w:type="dxa"/>
        </w:tcPr>
        <w:p w14:paraId="73B4B9A1" w14:textId="77777777" w:rsidR="00527BD4" w:rsidRPr="007709EF" w:rsidRDefault="001F1EE4" w:rsidP="00A50CF6">
          <w:pPr>
            <w:rPr>
              <w:szCs w:val="18"/>
            </w:rPr>
          </w:pPr>
          <w:r>
            <w:rPr>
              <w:szCs w:val="18"/>
            </w:rPr>
            <w:t>Betreft</w:t>
          </w:r>
        </w:p>
      </w:tc>
      <w:tc>
        <w:tcPr>
          <w:tcW w:w="6620" w:type="dxa"/>
        </w:tcPr>
        <w:p w14:paraId="77424FEB" w14:textId="1B540FFF" w:rsidR="00527BD4" w:rsidRPr="007709EF" w:rsidRDefault="001F1EE4" w:rsidP="00A50CF6">
          <w:r>
            <w:t>Beantwoording Kamervragen over een LinkedIn</w:t>
          </w:r>
          <w:r w:rsidR="00BC00E4">
            <w:t>-</w:t>
          </w:r>
          <w:r>
            <w:t>bericht van minister-president Rob Jetten over regeldruk en ondernemerschap</w:t>
          </w:r>
        </w:p>
      </w:tc>
    </w:tr>
  </w:tbl>
  <w:p w14:paraId="2B14681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C029EDE">
      <w:start w:val="1"/>
      <w:numFmt w:val="bullet"/>
      <w:pStyle w:val="Lijstopsomteken"/>
      <w:lvlText w:val="•"/>
      <w:lvlJc w:val="left"/>
      <w:pPr>
        <w:tabs>
          <w:tab w:val="num" w:pos="227"/>
        </w:tabs>
        <w:ind w:left="227" w:hanging="227"/>
      </w:pPr>
      <w:rPr>
        <w:rFonts w:ascii="Verdana" w:hAnsi="Verdana" w:hint="default"/>
        <w:sz w:val="18"/>
        <w:szCs w:val="18"/>
      </w:rPr>
    </w:lvl>
    <w:lvl w:ilvl="1" w:tplc="2F6CCD70" w:tentative="1">
      <w:start w:val="1"/>
      <w:numFmt w:val="bullet"/>
      <w:lvlText w:val="o"/>
      <w:lvlJc w:val="left"/>
      <w:pPr>
        <w:tabs>
          <w:tab w:val="num" w:pos="1440"/>
        </w:tabs>
        <w:ind w:left="1440" w:hanging="360"/>
      </w:pPr>
      <w:rPr>
        <w:rFonts w:ascii="Courier New" w:hAnsi="Courier New" w:cs="Courier New" w:hint="default"/>
      </w:rPr>
    </w:lvl>
    <w:lvl w:ilvl="2" w:tplc="01EC0322" w:tentative="1">
      <w:start w:val="1"/>
      <w:numFmt w:val="bullet"/>
      <w:lvlText w:val=""/>
      <w:lvlJc w:val="left"/>
      <w:pPr>
        <w:tabs>
          <w:tab w:val="num" w:pos="2160"/>
        </w:tabs>
        <w:ind w:left="2160" w:hanging="360"/>
      </w:pPr>
      <w:rPr>
        <w:rFonts w:ascii="Wingdings" w:hAnsi="Wingdings" w:hint="default"/>
      </w:rPr>
    </w:lvl>
    <w:lvl w:ilvl="3" w:tplc="8C0AEED8" w:tentative="1">
      <w:start w:val="1"/>
      <w:numFmt w:val="bullet"/>
      <w:lvlText w:val=""/>
      <w:lvlJc w:val="left"/>
      <w:pPr>
        <w:tabs>
          <w:tab w:val="num" w:pos="2880"/>
        </w:tabs>
        <w:ind w:left="2880" w:hanging="360"/>
      </w:pPr>
      <w:rPr>
        <w:rFonts w:ascii="Symbol" w:hAnsi="Symbol" w:hint="default"/>
      </w:rPr>
    </w:lvl>
    <w:lvl w:ilvl="4" w:tplc="6A42D736" w:tentative="1">
      <w:start w:val="1"/>
      <w:numFmt w:val="bullet"/>
      <w:lvlText w:val="o"/>
      <w:lvlJc w:val="left"/>
      <w:pPr>
        <w:tabs>
          <w:tab w:val="num" w:pos="3600"/>
        </w:tabs>
        <w:ind w:left="3600" w:hanging="360"/>
      </w:pPr>
      <w:rPr>
        <w:rFonts w:ascii="Courier New" w:hAnsi="Courier New" w:cs="Courier New" w:hint="default"/>
      </w:rPr>
    </w:lvl>
    <w:lvl w:ilvl="5" w:tplc="CBDADF86" w:tentative="1">
      <w:start w:val="1"/>
      <w:numFmt w:val="bullet"/>
      <w:lvlText w:val=""/>
      <w:lvlJc w:val="left"/>
      <w:pPr>
        <w:tabs>
          <w:tab w:val="num" w:pos="4320"/>
        </w:tabs>
        <w:ind w:left="4320" w:hanging="360"/>
      </w:pPr>
      <w:rPr>
        <w:rFonts w:ascii="Wingdings" w:hAnsi="Wingdings" w:hint="default"/>
      </w:rPr>
    </w:lvl>
    <w:lvl w:ilvl="6" w:tplc="A6E2B8C2" w:tentative="1">
      <w:start w:val="1"/>
      <w:numFmt w:val="bullet"/>
      <w:lvlText w:val=""/>
      <w:lvlJc w:val="left"/>
      <w:pPr>
        <w:tabs>
          <w:tab w:val="num" w:pos="5040"/>
        </w:tabs>
        <w:ind w:left="5040" w:hanging="360"/>
      </w:pPr>
      <w:rPr>
        <w:rFonts w:ascii="Symbol" w:hAnsi="Symbol" w:hint="default"/>
      </w:rPr>
    </w:lvl>
    <w:lvl w:ilvl="7" w:tplc="8570795A" w:tentative="1">
      <w:start w:val="1"/>
      <w:numFmt w:val="bullet"/>
      <w:lvlText w:val="o"/>
      <w:lvlJc w:val="left"/>
      <w:pPr>
        <w:tabs>
          <w:tab w:val="num" w:pos="5760"/>
        </w:tabs>
        <w:ind w:left="5760" w:hanging="360"/>
      </w:pPr>
      <w:rPr>
        <w:rFonts w:ascii="Courier New" w:hAnsi="Courier New" w:cs="Courier New" w:hint="default"/>
      </w:rPr>
    </w:lvl>
    <w:lvl w:ilvl="8" w:tplc="041C01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24207B8">
      <w:start w:val="1"/>
      <w:numFmt w:val="bullet"/>
      <w:pStyle w:val="Lijstopsomteken2"/>
      <w:lvlText w:val="–"/>
      <w:lvlJc w:val="left"/>
      <w:pPr>
        <w:tabs>
          <w:tab w:val="num" w:pos="227"/>
        </w:tabs>
        <w:ind w:left="227" w:firstLine="0"/>
      </w:pPr>
      <w:rPr>
        <w:rFonts w:ascii="Verdana" w:hAnsi="Verdana" w:hint="default"/>
      </w:rPr>
    </w:lvl>
    <w:lvl w:ilvl="1" w:tplc="72D85D50" w:tentative="1">
      <w:start w:val="1"/>
      <w:numFmt w:val="bullet"/>
      <w:lvlText w:val="o"/>
      <w:lvlJc w:val="left"/>
      <w:pPr>
        <w:tabs>
          <w:tab w:val="num" w:pos="1440"/>
        </w:tabs>
        <w:ind w:left="1440" w:hanging="360"/>
      </w:pPr>
      <w:rPr>
        <w:rFonts w:ascii="Courier New" w:hAnsi="Courier New" w:cs="Courier New" w:hint="default"/>
      </w:rPr>
    </w:lvl>
    <w:lvl w:ilvl="2" w:tplc="5F84A614" w:tentative="1">
      <w:start w:val="1"/>
      <w:numFmt w:val="bullet"/>
      <w:lvlText w:val=""/>
      <w:lvlJc w:val="left"/>
      <w:pPr>
        <w:tabs>
          <w:tab w:val="num" w:pos="2160"/>
        </w:tabs>
        <w:ind w:left="2160" w:hanging="360"/>
      </w:pPr>
      <w:rPr>
        <w:rFonts w:ascii="Wingdings" w:hAnsi="Wingdings" w:hint="default"/>
      </w:rPr>
    </w:lvl>
    <w:lvl w:ilvl="3" w:tplc="DD50D05E" w:tentative="1">
      <w:start w:val="1"/>
      <w:numFmt w:val="bullet"/>
      <w:lvlText w:val=""/>
      <w:lvlJc w:val="left"/>
      <w:pPr>
        <w:tabs>
          <w:tab w:val="num" w:pos="2880"/>
        </w:tabs>
        <w:ind w:left="2880" w:hanging="360"/>
      </w:pPr>
      <w:rPr>
        <w:rFonts w:ascii="Symbol" w:hAnsi="Symbol" w:hint="default"/>
      </w:rPr>
    </w:lvl>
    <w:lvl w:ilvl="4" w:tplc="25DCE658" w:tentative="1">
      <w:start w:val="1"/>
      <w:numFmt w:val="bullet"/>
      <w:lvlText w:val="o"/>
      <w:lvlJc w:val="left"/>
      <w:pPr>
        <w:tabs>
          <w:tab w:val="num" w:pos="3600"/>
        </w:tabs>
        <w:ind w:left="3600" w:hanging="360"/>
      </w:pPr>
      <w:rPr>
        <w:rFonts w:ascii="Courier New" w:hAnsi="Courier New" w:cs="Courier New" w:hint="default"/>
      </w:rPr>
    </w:lvl>
    <w:lvl w:ilvl="5" w:tplc="3B7668BA" w:tentative="1">
      <w:start w:val="1"/>
      <w:numFmt w:val="bullet"/>
      <w:lvlText w:val=""/>
      <w:lvlJc w:val="left"/>
      <w:pPr>
        <w:tabs>
          <w:tab w:val="num" w:pos="4320"/>
        </w:tabs>
        <w:ind w:left="4320" w:hanging="360"/>
      </w:pPr>
      <w:rPr>
        <w:rFonts w:ascii="Wingdings" w:hAnsi="Wingdings" w:hint="default"/>
      </w:rPr>
    </w:lvl>
    <w:lvl w:ilvl="6" w:tplc="2A7646DE" w:tentative="1">
      <w:start w:val="1"/>
      <w:numFmt w:val="bullet"/>
      <w:lvlText w:val=""/>
      <w:lvlJc w:val="left"/>
      <w:pPr>
        <w:tabs>
          <w:tab w:val="num" w:pos="5040"/>
        </w:tabs>
        <w:ind w:left="5040" w:hanging="360"/>
      </w:pPr>
      <w:rPr>
        <w:rFonts w:ascii="Symbol" w:hAnsi="Symbol" w:hint="default"/>
      </w:rPr>
    </w:lvl>
    <w:lvl w:ilvl="7" w:tplc="45C035A8" w:tentative="1">
      <w:start w:val="1"/>
      <w:numFmt w:val="bullet"/>
      <w:lvlText w:val="o"/>
      <w:lvlJc w:val="left"/>
      <w:pPr>
        <w:tabs>
          <w:tab w:val="num" w:pos="5760"/>
        </w:tabs>
        <w:ind w:left="5760" w:hanging="360"/>
      </w:pPr>
      <w:rPr>
        <w:rFonts w:ascii="Courier New" w:hAnsi="Courier New" w:cs="Courier New" w:hint="default"/>
      </w:rPr>
    </w:lvl>
    <w:lvl w:ilvl="8" w:tplc="BCCEBB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09491286">
    <w:abstractNumId w:val="10"/>
  </w:num>
  <w:num w:numId="2" w16cid:durableId="131868306">
    <w:abstractNumId w:val="7"/>
  </w:num>
  <w:num w:numId="3" w16cid:durableId="1328942895">
    <w:abstractNumId w:val="6"/>
  </w:num>
  <w:num w:numId="4" w16cid:durableId="1407872829">
    <w:abstractNumId w:val="5"/>
  </w:num>
  <w:num w:numId="5" w16cid:durableId="1033961577">
    <w:abstractNumId w:val="4"/>
  </w:num>
  <w:num w:numId="6" w16cid:durableId="766732713">
    <w:abstractNumId w:val="8"/>
  </w:num>
  <w:num w:numId="7" w16cid:durableId="1441295406">
    <w:abstractNumId w:val="3"/>
  </w:num>
  <w:num w:numId="8" w16cid:durableId="762410204">
    <w:abstractNumId w:val="2"/>
  </w:num>
  <w:num w:numId="9" w16cid:durableId="1151096579">
    <w:abstractNumId w:val="1"/>
  </w:num>
  <w:num w:numId="10" w16cid:durableId="427386977">
    <w:abstractNumId w:val="0"/>
  </w:num>
  <w:num w:numId="11" w16cid:durableId="1531799162">
    <w:abstractNumId w:val="9"/>
  </w:num>
  <w:num w:numId="12" w16cid:durableId="643202206">
    <w:abstractNumId w:val="11"/>
  </w:num>
  <w:num w:numId="13" w16cid:durableId="720055442">
    <w:abstractNumId w:val="13"/>
  </w:num>
  <w:num w:numId="14" w16cid:durableId="41799188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1EE4"/>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671A2"/>
    <w:rsid w:val="00273B58"/>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C7953"/>
    <w:rsid w:val="003D39EC"/>
    <w:rsid w:val="003D5509"/>
    <w:rsid w:val="003D5DED"/>
    <w:rsid w:val="003E0C28"/>
    <w:rsid w:val="003E3DD5"/>
    <w:rsid w:val="003F07C6"/>
    <w:rsid w:val="003F0845"/>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143C"/>
    <w:rsid w:val="004D505E"/>
    <w:rsid w:val="004D72CA"/>
    <w:rsid w:val="004E2242"/>
    <w:rsid w:val="004E4DFC"/>
    <w:rsid w:val="004E505E"/>
    <w:rsid w:val="004E6FB0"/>
    <w:rsid w:val="004F42FF"/>
    <w:rsid w:val="004F44C2"/>
    <w:rsid w:val="00502512"/>
    <w:rsid w:val="00503FD2"/>
    <w:rsid w:val="00505262"/>
    <w:rsid w:val="00516022"/>
    <w:rsid w:val="00521CEE"/>
    <w:rsid w:val="00522D6C"/>
    <w:rsid w:val="00524FB4"/>
    <w:rsid w:val="00525A73"/>
    <w:rsid w:val="00527BD4"/>
    <w:rsid w:val="005330E6"/>
    <w:rsid w:val="00537095"/>
    <w:rsid w:val="005403C8"/>
    <w:rsid w:val="00540B07"/>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761B4"/>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4E77"/>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87080"/>
    <w:rsid w:val="0079551B"/>
    <w:rsid w:val="00797AA5"/>
    <w:rsid w:val="007A26BD"/>
    <w:rsid w:val="007A4105"/>
    <w:rsid w:val="007B4503"/>
    <w:rsid w:val="007C406E"/>
    <w:rsid w:val="007C5183"/>
    <w:rsid w:val="007C7573"/>
    <w:rsid w:val="007E2B20"/>
    <w:rsid w:val="007E2C08"/>
    <w:rsid w:val="007F030D"/>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A92"/>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484"/>
    <w:rsid w:val="009C3F20"/>
    <w:rsid w:val="009C5D1F"/>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37E9"/>
    <w:rsid w:val="00B531DD"/>
    <w:rsid w:val="00B55014"/>
    <w:rsid w:val="00B62232"/>
    <w:rsid w:val="00B70BF3"/>
    <w:rsid w:val="00B71DC2"/>
    <w:rsid w:val="00B849F5"/>
    <w:rsid w:val="00B91CFC"/>
    <w:rsid w:val="00B93893"/>
    <w:rsid w:val="00BA1397"/>
    <w:rsid w:val="00BA7E0A"/>
    <w:rsid w:val="00BC00E4"/>
    <w:rsid w:val="00BC2C00"/>
    <w:rsid w:val="00BC3B53"/>
    <w:rsid w:val="00BC3B96"/>
    <w:rsid w:val="00BC4AE3"/>
    <w:rsid w:val="00BC5B28"/>
    <w:rsid w:val="00BD2370"/>
    <w:rsid w:val="00BD2D73"/>
    <w:rsid w:val="00BE3F88"/>
    <w:rsid w:val="00BE4756"/>
    <w:rsid w:val="00BE5ED9"/>
    <w:rsid w:val="00BE7B41"/>
    <w:rsid w:val="00C011E5"/>
    <w:rsid w:val="00C13AE1"/>
    <w:rsid w:val="00C13C2F"/>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7CC6"/>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3613"/>
    <w:rsid w:val="00E51469"/>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4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3E0C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626</ap:Words>
  <ap:Characters>3447</ap:Characters>
  <ap:DocSecurity>0</ap:DocSecurity>
  <ap:Lines>28</ap:Lines>
  <ap:Paragraphs>8</ap:Paragraphs>
  <ap:ScaleCrop>false</ap:ScaleCrop>
  <ap:LinksUpToDate>false</ap:LinksUpToDate>
  <ap:CharactersWithSpaces>4065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2026-07-09T13:23:00.0000000Z</dcterms:created>
  <dcterms:modified xsi:type="dcterms:W3CDTF">2026-07-09T13:23:00.0000000Z</dcterms:modified>
  <dc:description>------------------------</dc:description>
  <dc:subject/>
  <keywords/>
  <version/>
  <category/>
</coreProperties>
</file>