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3335C313" w14:textId="77777777">
        <w:tc>
          <w:tcPr>
            <w:tcW w:w="7792" w:type="dxa"/>
            <w:gridSpan w:val="2"/>
          </w:tcPr>
          <w:p w:rsidR="005D2AE9" w:rsidP="00385849" w:rsidRDefault="005D2AE9" w14:paraId="71B1206C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263BF696" w14:textId="77777777">
        <w:tc>
          <w:tcPr>
            <w:tcW w:w="7792" w:type="dxa"/>
            <w:gridSpan w:val="2"/>
          </w:tcPr>
          <w:p w:rsidR="005D2AE9" w:rsidP="00385849" w:rsidRDefault="005D2AE9" w14:paraId="308982D9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385849" w:rsidRDefault="005D2AE9" w14:paraId="266D9B98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385849" w:rsidRDefault="005D2AE9" w14:paraId="55F6EB1D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7CA689A7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385849" w:rsidRDefault="005D2AE9" w14:paraId="1BFBCEDF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7BA6FB9" w14:textId="77777777">
        <w:trPr>
          <w:trHeight w:val="283"/>
        </w:trPr>
        <w:tc>
          <w:tcPr>
            <w:tcW w:w="1969" w:type="dxa"/>
          </w:tcPr>
          <w:p w:rsidR="005D2AE9" w:rsidP="00385849" w:rsidRDefault="005D2AE9" w14:paraId="656FAD75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EED0696720F249D586681D9AFA1972D2"/>
            </w:placeholder>
            <w:date w:fullDate="2026-07-08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492553" w14:paraId="085E60F6" w14:textId="66E15918">
                <w:pPr>
                  <w:keepNext/>
                  <w:spacing w:after="0"/>
                </w:pPr>
                <w:r>
                  <w:t>8 juli 2026</w:t>
                </w:r>
              </w:p>
            </w:tc>
          </w:sdtContent>
        </w:sdt>
      </w:tr>
      <w:tr w:rsidR="005D2AE9" w:rsidTr="005D2AE9" w14:paraId="35897CC7" w14:textId="77777777">
        <w:trPr>
          <w:trHeight w:val="283"/>
        </w:trPr>
        <w:tc>
          <w:tcPr>
            <w:tcW w:w="1969" w:type="dxa"/>
          </w:tcPr>
          <w:p w:rsidR="005D2AE9" w:rsidP="00385849" w:rsidRDefault="005D2AE9" w14:paraId="365CC215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85849" w:rsidRDefault="00CA32D6" w14:paraId="1F8E6A1C" w14:textId="77777777">
            <w:pPr>
              <w:tabs>
                <w:tab w:val="left" w:pos="614"/>
              </w:tabs>
              <w:spacing w:after="0"/>
            </w:pPr>
            <w:r>
              <w:t>Update opvolging verantwoordingsonderzoek 2025</w:t>
            </w:r>
          </w:p>
        </w:tc>
      </w:tr>
    </w:tbl>
    <w:p w:rsidRPr="005D2AE9" w:rsidR="005D2AE9" w:rsidP="005D2AE9" w:rsidRDefault="005D2AE9" w14:paraId="7684B881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A57967" wp14:anchorId="7268B99C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D1B" w:rsidP="00385849" w:rsidRDefault="00410D1B" w14:paraId="2881C323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410D1B" w:rsidP="00385849" w:rsidRDefault="00410D1B" w14:paraId="1527DC86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410D1B" w:rsidP="00385849" w:rsidRDefault="00410D1B" w14:paraId="3543CD1C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CA32D6" w:rsidR="00410D1B" w:rsidP="00385849" w:rsidRDefault="00410D1B" w14:paraId="0520692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32D6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CA32D6" w:rsidR="00410D1B" w:rsidP="00385849" w:rsidRDefault="00410D1B" w14:paraId="476E45D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32D6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CA32D6" w:rsidR="00410D1B" w:rsidP="00385849" w:rsidRDefault="00410D1B" w14:paraId="6C7B53E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A32D6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3A11ED2E67D14785897772ECB1A5821E"/>
                              </w:placeholder>
                            </w:sdtPr>
                            <w:sdtEndPr/>
                            <w:sdtContent>
                              <w:p w:rsidR="00410D1B" w:rsidP="00385849" w:rsidRDefault="00410D1B" w14:paraId="524EA13B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410D1B" w:rsidP="00385849" w:rsidRDefault="00416FA7" w14:paraId="2D8C25E2" w14:textId="4FD684EB">
                            <w:pPr>
                              <w:pStyle w:val="Referentiegegevens-Huisstijl"/>
                            </w:pPr>
                            <w:r>
                              <w:t>D2026-004159</w:t>
                            </w:r>
                            <w:r>
                              <w:br/>
                            </w:r>
                            <w:r w:rsidRPr="00706C74" w:rsidR="00410D1B">
                              <w:t>MINDEF2026</w:t>
                            </w:r>
                            <w:r w:rsidR="00706C74">
                              <w:t>004</w:t>
                            </w:r>
                            <w:r w:rsidR="00CF00C1">
                              <w:t>8094</w:t>
                            </w:r>
                          </w:p>
                          <w:p w:rsidR="00410D1B" w:rsidP="00385849" w:rsidRDefault="00410D1B" w14:paraId="74961395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410D1B" w:rsidP="008967D1" w:rsidRDefault="00410D1B" w14:paraId="3C7A3C15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7063B0">
              <v:shapetype id="_x0000_t202" coordsize="21600,21600" o:spt="202" path="m,l,21600r21600,l21600,xe" w14:anchorId="7268B99C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410D1B" w:rsidP="00385849" w:rsidRDefault="00410D1B" w14:paraId="23ABDAAF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410D1B" w:rsidP="00385849" w:rsidRDefault="00410D1B" w14:paraId="52713423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410D1B" w:rsidP="00385849" w:rsidRDefault="00410D1B" w14:paraId="2897257D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CA32D6" w:rsidR="00410D1B" w:rsidP="00385849" w:rsidRDefault="00410D1B" w14:paraId="62EF093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32D6">
                        <w:rPr>
                          <w:lang w:val="de-DE"/>
                        </w:rPr>
                        <w:t>Postbus 20701</w:t>
                      </w:r>
                    </w:p>
                    <w:p w:rsidRPr="00CA32D6" w:rsidR="00410D1B" w:rsidP="00385849" w:rsidRDefault="00410D1B" w14:paraId="0F49976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32D6">
                        <w:rPr>
                          <w:lang w:val="de-DE"/>
                        </w:rPr>
                        <w:t>2500 ES Den Haag</w:t>
                      </w:r>
                    </w:p>
                    <w:p w:rsidRPr="00CA32D6" w:rsidR="00410D1B" w:rsidP="00385849" w:rsidRDefault="00410D1B" w14:paraId="6458AC1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A32D6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3A11ED2E67D14785897772ECB1A5821E"/>
                        </w:placeholder>
                      </w:sdtPr>
                      <w:sdtEndPr/>
                      <w:sdtContent>
                        <w:p w:rsidR="00410D1B" w:rsidP="00385849" w:rsidRDefault="00410D1B" w14:paraId="498A1545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410D1B" w:rsidP="00385849" w:rsidRDefault="00416FA7" w14:paraId="0599C53E" w14:textId="4FD684EB">
                      <w:pPr>
                        <w:pStyle w:val="Referentiegegevens-Huisstijl"/>
                      </w:pPr>
                      <w:r>
                        <w:t>D2026-004159</w:t>
                      </w:r>
                      <w:r>
                        <w:br/>
                      </w:r>
                      <w:r w:rsidRPr="00706C74" w:rsidR="00410D1B">
                        <w:t>MINDEF2026</w:t>
                      </w:r>
                      <w:r w:rsidR="00706C74">
                        <w:t>004</w:t>
                      </w:r>
                      <w:r w:rsidR="00CF00C1">
                        <w:t>8094</w:t>
                      </w:r>
                    </w:p>
                    <w:p w:rsidR="00410D1B" w:rsidP="00385849" w:rsidRDefault="00410D1B" w14:paraId="491964FA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410D1B" w:rsidP="008967D1" w:rsidRDefault="00410D1B" w14:paraId="672A6659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5CA72160" w14:textId="77777777">
      <w:pPr>
        <w:spacing w:after="240"/>
      </w:pPr>
    </w:p>
    <w:p w:rsidR="004B0E47" w:rsidP="00CF00C1" w:rsidRDefault="00BE2D79" w14:paraId="12B84B1A" w14:textId="451E8AC0">
      <w:pPr>
        <w:tabs>
          <w:tab w:val="left" w:pos="3930"/>
        </w:tabs>
        <w:spacing w:after="240"/>
      </w:pPr>
      <w:r>
        <w:t>Geachte voorzitter,</w:t>
      </w:r>
      <w:r w:rsidR="00CF00C1">
        <w:tab/>
      </w:r>
    </w:p>
    <w:p w:rsidRPr="00881E10" w:rsidR="00AD53CF" w:rsidP="00AD53CF" w:rsidRDefault="00AD53CF" w14:paraId="4325D526" w14:textId="77777777">
      <w:r>
        <w:t>Tijdens het Wetgevingsoverleg Jaar</w:t>
      </w:r>
      <w:bookmarkStart w:name="_GoBack" w:id="0"/>
      <w:bookmarkEnd w:id="0"/>
      <w:r>
        <w:t xml:space="preserve">verslag, </w:t>
      </w:r>
      <w:proofErr w:type="spellStart"/>
      <w:r>
        <w:t>Slotwet</w:t>
      </w:r>
      <w:proofErr w:type="spellEnd"/>
      <w:r>
        <w:t xml:space="preserve"> en verantwoordingsonderzoek 2025 van 10 juni jl. heb ik</w:t>
      </w:r>
      <w:r w:rsidR="002D74BE">
        <w:t>, met referte naar</w:t>
      </w:r>
      <w:r>
        <w:t xml:space="preserve"> </w:t>
      </w:r>
      <w:r w:rsidR="002D74BE">
        <w:t xml:space="preserve">de motie van het lid </w:t>
      </w:r>
      <w:proofErr w:type="spellStart"/>
      <w:r w:rsidR="002D74BE">
        <w:t>Stultiens</w:t>
      </w:r>
      <w:proofErr w:type="spellEnd"/>
      <w:r w:rsidR="002D74BE">
        <w:t xml:space="preserve"> c.s.</w:t>
      </w:r>
      <w:r w:rsidR="002D74BE">
        <w:rPr>
          <w:rStyle w:val="FootnoteReference"/>
        </w:rPr>
        <w:footnoteReference w:id="1"/>
      </w:r>
      <w:r w:rsidR="002D74BE">
        <w:t>, aangegeven</w:t>
      </w:r>
      <w:r>
        <w:t xml:space="preserve"> de Tweede Kamer voor de zomer te informeren over de uitkomsten van de eerste gesprekken van Defensie met de Algemene Rekenkamer en de Auditdienst Rijk</w:t>
      </w:r>
      <w:r w:rsidRPr="00C21D7F" w:rsidR="00C21D7F">
        <w:t xml:space="preserve"> </w:t>
      </w:r>
      <w:r w:rsidR="00C21D7F">
        <w:t xml:space="preserve">over de onderbouwing van de inkoopdossiers </w:t>
      </w:r>
      <w:r w:rsidRPr="00031991" w:rsidR="00C21D7F">
        <w:t>om nieuwe onzekerheden te voorkomen</w:t>
      </w:r>
      <w:r w:rsidR="00410D1B">
        <w:t xml:space="preserve">. Met deze Kamerbrief </w:t>
      </w:r>
      <w:r w:rsidR="002D74BE">
        <w:t>geef ik gevolg aan mijn uitspraak</w:t>
      </w:r>
      <w:r w:rsidR="00410D1B">
        <w:t>.</w:t>
      </w:r>
    </w:p>
    <w:p w:rsidR="00863EBC" w:rsidP="005348AC" w:rsidRDefault="00031991" w14:paraId="1D6EEF32" w14:textId="4059CEAE">
      <w:r>
        <w:t>In mijn brief van 1 juni jl.</w:t>
      </w:r>
      <w:r w:rsidR="00A43678">
        <w:rPr>
          <w:rStyle w:val="FootnoteReference"/>
        </w:rPr>
        <w:footnoteReference w:id="2"/>
      </w:r>
      <w:r>
        <w:t xml:space="preserve"> heb ik aangekondigd dat op </w:t>
      </w:r>
      <w:r w:rsidRPr="00031991">
        <w:t xml:space="preserve">initiatief van Defensie een </w:t>
      </w:r>
      <w:proofErr w:type="spellStart"/>
      <w:r w:rsidRPr="00031991">
        <w:t>hoogambtelijk</w:t>
      </w:r>
      <w:proofErr w:type="spellEnd"/>
      <w:r w:rsidRPr="00031991">
        <w:t xml:space="preserve"> overleg </w:t>
      </w:r>
      <w:r>
        <w:t xml:space="preserve">zal </w:t>
      </w:r>
      <w:r w:rsidRPr="00031991">
        <w:t>plaatsvinden tussen d</w:t>
      </w:r>
      <w:r w:rsidR="00F97BDA">
        <w:t>e Algemene Rekenkamer, de Auditd</w:t>
      </w:r>
      <w:r w:rsidRPr="00031991">
        <w:t xml:space="preserve">ienst Rijk, het ministerie van Financiën en Defensie. Daarnaast </w:t>
      </w:r>
      <w:r>
        <w:t xml:space="preserve">heb ik aangegeven dat </w:t>
      </w:r>
      <w:r w:rsidRPr="00031991">
        <w:t xml:space="preserve">een team van Defensie, de Algemene Rekenkamer en ADR aan de slag </w:t>
      </w:r>
      <w:r>
        <w:t xml:space="preserve">gaat </w:t>
      </w:r>
      <w:r w:rsidRPr="00031991">
        <w:t>om voor de zomer eenheid van opvatting te bereiken over de onderbouwing van inkoopdossiers om nieuwe onzekerheden te voorkomen</w:t>
      </w:r>
      <w:r>
        <w:t xml:space="preserve">. </w:t>
      </w:r>
      <w:r w:rsidR="00E40706">
        <w:br/>
      </w:r>
      <w:r>
        <w:br/>
        <w:t xml:space="preserve">Een eerste </w:t>
      </w:r>
      <w:proofErr w:type="spellStart"/>
      <w:r>
        <w:t>hoogambtelijk</w:t>
      </w:r>
      <w:proofErr w:type="spellEnd"/>
      <w:r>
        <w:t xml:space="preserve"> overleg heeft </w:t>
      </w:r>
      <w:r w:rsidR="00C21D7F">
        <w:t>begin</w:t>
      </w:r>
      <w:r w:rsidRPr="00C21D7F" w:rsidR="00C21D7F">
        <w:t xml:space="preserve"> </w:t>
      </w:r>
      <w:r w:rsidRPr="00C21D7F">
        <w:t>juni jl.</w:t>
      </w:r>
      <w:r>
        <w:t xml:space="preserve"> plaatsgevonden en hierop</w:t>
      </w:r>
      <w:r w:rsidR="00E40706">
        <w:t xml:space="preserve"> </w:t>
      </w:r>
      <w:r>
        <w:t xml:space="preserve">volgend </w:t>
      </w:r>
      <w:r w:rsidR="00E66F4B">
        <w:t xml:space="preserve">heeft </w:t>
      </w:r>
      <w:r>
        <w:t>het team</w:t>
      </w:r>
      <w:r w:rsidR="00962107">
        <w:t xml:space="preserve"> bestaande uit Defensie, Algemene Rekenkamer en Auditdienst Rijk al meerdere gesprekken gevoerd</w:t>
      </w:r>
      <w:r w:rsidR="00E66F4B">
        <w:t xml:space="preserve"> over het beoordelingskader me</w:t>
      </w:r>
      <w:r>
        <w:t>t</w:t>
      </w:r>
      <w:r w:rsidR="00E66F4B">
        <w:t xml:space="preserve"> betrekking tot inkoopdossiers en wat er van de onderbouwing van </w:t>
      </w:r>
      <w:r>
        <w:t xml:space="preserve">een uitzonderingsbepaling mag </w:t>
      </w:r>
      <w:r w:rsidR="00E66F4B">
        <w:t>word</w:t>
      </w:r>
      <w:r>
        <w:t>en</w:t>
      </w:r>
      <w:r w:rsidR="00E66F4B">
        <w:t xml:space="preserve"> verwacht.</w:t>
      </w:r>
      <w:r w:rsidR="00962107">
        <w:t xml:space="preserve"> </w:t>
      </w:r>
      <w:r>
        <w:t>De overleggen op beide niveaus zijn in een constructieve sfeer verlopen</w:t>
      </w:r>
      <w:r w:rsidR="00127CE2">
        <w:t xml:space="preserve"> en is over en weer verduidelijkt wat </w:t>
      </w:r>
      <w:r w:rsidR="002E4641">
        <w:t>van</w:t>
      </w:r>
      <w:r w:rsidR="00127CE2">
        <w:t xml:space="preserve"> een zelfdragende onderbouwing</w:t>
      </w:r>
      <w:r w:rsidR="002E4641">
        <w:t xml:space="preserve"> in het inkoopdossier te verwachten.</w:t>
      </w:r>
      <w:r w:rsidR="00E40706">
        <w:t xml:space="preserve"> </w:t>
      </w:r>
      <w:r w:rsidR="00127CE2">
        <w:t>A</w:t>
      </w:r>
      <w:r w:rsidR="00E40706">
        <w:t xml:space="preserve">fgesproken </w:t>
      </w:r>
      <w:r w:rsidR="00127CE2">
        <w:t xml:space="preserve">is </w:t>
      </w:r>
      <w:r w:rsidR="00E40706">
        <w:t>dat Defensie een plan van aanpak opstelt dat zich richt</w:t>
      </w:r>
      <w:r w:rsidRPr="00E40706" w:rsidR="00E40706">
        <w:t xml:space="preserve"> op de acties die nodig zijn om de onderbouwing </w:t>
      </w:r>
      <w:r w:rsidR="00E40706">
        <w:t xml:space="preserve">van de uitzonderingsbepalingen op de Europese aanbestedingsregelgeving </w:t>
      </w:r>
      <w:r w:rsidRPr="00E40706" w:rsidR="00E40706">
        <w:t xml:space="preserve">in het inkoopdossier </w:t>
      </w:r>
      <w:r w:rsidR="00127CE2">
        <w:t xml:space="preserve">nog in het verslagjaar 2026 </w:t>
      </w:r>
      <w:r w:rsidRPr="00E40706" w:rsidR="00E40706">
        <w:t xml:space="preserve">te verbeteren. </w:t>
      </w:r>
      <w:r w:rsidR="00127CE2">
        <w:t xml:space="preserve">Een belangrijk onderdeel van dit plan van aanpak is het </w:t>
      </w:r>
      <w:r w:rsidR="00C21D7F">
        <w:t xml:space="preserve">aanscherpen </w:t>
      </w:r>
      <w:r w:rsidR="00127CE2">
        <w:t xml:space="preserve">van </w:t>
      </w:r>
      <w:r w:rsidR="00C21D7F">
        <w:t xml:space="preserve">het </w:t>
      </w:r>
      <w:r w:rsidR="00E40706">
        <w:t>beoordelingskader voor de onderbouwing van het gebruik van een uitzonderingsbepaling</w:t>
      </w:r>
      <w:r w:rsidR="00127CE2">
        <w:t xml:space="preserve">. </w:t>
      </w:r>
      <w:r w:rsidR="00375D0E">
        <w:t xml:space="preserve">Het beoordelingskader wordt vanzelfsprekend in lijn met wet- en regelgeving opgesteld en houdt oog voor de </w:t>
      </w:r>
      <w:r w:rsidR="004E0292">
        <w:rPr>
          <w:kern w:val="0"/>
        </w:rPr>
        <w:t xml:space="preserve">balans tussen verantwoording enerzijds en het beperken van administratieve lasten en regeldruk anderzijds.    </w:t>
      </w:r>
      <w:r w:rsidR="004E0292">
        <w:t xml:space="preserve"> </w:t>
      </w:r>
    </w:p>
    <w:p w:rsidR="00706C74" w:rsidP="00D21DC7" w:rsidRDefault="004E0292" w14:paraId="49171DEC" w14:textId="2A868C1F">
      <w:r>
        <w:t xml:space="preserve">Een volgend </w:t>
      </w:r>
      <w:proofErr w:type="spellStart"/>
      <w:r>
        <w:t>hoogambtelijk</w:t>
      </w:r>
      <w:proofErr w:type="spellEnd"/>
      <w:r>
        <w:t xml:space="preserve"> overleg </w:t>
      </w:r>
      <w:r w:rsidR="00563EFB">
        <w:t>wordt voor deze zomer geagendeerd</w:t>
      </w:r>
      <w:r w:rsidR="001F071B">
        <w:t>.</w:t>
      </w:r>
      <w:r w:rsidR="00D23633">
        <w:t xml:space="preserve"> </w:t>
      </w:r>
      <w:r w:rsidR="00E40706">
        <w:t xml:space="preserve">Het doel is </w:t>
      </w:r>
      <w:r w:rsidR="00375D0E">
        <w:t xml:space="preserve">om </w:t>
      </w:r>
      <w:r w:rsidR="00E40706">
        <w:t>ti</w:t>
      </w:r>
      <w:r>
        <w:t>jdens dit overleg</w:t>
      </w:r>
      <w:r w:rsidR="00D21DC7">
        <w:t xml:space="preserve"> </w:t>
      </w:r>
      <w:r w:rsidR="00E40706">
        <w:t>het</w:t>
      </w:r>
      <w:r w:rsidR="00863EBC">
        <w:t xml:space="preserve"> </w:t>
      </w:r>
      <w:r w:rsidR="00E40706">
        <w:t xml:space="preserve">hierboven genoemde </w:t>
      </w:r>
      <w:r w:rsidRPr="00863EBC" w:rsidR="00682578">
        <w:t xml:space="preserve">plan van aanpak </w:t>
      </w:r>
      <w:r w:rsidR="00226844">
        <w:t>en</w:t>
      </w:r>
      <w:r w:rsidR="00E40706">
        <w:t xml:space="preserve"> het beoordeling</w:t>
      </w:r>
      <w:r w:rsidR="00D11E6D">
        <w:t>s</w:t>
      </w:r>
      <w:r w:rsidR="00E40706">
        <w:t>kader vast te stellen</w:t>
      </w:r>
      <w:r w:rsidR="00863EBC">
        <w:t xml:space="preserve">. </w:t>
      </w:r>
      <w:r w:rsidR="00E66F4B">
        <w:br/>
      </w:r>
      <w:r w:rsidR="002E4641">
        <w:br/>
      </w:r>
      <w:r w:rsidR="00C21D7F">
        <w:t xml:space="preserve">In </w:t>
      </w:r>
      <w:r w:rsidR="00E66F4B">
        <w:t>de periode juli tot en met september</w:t>
      </w:r>
      <w:r w:rsidR="008733E0">
        <w:t xml:space="preserve"> </w:t>
      </w:r>
      <w:r w:rsidR="00CD4CE8">
        <w:t xml:space="preserve">voert Defensie de nodige acties uit </w:t>
      </w:r>
      <w:r w:rsidR="008733E0">
        <w:t xml:space="preserve">met als doel om de verbeteringen </w:t>
      </w:r>
      <w:r w:rsidR="00D11E6D">
        <w:t xml:space="preserve">samen met </w:t>
      </w:r>
      <w:r w:rsidR="00F97BDA">
        <w:t>de Auditd</w:t>
      </w:r>
      <w:r w:rsidRPr="002E4641" w:rsidR="002E4641">
        <w:t xml:space="preserve">ienst Rijk </w:t>
      </w:r>
      <w:r w:rsidR="00D11E6D">
        <w:t xml:space="preserve">en de Algemene Rekenkamer </w:t>
      </w:r>
      <w:r w:rsidR="008733E0">
        <w:t xml:space="preserve">te doorleven </w:t>
      </w:r>
      <w:r w:rsidR="00962107">
        <w:t>aan de hand van</w:t>
      </w:r>
      <w:r w:rsidR="00F97BDA">
        <w:t xml:space="preserve"> enkele</w:t>
      </w:r>
      <w:r w:rsidR="00962107">
        <w:t xml:space="preserve"> actuele inkoopdossiers uit 2026</w:t>
      </w:r>
      <w:r w:rsidR="00CB20DD">
        <w:t xml:space="preserve">. Zo kunnen wij </w:t>
      </w:r>
      <w:r w:rsidR="002E4641">
        <w:t>toetsen of het beoordelingskader werkt en</w:t>
      </w:r>
      <w:r w:rsidR="00F67984">
        <w:t>,</w:t>
      </w:r>
      <w:r w:rsidR="002E4641">
        <w:t xml:space="preserve"> in</w:t>
      </w:r>
      <w:r w:rsidR="00CB20DD">
        <w:t>dien nodig, direct bijstellen als blijkt dat de gewenste effecten nog niet worden bereikt.</w:t>
      </w:r>
      <w:r w:rsidR="00F97BDA">
        <w:t xml:space="preserve"> </w:t>
      </w:r>
      <w:r w:rsidR="00F97BDA">
        <w:lastRenderedPageBreak/>
        <w:t xml:space="preserve">Hierna controleert Defensie de andere inkoopdossiers die vanaf 1 januari 2026 zijn opgesteld en waarbij gebruik is gemaakt </w:t>
      </w:r>
      <w:r w:rsidR="00F67984">
        <w:t xml:space="preserve">van de bewuste uitzonderingsbepalingen. </w:t>
      </w:r>
    </w:p>
    <w:p w:rsidR="00706C74" w:rsidP="00D21DC7" w:rsidRDefault="00F67984" w14:paraId="081A8E51" w14:textId="6253EF7B">
      <w:r>
        <w:t>Dit stelt Defensie in staat om zo nodig nog voor de controles door de Auditdienst Rijk en/of de Algemene Rekenkamer de onderbouwing aan te scherpen.</w:t>
      </w:r>
    </w:p>
    <w:p w:rsidR="00D21DC7" w:rsidP="00D21DC7" w:rsidRDefault="002E4641" w14:paraId="44173BB5" w14:textId="5AD0675F">
      <w:r>
        <w:t>Ik ben</w:t>
      </w:r>
      <w:r w:rsidRPr="00642F5E" w:rsidR="00D21DC7">
        <w:t xml:space="preserve"> blij dat </w:t>
      </w:r>
      <w:r w:rsidR="00375D0E">
        <w:t xml:space="preserve">Defensie, </w:t>
      </w:r>
      <w:r w:rsidRPr="00642F5E" w:rsidR="00D21DC7">
        <w:t>de A</w:t>
      </w:r>
      <w:r w:rsidR="00D21DC7">
        <w:t xml:space="preserve">lgemene </w:t>
      </w:r>
      <w:r w:rsidRPr="00642F5E" w:rsidR="00D21DC7">
        <w:t>R</w:t>
      </w:r>
      <w:r w:rsidR="00D21DC7">
        <w:t>ekenkamer</w:t>
      </w:r>
      <w:r w:rsidRPr="00642F5E" w:rsidR="00D21DC7">
        <w:t xml:space="preserve"> </w:t>
      </w:r>
      <w:r w:rsidR="00375D0E">
        <w:t>en de Aud</w:t>
      </w:r>
      <w:r w:rsidR="00F97BDA">
        <w:t>itd</w:t>
      </w:r>
      <w:r w:rsidR="00375D0E">
        <w:t>ienst Rijk in gezamenlijkheid de weg vooruit bewandelen. Door deze aanpak verwacht i</w:t>
      </w:r>
      <w:r w:rsidR="0041789C">
        <w:t>k dit verslagjaar de benodigde verbetering te realiseren.</w:t>
      </w:r>
    </w:p>
    <w:p w:rsidRPr="00881E10" w:rsidR="00BE2D79" w:rsidP="00E26D15" w:rsidRDefault="00BE2D79" w14:paraId="4A5A69B7" w14:textId="77777777">
      <w:pPr>
        <w:keepNext/>
        <w:spacing w:before="600" w:after="0"/>
      </w:pPr>
      <w:r>
        <w:t>Hoogachtend,</w:t>
      </w:r>
    </w:p>
    <w:p w:rsidRPr="003E0DA1" w:rsidR="0060422E" w:rsidP="005348AC" w:rsidRDefault="005348AC" w14:paraId="09967EF4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AF23BE" w14:paraId="6D911893" w14:textId="77777777">
      <w:pPr>
        <w:spacing w:before="960" w:after="0"/>
        <w:rPr>
          <w:color w:val="000000" w:themeColor="text1"/>
        </w:rPr>
      </w:pPr>
      <w:proofErr w:type="spellStart"/>
      <w:r>
        <w:rPr>
          <w:sz w:val="20"/>
          <w:szCs w:val="20"/>
        </w:rPr>
        <w:t>Dilan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Yeşilgöz-Zegerius</w:t>
      </w:r>
      <w:proofErr w:type="spellEnd"/>
    </w:p>
    <w:sectPr w:rsidR="0060422E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4E78" w14:textId="77777777" w:rsidR="008B1CD3" w:rsidRDefault="008B1CD3" w:rsidP="001E0A0C">
      <w:r>
        <w:separator/>
      </w:r>
    </w:p>
  </w:endnote>
  <w:endnote w:type="continuationSeparator" w:id="0">
    <w:p w14:paraId="11892ABD" w14:textId="77777777" w:rsidR="008B1CD3" w:rsidRDefault="008B1CD3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40BA" w14:textId="77777777" w:rsidR="00AF338B" w:rsidRDefault="00AF3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91E62" w14:textId="77777777" w:rsidR="00410D1B" w:rsidRDefault="00410D1B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1EF6AD64" wp14:editId="78669E31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410D1B" w14:paraId="1604A703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17CC347" w14:textId="77777777" w:rsidR="00410D1B" w:rsidRDefault="00410D1B">
                                <w:pPr>
                                  <w:pStyle w:val="Rubricering-Huisstijl"/>
                                </w:pPr>
                              </w:p>
                              <w:p w14:paraId="0A5C67BE" w14:textId="77777777" w:rsidR="00410D1B" w:rsidRDefault="00410D1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B87E067" w14:textId="77777777" w:rsidR="00410D1B" w:rsidRDefault="00410D1B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6AD6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410D1B" w14:paraId="1604A703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17CC347" w14:textId="77777777" w:rsidR="00410D1B" w:rsidRDefault="00410D1B">
                          <w:pPr>
                            <w:pStyle w:val="Rubricering-Huisstijl"/>
                          </w:pPr>
                        </w:p>
                        <w:p w14:paraId="0A5C67BE" w14:textId="77777777" w:rsidR="00410D1B" w:rsidRDefault="00410D1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B87E067" w14:textId="77777777" w:rsidR="00410D1B" w:rsidRDefault="00410D1B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A17AE" w14:textId="77777777" w:rsidR="00AF338B" w:rsidRDefault="00AF3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9B1B3" w14:textId="77777777" w:rsidR="008B1CD3" w:rsidRDefault="008B1CD3" w:rsidP="001E0A0C">
      <w:r>
        <w:separator/>
      </w:r>
    </w:p>
  </w:footnote>
  <w:footnote w:type="continuationSeparator" w:id="0">
    <w:p w14:paraId="38801D5F" w14:textId="77777777" w:rsidR="008B1CD3" w:rsidRDefault="008B1CD3" w:rsidP="001E0A0C">
      <w:r>
        <w:continuationSeparator/>
      </w:r>
    </w:p>
  </w:footnote>
  <w:footnote w:id="1">
    <w:p w14:paraId="55EBD174" w14:textId="77777777" w:rsidR="002D74BE" w:rsidRPr="00D013A4" w:rsidRDefault="002D74BE" w:rsidP="002D74BE">
      <w:pPr>
        <w:pStyle w:val="FootnoteText"/>
        <w:rPr>
          <w:sz w:val="16"/>
          <w:szCs w:val="16"/>
        </w:rPr>
      </w:pPr>
      <w:r w:rsidRPr="00D013A4">
        <w:rPr>
          <w:rStyle w:val="FootnoteReference"/>
          <w:sz w:val="16"/>
          <w:szCs w:val="16"/>
        </w:rPr>
        <w:footnoteRef/>
      </w:r>
      <w:r w:rsidRPr="00D013A4">
        <w:rPr>
          <w:sz w:val="16"/>
          <w:szCs w:val="16"/>
        </w:rPr>
        <w:t xml:space="preserve"> Tweede Kamer, vergaderjaar 2025-2026, 36 945, nr. 9</w:t>
      </w:r>
    </w:p>
  </w:footnote>
  <w:footnote w:id="2">
    <w:p w14:paraId="52CF277B" w14:textId="77777777" w:rsidR="00410D1B" w:rsidRPr="00D013A4" w:rsidRDefault="00410D1B">
      <w:pPr>
        <w:pStyle w:val="FootnoteText"/>
        <w:rPr>
          <w:sz w:val="16"/>
          <w:szCs w:val="16"/>
        </w:rPr>
      </w:pPr>
      <w:r w:rsidRPr="00D013A4">
        <w:rPr>
          <w:rStyle w:val="FootnoteReference"/>
          <w:sz w:val="16"/>
          <w:szCs w:val="16"/>
        </w:rPr>
        <w:footnoteRef/>
      </w:r>
      <w:r w:rsidR="00D013A4">
        <w:rPr>
          <w:sz w:val="16"/>
          <w:szCs w:val="16"/>
        </w:rPr>
        <w:t xml:space="preserve"> Kamerbrief Opvolging Verantwoordingsonderzoek 2025, ons kenmerk D2026-003398 / MINDEF20260039811, d.d. 1 juni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3ADF8" w14:textId="77777777" w:rsidR="00AF338B" w:rsidRDefault="00AF3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811FD" w14:textId="77777777" w:rsidR="00410D1B" w:rsidRDefault="00410D1B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0103B97A" wp14:editId="06EF21F7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B582D" w14:textId="13FF2886" w:rsidR="00410D1B" w:rsidRDefault="00410D1B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F33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AF338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3B9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753B582D" w14:textId="13FF2886" w:rsidR="00410D1B" w:rsidRDefault="00410D1B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F33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AF338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C92D" w14:textId="592E7E71" w:rsidR="00410D1B" w:rsidRDefault="00410D1B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AF338B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AF338B">
        <w:rPr>
          <w:noProof/>
        </w:rPr>
        <w:t>2</w:t>
      </w:r>
    </w:fldSimple>
  </w:p>
  <w:p w14:paraId="20A68FA0" w14:textId="77777777" w:rsidR="00410D1B" w:rsidRDefault="00410D1B" w:rsidP="001E0A0C">
    <w:pPr>
      <w:pStyle w:val="Header"/>
      <w:spacing w:after="0" w:line="240" w:lineRule="auto"/>
    </w:pPr>
  </w:p>
  <w:p w14:paraId="30E0C385" w14:textId="77777777" w:rsidR="00410D1B" w:rsidRDefault="00410D1B" w:rsidP="001E0A0C">
    <w:pPr>
      <w:pStyle w:val="Header"/>
      <w:spacing w:after="0" w:line="240" w:lineRule="auto"/>
    </w:pPr>
  </w:p>
  <w:p w14:paraId="39B9895A" w14:textId="77777777" w:rsidR="00410D1B" w:rsidRDefault="00410D1B" w:rsidP="001E0A0C">
    <w:pPr>
      <w:pStyle w:val="Header"/>
      <w:spacing w:after="0" w:line="240" w:lineRule="auto"/>
    </w:pPr>
  </w:p>
  <w:p w14:paraId="1DD718D7" w14:textId="77777777" w:rsidR="00410D1B" w:rsidRDefault="00410D1B" w:rsidP="001E0A0C">
    <w:pPr>
      <w:pStyle w:val="Header"/>
      <w:spacing w:after="0" w:line="240" w:lineRule="auto"/>
    </w:pPr>
  </w:p>
  <w:p w14:paraId="5FE0AD18" w14:textId="77777777" w:rsidR="00410D1B" w:rsidRDefault="00410D1B" w:rsidP="001E0A0C">
    <w:pPr>
      <w:pStyle w:val="Header"/>
      <w:spacing w:after="0" w:line="240" w:lineRule="auto"/>
    </w:pPr>
  </w:p>
  <w:p w14:paraId="495D6C60" w14:textId="77777777" w:rsidR="00410D1B" w:rsidRDefault="00410D1B" w:rsidP="001E0A0C">
    <w:pPr>
      <w:pStyle w:val="Header"/>
      <w:spacing w:after="0" w:line="240" w:lineRule="auto"/>
    </w:pPr>
  </w:p>
  <w:p w14:paraId="201385FB" w14:textId="77777777" w:rsidR="00410D1B" w:rsidRDefault="00410D1B" w:rsidP="001E0A0C">
    <w:pPr>
      <w:pStyle w:val="Header"/>
      <w:spacing w:after="0" w:line="240" w:lineRule="auto"/>
    </w:pPr>
  </w:p>
  <w:p w14:paraId="28079F43" w14:textId="77777777" w:rsidR="00410D1B" w:rsidRDefault="00410D1B" w:rsidP="001E0A0C">
    <w:pPr>
      <w:pStyle w:val="Header"/>
      <w:spacing w:after="0" w:line="240" w:lineRule="auto"/>
    </w:pPr>
  </w:p>
  <w:p w14:paraId="4775A634" w14:textId="77777777" w:rsidR="00410D1B" w:rsidRDefault="00410D1B" w:rsidP="001E0A0C">
    <w:pPr>
      <w:pStyle w:val="Header"/>
      <w:spacing w:after="0" w:line="240" w:lineRule="auto"/>
    </w:pPr>
  </w:p>
  <w:p w14:paraId="07760311" w14:textId="77777777" w:rsidR="00410D1B" w:rsidRDefault="00410D1B" w:rsidP="001E0A0C">
    <w:pPr>
      <w:pStyle w:val="Header"/>
      <w:spacing w:after="0" w:line="240" w:lineRule="auto"/>
    </w:pPr>
  </w:p>
  <w:p w14:paraId="55606569" w14:textId="77777777" w:rsidR="00410D1B" w:rsidRDefault="00410D1B" w:rsidP="001E0A0C">
    <w:pPr>
      <w:pStyle w:val="Header"/>
      <w:spacing w:after="0" w:line="240" w:lineRule="auto"/>
    </w:pPr>
  </w:p>
  <w:p w14:paraId="6E1F5CDC" w14:textId="77777777" w:rsidR="00410D1B" w:rsidRDefault="00410D1B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3CFC397" wp14:editId="248F247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2275B973" wp14:editId="195845AC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410D1B" w14:paraId="228E5024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3D50B12" w14:textId="77777777" w:rsidR="00410D1B" w:rsidRDefault="00410D1B">
                                <w:pPr>
                                  <w:pStyle w:val="Rubricering-Huisstijl"/>
                                </w:pPr>
                              </w:p>
                              <w:p w14:paraId="7F16A394" w14:textId="77777777" w:rsidR="00410D1B" w:rsidRDefault="00410D1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8A533CB" w14:textId="77777777" w:rsidR="00410D1B" w:rsidRDefault="00410D1B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5B973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410D1B" w14:paraId="228E5024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3D50B12" w14:textId="77777777" w:rsidR="00410D1B" w:rsidRDefault="00410D1B">
                          <w:pPr>
                            <w:pStyle w:val="Rubricering-Huisstijl"/>
                          </w:pPr>
                        </w:p>
                        <w:p w14:paraId="7F16A394" w14:textId="77777777" w:rsidR="00410D1B" w:rsidRDefault="00410D1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8A533CB" w14:textId="77777777" w:rsidR="00410D1B" w:rsidRDefault="00410D1B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A75A99B" wp14:editId="3EF87C25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410D1B" w14:paraId="6D79BE20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3A645F6" w14:textId="77777777" w:rsidR="00410D1B" w:rsidRDefault="00410D1B">
                                <w:pPr>
                                  <w:pStyle w:val="Rubricering-Huisstijl"/>
                                </w:pPr>
                              </w:p>
                              <w:p w14:paraId="4CD6F4CA" w14:textId="77777777" w:rsidR="00410D1B" w:rsidRDefault="00410D1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27FBC2C" w14:textId="77777777" w:rsidR="00410D1B" w:rsidRDefault="00410D1B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75A99B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410D1B" w14:paraId="6D79BE20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3A645F6" w14:textId="77777777" w:rsidR="00410D1B" w:rsidRDefault="00410D1B">
                          <w:pPr>
                            <w:pStyle w:val="Rubricering-Huisstijl"/>
                          </w:pPr>
                        </w:p>
                        <w:p w14:paraId="4CD6F4CA" w14:textId="77777777" w:rsidR="00410D1B" w:rsidRDefault="00410D1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27FBC2C" w14:textId="77777777" w:rsidR="00410D1B" w:rsidRDefault="00410D1B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DBF734D" wp14:editId="14B74557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D6"/>
    <w:rsid w:val="0000462D"/>
    <w:rsid w:val="00007ABC"/>
    <w:rsid w:val="00031991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27CE2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071B"/>
    <w:rsid w:val="001F2B92"/>
    <w:rsid w:val="001F5313"/>
    <w:rsid w:val="00210349"/>
    <w:rsid w:val="002161F3"/>
    <w:rsid w:val="002238A6"/>
    <w:rsid w:val="00226844"/>
    <w:rsid w:val="00230B14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D74BE"/>
    <w:rsid w:val="002D7CAE"/>
    <w:rsid w:val="002E2649"/>
    <w:rsid w:val="002E37E8"/>
    <w:rsid w:val="002E4641"/>
    <w:rsid w:val="002F3579"/>
    <w:rsid w:val="00304E2E"/>
    <w:rsid w:val="0031619B"/>
    <w:rsid w:val="00316E6F"/>
    <w:rsid w:val="003177F0"/>
    <w:rsid w:val="003433DF"/>
    <w:rsid w:val="00343458"/>
    <w:rsid w:val="00367FC9"/>
    <w:rsid w:val="00372F73"/>
    <w:rsid w:val="00373928"/>
    <w:rsid w:val="00375465"/>
    <w:rsid w:val="00375D0E"/>
    <w:rsid w:val="00385849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10D1B"/>
    <w:rsid w:val="00416FA7"/>
    <w:rsid w:val="0041789C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2553"/>
    <w:rsid w:val="004942D2"/>
    <w:rsid w:val="004B0E47"/>
    <w:rsid w:val="004C06E9"/>
    <w:rsid w:val="004D5253"/>
    <w:rsid w:val="004E0292"/>
    <w:rsid w:val="004E2B06"/>
    <w:rsid w:val="0050690D"/>
    <w:rsid w:val="00520161"/>
    <w:rsid w:val="0052640B"/>
    <w:rsid w:val="005348AC"/>
    <w:rsid w:val="00534BC3"/>
    <w:rsid w:val="00554568"/>
    <w:rsid w:val="00563EFB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2578"/>
    <w:rsid w:val="006A0D68"/>
    <w:rsid w:val="006B1998"/>
    <w:rsid w:val="006B2A52"/>
    <w:rsid w:val="006B51CD"/>
    <w:rsid w:val="006D0865"/>
    <w:rsid w:val="006D4DE7"/>
    <w:rsid w:val="006D6B61"/>
    <w:rsid w:val="007008BD"/>
    <w:rsid w:val="00701FEB"/>
    <w:rsid w:val="0070547E"/>
    <w:rsid w:val="00706C74"/>
    <w:rsid w:val="0071103C"/>
    <w:rsid w:val="00715023"/>
    <w:rsid w:val="0072417E"/>
    <w:rsid w:val="00743FC8"/>
    <w:rsid w:val="00747697"/>
    <w:rsid w:val="007549D9"/>
    <w:rsid w:val="00765C53"/>
    <w:rsid w:val="00767792"/>
    <w:rsid w:val="00772D2D"/>
    <w:rsid w:val="00791C0F"/>
    <w:rsid w:val="007A013F"/>
    <w:rsid w:val="007A2822"/>
    <w:rsid w:val="007B0B76"/>
    <w:rsid w:val="007B4D24"/>
    <w:rsid w:val="007C6A73"/>
    <w:rsid w:val="007D75C6"/>
    <w:rsid w:val="00801481"/>
    <w:rsid w:val="00803B7B"/>
    <w:rsid w:val="00804927"/>
    <w:rsid w:val="008202B1"/>
    <w:rsid w:val="00834709"/>
    <w:rsid w:val="00837C7F"/>
    <w:rsid w:val="00863EBC"/>
    <w:rsid w:val="008655E7"/>
    <w:rsid w:val="008733E0"/>
    <w:rsid w:val="00874163"/>
    <w:rsid w:val="00881E10"/>
    <w:rsid w:val="00885B51"/>
    <w:rsid w:val="00886CF8"/>
    <w:rsid w:val="00887812"/>
    <w:rsid w:val="00894290"/>
    <w:rsid w:val="008967D1"/>
    <w:rsid w:val="008A5130"/>
    <w:rsid w:val="008B1CD3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236AA"/>
    <w:rsid w:val="0093242C"/>
    <w:rsid w:val="00962107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3678"/>
    <w:rsid w:val="00A4515C"/>
    <w:rsid w:val="00A473A2"/>
    <w:rsid w:val="00A54BF5"/>
    <w:rsid w:val="00A62D72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53CF"/>
    <w:rsid w:val="00AD621D"/>
    <w:rsid w:val="00AE0C75"/>
    <w:rsid w:val="00AE4C45"/>
    <w:rsid w:val="00AE4F70"/>
    <w:rsid w:val="00AE5BFC"/>
    <w:rsid w:val="00AF23BE"/>
    <w:rsid w:val="00AF338B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E719A"/>
    <w:rsid w:val="00BF05BB"/>
    <w:rsid w:val="00BF0A0A"/>
    <w:rsid w:val="00BF2927"/>
    <w:rsid w:val="00C05768"/>
    <w:rsid w:val="00C21D7F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A32D6"/>
    <w:rsid w:val="00CB20DD"/>
    <w:rsid w:val="00CB7EF3"/>
    <w:rsid w:val="00CC34A0"/>
    <w:rsid w:val="00CC6BF3"/>
    <w:rsid w:val="00CD4CE8"/>
    <w:rsid w:val="00CD5FC5"/>
    <w:rsid w:val="00CD6C56"/>
    <w:rsid w:val="00CF00C1"/>
    <w:rsid w:val="00CF3370"/>
    <w:rsid w:val="00D013A4"/>
    <w:rsid w:val="00D05C33"/>
    <w:rsid w:val="00D06D51"/>
    <w:rsid w:val="00D1163F"/>
    <w:rsid w:val="00D11E6D"/>
    <w:rsid w:val="00D21110"/>
    <w:rsid w:val="00D21AAA"/>
    <w:rsid w:val="00D21DC7"/>
    <w:rsid w:val="00D23633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51A5"/>
    <w:rsid w:val="00DA72E4"/>
    <w:rsid w:val="00DB5AD2"/>
    <w:rsid w:val="00DC2AB1"/>
    <w:rsid w:val="00DE0D2F"/>
    <w:rsid w:val="00DE57C8"/>
    <w:rsid w:val="00DF09E3"/>
    <w:rsid w:val="00DF7C21"/>
    <w:rsid w:val="00E017D1"/>
    <w:rsid w:val="00E24E54"/>
    <w:rsid w:val="00E26D15"/>
    <w:rsid w:val="00E36D52"/>
    <w:rsid w:val="00E40706"/>
    <w:rsid w:val="00E41E85"/>
    <w:rsid w:val="00E42927"/>
    <w:rsid w:val="00E5734B"/>
    <w:rsid w:val="00E57D29"/>
    <w:rsid w:val="00E62B19"/>
    <w:rsid w:val="00E654B6"/>
    <w:rsid w:val="00E66F4B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67984"/>
    <w:rsid w:val="00F80EEB"/>
    <w:rsid w:val="00F901FE"/>
    <w:rsid w:val="00F97BDA"/>
    <w:rsid w:val="00FA0B2F"/>
    <w:rsid w:val="00FA7018"/>
    <w:rsid w:val="00FB1934"/>
    <w:rsid w:val="00FD12F2"/>
    <w:rsid w:val="00FD3A00"/>
    <w:rsid w:val="00FD724C"/>
    <w:rsid w:val="30389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5E6D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678"/>
    <w:pPr>
      <w:spacing w:after="0" w:line="240" w:lineRule="auto"/>
    </w:pPr>
    <w:rPr>
      <w:rFonts w:cs="Mang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678"/>
    <w:rPr>
      <w:rFonts w:ascii="Verdana" w:hAnsi="Verdana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A4367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10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D1B"/>
    <w:pPr>
      <w:spacing w:line="240" w:lineRule="auto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D1B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D1B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D0696720F249D586681D9AFA197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BFA8-6B50-4DDF-8480-8582A2634F63}"/>
      </w:docPartPr>
      <w:docPartBody>
        <w:p w:rsidR="00771FE1" w:rsidRDefault="00771FE1">
          <w:pPr>
            <w:pStyle w:val="EED0696720F249D586681D9AFA1972D2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3A11ED2E67D14785897772ECB1A58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DD03A-135F-42FC-B1AA-8FB5E77728B0}"/>
      </w:docPartPr>
      <w:docPartBody>
        <w:p w:rsidR="00771FE1" w:rsidRDefault="00771FE1">
          <w:pPr>
            <w:pStyle w:val="3A11ED2E67D14785897772ECB1A5821E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E1"/>
    <w:rsid w:val="00050B43"/>
    <w:rsid w:val="00097852"/>
    <w:rsid w:val="00103828"/>
    <w:rsid w:val="002E50A5"/>
    <w:rsid w:val="004039CA"/>
    <w:rsid w:val="00513D59"/>
    <w:rsid w:val="00655F67"/>
    <w:rsid w:val="006C3325"/>
    <w:rsid w:val="007108C4"/>
    <w:rsid w:val="00771FE1"/>
    <w:rsid w:val="007800C4"/>
    <w:rsid w:val="00D9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B8715CDC6F45099C803458CA40C54E">
    <w:name w:val="4AB8715CDC6F45099C803458CA40C54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D0696720F249D586681D9AFA1972D2">
    <w:name w:val="EED0696720F249D586681D9AFA1972D2"/>
  </w:style>
  <w:style w:type="paragraph" w:customStyle="1" w:styleId="2BA91014453045CE852F161CB0E0C1B7">
    <w:name w:val="2BA91014453045CE852F161CB0E0C1B7"/>
  </w:style>
  <w:style w:type="paragraph" w:customStyle="1" w:styleId="B34564A44A7648A6B0D3F16B154C1AD0">
    <w:name w:val="B34564A44A7648A6B0D3F16B154C1AD0"/>
  </w:style>
  <w:style w:type="paragraph" w:customStyle="1" w:styleId="3FE4148EEC2B4F1B937464CD87CE59F7">
    <w:name w:val="3FE4148EEC2B4F1B937464CD87CE59F7"/>
  </w:style>
  <w:style w:type="paragraph" w:customStyle="1" w:styleId="3A11ED2E67D14785897772ECB1A5821E">
    <w:name w:val="3A11ED2E67D14785897772ECB1A58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531</ap:Words>
  <ap:Characters>2922</ap:Characters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2026-07-08T08:54:00.0000000Z</dcterms:created>
  <dcterms:modified xsi:type="dcterms:W3CDTF">2026-07-08T08:54:00.0000000Z</dcterms:modified>
  <dc:description>------------------------</dc:description>
  <version/>
  <category/>
</coreProperties>
</file>