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2244" w:rsidR="00027B12" w:rsidP="00027B12" w:rsidRDefault="00027B12" w14:paraId="0B2C4112" w14:textId="77777777">
      <w:pPr>
        <w:spacing w:line="240" w:lineRule="auto"/>
        <w:rPr>
          <w:b/>
          <w:bCs/>
          <w:sz w:val="24"/>
        </w:rPr>
      </w:pPr>
      <w:r w:rsidRPr="00752244">
        <w:rPr>
          <w:b/>
          <w:bCs/>
          <w:sz w:val="24"/>
        </w:rPr>
        <w:t>Bijlage 1 Financieel overzicht</w:t>
      </w:r>
    </w:p>
    <w:p w:rsidR="00A1249B" w:rsidP="00027B12" w:rsidRDefault="00A1249B" w14:paraId="45455AC8" w14:textId="77777777">
      <w:pPr>
        <w:spacing w:line="240" w:lineRule="auto"/>
        <w:rPr>
          <w:sz w:val="24"/>
        </w:rPr>
      </w:pPr>
    </w:p>
    <w:p w:rsidR="00A1249B" w:rsidP="00A1249B" w:rsidRDefault="00752244" w14:paraId="2384E3D6" w14:textId="3BD8E803">
      <w:pPr>
        <w:spacing w:line="240" w:lineRule="auto"/>
        <w:rPr>
          <w:szCs w:val="18"/>
        </w:rPr>
      </w:pPr>
      <w:r>
        <w:rPr>
          <w:szCs w:val="18"/>
        </w:rPr>
        <w:t>De onderstaande tabel</w:t>
      </w:r>
      <w:r w:rsidR="00A1249B">
        <w:rPr>
          <w:szCs w:val="18"/>
        </w:rPr>
        <w:t xml:space="preserve"> bevat een overzicht van de voornomen herschikking</w:t>
      </w:r>
      <w:r>
        <w:rPr>
          <w:szCs w:val="18"/>
        </w:rPr>
        <w:t>en</w:t>
      </w:r>
      <w:r w:rsidR="00A1249B">
        <w:rPr>
          <w:szCs w:val="18"/>
        </w:rPr>
        <w:t xml:space="preserve"> van bestaand budget voor het mbo en de inzet van</w:t>
      </w:r>
      <w:r w:rsidRPr="00A1249B" w:rsidR="00A1249B">
        <w:rPr>
          <w:szCs w:val="18"/>
        </w:rPr>
        <w:t xml:space="preserve"> nieuwe middelen </w:t>
      </w:r>
      <w:r w:rsidR="00A1249B">
        <w:rPr>
          <w:szCs w:val="18"/>
        </w:rPr>
        <w:t xml:space="preserve">die vanuit het Coalitieakkoord </w:t>
      </w:r>
      <w:proofErr w:type="spellStart"/>
      <w:r>
        <w:rPr>
          <w:szCs w:val="18"/>
        </w:rPr>
        <w:t>Jetten</w:t>
      </w:r>
      <w:proofErr w:type="spellEnd"/>
      <w:r>
        <w:rPr>
          <w:szCs w:val="18"/>
        </w:rPr>
        <w:t xml:space="preserve"> </w:t>
      </w:r>
      <w:r w:rsidR="00A1249B">
        <w:rPr>
          <w:szCs w:val="18"/>
        </w:rPr>
        <w:t xml:space="preserve">voor het mbo beschikbaar zijn. </w:t>
      </w:r>
      <w:r w:rsidR="007A11D2">
        <w:rPr>
          <w:szCs w:val="18"/>
        </w:rPr>
        <w:t xml:space="preserve">Uitgangspunten daarbij zijn dat de lumpsum voldoende is voor de uitvoering van de wettelijke taken, een beperkt budget voor opgavegerichte </w:t>
      </w:r>
      <w:r w:rsidR="001E5F79">
        <w:rPr>
          <w:szCs w:val="18"/>
        </w:rPr>
        <w:t xml:space="preserve">aanvullende </w:t>
      </w:r>
      <w:r w:rsidR="007A11D2">
        <w:rPr>
          <w:szCs w:val="18"/>
        </w:rPr>
        <w:t xml:space="preserve">middelen en het </w:t>
      </w:r>
      <w:r>
        <w:rPr>
          <w:szCs w:val="18"/>
        </w:rPr>
        <w:t xml:space="preserve">verder </w:t>
      </w:r>
      <w:r w:rsidR="007A11D2">
        <w:rPr>
          <w:szCs w:val="18"/>
        </w:rPr>
        <w:t>beperken van het aantal aparte regelingen</w:t>
      </w:r>
      <w:r>
        <w:rPr>
          <w:szCs w:val="18"/>
        </w:rPr>
        <w:t xml:space="preserve"> in het mbo</w:t>
      </w:r>
      <w:r w:rsidR="007A11D2">
        <w:rPr>
          <w:szCs w:val="18"/>
        </w:rPr>
        <w:t xml:space="preserve">. </w:t>
      </w:r>
    </w:p>
    <w:p w:rsidR="00A1249B" w:rsidP="00A1249B" w:rsidRDefault="00A1249B" w14:paraId="7CB7942D" w14:textId="77777777">
      <w:pPr>
        <w:spacing w:line="240" w:lineRule="auto"/>
        <w:rPr>
          <w:szCs w:val="18"/>
        </w:rPr>
      </w:pPr>
    </w:p>
    <w:p w:rsidRPr="00752244" w:rsidR="006371FE" w:rsidP="005314BB" w:rsidRDefault="007A11D2" w14:paraId="62FF192C" w14:textId="3F0C8B85">
      <w:pPr>
        <w:spacing w:line="240" w:lineRule="auto"/>
        <w:rPr>
          <w:szCs w:val="18"/>
        </w:rPr>
      </w:pPr>
      <w:r w:rsidRPr="007A11D2">
        <w:rPr>
          <w:b/>
          <w:bCs/>
          <w:szCs w:val="18"/>
        </w:rPr>
        <w:t>Tabel 1</w:t>
      </w:r>
      <w:r w:rsidR="00752244">
        <w:rPr>
          <w:b/>
          <w:bCs/>
          <w:szCs w:val="18"/>
        </w:rPr>
        <w:t>:</w:t>
      </w:r>
      <w:r w:rsidRPr="007A11D2">
        <w:rPr>
          <w:b/>
          <w:bCs/>
          <w:szCs w:val="18"/>
        </w:rPr>
        <w:t xml:space="preserve"> Financieel kader mbo</w:t>
      </w:r>
    </w:p>
    <w:p w:rsidR="00752244" w:rsidP="005314BB" w:rsidRDefault="00752244" w14:paraId="70764745" w14:textId="0FC58771">
      <w:pPr>
        <w:spacing w:line="240" w:lineRule="auto"/>
        <w:rPr>
          <w:noProof/>
        </w:rPr>
      </w:pPr>
    </w:p>
    <w:p w:rsidR="00A0457C" w:rsidP="005314BB" w:rsidRDefault="00A0457C" w14:paraId="4E5EDB6D" w14:textId="17A29B4C">
      <w:pPr>
        <w:spacing w:line="240" w:lineRule="auto"/>
      </w:pPr>
      <w:r w:rsidRPr="00A0457C">
        <w:rPr>
          <w:noProof/>
        </w:rPr>
        <w:drawing>
          <wp:inline distT="0" distB="0" distL="0" distR="0" wp14:anchorId="39823B03" wp14:editId="605A7506">
            <wp:extent cx="7746521" cy="4116327"/>
            <wp:effectExtent l="0" t="0" r="6985" b="0"/>
            <wp:docPr id="66013393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791" cy="413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244" w:rsidP="00752244" w:rsidRDefault="00752244" w14:paraId="485D5791" w14:textId="77777777">
      <w:pPr>
        <w:spacing w:line="240" w:lineRule="auto"/>
        <w:rPr>
          <w:i/>
          <w:iCs/>
          <w:color w:val="000000"/>
          <w:szCs w:val="18"/>
        </w:rPr>
      </w:pPr>
    </w:p>
    <w:p w:rsidRPr="00752244" w:rsidR="00752244" w:rsidP="005314BB" w:rsidRDefault="00752244" w14:paraId="042EAF28" w14:textId="3FF542B2">
      <w:pPr>
        <w:spacing w:line="240" w:lineRule="auto"/>
        <w:rPr>
          <w:i/>
          <w:iCs/>
          <w:color w:val="000000"/>
          <w:szCs w:val="18"/>
        </w:rPr>
      </w:pPr>
      <w:r w:rsidRPr="00752244">
        <w:rPr>
          <w:i/>
          <w:iCs/>
          <w:color w:val="000000"/>
          <w:szCs w:val="18"/>
        </w:rPr>
        <w:t>* Deze middelen gaan niet rechtstreeks naar mbo-scholen, maar worden ingezet ten behoeve van onderwijsteam in het mbo, onder meer via mbo-specifiek onderzoek en wetenschappelijke onderzoekscapaciteit voor beroepsonderwijs.</w:t>
      </w:r>
    </w:p>
    <w:sectPr w:rsidRPr="00752244" w:rsidR="00752244" w:rsidSect="00027B12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84F"/>
    <w:multiLevelType w:val="hybridMultilevel"/>
    <w:tmpl w:val="DE7A8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4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12"/>
    <w:rsid w:val="00027B12"/>
    <w:rsid w:val="000C27E7"/>
    <w:rsid w:val="001E5F79"/>
    <w:rsid w:val="002F05A9"/>
    <w:rsid w:val="003371F3"/>
    <w:rsid w:val="004C345A"/>
    <w:rsid w:val="005314BB"/>
    <w:rsid w:val="005C7202"/>
    <w:rsid w:val="006371FE"/>
    <w:rsid w:val="00712A29"/>
    <w:rsid w:val="00752244"/>
    <w:rsid w:val="007970A9"/>
    <w:rsid w:val="007A11D2"/>
    <w:rsid w:val="00877F3C"/>
    <w:rsid w:val="008F0328"/>
    <w:rsid w:val="00A0457C"/>
    <w:rsid w:val="00A1249B"/>
    <w:rsid w:val="00A44900"/>
    <w:rsid w:val="00AC16A0"/>
    <w:rsid w:val="00C20EC8"/>
    <w:rsid w:val="00CA517E"/>
    <w:rsid w:val="00D1733B"/>
    <w:rsid w:val="00D30849"/>
    <w:rsid w:val="00D72746"/>
    <w:rsid w:val="00E82311"/>
    <w:rsid w:val="00E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181F"/>
  <w15:chartTrackingRefBased/>
  <w15:docId w15:val="{AD8E9DCE-8C07-4826-9D8F-AF21EC47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7B12"/>
    <w:pPr>
      <w:spacing w:after="0" w:line="240" w:lineRule="atLeast"/>
    </w:pPr>
    <w:rPr>
      <w:rFonts w:ascii="Verdana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7B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7B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7B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7B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7B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7B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7B12"/>
    <w:rPr>
      <w:rFonts w:eastAsiaTheme="majorEastAsia" w:cstheme="majorBidi"/>
      <w:i/>
      <w:iCs/>
      <w:color w:val="365F91" w:themeColor="accent1" w:themeShade="BF"/>
      <w:sz w:val="18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7B12"/>
    <w:rPr>
      <w:rFonts w:eastAsiaTheme="majorEastAsia" w:cstheme="majorBidi"/>
      <w:color w:val="365F91" w:themeColor="accent1" w:themeShade="BF"/>
      <w:sz w:val="18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7B12"/>
    <w:rPr>
      <w:rFonts w:eastAsiaTheme="majorEastAsia" w:cstheme="majorBidi"/>
      <w:i/>
      <w:iCs/>
      <w:color w:val="595959" w:themeColor="text1" w:themeTint="A6"/>
      <w:sz w:val="18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7B12"/>
    <w:rPr>
      <w:rFonts w:eastAsiaTheme="majorEastAsia" w:cstheme="majorBidi"/>
      <w:color w:val="595959" w:themeColor="text1" w:themeTint="A6"/>
      <w:sz w:val="18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7B12"/>
    <w:rPr>
      <w:rFonts w:eastAsiaTheme="majorEastAsia" w:cstheme="majorBidi"/>
      <w:i/>
      <w:iCs/>
      <w:color w:val="272727" w:themeColor="text1" w:themeTint="D8"/>
      <w:sz w:val="1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7B12"/>
    <w:rPr>
      <w:rFonts w:eastAsiaTheme="majorEastAsia" w:cstheme="majorBidi"/>
      <w:color w:val="272727" w:themeColor="text1" w:themeTint="D8"/>
      <w:sz w:val="18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2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7B12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7B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7B12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027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7B12"/>
    <w:rPr>
      <w:rFonts w:ascii="Verdana" w:hAnsi="Verdana" w:cs="Times New Roman"/>
      <w:i/>
      <w:iCs/>
      <w:color w:val="404040" w:themeColor="text1" w:themeTint="BF"/>
      <w:sz w:val="18"/>
      <w:szCs w:val="24"/>
      <w:lang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,L"/>
    <w:basedOn w:val="Standaard"/>
    <w:link w:val="LijstalineaChar"/>
    <w:uiPriority w:val="34"/>
    <w:qFormat/>
    <w:rsid w:val="00027B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7B12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B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B12"/>
    <w:rPr>
      <w:rFonts w:ascii="Verdana" w:hAnsi="Verdana" w:cs="Times New Roman"/>
      <w:i/>
      <w:iCs/>
      <w:color w:val="365F91" w:themeColor="accent1" w:themeShade="BF"/>
      <w:sz w:val="18"/>
      <w:szCs w:val="24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027B12"/>
    <w:rPr>
      <w:b/>
      <w:bCs/>
      <w:smallCaps/>
      <w:color w:val="365F91" w:themeColor="accent1" w:themeShade="BF"/>
      <w:spacing w:val="5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,L Char"/>
    <w:link w:val="Lijstalinea"/>
    <w:uiPriority w:val="34"/>
    <w:qFormat/>
    <w:locked/>
    <w:rsid w:val="00027B12"/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2026-06-16T13:33:00.0000000Z</lastPrinted>
  <dcterms:created xsi:type="dcterms:W3CDTF">2026-07-07T12:24:00.0000000Z</dcterms:created>
  <dcterms:modified xsi:type="dcterms:W3CDTF">2026-07-07T12:24:00.0000000Z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64313756</vt:lpwstr>
  </property>
</Properties>
</file>