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A28" w:rsidP="00C02A28" w:rsidRDefault="50A7AC03" w14:paraId="4E3D50E8" w14:textId="2F455355">
      <w:r w:rsidRPr="69EC5B0E">
        <w:rPr>
          <w:b/>
          <w:bCs/>
        </w:rPr>
        <w:t>Wijziging van de Energiewet</w:t>
      </w:r>
      <w:r w:rsidRPr="69EC5B0E" w:rsidR="558B2A0B">
        <w:rPr>
          <w:b/>
          <w:bCs/>
        </w:rPr>
        <w:t>, de Wet belastingen op milieugrondslag en de Wet op de accijns</w:t>
      </w:r>
      <w:r w:rsidRPr="69EC5B0E" w:rsidR="0404C776">
        <w:rPr>
          <w:b/>
          <w:bCs/>
        </w:rPr>
        <w:t>,</w:t>
      </w:r>
      <w:r w:rsidRPr="69EC5B0E">
        <w:rPr>
          <w:b/>
          <w:bCs/>
        </w:rPr>
        <w:t xml:space="preserve"> ter implementatie van het EU</w:t>
      </w:r>
      <w:r w:rsidRPr="69EC5B0E" w:rsidR="4EFF1BBE">
        <w:rPr>
          <w:b/>
          <w:bCs/>
        </w:rPr>
        <w:t>-</w:t>
      </w:r>
      <w:r w:rsidRPr="69EC5B0E">
        <w:rPr>
          <w:b/>
          <w:bCs/>
        </w:rPr>
        <w:t xml:space="preserve">wetgevingspakket </w:t>
      </w:r>
      <w:r w:rsidRPr="69EC5B0E" w:rsidR="55214816">
        <w:rPr>
          <w:b/>
          <w:bCs/>
        </w:rPr>
        <w:t>inzake het verbeteren van de opzet van de elektriciteitsmarkt van de Unie</w:t>
      </w:r>
      <w:r w:rsidRPr="69EC5B0E">
        <w:rPr>
          <w:b/>
          <w:bCs/>
        </w:rPr>
        <w:t xml:space="preserve"> en</w:t>
      </w:r>
      <w:r w:rsidRPr="69EC5B0E" w:rsidR="55214816">
        <w:rPr>
          <w:b/>
          <w:bCs/>
        </w:rPr>
        <w:t xml:space="preserve"> de verbetering van de bescherming van de Unie tegen marktmanipulatie op de groothandelsmarkt voor energie</w:t>
      </w:r>
      <w:r w:rsidRPr="69EC5B0E" w:rsidR="67941772">
        <w:rPr>
          <w:b/>
          <w:bCs/>
        </w:rPr>
        <w:t xml:space="preserve"> (Implementatie</w:t>
      </w:r>
      <w:r w:rsidRPr="69EC5B0E" w:rsidR="2BFCA1F8">
        <w:rPr>
          <w:b/>
          <w:bCs/>
        </w:rPr>
        <w:t>wet</w:t>
      </w:r>
      <w:r w:rsidRPr="69EC5B0E" w:rsidR="67941772">
        <w:rPr>
          <w:b/>
          <w:bCs/>
        </w:rPr>
        <w:t xml:space="preserve"> EMD-pakket)</w:t>
      </w:r>
      <w:r w:rsidRPr="69EC5B0E" w:rsidR="55214816">
        <w:rPr>
          <w:b/>
          <w:bCs/>
        </w:rPr>
        <w:t xml:space="preserve"> </w:t>
      </w:r>
      <w:r>
        <w:tab/>
      </w:r>
      <w:r>
        <w:tab/>
      </w:r>
      <w:r>
        <w:tab/>
      </w:r>
      <w:r>
        <w:tab/>
      </w:r>
      <w:r>
        <w:tab/>
      </w:r>
    </w:p>
    <w:p w:rsidR="008447A0" w:rsidP="00905552" w:rsidRDefault="008447A0" w14:paraId="2155A235" w14:textId="77777777">
      <w:pPr>
        <w:rPr>
          <w:b/>
        </w:rPr>
      </w:pPr>
    </w:p>
    <w:p w:rsidR="00B10BB0" w:rsidP="00905552" w:rsidRDefault="00554274" w14:paraId="6D3CA17E" w14:textId="77777777">
      <w:pPr>
        <w:rPr>
          <w:b/>
        </w:rPr>
      </w:pPr>
      <w:r w:rsidRPr="008734C5">
        <w:rPr>
          <w:b/>
        </w:rPr>
        <w:t>VOORSTEL VAN WET</w:t>
      </w:r>
      <w:r>
        <w:rPr>
          <w:b/>
        </w:rPr>
        <w:tab/>
      </w:r>
    </w:p>
    <w:p w:rsidRPr="008734C5" w:rsidR="00B10BB0" w:rsidP="00905552" w:rsidRDefault="00B10BB0" w14:paraId="4A0C6199" w14:textId="77777777">
      <w:pPr>
        <w:rPr>
          <w:b/>
        </w:rPr>
      </w:pPr>
    </w:p>
    <w:p w:rsidRPr="008734C5" w:rsidR="00B10BB0" w:rsidP="00905552" w:rsidRDefault="00554274" w14:paraId="42A8315C" w14:textId="77777777">
      <w:pPr>
        <w:ind w:firstLine="284"/>
      </w:pPr>
      <w:r w:rsidRPr="008734C5">
        <w:t>Wij Willem-Alexander, bij de gratie Gods, Koning der Nederlanden, Prins van Oranje-Nassau, enz. enz. enz.</w:t>
      </w:r>
    </w:p>
    <w:p w:rsidRPr="008734C5" w:rsidR="00B10BB0" w:rsidP="00905552" w:rsidRDefault="00B10BB0" w14:paraId="497A8132" w14:textId="77777777"/>
    <w:p w:rsidRPr="008734C5" w:rsidR="00B10BB0" w:rsidP="00905552" w:rsidRDefault="00554274" w14:paraId="7BBB2EC8" w14:textId="77777777">
      <w:pPr>
        <w:ind w:firstLine="284"/>
      </w:pPr>
      <w:r w:rsidRPr="008734C5">
        <w:t>Allen, die deze zullen zien of horen lezen, saluut! doen te weten:</w:t>
      </w:r>
    </w:p>
    <w:p w:rsidR="3E4775CE" w:rsidP="3E4775CE" w:rsidRDefault="3E4775CE" w14:paraId="038B6A40" w14:textId="1A899282">
      <w:pPr>
        <w:ind w:firstLine="284"/>
      </w:pPr>
    </w:p>
    <w:p w:rsidR="00F94CF7" w:rsidP="3E4775CE" w:rsidRDefault="3EA7BBBD" w14:paraId="48D01DDB" w14:textId="0173C59B">
      <w:pPr>
        <w:ind w:firstLine="284"/>
      </w:pPr>
      <w:r>
        <w:t>Alzo Wij in overweging genomen hebben, dat het noodzakelijk is de Energiewet</w:t>
      </w:r>
      <w:r w:rsidR="44D5908C">
        <w:t xml:space="preserve">, de Wet belastingen op milieugrondslag en de </w:t>
      </w:r>
      <w:r w:rsidR="7D2EA286">
        <w:t>W</w:t>
      </w:r>
      <w:r w:rsidR="44D5908C">
        <w:t>et op de accijns</w:t>
      </w:r>
      <w:r>
        <w:t xml:space="preserve"> te wijzigen in verband met de implementatie van</w:t>
      </w:r>
      <w:r w:rsidR="3360EEF8">
        <w:t>:</w:t>
      </w:r>
      <w:r>
        <w:t xml:space="preserve"> </w:t>
      </w:r>
    </w:p>
    <w:p w:rsidR="00F94CF7" w:rsidP="00F94CF7" w:rsidRDefault="1D63479A" w14:paraId="3B309E86" w14:textId="4819A6B1">
      <w:pPr>
        <w:ind w:firstLine="227"/>
      </w:pPr>
      <w:r>
        <w:t xml:space="preserve">- </w:t>
      </w:r>
      <w:r w:rsidR="62035DFD">
        <w:t>richtlijn (EU) 2024/1711 van het Europees Parlement en de Raad van 13 juni 2024 tot wijziging van de Richtlijn (EU) 2018/2001 en (EU) 2019/944 inzake het verbeteren van de opzet van de elektriciteitsmarkt van de Unie</w:t>
      </w:r>
      <w:r w:rsidR="22EAEF19">
        <w:t>;</w:t>
      </w:r>
      <w:r w:rsidR="62035DFD">
        <w:t xml:space="preserve"> </w:t>
      </w:r>
    </w:p>
    <w:p w:rsidR="00881B4F" w:rsidP="00F94CF7" w:rsidRDefault="00881B4F" w14:paraId="2E9382A3" w14:textId="3FB5CFC3">
      <w:pPr>
        <w:ind w:firstLine="227"/>
      </w:pPr>
      <w:r>
        <w:t xml:space="preserve">- </w:t>
      </w:r>
      <w:r w:rsidR="00911119">
        <w:t>v</w:t>
      </w:r>
      <w:r w:rsidR="00554274">
        <w:t>erordening</w:t>
      </w:r>
      <w:r w:rsidR="00911119">
        <w:t xml:space="preserve"> nr.</w:t>
      </w:r>
      <w:r w:rsidR="00554274">
        <w:t xml:space="preserve"> (EU) 2024/1747 van het Europees Parlement en de Raad van 13 juni 2024 tot wijziging van de Verordeningen (EU) 2019/942 en (EU) 2019/943 wat betreft het verbeteren van de opzet van de elektriciteitsmarkt van de Unie, en </w:t>
      </w:r>
    </w:p>
    <w:p w:rsidR="00881B4F" w:rsidP="6AC7B292" w:rsidRDefault="2DC5C5E8" w14:paraId="7A94776B" w14:textId="17EDA179">
      <w:pPr>
        <w:ind w:firstLine="227"/>
      </w:pPr>
      <w:r>
        <w:t xml:space="preserve">- </w:t>
      </w:r>
      <w:r w:rsidR="54B0354D">
        <w:t>v</w:t>
      </w:r>
      <w:r w:rsidR="62035DFD">
        <w:t>erordening</w:t>
      </w:r>
      <w:r w:rsidR="54B0354D">
        <w:t xml:space="preserve"> nr.</w:t>
      </w:r>
      <w:r w:rsidR="62035DFD">
        <w:t xml:space="preserve"> (EU) 2024/1106 van het Europees Parlement en de Raad van 11 april 2024 tot wijziging van de Verordeningen (EU) 1227/2011 en (EU) 2019/942 wat de verbetering van de bescherming van de Unie tegen marktmanipulatie op de groothandelsmarkt voor energie betreft</w:t>
      </w:r>
      <w:r w:rsidR="13939702">
        <w:t>.</w:t>
      </w:r>
    </w:p>
    <w:p w:rsidRPr="0029773B" w:rsidR="00B10BB0" w:rsidP="00C24D24" w:rsidRDefault="00554274" w14:paraId="56FEA3C5" w14:textId="30DCFE21">
      <w:pPr>
        <w:ind w:firstLine="227"/>
        <w:rPr>
          <w:szCs w:val="18"/>
        </w:rPr>
      </w:pPr>
      <w:r>
        <w:t xml:space="preserve"> </w:t>
      </w:r>
    </w:p>
    <w:p w:rsidRPr="008734C5" w:rsidR="00B10BB0" w:rsidP="00905552" w:rsidRDefault="00554274" w14:paraId="01DD92D0"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B10BB0" w:rsidP="00905552" w:rsidRDefault="00B10BB0" w14:paraId="2C55EBAA" w14:textId="77777777">
      <w:pPr>
        <w:tabs>
          <w:tab w:val="left" w:pos="284"/>
        </w:tabs>
        <w:rPr>
          <w:b/>
        </w:rPr>
      </w:pPr>
    </w:p>
    <w:p w:rsidR="00523F9B" w:rsidP="00905552" w:rsidRDefault="00554274" w14:paraId="4797C0B8" w14:textId="77777777">
      <w:pPr>
        <w:tabs>
          <w:tab w:val="left" w:pos="284"/>
        </w:tabs>
        <w:rPr>
          <w:b/>
        </w:rPr>
      </w:pPr>
      <w:r w:rsidRPr="006C5E46">
        <w:rPr>
          <w:b/>
        </w:rPr>
        <w:t>Artikel</w:t>
      </w:r>
      <w:r w:rsidR="00523F9B">
        <w:rPr>
          <w:b/>
        </w:rPr>
        <w:t xml:space="preserve"> I </w:t>
      </w:r>
    </w:p>
    <w:p w:rsidR="00523F9B" w:rsidP="00905552" w:rsidRDefault="00523F9B" w14:paraId="7AA3E623" w14:textId="77777777">
      <w:pPr>
        <w:tabs>
          <w:tab w:val="left" w:pos="284"/>
        </w:tabs>
        <w:rPr>
          <w:b/>
        </w:rPr>
      </w:pPr>
    </w:p>
    <w:p w:rsidRPr="00523F9B" w:rsidR="00B10BB0" w:rsidP="0980579B" w:rsidRDefault="00523F9B" w14:paraId="773E91C7" w14:textId="17746A06">
      <w:pPr>
        <w:tabs>
          <w:tab w:val="left" w:pos="284"/>
        </w:tabs>
        <w:ind w:firstLine="227"/>
        <w:rPr>
          <w:bCs/>
        </w:rPr>
      </w:pPr>
      <w:r w:rsidRPr="00523F9B">
        <w:rPr>
          <w:bCs/>
        </w:rPr>
        <w:t>De Energiewet</w:t>
      </w:r>
      <w:r>
        <w:rPr>
          <w:bCs/>
        </w:rPr>
        <w:t xml:space="preserve"> wordt als volgt gewijzigd:</w:t>
      </w:r>
    </w:p>
    <w:p w:rsidR="00B10BB0" w:rsidP="00905552" w:rsidRDefault="00B10BB0" w14:paraId="366B78E7" w14:textId="77777777">
      <w:pPr>
        <w:tabs>
          <w:tab w:val="left" w:pos="284"/>
        </w:tabs>
        <w:ind w:firstLine="284"/>
        <w:rPr>
          <w:b/>
        </w:rPr>
      </w:pPr>
    </w:p>
    <w:p w:rsidR="00523F9B" w:rsidP="00523F9B" w:rsidRDefault="00523F9B" w14:paraId="63E2B5C1"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A</w:t>
      </w:r>
      <w:r>
        <w:rPr>
          <w:rStyle w:val="eop"/>
          <w:rFonts w:ascii="Verdana" w:hAnsi="Verdana" w:cs="Segoe UI"/>
          <w:sz w:val="18"/>
          <w:szCs w:val="18"/>
        </w:rPr>
        <w:t> </w:t>
      </w:r>
    </w:p>
    <w:p w:rsidR="00291AE6" w:rsidP="00523F9B" w:rsidRDefault="00291AE6" w14:paraId="1A17A72A" w14:textId="77777777">
      <w:pPr>
        <w:pStyle w:val="paragraph"/>
        <w:spacing w:before="0" w:beforeAutospacing="0" w:after="0" w:afterAutospacing="0"/>
        <w:textAlignment w:val="baseline"/>
        <w:rPr>
          <w:rStyle w:val="eop"/>
          <w:rFonts w:ascii="Verdana" w:hAnsi="Verdana" w:cs="Segoe UI"/>
          <w:sz w:val="18"/>
          <w:szCs w:val="18"/>
        </w:rPr>
      </w:pPr>
    </w:p>
    <w:p w:rsidR="00523F9B" w:rsidP="289DC36E" w:rsidRDefault="00291AE6" w14:paraId="0B63909F" w14:textId="2CD4391A">
      <w:pPr>
        <w:pStyle w:val="paragraph"/>
        <w:spacing w:before="0" w:beforeAutospacing="0" w:after="0" w:afterAutospacing="0"/>
        <w:ind w:firstLine="227"/>
        <w:textAlignment w:val="baseline"/>
        <w:rPr>
          <w:rFonts w:ascii="Segoe UI" w:hAnsi="Segoe UI" w:cs="Segoe UI"/>
          <w:sz w:val="18"/>
          <w:szCs w:val="18"/>
        </w:rPr>
      </w:pPr>
      <w:r w:rsidRPr="69EC5B0E">
        <w:rPr>
          <w:rStyle w:val="eop"/>
          <w:rFonts w:ascii="Verdana" w:hAnsi="Verdana" w:cs="Segoe UI"/>
          <w:sz w:val="18"/>
          <w:szCs w:val="18"/>
        </w:rPr>
        <w:t>Artikel 1.1 wordt als volgt gewijzigd:</w:t>
      </w:r>
      <w:r w:rsidRPr="69EC5B0E" w:rsidR="00523F9B">
        <w:rPr>
          <w:rStyle w:val="eop"/>
          <w:rFonts w:ascii="Verdana" w:hAnsi="Verdana" w:cs="Segoe UI"/>
          <w:sz w:val="18"/>
          <w:szCs w:val="18"/>
        </w:rPr>
        <w:t> </w:t>
      </w:r>
    </w:p>
    <w:p w:rsidR="00291AE6" w:rsidP="00FF18FC" w:rsidRDefault="00291AE6" w14:paraId="21776E38"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523F9B" w:rsidP="00FF18FC" w:rsidRDefault="00291AE6" w14:paraId="05AFDFA2" w14:textId="70895C52">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 xml:space="preserve">1. </w:t>
      </w:r>
      <w:r w:rsidR="00A651BE">
        <w:rPr>
          <w:rStyle w:val="normaltextrun"/>
          <w:rFonts w:ascii="Verdana" w:hAnsi="Verdana" w:cs="Segoe UI"/>
          <w:sz w:val="18"/>
          <w:szCs w:val="18"/>
        </w:rPr>
        <w:t>I</w:t>
      </w:r>
      <w:r w:rsidR="00523F9B">
        <w:rPr>
          <w:rStyle w:val="normaltextrun"/>
          <w:rFonts w:ascii="Verdana" w:hAnsi="Verdana" w:cs="Segoe UI"/>
          <w:sz w:val="18"/>
          <w:szCs w:val="18"/>
        </w:rPr>
        <w:t>n de alfabetische volgorde</w:t>
      </w:r>
      <w:r w:rsidR="00EF5184">
        <w:rPr>
          <w:rStyle w:val="normaltextrun"/>
          <w:rFonts w:ascii="Verdana" w:hAnsi="Verdana" w:cs="Segoe UI"/>
          <w:sz w:val="18"/>
          <w:szCs w:val="18"/>
        </w:rPr>
        <w:t xml:space="preserve"> worden de volgende</w:t>
      </w:r>
      <w:r w:rsidR="00523F9B">
        <w:rPr>
          <w:rStyle w:val="normaltextrun"/>
          <w:rFonts w:ascii="Verdana" w:hAnsi="Verdana" w:cs="Segoe UI"/>
          <w:sz w:val="18"/>
          <w:szCs w:val="18"/>
        </w:rPr>
        <w:t xml:space="preserve"> begripsbepaling</w:t>
      </w:r>
      <w:r w:rsidR="00EF5184">
        <w:rPr>
          <w:rStyle w:val="normaltextrun"/>
          <w:rFonts w:ascii="Verdana" w:hAnsi="Verdana" w:cs="Segoe UI"/>
          <w:sz w:val="18"/>
          <w:szCs w:val="18"/>
        </w:rPr>
        <w:t>en</w:t>
      </w:r>
      <w:r w:rsidR="00523F9B">
        <w:rPr>
          <w:rStyle w:val="normaltextrun"/>
          <w:rFonts w:ascii="Verdana" w:hAnsi="Verdana" w:cs="Segoe UI"/>
          <w:sz w:val="18"/>
          <w:szCs w:val="18"/>
        </w:rPr>
        <w:t xml:space="preserve"> ingevoegd:</w:t>
      </w:r>
      <w:r w:rsidR="00523F9B">
        <w:rPr>
          <w:rStyle w:val="eop"/>
          <w:rFonts w:ascii="Verdana" w:hAnsi="Verdana" w:cs="Segoe UI"/>
          <w:sz w:val="18"/>
          <w:szCs w:val="18"/>
        </w:rPr>
        <w:t> </w:t>
      </w:r>
    </w:p>
    <w:p w:rsidR="00A341A9" w:rsidP="008667A2" w:rsidRDefault="00A341A9" w14:paraId="291C963C" w14:textId="77777777">
      <w:pPr>
        <w:pStyle w:val="paragraph"/>
        <w:spacing w:before="0" w:beforeAutospacing="0" w:after="0" w:afterAutospacing="0"/>
        <w:ind w:firstLine="227"/>
        <w:textAlignment w:val="baseline"/>
        <w:rPr>
          <w:rStyle w:val="normaltextrun"/>
          <w:rFonts w:ascii="Verdana" w:hAnsi="Verdana" w:cs="Segoe UI"/>
          <w:sz w:val="18"/>
          <w:szCs w:val="18"/>
        </w:rPr>
      </w:pPr>
      <w:bookmarkStart w:name="_Hlk187663389" w:id="0"/>
      <w:r>
        <w:rPr>
          <w:rStyle w:val="normaltextrun"/>
          <w:rFonts w:ascii="Verdana" w:hAnsi="Verdana" w:cs="Segoe UI"/>
          <w:i/>
          <w:iCs/>
          <w:sz w:val="18"/>
          <w:szCs w:val="18"/>
        </w:rPr>
        <w:t>energiedelen</w:t>
      </w:r>
      <w:r>
        <w:rPr>
          <w:rStyle w:val="normaltextrun"/>
          <w:rFonts w:ascii="Verdana" w:hAnsi="Verdana" w:cs="Segoe UI"/>
          <w:sz w:val="18"/>
          <w:szCs w:val="18"/>
        </w:rPr>
        <w:t>: zelfverbruik door één of meer actieve afnemers van hernieuwbare elektriciteit:</w:t>
      </w:r>
    </w:p>
    <w:p w:rsidRPr="00A341A9" w:rsidR="00A341A9" w:rsidP="00A341A9" w:rsidRDefault="00A341A9" w14:paraId="6542B400" w14:textId="1F863FE5">
      <w:pPr>
        <w:widowControl w:val="0"/>
        <w:spacing w:line="240" w:lineRule="auto"/>
        <w:ind w:left="227" w:firstLine="57"/>
        <w:rPr>
          <w:rStyle w:val="normaltextrun"/>
          <w:rFonts w:cs="Segoe UI"/>
        </w:rPr>
      </w:pPr>
      <w:r w:rsidRPr="00A341A9">
        <w:rPr>
          <w:rStyle w:val="normaltextrun"/>
          <w:rFonts w:cs="Segoe UI"/>
        </w:rPr>
        <w:t>a. die is opgewekt of opgeslagen door een installatie achter een andere aansluiting die de</w:t>
      </w:r>
      <w:r w:rsidR="00073A55">
        <w:rPr>
          <w:rStyle w:val="normaltextrun"/>
          <w:rFonts w:cs="Segoe UI"/>
        </w:rPr>
        <w:t xml:space="preserve"> </w:t>
      </w:r>
      <w:r w:rsidRPr="00A341A9">
        <w:rPr>
          <w:rStyle w:val="normaltextrun"/>
          <w:rFonts w:cs="Segoe UI"/>
        </w:rPr>
        <w:t xml:space="preserve">actieve afnemers geheel of gedeeltelijk gezamenlijk bezitten, leasen of huren; of </w:t>
      </w:r>
    </w:p>
    <w:p w:rsidR="00A341A9" w:rsidP="00A341A9" w:rsidRDefault="00A341A9" w14:paraId="6D4B0544" w14:textId="3E5EDE31">
      <w:pPr>
        <w:pStyle w:val="paragraph"/>
        <w:spacing w:before="0" w:beforeAutospacing="0" w:after="0" w:afterAutospacing="0"/>
        <w:ind w:firstLine="227"/>
        <w:textAlignment w:val="baseline"/>
        <w:rPr>
          <w:rStyle w:val="normaltextrun"/>
          <w:rFonts w:ascii="Verdana" w:hAnsi="Verdana" w:cs="Segoe UI"/>
          <w:sz w:val="18"/>
          <w:szCs w:val="18"/>
        </w:rPr>
      </w:pPr>
      <w:r w:rsidRPr="00A341A9">
        <w:rPr>
          <w:rStyle w:val="normaltextrun"/>
          <w:rFonts w:ascii="Verdana" w:hAnsi="Verdana" w:cs="Segoe UI"/>
          <w:sz w:val="18"/>
        </w:rPr>
        <w:t>b. waarop het recht al dan niet gratis is overgedragen door een andere actieve afnemer</w:t>
      </w:r>
      <w:r>
        <w:rPr>
          <w:rStyle w:val="normaltextrun"/>
          <w:rFonts w:ascii="Verdana" w:hAnsi="Verdana" w:cs="Segoe UI"/>
          <w:sz w:val="18"/>
          <w:szCs w:val="18"/>
        </w:rPr>
        <w:t>;</w:t>
      </w:r>
    </w:p>
    <w:p w:rsidR="003177FB" w:rsidP="0728F8DF" w:rsidRDefault="732301CA" w14:paraId="33EA49B1" w14:textId="44F618BC">
      <w:pPr>
        <w:pStyle w:val="paragraph"/>
        <w:spacing w:before="0" w:beforeAutospacing="0" w:after="0" w:afterAutospacing="0"/>
        <w:ind w:firstLine="227"/>
        <w:textAlignment w:val="baseline"/>
        <w:rPr>
          <w:rStyle w:val="normaltextrun"/>
          <w:rFonts w:ascii="Verdana" w:hAnsi="Verdana" w:cs="Segoe UI"/>
          <w:i/>
          <w:iCs/>
          <w:sz w:val="18"/>
          <w:szCs w:val="18"/>
        </w:rPr>
      </w:pPr>
      <w:r w:rsidRPr="0728F8DF">
        <w:rPr>
          <w:rStyle w:val="normaltextrun"/>
          <w:rFonts w:ascii="Verdana" w:hAnsi="Verdana" w:cs="Segoe UI"/>
          <w:i/>
          <w:iCs/>
          <w:sz w:val="18"/>
          <w:szCs w:val="18"/>
        </w:rPr>
        <w:t xml:space="preserve">energiegever: </w:t>
      </w:r>
      <w:r w:rsidRPr="00C24D24" w:rsidR="79B1944C">
        <w:rPr>
          <w:rStyle w:val="normaltextrun"/>
          <w:rFonts w:ascii="Verdana" w:hAnsi="Verdana" w:cs="Segoe UI"/>
          <w:sz w:val="18"/>
          <w:szCs w:val="18"/>
        </w:rPr>
        <w:t>actieve afnemer die</w:t>
      </w:r>
      <w:r w:rsidRPr="0728F8DF" w:rsidR="5E006380">
        <w:rPr>
          <w:rStyle w:val="normaltextrun"/>
          <w:rFonts w:ascii="Verdana" w:hAnsi="Verdana" w:cs="Segoe UI"/>
          <w:sz w:val="18"/>
          <w:szCs w:val="18"/>
        </w:rPr>
        <w:t xml:space="preserve"> bij energiedelen</w:t>
      </w:r>
      <w:r w:rsidRPr="00C24D24" w:rsidR="79B1944C">
        <w:rPr>
          <w:rStyle w:val="normaltextrun"/>
          <w:rFonts w:ascii="Verdana" w:hAnsi="Verdana" w:cs="Segoe UI"/>
          <w:sz w:val="18"/>
          <w:szCs w:val="18"/>
        </w:rPr>
        <w:t xml:space="preserve"> </w:t>
      </w:r>
      <w:r w:rsidRPr="0728F8DF" w:rsidR="65B5B143">
        <w:rPr>
          <w:rStyle w:val="normaltextrun"/>
          <w:rFonts w:ascii="Verdana" w:hAnsi="Verdana" w:cs="Segoe UI"/>
          <w:sz w:val="18"/>
          <w:szCs w:val="18"/>
        </w:rPr>
        <w:t>elektriciteit</w:t>
      </w:r>
      <w:r w:rsidRPr="00C24D24" w:rsidR="79B1944C">
        <w:rPr>
          <w:rStyle w:val="normaltextrun"/>
          <w:rFonts w:ascii="Verdana" w:hAnsi="Verdana" w:cs="Segoe UI"/>
          <w:sz w:val="18"/>
          <w:szCs w:val="18"/>
        </w:rPr>
        <w:t xml:space="preserve"> deelt met een energie-ontvanger;</w:t>
      </w:r>
    </w:p>
    <w:p w:rsidRPr="00905ACA" w:rsidR="00D656A1" w:rsidP="000303EB" w:rsidRDefault="79B1944C" w14:paraId="53A19B6E" w14:textId="750B0028">
      <w:pPr>
        <w:pStyle w:val="paragraph"/>
        <w:spacing w:before="0" w:beforeAutospacing="0" w:after="0" w:afterAutospacing="0"/>
        <w:ind w:firstLine="227"/>
        <w:textAlignment w:val="baseline"/>
        <w:rPr>
          <w:rStyle w:val="normaltextrun"/>
          <w:rFonts w:ascii="Verdana" w:hAnsi="Verdana" w:cs="Segoe UI"/>
          <w:sz w:val="18"/>
          <w:szCs w:val="18"/>
        </w:rPr>
      </w:pPr>
      <w:r w:rsidRPr="0728F8DF">
        <w:rPr>
          <w:rStyle w:val="normaltextrun"/>
          <w:rFonts w:ascii="Verdana" w:hAnsi="Verdana" w:cs="Segoe UI"/>
          <w:i/>
          <w:iCs/>
          <w:sz w:val="18"/>
          <w:szCs w:val="18"/>
        </w:rPr>
        <w:t xml:space="preserve">energie-ontvanger: </w:t>
      </w:r>
      <w:r w:rsidRPr="0728F8DF" w:rsidR="2DE6A2D9">
        <w:rPr>
          <w:rStyle w:val="normaltextrun"/>
          <w:rFonts w:ascii="Verdana" w:hAnsi="Verdana" w:cs="Segoe UI"/>
          <w:sz w:val="18"/>
          <w:szCs w:val="18"/>
        </w:rPr>
        <w:t>actieve afnemer die</w:t>
      </w:r>
      <w:r w:rsidRPr="0728F8DF" w:rsidR="73CEC605">
        <w:rPr>
          <w:rStyle w:val="normaltextrun"/>
          <w:rFonts w:ascii="Verdana" w:hAnsi="Verdana" w:cs="Segoe UI"/>
          <w:sz w:val="18"/>
          <w:szCs w:val="18"/>
        </w:rPr>
        <w:t xml:space="preserve"> </w:t>
      </w:r>
      <w:r w:rsidRPr="0728F8DF" w:rsidR="158FD2DD">
        <w:rPr>
          <w:rStyle w:val="normaltextrun"/>
          <w:rFonts w:ascii="Verdana" w:hAnsi="Verdana" w:cs="Segoe UI"/>
          <w:sz w:val="18"/>
          <w:szCs w:val="18"/>
        </w:rPr>
        <w:t xml:space="preserve">bij energiedelen </w:t>
      </w:r>
      <w:r w:rsidRPr="0728F8DF" w:rsidR="73CEC605">
        <w:rPr>
          <w:rStyle w:val="normaltextrun"/>
          <w:rFonts w:ascii="Verdana" w:hAnsi="Verdana" w:cs="Segoe UI"/>
          <w:sz w:val="18"/>
          <w:szCs w:val="18"/>
        </w:rPr>
        <w:t xml:space="preserve">gedeelde </w:t>
      </w:r>
      <w:r w:rsidRPr="0728F8DF" w:rsidR="6FF439D0">
        <w:rPr>
          <w:rStyle w:val="normaltextrun"/>
          <w:rFonts w:ascii="Verdana" w:hAnsi="Verdana" w:cs="Segoe UI"/>
          <w:sz w:val="18"/>
          <w:szCs w:val="18"/>
        </w:rPr>
        <w:t>elektriciteit</w:t>
      </w:r>
      <w:r w:rsidRPr="0728F8DF" w:rsidR="73CEC605">
        <w:rPr>
          <w:rStyle w:val="normaltextrun"/>
          <w:rFonts w:ascii="Verdana" w:hAnsi="Verdana" w:cs="Segoe UI"/>
          <w:sz w:val="18"/>
          <w:szCs w:val="18"/>
        </w:rPr>
        <w:t xml:space="preserve"> ontvangt van een energiegever;</w:t>
      </w:r>
    </w:p>
    <w:p w:rsidRPr="00297EDD" w:rsidR="00297EDD" w:rsidP="008667A2" w:rsidRDefault="00297EDD" w14:paraId="1B2ED1A7" w14:textId="62E6BDC7">
      <w:pPr>
        <w:pStyle w:val="paragraph"/>
        <w:spacing w:before="0" w:beforeAutospacing="0" w:after="0" w:afterAutospacing="0"/>
        <w:ind w:firstLine="227"/>
        <w:textAlignment w:val="baseline"/>
        <w:rPr>
          <w:rStyle w:val="normaltextrun"/>
          <w:rFonts w:ascii="Verdana" w:hAnsi="Verdana" w:cs="Segoe UI"/>
          <w:sz w:val="18"/>
          <w:szCs w:val="18"/>
        </w:rPr>
      </w:pPr>
      <w:r>
        <w:rPr>
          <w:rStyle w:val="normaltextrun"/>
          <w:rFonts w:ascii="Verdana" w:hAnsi="Verdana" w:cs="Segoe UI"/>
          <w:i/>
          <w:iCs/>
          <w:sz w:val="18"/>
          <w:szCs w:val="18"/>
        </w:rPr>
        <w:t>flexibele aansluitovereenkomst</w:t>
      </w:r>
      <w:r>
        <w:rPr>
          <w:rStyle w:val="normaltextrun"/>
          <w:rFonts w:ascii="Verdana" w:hAnsi="Verdana" w:cs="Segoe UI"/>
          <w:sz w:val="18"/>
          <w:szCs w:val="18"/>
        </w:rPr>
        <w:t xml:space="preserve">: </w:t>
      </w:r>
      <w:r w:rsidRPr="009B7A2E">
        <w:rPr>
          <w:rStyle w:val="normaltextrun"/>
          <w:rFonts w:ascii="Verdana" w:hAnsi="Verdana" w:cs="Segoe UI"/>
          <w:sz w:val="18"/>
        </w:rPr>
        <w:t xml:space="preserve">een </w:t>
      </w:r>
      <w:r w:rsidR="00602ED9">
        <w:rPr>
          <w:rStyle w:val="normaltextrun"/>
          <w:rFonts w:ascii="Verdana" w:hAnsi="Verdana" w:cs="Segoe UI"/>
          <w:sz w:val="18"/>
        </w:rPr>
        <w:t>aansluit</w:t>
      </w:r>
      <w:r w:rsidRPr="009B7A2E" w:rsidR="009B7A2E">
        <w:rPr>
          <w:rStyle w:val="normaltextrun"/>
          <w:rFonts w:ascii="Verdana" w:hAnsi="Verdana" w:cs="Segoe UI"/>
          <w:sz w:val="18"/>
        </w:rPr>
        <w:t xml:space="preserve">overeenkomst </w:t>
      </w:r>
      <w:r w:rsidRPr="009B7A2E" w:rsidR="008667A2">
        <w:rPr>
          <w:rStyle w:val="normaltextrun"/>
          <w:rFonts w:ascii="Verdana" w:hAnsi="Verdana" w:cs="Segoe UI"/>
          <w:sz w:val="18"/>
        </w:rPr>
        <w:t>voor</w:t>
      </w:r>
      <w:r w:rsidRPr="009B7A2E">
        <w:rPr>
          <w:rStyle w:val="normaltextrun"/>
          <w:rFonts w:ascii="Verdana" w:hAnsi="Verdana" w:cs="Segoe UI"/>
          <w:sz w:val="18"/>
        </w:rPr>
        <w:t xml:space="preserve"> </w:t>
      </w:r>
      <w:r w:rsidRPr="008667A2" w:rsidR="008667A2">
        <w:rPr>
          <w:rStyle w:val="normaltextrun"/>
          <w:rFonts w:ascii="Verdana" w:hAnsi="Verdana" w:cs="Segoe UI"/>
          <w:sz w:val="18"/>
        </w:rPr>
        <w:t xml:space="preserve">een aansluiting </w:t>
      </w:r>
      <w:r w:rsidR="00602ED9">
        <w:rPr>
          <w:rStyle w:val="normaltextrun"/>
          <w:rFonts w:ascii="Verdana" w:hAnsi="Verdana" w:cs="Segoe UI"/>
          <w:sz w:val="18"/>
        </w:rPr>
        <w:t xml:space="preserve">op het transmissie- of distributiesysteem voor elektriciteit met een </w:t>
      </w:r>
      <w:r w:rsidR="000104E0">
        <w:rPr>
          <w:rStyle w:val="normaltextrun"/>
          <w:rFonts w:ascii="Verdana" w:hAnsi="Verdana" w:cs="Segoe UI"/>
          <w:sz w:val="18"/>
        </w:rPr>
        <w:t xml:space="preserve">achter het overdrachtspunt geïnstalleerd </w:t>
      </w:r>
      <w:r w:rsidR="00602ED9">
        <w:rPr>
          <w:rStyle w:val="normaltextrun"/>
          <w:rFonts w:ascii="Verdana" w:hAnsi="Verdana" w:cs="Segoe UI"/>
          <w:sz w:val="18"/>
        </w:rPr>
        <w:t xml:space="preserve">stroombeheersingssysteem </w:t>
      </w:r>
      <w:r w:rsidR="003924D1">
        <w:rPr>
          <w:rStyle w:val="normaltextrun"/>
          <w:rFonts w:ascii="Verdana" w:hAnsi="Verdana" w:cs="Segoe UI"/>
          <w:sz w:val="18"/>
        </w:rPr>
        <w:t>d</w:t>
      </w:r>
      <w:r w:rsidR="001E1D9D">
        <w:rPr>
          <w:rStyle w:val="normaltextrun"/>
          <w:rFonts w:ascii="Verdana" w:hAnsi="Verdana" w:cs="Segoe UI"/>
          <w:sz w:val="18"/>
        </w:rPr>
        <w:t>at</w:t>
      </w:r>
      <w:r w:rsidR="003924D1">
        <w:rPr>
          <w:rStyle w:val="normaltextrun"/>
          <w:rFonts w:ascii="Verdana" w:hAnsi="Verdana" w:cs="Segoe UI"/>
          <w:sz w:val="18"/>
        </w:rPr>
        <w:t xml:space="preserve"> de hoeveelheid door de aangeslotene op het systeem in te voeden of van het systeem af te nemen elektriciteit kan regelen of beperken, </w:t>
      </w:r>
      <w:r w:rsidR="00602ED9">
        <w:rPr>
          <w:rStyle w:val="normaltextrun"/>
          <w:rFonts w:ascii="Verdana" w:hAnsi="Verdana" w:cs="Segoe UI"/>
          <w:sz w:val="18"/>
        </w:rPr>
        <w:t xml:space="preserve">en </w:t>
      </w:r>
      <w:r>
        <w:rPr>
          <w:rStyle w:val="normaltextrun"/>
          <w:rFonts w:ascii="Verdana" w:hAnsi="Verdana" w:cs="Segoe UI"/>
          <w:sz w:val="18"/>
          <w:szCs w:val="18"/>
        </w:rPr>
        <w:t>een bij</w:t>
      </w:r>
      <w:r w:rsidR="003924D1">
        <w:rPr>
          <w:rStyle w:val="normaltextrun"/>
          <w:rFonts w:ascii="Verdana" w:hAnsi="Verdana" w:cs="Segoe UI"/>
          <w:sz w:val="18"/>
          <w:szCs w:val="18"/>
        </w:rPr>
        <w:t xml:space="preserve"> die aansluiting</w:t>
      </w:r>
      <w:r>
        <w:rPr>
          <w:rStyle w:val="normaltextrun"/>
          <w:rFonts w:ascii="Verdana" w:hAnsi="Verdana" w:cs="Segoe UI"/>
          <w:sz w:val="18"/>
          <w:szCs w:val="18"/>
        </w:rPr>
        <w:t xml:space="preserve"> behorende transportovereenkomst</w:t>
      </w:r>
      <w:r w:rsidRPr="008667A2">
        <w:rPr>
          <w:rStyle w:val="normaltextrun"/>
          <w:rFonts w:ascii="Verdana" w:hAnsi="Verdana" w:cs="Segoe UI"/>
          <w:sz w:val="18"/>
          <w:szCs w:val="18"/>
        </w:rPr>
        <w:t xml:space="preserve"> </w:t>
      </w:r>
      <w:r w:rsidRPr="008667A2" w:rsidR="008667A2">
        <w:rPr>
          <w:rStyle w:val="normaltextrun"/>
          <w:rFonts w:ascii="Verdana" w:hAnsi="Verdana" w:cs="Segoe UI"/>
          <w:sz w:val="18"/>
          <w:szCs w:val="18"/>
        </w:rPr>
        <w:t xml:space="preserve">met </w:t>
      </w:r>
      <w:r w:rsidRPr="008667A2">
        <w:rPr>
          <w:rStyle w:val="normaltextrun"/>
          <w:rFonts w:ascii="Verdana" w:hAnsi="Verdana" w:cs="Segoe UI"/>
          <w:sz w:val="18"/>
          <w:szCs w:val="18"/>
        </w:rPr>
        <w:t>voorwaarden voor niet-vaste transportcapaciteit</w:t>
      </w:r>
      <w:r>
        <w:rPr>
          <w:rStyle w:val="normaltextrun"/>
          <w:rFonts w:ascii="Verdana" w:hAnsi="Verdana" w:cs="Segoe UI"/>
          <w:sz w:val="18"/>
          <w:szCs w:val="18"/>
        </w:rPr>
        <w:t xml:space="preserve"> als bedoeld in artikel 3.46, derde lid, onderdeel </w:t>
      </w:r>
      <w:bookmarkEnd w:id="0"/>
      <w:r w:rsidR="00F96756">
        <w:rPr>
          <w:rStyle w:val="normaltextrun"/>
          <w:rFonts w:ascii="Verdana" w:hAnsi="Verdana" w:cs="Segoe UI"/>
          <w:sz w:val="18"/>
          <w:szCs w:val="18"/>
        </w:rPr>
        <w:t>b</w:t>
      </w:r>
      <w:r w:rsidR="00715B0C">
        <w:rPr>
          <w:rStyle w:val="normaltextrun"/>
          <w:rFonts w:ascii="Verdana" w:hAnsi="Verdana" w:cs="Segoe UI"/>
          <w:sz w:val="18"/>
          <w:szCs w:val="18"/>
        </w:rPr>
        <w:t>;</w:t>
      </w:r>
    </w:p>
    <w:p w:rsidRPr="004E6A82" w:rsidR="003924D1" w:rsidP="69EC5B0E" w:rsidRDefault="006E337D" w14:paraId="4B23BDF7" w14:textId="24915948">
      <w:pPr>
        <w:pStyle w:val="paragraph"/>
        <w:spacing w:before="0" w:beforeAutospacing="0" w:after="0" w:afterAutospacing="0"/>
        <w:ind w:firstLine="227"/>
        <w:textAlignment w:val="baseline"/>
        <w:rPr>
          <w:rStyle w:val="eop"/>
          <w:rFonts w:ascii="Verdana" w:hAnsi="Verdana" w:cs="Segoe UI"/>
          <w:sz w:val="18"/>
          <w:szCs w:val="18"/>
        </w:rPr>
      </w:pPr>
      <w:proofErr w:type="spellStart"/>
      <w:r w:rsidRPr="69EC5B0E">
        <w:rPr>
          <w:rStyle w:val="normaltextrun"/>
          <w:rFonts w:ascii="Verdana" w:hAnsi="Verdana" w:cs="Segoe UI"/>
          <w:i/>
          <w:iCs/>
          <w:sz w:val="18"/>
          <w:szCs w:val="18"/>
        </w:rPr>
        <w:t>o</w:t>
      </w:r>
      <w:r w:rsidRPr="69EC5B0E" w:rsidR="00523F9B">
        <w:rPr>
          <w:rStyle w:val="normaltextrun"/>
          <w:rFonts w:ascii="Verdana" w:hAnsi="Verdana" w:cs="Segoe UI"/>
          <w:i/>
          <w:iCs/>
          <w:sz w:val="18"/>
          <w:szCs w:val="18"/>
        </w:rPr>
        <w:t>nbalansverrekeningsperiode</w:t>
      </w:r>
      <w:proofErr w:type="spellEnd"/>
      <w:r w:rsidRPr="69EC5B0E" w:rsidR="00523F9B">
        <w:rPr>
          <w:rStyle w:val="normaltextrun"/>
          <w:rFonts w:ascii="Verdana" w:hAnsi="Verdana" w:cs="Segoe UI"/>
          <w:sz w:val="18"/>
          <w:szCs w:val="18"/>
        </w:rPr>
        <w:t>: periode waarin de onbalansverrekening voor elektriciteit plaatsvindt;</w:t>
      </w:r>
    </w:p>
    <w:p w:rsidR="00523F9B" w:rsidP="00667411" w:rsidRDefault="00291AE6" w14:paraId="251DE886" w14:textId="02B0EAC2">
      <w:pPr>
        <w:pStyle w:val="paragraph"/>
        <w:spacing w:before="0" w:beforeAutospacing="0" w:after="0" w:afterAutospacing="0"/>
        <w:ind w:firstLine="227"/>
        <w:textAlignment w:val="baseline"/>
        <w:rPr>
          <w:rStyle w:val="eop"/>
          <w:rFonts w:ascii="Verdana" w:hAnsi="Verdana" w:cs="Segoe UI"/>
          <w:sz w:val="18"/>
          <w:szCs w:val="18"/>
        </w:rPr>
      </w:pPr>
      <w:r w:rsidRPr="69EC5B0E">
        <w:rPr>
          <w:rStyle w:val="eop"/>
          <w:rFonts w:ascii="Verdana" w:hAnsi="Verdana" w:cs="Segoe UI"/>
          <w:sz w:val="18"/>
          <w:szCs w:val="18"/>
        </w:rPr>
        <w:t xml:space="preserve">2. </w:t>
      </w:r>
      <w:r w:rsidRPr="69EC5B0E" w:rsidR="00A341A9">
        <w:rPr>
          <w:rStyle w:val="eop"/>
          <w:rFonts w:ascii="Verdana" w:hAnsi="Verdana" w:cs="Segoe UI"/>
          <w:sz w:val="18"/>
          <w:szCs w:val="18"/>
        </w:rPr>
        <w:t>D</w:t>
      </w:r>
      <w:r w:rsidRPr="69EC5B0E">
        <w:rPr>
          <w:rStyle w:val="eop"/>
          <w:rFonts w:ascii="Verdana" w:hAnsi="Verdana" w:cs="Segoe UI"/>
          <w:sz w:val="18"/>
          <w:szCs w:val="18"/>
        </w:rPr>
        <w:t xml:space="preserve">e begripsomschrijving van delen van energie </w:t>
      </w:r>
      <w:r w:rsidRPr="69EC5B0E" w:rsidR="00A341A9">
        <w:rPr>
          <w:rStyle w:val="eop"/>
          <w:rFonts w:ascii="Verdana" w:hAnsi="Verdana" w:cs="Segoe UI"/>
          <w:sz w:val="18"/>
          <w:szCs w:val="18"/>
        </w:rPr>
        <w:t>vervalt</w:t>
      </w:r>
      <w:r w:rsidRPr="69EC5B0E">
        <w:rPr>
          <w:rStyle w:val="eop"/>
          <w:rFonts w:ascii="Verdana" w:hAnsi="Verdana" w:cs="Segoe UI"/>
          <w:sz w:val="18"/>
          <w:szCs w:val="18"/>
        </w:rPr>
        <w:t>.</w:t>
      </w:r>
    </w:p>
    <w:p w:rsidR="00EC1AAF" w:rsidP="00667411" w:rsidRDefault="00EC1AAF" w14:paraId="31BDD438" w14:textId="2109C827">
      <w:pPr>
        <w:pStyle w:val="paragraph"/>
        <w:spacing w:before="0" w:beforeAutospacing="0" w:after="0" w:afterAutospacing="0"/>
        <w:ind w:firstLine="227"/>
        <w:textAlignment w:val="baseline"/>
        <w:rPr>
          <w:rStyle w:val="eop"/>
          <w:rFonts w:ascii="Verdana" w:hAnsi="Verdana" w:cs="Segoe UI"/>
          <w:sz w:val="18"/>
          <w:szCs w:val="18"/>
        </w:rPr>
      </w:pPr>
      <w:r w:rsidRPr="69EC5B0E">
        <w:rPr>
          <w:rStyle w:val="eop"/>
          <w:rFonts w:ascii="Verdana" w:hAnsi="Verdana" w:cs="Segoe UI"/>
          <w:sz w:val="18"/>
          <w:szCs w:val="18"/>
        </w:rPr>
        <w:t>3.</w:t>
      </w:r>
      <w:r w:rsidRPr="69EC5B0E" w:rsidR="00802D24">
        <w:rPr>
          <w:rStyle w:val="eop"/>
          <w:rFonts w:ascii="Verdana" w:hAnsi="Verdana" w:cs="Segoe UI"/>
          <w:sz w:val="18"/>
          <w:szCs w:val="18"/>
        </w:rPr>
        <w:t xml:space="preserve"> In de begripsomschrijving van energiehandelsmarkt vervalt ‘</w:t>
      </w:r>
      <w:proofErr w:type="spellStart"/>
      <w:r w:rsidRPr="69EC5B0E" w:rsidR="00C56309">
        <w:rPr>
          <w:rStyle w:val="eop"/>
          <w:rFonts w:ascii="Verdana" w:hAnsi="Verdana" w:cs="Segoe UI"/>
          <w:sz w:val="18"/>
          <w:szCs w:val="18"/>
        </w:rPr>
        <w:t>balanceringsdiensten</w:t>
      </w:r>
      <w:proofErr w:type="spellEnd"/>
      <w:r w:rsidRPr="69EC5B0E" w:rsidR="00C56309">
        <w:rPr>
          <w:rStyle w:val="eop"/>
          <w:rFonts w:ascii="Verdana" w:hAnsi="Verdana" w:cs="Segoe UI"/>
          <w:sz w:val="18"/>
          <w:szCs w:val="18"/>
        </w:rPr>
        <w:t>, of</w:t>
      </w:r>
      <w:r w:rsidRPr="69EC5B0E" w:rsidR="00802D24">
        <w:rPr>
          <w:rStyle w:val="eop"/>
          <w:rFonts w:ascii="Verdana" w:hAnsi="Verdana" w:cs="Segoe UI"/>
          <w:sz w:val="18"/>
          <w:szCs w:val="18"/>
        </w:rPr>
        <w:t>’</w:t>
      </w:r>
      <w:r w:rsidRPr="69EC5B0E" w:rsidR="00A26DB9">
        <w:rPr>
          <w:rStyle w:val="eop"/>
          <w:rFonts w:ascii="Verdana" w:hAnsi="Verdana" w:cs="Segoe UI"/>
          <w:sz w:val="18"/>
          <w:szCs w:val="18"/>
        </w:rPr>
        <w:t xml:space="preserve"> en wordt na ‘ondersteunende diensten’ ingevoegd ‘</w:t>
      </w:r>
      <w:r w:rsidRPr="69EC5B0E" w:rsidR="00D9634E">
        <w:rPr>
          <w:rStyle w:val="eop"/>
          <w:rFonts w:ascii="Verdana" w:hAnsi="Verdana" w:cs="Segoe UI"/>
          <w:sz w:val="18"/>
          <w:szCs w:val="18"/>
        </w:rPr>
        <w:t xml:space="preserve">of </w:t>
      </w:r>
      <w:proofErr w:type="spellStart"/>
      <w:r w:rsidRPr="69EC5B0E" w:rsidR="00D9634E">
        <w:rPr>
          <w:rStyle w:val="eop"/>
          <w:rFonts w:ascii="Verdana" w:hAnsi="Verdana" w:cs="Segoe UI"/>
          <w:sz w:val="18"/>
          <w:szCs w:val="18"/>
        </w:rPr>
        <w:t>congestiebeheers</w:t>
      </w:r>
      <w:proofErr w:type="spellEnd"/>
      <w:r w:rsidRPr="69EC5B0E" w:rsidR="00D9634E">
        <w:rPr>
          <w:rStyle w:val="eop"/>
          <w:rFonts w:ascii="Verdana" w:hAnsi="Verdana" w:cs="Segoe UI"/>
          <w:sz w:val="18"/>
          <w:szCs w:val="18"/>
        </w:rPr>
        <w:t>- of systeembeheersdiensten</w:t>
      </w:r>
      <w:r w:rsidRPr="69EC5B0E" w:rsidR="00A26DB9">
        <w:rPr>
          <w:rStyle w:val="eop"/>
          <w:rFonts w:ascii="Verdana" w:hAnsi="Verdana" w:cs="Segoe UI"/>
          <w:sz w:val="18"/>
          <w:szCs w:val="18"/>
        </w:rPr>
        <w:t>’</w:t>
      </w:r>
      <w:r w:rsidRPr="69EC5B0E" w:rsidR="00D9634E">
        <w:rPr>
          <w:rStyle w:val="eop"/>
          <w:rFonts w:ascii="Verdana" w:hAnsi="Verdana" w:cs="Segoe UI"/>
          <w:sz w:val="18"/>
          <w:szCs w:val="18"/>
        </w:rPr>
        <w:t>.</w:t>
      </w:r>
    </w:p>
    <w:p w:rsidR="00C374B7" w:rsidP="69EC5B0E" w:rsidRDefault="00EC1AAF" w14:paraId="2A4F1121" w14:textId="048831B8">
      <w:pPr>
        <w:pStyle w:val="paragraph"/>
        <w:spacing w:before="0" w:beforeAutospacing="0" w:after="0" w:afterAutospacing="0"/>
        <w:ind w:firstLine="227"/>
        <w:textAlignment w:val="baseline"/>
        <w:rPr>
          <w:rStyle w:val="eop"/>
          <w:rFonts w:ascii="Verdana" w:hAnsi="Verdana" w:cs="Segoe UI"/>
          <w:sz w:val="18"/>
          <w:szCs w:val="18"/>
        </w:rPr>
      </w:pPr>
      <w:r w:rsidRPr="69EC5B0E">
        <w:rPr>
          <w:rStyle w:val="eop"/>
          <w:rFonts w:ascii="Verdana" w:hAnsi="Verdana" w:cs="Segoe UI"/>
          <w:sz w:val="18"/>
          <w:szCs w:val="18"/>
        </w:rPr>
        <w:t>4</w:t>
      </w:r>
      <w:r w:rsidRPr="69EC5B0E" w:rsidR="007E4315">
        <w:rPr>
          <w:rStyle w:val="eop"/>
          <w:rFonts w:ascii="Verdana" w:hAnsi="Verdana" w:cs="Segoe UI"/>
          <w:sz w:val="18"/>
          <w:szCs w:val="18"/>
        </w:rPr>
        <w:t>. De begrips</w:t>
      </w:r>
      <w:r w:rsidRPr="69EC5B0E" w:rsidR="00BA382C">
        <w:rPr>
          <w:rStyle w:val="eop"/>
          <w:rFonts w:ascii="Verdana" w:hAnsi="Verdana" w:cs="Segoe UI"/>
          <w:sz w:val="18"/>
          <w:szCs w:val="18"/>
        </w:rPr>
        <w:t>omschrijving van</w:t>
      </w:r>
      <w:r w:rsidRPr="69EC5B0E" w:rsidR="00C374B7">
        <w:rPr>
          <w:rStyle w:val="eop"/>
          <w:rFonts w:ascii="Verdana" w:hAnsi="Verdana" w:cs="Segoe UI"/>
          <w:sz w:val="18"/>
          <w:szCs w:val="18"/>
        </w:rPr>
        <w:t xml:space="preserve"> vraagrespons komt te luiden:</w:t>
      </w:r>
    </w:p>
    <w:p w:rsidR="69EC5B0E" w:rsidP="69EC5B0E" w:rsidRDefault="69EC5B0E" w14:paraId="2B16005E" w14:textId="582F5C79">
      <w:pPr>
        <w:pStyle w:val="paragraph"/>
        <w:spacing w:before="0" w:beforeAutospacing="0" w:after="0" w:afterAutospacing="0"/>
        <w:ind w:firstLine="227"/>
        <w:rPr>
          <w:rStyle w:val="eop"/>
          <w:rFonts w:ascii="Verdana" w:hAnsi="Verdana" w:cs="Segoe UI"/>
          <w:sz w:val="18"/>
          <w:szCs w:val="18"/>
        </w:rPr>
      </w:pPr>
    </w:p>
    <w:p w:rsidR="00C374B7" w:rsidP="69EC5B0E" w:rsidRDefault="7B52CD04" w14:paraId="2A1FD5FB" w14:textId="0F70CD76">
      <w:pPr>
        <w:pStyle w:val="paragraph"/>
        <w:spacing w:before="0" w:beforeAutospacing="0" w:after="0" w:afterAutospacing="0"/>
        <w:ind w:firstLine="227"/>
        <w:textAlignment w:val="baseline"/>
        <w:rPr>
          <w:rStyle w:val="eop"/>
          <w:rFonts w:ascii="Verdana" w:hAnsi="Verdana" w:cs="Segoe UI"/>
          <w:sz w:val="18"/>
          <w:szCs w:val="18"/>
        </w:rPr>
      </w:pPr>
      <w:r w:rsidRPr="69EC5B0E">
        <w:rPr>
          <w:rStyle w:val="eop"/>
          <w:rFonts w:ascii="Verdana" w:hAnsi="Verdana" w:cs="Segoe UI"/>
          <w:i/>
          <w:iCs/>
          <w:sz w:val="18"/>
          <w:szCs w:val="18"/>
        </w:rPr>
        <w:lastRenderedPageBreak/>
        <w:t>vraagrespons:</w:t>
      </w:r>
      <w:r w:rsidRPr="69EC5B0E">
        <w:rPr>
          <w:rStyle w:val="eop"/>
          <w:rFonts w:ascii="Verdana" w:hAnsi="Verdana" w:cs="Segoe UI"/>
          <w:sz w:val="18"/>
          <w:szCs w:val="18"/>
        </w:rPr>
        <w:t xml:space="preserve"> verandering van </w:t>
      </w:r>
      <w:r w:rsidRPr="69EC5B0E" w:rsidR="13107D70">
        <w:rPr>
          <w:rStyle w:val="eop"/>
          <w:rFonts w:ascii="Verdana" w:hAnsi="Verdana" w:cs="Segoe UI"/>
          <w:sz w:val="18"/>
          <w:szCs w:val="18"/>
        </w:rPr>
        <w:t>de afname</w:t>
      </w:r>
      <w:r w:rsidRPr="69EC5B0E">
        <w:rPr>
          <w:rStyle w:val="eop"/>
          <w:rFonts w:ascii="Verdana" w:hAnsi="Verdana" w:cs="Segoe UI"/>
          <w:sz w:val="18"/>
          <w:szCs w:val="18"/>
        </w:rPr>
        <w:t xml:space="preserve"> of de </w:t>
      </w:r>
      <w:proofErr w:type="spellStart"/>
      <w:r w:rsidRPr="69EC5B0E">
        <w:rPr>
          <w:rStyle w:val="eop"/>
          <w:rFonts w:ascii="Verdana" w:hAnsi="Verdana" w:cs="Segoe UI"/>
          <w:sz w:val="18"/>
          <w:szCs w:val="18"/>
        </w:rPr>
        <w:t>invoeding</w:t>
      </w:r>
      <w:proofErr w:type="spellEnd"/>
      <w:r w:rsidRPr="69EC5B0E">
        <w:rPr>
          <w:rStyle w:val="eop"/>
          <w:rFonts w:ascii="Verdana" w:hAnsi="Verdana" w:cs="Segoe UI"/>
          <w:sz w:val="18"/>
          <w:szCs w:val="18"/>
        </w:rPr>
        <w:t xml:space="preserve"> van elektriciteit door </w:t>
      </w:r>
      <w:r w:rsidRPr="69EC5B0E" w:rsidR="332404D6">
        <w:rPr>
          <w:rStyle w:val="eop"/>
          <w:rFonts w:ascii="Verdana" w:hAnsi="Verdana" w:cs="Segoe UI"/>
          <w:sz w:val="18"/>
          <w:szCs w:val="18"/>
        </w:rPr>
        <w:t xml:space="preserve">een </w:t>
      </w:r>
      <w:r w:rsidRPr="69EC5B0E">
        <w:rPr>
          <w:rStyle w:val="eop"/>
          <w:rFonts w:ascii="Verdana" w:hAnsi="Verdana" w:cs="Segoe UI"/>
          <w:sz w:val="18"/>
          <w:szCs w:val="18"/>
        </w:rPr>
        <w:t xml:space="preserve">eindafnemer ten opzichte van </w:t>
      </w:r>
      <w:r w:rsidRPr="69EC5B0E" w:rsidR="6EDCA749">
        <w:rPr>
          <w:rStyle w:val="eop"/>
          <w:rFonts w:ascii="Verdana" w:hAnsi="Verdana" w:cs="Segoe UI"/>
          <w:sz w:val="18"/>
          <w:szCs w:val="18"/>
        </w:rPr>
        <w:t>zijn</w:t>
      </w:r>
      <w:r w:rsidRPr="69EC5B0E">
        <w:rPr>
          <w:rStyle w:val="eop"/>
          <w:rFonts w:ascii="Verdana" w:hAnsi="Verdana" w:cs="Segoe UI"/>
          <w:sz w:val="18"/>
          <w:szCs w:val="18"/>
        </w:rPr>
        <w:t xml:space="preserve"> normale of bestaande </w:t>
      </w:r>
      <w:r w:rsidRPr="69EC5B0E" w:rsidR="74B8DE28">
        <w:rPr>
          <w:rStyle w:val="eop"/>
          <w:rFonts w:ascii="Verdana" w:hAnsi="Verdana" w:cs="Segoe UI"/>
          <w:sz w:val="18"/>
          <w:szCs w:val="18"/>
        </w:rPr>
        <w:t>afname</w:t>
      </w:r>
      <w:r w:rsidRPr="69EC5B0E">
        <w:rPr>
          <w:rStyle w:val="eop"/>
          <w:rFonts w:ascii="Verdana" w:hAnsi="Verdana" w:cs="Segoe UI"/>
          <w:sz w:val="18"/>
          <w:szCs w:val="18"/>
        </w:rPr>
        <w:t xml:space="preserve">- of </w:t>
      </w:r>
      <w:proofErr w:type="spellStart"/>
      <w:r w:rsidRPr="69EC5B0E" w:rsidR="38DAF3F6">
        <w:rPr>
          <w:rStyle w:val="eop"/>
          <w:rFonts w:ascii="Verdana" w:hAnsi="Verdana" w:cs="Segoe UI"/>
          <w:sz w:val="18"/>
          <w:szCs w:val="18"/>
        </w:rPr>
        <w:t>invoedingspatro</w:t>
      </w:r>
      <w:r w:rsidRPr="69EC5B0E" w:rsidR="5FD4A388">
        <w:rPr>
          <w:rStyle w:val="eop"/>
          <w:rFonts w:ascii="Verdana" w:hAnsi="Verdana" w:cs="Segoe UI"/>
          <w:sz w:val="18"/>
          <w:szCs w:val="18"/>
        </w:rPr>
        <w:t>o</w:t>
      </w:r>
      <w:r w:rsidRPr="69EC5B0E" w:rsidR="38DAF3F6">
        <w:rPr>
          <w:rStyle w:val="eop"/>
          <w:rFonts w:ascii="Verdana" w:hAnsi="Verdana" w:cs="Segoe UI"/>
          <w:sz w:val="18"/>
          <w:szCs w:val="18"/>
        </w:rPr>
        <w:t>n</w:t>
      </w:r>
      <w:proofErr w:type="spellEnd"/>
      <w:r w:rsidRPr="69EC5B0E">
        <w:rPr>
          <w:rStyle w:val="eop"/>
          <w:rFonts w:ascii="Verdana" w:hAnsi="Verdana" w:cs="Segoe UI"/>
          <w:sz w:val="18"/>
          <w:szCs w:val="18"/>
        </w:rPr>
        <w:t xml:space="preserve"> in reactie op marktsignalen, waaronder tijdvariabele elektriciteitsprijzen of </w:t>
      </w:r>
      <w:r w:rsidRPr="69EC5B0E" w:rsidR="33D44529">
        <w:rPr>
          <w:rStyle w:val="eop"/>
          <w:rFonts w:ascii="Verdana" w:hAnsi="Verdana" w:cs="Segoe UI"/>
          <w:sz w:val="18"/>
          <w:szCs w:val="18"/>
        </w:rPr>
        <w:t xml:space="preserve">andere </w:t>
      </w:r>
      <w:r w:rsidRPr="69EC5B0E">
        <w:rPr>
          <w:rStyle w:val="eop"/>
          <w:rFonts w:ascii="Verdana" w:hAnsi="Verdana" w:cs="Segoe UI"/>
          <w:sz w:val="18"/>
          <w:szCs w:val="18"/>
        </w:rPr>
        <w:t>financiële prikkels, of op basis van een overeenkomst om</w:t>
      </w:r>
      <w:r w:rsidRPr="69EC5B0E" w:rsidR="00C75188">
        <w:rPr>
          <w:rStyle w:val="eop"/>
          <w:rFonts w:ascii="Verdana" w:hAnsi="Verdana" w:cs="Segoe UI"/>
          <w:sz w:val="18"/>
          <w:szCs w:val="18"/>
        </w:rPr>
        <w:t xml:space="preserve"> de</w:t>
      </w:r>
      <w:r w:rsidRPr="69EC5B0E">
        <w:rPr>
          <w:rStyle w:val="eop"/>
          <w:rFonts w:ascii="Verdana" w:hAnsi="Verdana" w:cs="Segoe UI"/>
          <w:sz w:val="18"/>
          <w:szCs w:val="18"/>
        </w:rPr>
        <w:t xml:space="preserve"> </w:t>
      </w:r>
      <w:r w:rsidRPr="69EC5B0E" w:rsidR="00A72E9E">
        <w:rPr>
          <w:rStyle w:val="eop"/>
          <w:rFonts w:ascii="Verdana" w:hAnsi="Verdana" w:cs="Segoe UI"/>
          <w:sz w:val="18"/>
          <w:szCs w:val="18"/>
        </w:rPr>
        <w:t xml:space="preserve">verandering van de afname of </w:t>
      </w:r>
      <w:r w:rsidRPr="69EC5B0E" w:rsidR="00332B5B">
        <w:rPr>
          <w:rStyle w:val="eop"/>
          <w:rFonts w:ascii="Verdana" w:hAnsi="Verdana" w:cs="Segoe UI"/>
          <w:sz w:val="18"/>
          <w:szCs w:val="18"/>
        </w:rPr>
        <w:t>de</w:t>
      </w:r>
      <w:r w:rsidRPr="69EC5B0E" w:rsidR="00A72E9E">
        <w:rPr>
          <w:rStyle w:val="eop"/>
          <w:rFonts w:ascii="Verdana" w:hAnsi="Verdana" w:cs="Segoe UI"/>
          <w:sz w:val="18"/>
          <w:szCs w:val="18"/>
        </w:rPr>
        <w:t xml:space="preserve"> </w:t>
      </w:r>
      <w:proofErr w:type="spellStart"/>
      <w:r w:rsidRPr="69EC5B0E" w:rsidR="00A72E9E">
        <w:rPr>
          <w:rStyle w:val="eop"/>
          <w:rFonts w:ascii="Verdana" w:hAnsi="Verdana" w:cs="Segoe UI"/>
          <w:sz w:val="18"/>
          <w:szCs w:val="18"/>
        </w:rPr>
        <w:t>invoeding</w:t>
      </w:r>
      <w:proofErr w:type="spellEnd"/>
      <w:r w:rsidRPr="69EC5B0E" w:rsidR="0246CBEE">
        <w:rPr>
          <w:rStyle w:val="eop"/>
          <w:rFonts w:ascii="Verdana" w:hAnsi="Verdana" w:cs="Segoe UI"/>
          <w:sz w:val="18"/>
          <w:szCs w:val="18"/>
        </w:rPr>
        <w:t xml:space="preserve"> </w:t>
      </w:r>
      <w:r w:rsidRPr="69EC5B0E" w:rsidR="00246D12">
        <w:rPr>
          <w:rStyle w:val="eop"/>
          <w:rFonts w:ascii="Verdana" w:hAnsi="Verdana" w:cs="Segoe UI"/>
          <w:sz w:val="18"/>
          <w:szCs w:val="18"/>
        </w:rPr>
        <w:t xml:space="preserve">van elektriciteit </w:t>
      </w:r>
      <w:r w:rsidRPr="69EC5B0E">
        <w:rPr>
          <w:rStyle w:val="eop"/>
          <w:rFonts w:ascii="Verdana" w:hAnsi="Verdana" w:cs="Segoe UI"/>
          <w:sz w:val="18"/>
          <w:szCs w:val="18"/>
        </w:rPr>
        <w:t>te verkopen op een energiehandelsmarkt;</w:t>
      </w:r>
    </w:p>
    <w:p w:rsidR="00291AE6" w:rsidP="00523F9B" w:rsidRDefault="00291AE6" w14:paraId="1A58A567" w14:textId="77777777">
      <w:pPr>
        <w:pStyle w:val="paragraph"/>
        <w:spacing w:before="0" w:beforeAutospacing="0" w:after="0" w:afterAutospacing="0"/>
        <w:textAlignment w:val="baseline"/>
        <w:rPr>
          <w:rFonts w:ascii="Segoe UI" w:hAnsi="Segoe UI" w:cs="Segoe UI"/>
          <w:sz w:val="18"/>
          <w:szCs w:val="18"/>
        </w:rPr>
      </w:pPr>
    </w:p>
    <w:p w:rsidR="00523F9B" w:rsidP="00523F9B" w:rsidRDefault="00523F9B" w14:paraId="076E2E81"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B</w:t>
      </w:r>
      <w:r>
        <w:rPr>
          <w:rStyle w:val="eop"/>
          <w:rFonts w:ascii="Verdana" w:hAnsi="Verdana" w:cs="Segoe UI"/>
          <w:sz w:val="18"/>
          <w:szCs w:val="18"/>
        </w:rPr>
        <w:t> </w:t>
      </w:r>
    </w:p>
    <w:p w:rsidR="00523F9B" w:rsidP="00523F9B" w:rsidRDefault="00523F9B" w14:paraId="28FACBD4"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00FF18FC" w:rsidRDefault="00523F9B" w14:paraId="386A4A00" w14:textId="77777777">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Artikel 2.2 wordt als volgt gewijzigd:</w:t>
      </w:r>
      <w:r>
        <w:rPr>
          <w:rStyle w:val="eop"/>
          <w:rFonts w:ascii="Verdana" w:hAnsi="Verdana" w:cs="Segoe UI"/>
          <w:sz w:val="18"/>
          <w:szCs w:val="18"/>
        </w:rPr>
        <w:t> </w:t>
      </w:r>
    </w:p>
    <w:p w:rsidR="00523F9B" w:rsidP="00523F9B" w:rsidRDefault="00523F9B" w14:paraId="60A5AE8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00FF18FC" w:rsidRDefault="00523F9B" w14:paraId="4F244FCC" w14:textId="745679AA">
      <w:pPr>
        <w:pStyle w:val="paragraph"/>
        <w:spacing w:before="0" w:beforeAutospacing="0" w:after="0" w:afterAutospacing="0"/>
        <w:ind w:firstLine="227"/>
        <w:textAlignment w:val="baseline"/>
        <w:rPr>
          <w:rFonts w:ascii="Segoe UI" w:hAnsi="Segoe UI" w:cs="Segoe UI"/>
          <w:sz w:val="18"/>
          <w:szCs w:val="18"/>
        </w:rPr>
      </w:pPr>
      <w:r w:rsidRPr="69EC5B0E">
        <w:rPr>
          <w:rStyle w:val="normaltextrun"/>
          <w:rFonts w:ascii="Verdana" w:hAnsi="Verdana" w:cs="Segoe UI"/>
          <w:sz w:val="18"/>
          <w:szCs w:val="18"/>
        </w:rPr>
        <w:t>1. In het opschrift wordt</w:t>
      </w:r>
      <w:r w:rsidRPr="69EC5B0E" w:rsidR="00291AE6">
        <w:rPr>
          <w:rStyle w:val="normaltextrun"/>
          <w:rFonts w:ascii="Verdana" w:hAnsi="Verdana" w:cs="Segoe UI"/>
          <w:sz w:val="18"/>
          <w:szCs w:val="18"/>
        </w:rPr>
        <w:t xml:space="preserve"> na</w:t>
      </w:r>
      <w:r w:rsidRPr="69EC5B0E">
        <w:rPr>
          <w:rStyle w:val="normaltextrun"/>
          <w:rFonts w:ascii="Verdana" w:hAnsi="Verdana" w:cs="Segoe UI"/>
          <w:sz w:val="18"/>
          <w:szCs w:val="18"/>
        </w:rPr>
        <w:t xml:space="preserve"> </w:t>
      </w:r>
      <w:r w:rsidRPr="69EC5B0E" w:rsidR="00B351F7">
        <w:rPr>
          <w:rStyle w:val="normaltextrun"/>
          <w:rFonts w:ascii="Verdana" w:hAnsi="Verdana" w:cs="Segoe UI"/>
          <w:sz w:val="18"/>
          <w:szCs w:val="18"/>
        </w:rPr>
        <w:t>‘</w:t>
      </w:r>
      <w:r w:rsidRPr="69EC5B0E">
        <w:rPr>
          <w:rStyle w:val="normaltextrun"/>
          <w:rFonts w:ascii="Verdana" w:hAnsi="Verdana" w:cs="Segoe UI"/>
          <w:sz w:val="18"/>
          <w:szCs w:val="18"/>
        </w:rPr>
        <w:t>marktdeelnemers</w:t>
      </w:r>
      <w:r w:rsidRPr="69EC5B0E" w:rsidR="00B351F7">
        <w:rPr>
          <w:rStyle w:val="normaltextrun"/>
          <w:rFonts w:ascii="Verdana" w:hAnsi="Verdana" w:cs="Segoe UI"/>
          <w:sz w:val="18"/>
          <w:szCs w:val="18"/>
        </w:rPr>
        <w:t>’</w:t>
      </w:r>
      <w:r w:rsidRPr="69EC5B0E">
        <w:rPr>
          <w:rStyle w:val="normaltextrun"/>
          <w:rFonts w:ascii="Verdana" w:hAnsi="Verdana" w:cs="Segoe UI"/>
          <w:sz w:val="18"/>
          <w:szCs w:val="18"/>
        </w:rPr>
        <w:t xml:space="preserve"> </w:t>
      </w:r>
      <w:r w:rsidRPr="69EC5B0E" w:rsidR="00291AE6">
        <w:rPr>
          <w:rStyle w:val="normaltextrun"/>
          <w:rFonts w:ascii="Verdana" w:hAnsi="Verdana" w:cs="Segoe UI"/>
          <w:sz w:val="18"/>
          <w:szCs w:val="18"/>
        </w:rPr>
        <w:t>ingevoegd</w:t>
      </w:r>
      <w:r w:rsidRPr="69EC5B0E">
        <w:rPr>
          <w:rStyle w:val="normaltextrun"/>
          <w:rFonts w:ascii="Verdana" w:hAnsi="Verdana" w:cs="Segoe UI"/>
          <w:sz w:val="18"/>
          <w:szCs w:val="18"/>
        </w:rPr>
        <w:t xml:space="preserve"> </w:t>
      </w:r>
      <w:r w:rsidRPr="69EC5B0E" w:rsidR="00B351F7">
        <w:rPr>
          <w:rStyle w:val="normaltextrun"/>
          <w:rFonts w:ascii="Verdana" w:hAnsi="Verdana" w:cs="Segoe UI"/>
          <w:sz w:val="18"/>
          <w:szCs w:val="18"/>
        </w:rPr>
        <w:t>‘</w:t>
      </w:r>
      <w:r w:rsidRPr="69EC5B0E" w:rsidR="00291AE6">
        <w:rPr>
          <w:rStyle w:val="normaltextrun"/>
          <w:rFonts w:ascii="Verdana" w:hAnsi="Verdana" w:cs="Segoe UI"/>
          <w:sz w:val="18"/>
          <w:szCs w:val="18"/>
        </w:rPr>
        <w:t>en energiedelen</w:t>
      </w:r>
      <w:r w:rsidRPr="69EC5B0E" w:rsidR="00B351F7">
        <w:rPr>
          <w:rStyle w:val="normaltextrun"/>
          <w:rFonts w:ascii="Verdana" w:hAnsi="Verdana" w:cs="Segoe UI"/>
          <w:sz w:val="18"/>
          <w:szCs w:val="18"/>
        </w:rPr>
        <w:t>’</w:t>
      </w:r>
      <w:r w:rsidRPr="69EC5B0E">
        <w:rPr>
          <w:rStyle w:val="normaltextrun"/>
          <w:rFonts w:ascii="Verdana" w:hAnsi="Verdana" w:cs="Segoe UI"/>
          <w:sz w:val="18"/>
          <w:szCs w:val="18"/>
        </w:rPr>
        <w:t>.</w:t>
      </w:r>
    </w:p>
    <w:p w:rsidR="00523F9B" w:rsidP="69EC5B0E" w:rsidRDefault="1035C992" w14:paraId="3F162325" w14:textId="6C4A5634">
      <w:pPr>
        <w:pStyle w:val="paragraph"/>
        <w:spacing w:before="0" w:beforeAutospacing="0" w:after="0" w:afterAutospacing="0"/>
        <w:ind w:firstLine="227"/>
        <w:textAlignment w:val="baseline"/>
        <w:rPr>
          <w:rFonts w:ascii="Segoe UI" w:hAnsi="Segoe UI" w:cs="Segoe UI"/>
          <w:sz w:val="18"/>
          <w:szCs w:val="18"/>
        </w:rPr>
      </w:pPr>
      <w:r w:rsidRPr="69EC5B0E">
        <w:rPr>
          <w:rStyle w:val="normaltextrun"/>
          <w:rFonts w:ascii="Verdana" w:hAnsi="Verdana" w:cs="Segoe UI"/>
          <w:sz w:val="18"/>
          <w:szCs w:val="18"/>
        </w:rPr>
        <w:t>2. Onder vernummering van het tweede en derde lid tot derde en vierde lid</w:t>
      </w:r>
      <w:r w:rsidRPr="69EC5B0E" w:rsidR="6E601B75">
        <w:rPr>
          <w:rStyle w:val="normaltextrun"/>
          <w:rFonts w:ascii="Verdana" w:hAnsi="Verdana" w:cs="Segoe UI"/>
          <w:sz w:val="18"/>
          <w:szCs w:val="18"/>
        </w:rPr>
        <w:t>,</w:t>
      </w:r>
      <w:r w:rsidRPr="69EC5B0E">
        <w:rPr>
          <w:rStyle w:val="normaltextrun"/>
          <w:rFonts w:ascii="Verdana" w:hAnsi="Verdana" w:cs="Segoe UI"/>
          <w:sz w:val="18"/>
          <w:szCs w:val="18"/>
        </w:rPr>
        <w:t xml:space="preserve"> wordt een lid ingevoegd, luidende:</w:t>
      </w:r>
      <w:r w:rsidRPr="69EC5B0E">
        <w:rPr>
          <w:rStyle w:val="eop"/>
          <w:rFonts w:ascii="Verdana" w:hAnsi="Verdana" w:cs="Segoe UI"/>
          <w:sz w:val="18"/>
          <w:szCs w:val="18"/>
        </w:rPr>
        <w:t> </w:t>
      </w:r>
    </w:p>
    <w:p w:rsidR="69EC5B0E" w:rsidP="69EC5B0E" w:rsidRDefault="69EC5B0E" w14:paraId="1C125EC8" w14:textId="3FF6CA5F">
      <w:pPr>
        <w:pStyle w:val="paragraph"/>
        <w:spacing w:before="0" w:beforeAutospacing="0" w:after="0" w:afterAutospacing="0"/>
        <w:ind w:firstLine="227"/>
        <w:rPr>
          <w:rStyle w:val="eop"/>
          <w:rFonts w:ascii="Verdana" w:hAnsi="Verdana" w:cs="Segoe UI"/>
          <w:sz w:val="18"/>
          <w:szCs w:val="18"/>
        </w:rPr>
      </w:pPr>
    </w:p>
    <w:p w:rsidR="00523F9B" w:rsidP="00FF18FC" w:rsidRDefault="00523F9B" w14:paraId="4F4F1AB5" w14:textId="14FDB73F">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2. Een actieve afnemer of een energiegemeenschap die op zijn aansluiting een vraagresponsovereenkomst sluit, of die een overeenkomst sluit inzake energie</w:t>
      </w:r>
      <w:r w:rsidR="006E337D">
        <w:rPr>
          <w:rStyle w:val="normaltextrun"/>
          <w:rFonts w:ascii="Verdana" w:hAnsi="Verdana" w:cs="Segoe UI"/>
          <w:sz w:val="18"/>
          <w:szCs w:val="18"/>
        </w:rPr>
        <w:t>delen</w:t>
      </w:r>
      <w:r>
        <w:rPr>
          <w:rStyle w:val="normaltextrun"/>
          <w:rFonts w:ascii="Verdana" w:hAnsi="Verdana" w:cs="Segoe UI"/>
          <w:sz w:val="18"/>
          <w:szCs w:val="18"/>
        </w:rPr>
        <w:t>, beschikt over een meetinrichting waarvan de communicatiefunctionaliteit wordt gebruikt.</w:t>
      </w:r>
    </w:p>
    <w:p w:rsidR="00523F9B" w:rsidP="00523F9B" w:rsidRDefault="00523F9B" w14:paraId="28C06A8C"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00523F9B" w:rsidRDefault="00523F9B" w14:paraId="78C439B3"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C</w:t>
      </w:r>
      <w:r>
        <w:rPr>
          <w:rStyle w:val="eop"/>
          <w:rFonts w:ascii="Verdana" w:hAnsi="Verdana" w:cs="Segoe UI"/>
          <w:sz w:val="18"/>
          <w:szCs w:val="18"/>
        </w:rPr>
        <w:t> </w:t>
      </w:r>
    </w:p>
    <w:p w:rsidR="00523F9B" w:rsidP="00523F9B" w:rsidRDefault="00523F9B" w14:paraId="1AE674C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65A2D2D6" w:rsidRDefault="00523F9B" w14:paraId="1619B2CF" w14:textId="77777777">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Artikel 2.3, eerste lid, wordt als volgt gewijzigd:</w:t>
      </w:r>
      <w:r>
        <w:rPr>
          <w:rStyle w:val="eop"/>
          <w:rFonts w:ascii="Verdana" w:hAnsi="Verdana" w:cs="Segoe UI"/>
          <w:sz w:val="18"/>
          <w:szCs w:val="18"/>
        </w:rPr>
        <w:t> </w:t>
      </w:r>
    </w:p>
    <w:p w:rsidR="00523F9B" w:rsidP="00523F9B" w:rsidRDefault="00523F9B" w14:paraId="72ED667E"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6AC7B292" w:rsidRDefault="1035C992" w14:paraId="1881F1ED" w14:textId="2F85B8D5">
      <w:pPr>
        <w:pStyle w:val="paragraph"/>
        <w:spacing w:before="0" w:beforeAutospacing="0" w:after="0" w:afterAutospacing="0"/>
        <w:ind w:firstLine="227"/>
        <w:textAlignment w:val="baseline"/>
        <w:rPr>
          <w:rFonts w:ascii="Segoe UI" w:hAnsi="Segoe UI" w:cs="Segoe UI"/>
          <w:sz w:val="18"/>
          <w:szCs w:val="18"/>
        </w:rPr>
      </w:pPr>
      <w:r w:rsidRPr="69EC5B0E">
        <w:rPr>
          <w:rStyle w:val="normaltextrun"/>
          <w:rFonts w:ascii="Verdana" w:hAnsi="Verdana" w:cs="Segoe UI"/>
          <w:sz w:val="18"/>
          <w:szCs w:val="18"/>
        </w:rPr>
        <w:t>1. In de aanhef wordt na ‘marktdeelnemer</w:t>
      </w:r>
      <w:r w:rsidRPr="69EC5B0E" w:rsidR="0835D6CA">
        <w:rPr>
          <w:rStyle w:val="normaltextrun"/>
          <w:rFonts w:ascii="Verdana" w:hAnsi="Verdana" w:cs="Segoe UI"/>
          <w:sz w:val="18"/>
          <w:szCs w:val="18"/>
        </w:rPr>
        <w:t>’</w:t>
      </w:r>
      <w:r w:rsidRPr="69EC5B0E">
        <w:rPr>
          <w:rStyle w:val="normaltextrun"/>
          <w:rFonts w:ascii="Verdana" w:hAnsi="Verdana" w:cs="Segoe UI"/>
          <w:sz w:val="18"/>
          <w:szCs w:val="18"/>
        </w:rPr>
        <w:t xml:space="preserve"> ingevoegd ‘en een </w:t>
      </w:r>
      <w:proofErr w:type="spellStart"/>
      <w:r w:rsidRPr="69EC5B0E">
        <w:rPr>
          <w:rStyle w:val="normaltextrun"/>
          <w:rFonts w:ascii="Verdana" w:hAnsi="Verdana" w:cs="Segoe UI"/>
          <w:sz w:val="18"/>
          <w:szCs w:val="18"/>
        </w:rPr>
        <w:t>balanceringsverantwoordelijke</w:t>
      </w:r>
      <w:proofErr w:type="spellEnd"/>
      <w:r w:rsidRPr="69EC5B0E">
        <w:rPr>
          <w:rStyle w:val="normaltextrun"/>
          <w:rFonts w:ascii="Verdana" w:hAnsi="Verdana" w:cs="Segoe UI"/>
          <w:sz w:val="18"/>
          <w:szCs w:val="18"/>
        </w:rPr>
        <w:t>’.</w:t>
      </w:r>
      <w:r w:rsidRPr="69EC5B0E">
        <w:rPr>
          <w:rStyle w:val="eop"/>
          <w:rFonts w:ascii="Verdana" w:hAnsi="Verdana" w:cs="Segoe UI"/>
          <w:sz w:val="18"/>
          <w:szCs w:val="18"/>
        </w:rPr>
        <w:t> </w:t>
      </w:r>
    </w:p>
    <w:p w:rsidR="00523F9B" w:rsidP="69EC5B0E" w:rsidRDefault="00523F9B" w14:paraId="22B52B31" w14:textId="50C49412">
      <w:pPr>
        <w:pStyle w:val="paragraph"/>
        <w:spacing w:before="0" w:beforeAutospacing="0" w:after="0" w:afterAutospacing="0"/>
        <w:ind w:firstLine="227"/>
        <w:textAlignment w:val="baseline"/>
        <w:rPr>
          <w:rFonts w:ascii="Segoe UI" w:hAnsi="Segoe UI" w:cs="Segoe UI"/>
          <w:sz w:val="18"/>
          <w:szCs w:val="18"/>
        </w:rPr>
      </w:pPr>
      <w:r w:rsidRPr="69EC5B0E">
        <w:rPr>
          <w:rStyle w:val="normaltextrun"/>
          <w:rFonts w:ascii="Verdana" w:hAnsi="Verdana" w:cs="Segoe UI"/>
          <w:sz w:val="18"/>
          <w:szCs w:val="18"/>
        </w:rPr>
        <w:t xml:space="preserve">2. Onder verlettering van </w:t>
      </w:r>
      <w:r w:rsidRPr="69EC5B0E" w:rsidR="00BA0BE9">
        <w:rPr>
          <w:rStyle w:val="normaltextrun"/>
          <w:rFonts w:ascii="Verdana" w:hAnsi="Verdana" w:cs="Segoe UI"/>
          <w:sz w:val="18"/>
          <w:szCs w:val="18"/>
        </w:rPr>
        <w:t xml:space="preserve">de </w:t>
      </w:r>
      <w:r w:rsidRPr="69EC5B0E">
        <w:rPr>
          <w:rStyle w:val="normaltextrun"/>
          <w:rFonts w:ascii="Verdana" w:hAnsi="Verdana" w:cs="Segoe UI"/>
          <w:sz w:val="18"/>
          <w:szCs w:val="18"/>
        </w:rPr>
        <w:t>onderd</w:t>
      </w:r>
      <w:r w:rsidRPr="69EC5B0E" w:rsidR="00534CDC">
        <w:rPr>
          <w:rStyle w:val="normaltextrun"/>
          <w:rFonts w:ascii="Verdana" w:hAnsi="Verdana" w:cs="Segoe UI"/>
          <w:sz w:val="18"/>
          <w:szCs w:val="18"/>
        </w:rPr>
        <w:t>elen</w:t>
      </w:r>
      <w:r w:rsidRPr="69EC5B0E">
        <w:rPr>
          <w:rStyle w:val="normaltextrun"/>
          <w:rFonts w:ascii="Verdana" w:hAnsi="Verdana" w:cs="Segoe UI"/>
          <w:sz w:val="18"/>
          <w:szCs w:val="18"/>
        </w:rPr>
        <w:t xml:space="preserve"> d en e tot </w:t>
      </w:r>
      <w:r w:rsidRPr="69EC5B0E" w:rsidR="00534CDC">
        <w:rPr>
          <w:rStyle w:val="normaltextrun"/>
          <w:rFonts w:ascii="Verdana" w:hAnsi="Verdana" w:cs="Segoe UI"/>
          <w:sz w:val="18"/>
          <w:szCs w:val="18"/>
        </w:rPr>
        <w:t xml:space="preserve">onderdelen </w:t>
      </w:r>
      <w:r w:rsidRPr="69EC5B0E">
        <w:rPr>
          <w:rStyle w:val="normaltextrun"/>
          <w:rFonts w:ascii="Verdana" w:hAnsi="Verdana" w:cs="Segoe UI"/>
          <w:sz w:val="18"/>
          <w:szCs w:val="18"/>
        </w:rPr>
        <w:t>e en f</w:t>
      </w:r>
      <w:r w:rsidRPr="69EC5B0E" w:rsidR="00534CDC">
        <w:rPr>
          <w:rStyle w:val="normaltextrun"/>
          <w:rFonts w:ascii="Verdana" w:hAnsi="Verdana" w:cs="Segoe UI"/>
          <w:sz w:val="18"/>
          <w:szCs w:val="18"/>
        </w:rPr>
        <w:t>,</w:t>
      </w:r>
      <w:r w:rsidRPr="69EC5B0E">
        <w:rPr>
          <w:rStyle w:val="normaltextrun"/>
          <w:rFonts w:ascii="Verdana" w:hAnsi="Verdana" w:cs="Segoe UI"/>
          <w:sz w:val="18"/>
          <w:szCs w:val="18"/>
        </w:rPr>
        <w:t xml:space="preserve"> wordt een onderdeel toegevoegd, luidende:</w:t>
      </w:r>
      <w:r w:rsidRPr="69EC5B0E">
        <w:rPr>
          <w:rStyle w:val="eop"/>
          <w:rFonts w:ascii="Verdana" w:hAnsi="Verdana" w:cs="Segoe UI"/>
          <w:sz w:val="18"/>
          <w:szCs w:val="18"/>
        </w:rPr>
        <w:t> </w:t>
      </w:r>
    </w:p>
    <w:p w:rsidR="69EC5B0E" w:rsidP="69EC5B0E" w:rsidRDefault="69EC5B0E" w14:paraId="1EF57307" w14:textId="163F0B89">
      <w:pPr>
        <w:pStyle w:val="paragraph"/>
        <w:spacing w:before="0" w:beforeAutospacing="0" w:after="0" w:afterAutospacing="0"/>
        <w:ind w:firstLine="227"/>
        <w:rPr>
          <w:rStyle w:val="eop"/>
          <w:rFonts w:ascii="Verdana" w:hAnsi="Verdana" w:cs="Segoe UI"/>
          <w:sz w:val="18"/>
          <w:szCs w:val="18"/>
        </w:rPr>
      </w:pPr>
    </w:p>
    <w:p w:rsidR="00523F9B" w:rsidP="00FF18FC" w:rsidRDefault="00523F9B" w14:paraId="1B46CAA6" w14:textId="60E799A7">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 xml:space="preserve">d. ervan te weerhouden </w:t>
      </w:r>
      <w:r w:rsidR="006E337D">
        <w:rPr>
          <w:rStyle w:val="normaltextrun"/>
          <w:rFonts w:ascii="Verdana" w:hAnsi="Verdana" w:cs="Segoe UI"/>
          <w:sz w:val="18"/>
          <w:szCs w:val="18"/>
        </w:rPr>
        <w:t xml:space="preserve">deel te nemen aan </w:t>
      </w:r>
      <w:r>
        <w:rPr>
          <w:rStyle w:val="normaltextrun"/>
          <w:rFonts w:ascii="Verdana" w:hAnsi="Verdana" w:cs="Segoe UI"/>
          <w:sz w:val="18"/>
          <w:szCs w:val="18"/>
        </w:rPr>
        <w:t>energiedelen; o</w:t>
      </w:r>
      <w:r w:rsidR="00D41FEB">
        <w:rPr>
          <w:rStyle w:val="normaltextrun"/>
          <w:rFonts w:ascii="Verdana" w:hAnsi="Verdana" w:cs="Segoe UI"/>
          <w:sz w:val="18"/>
          <w:szCs w:val="18"/>
        </w:rPr>
        <w:t>f</w:t>
      </w:r>
    </w:p>
    <w:p w:rsidR="00523F9B" w:rsidP="00523F9B" w:rsidRDefault="00523F9B" w14:paraId="05D8FF9A"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C87A4F" w:rsidP="6AC7B292" w:rsidRDefault="1035C992" w14:paraId="4C144870" w14:textId="34977C8B">
      <w:pPr>
        <w:pStyle w:val="paragraph"/>
        <w:spacing w:before="0" w:beforeAutospacing="0" w:after="0" w:afterAutospacing="0"/>
        <w:ind w:firstLine="227"/>
        <w:textAlignment w:val="baseline"/>
        <w:rPr>
          <w:rStyle w:val="eop"/>
          <w:rFonts w:ascii="Verdana" w:hAnsi="Verdana" w:cs="Segoe UI"/>
          <w:sz w:val="18"/>
          <w:szCs w:val="18"/>
        </w:rPr>
      </w:pPr>
      <w:r w:rsidRPr="6AC7B292">
        <w:rPr>
          <w:rStyle w:val="normaltextrun"/>
          <w:rFonts w:ascii="Verdana" w:hAnsi="Verdana" w:cs="Segoe UI"/>
          <w:sz w:val="18"/>
          <w:szCs w:val="18"/>
        </w:rPr>
        <w:t>3. In onderdeel f (nieuw) wordt ‘in de onderdelen a, b of d</w:t>
      </w:r>
      <w:r w:rsidRPr="6AC7B292" w:rsidR="02A1DA6C">
        <w:rPr>
          <w:rStyle w:val="normaltextrun"/>
          <w:rFonts w:ascii="Verdana" w:hAnsi="Verdana" w:cs="Segoe UI"/>
          <w:sz w:val="18"/>
          <w:szCs w:val="18"/>
        </w:rPr>
        <w:t>’</w:t>
      </w:r>
      <w:r w:rsidRPr="6AC7B292">
        <w:rPr>
          <w:rStyle w:val="normaltextrun"/>
          <w:rFonts w:ascii="Verdana" w:hAnsi="Verdana" w:cs="Segoe UI"/>
          <w:sz w:val="18"/>
          <w:szCs w:val="18"/>
        </w:rPr>
        <w:t xml:space="preserve"> vervangen door ‘in de onderdelen a, b, d of e</w:t>
      </w:r>
      <w:r w:rsidRPr="6AC7B292" w:rsidR="60E28600">
        <w:rPr>
          <w:rStyle w:val="normaltextrun"/>
          <w:rFonts w:ascii="Verdana" w:hAnsi="Verdana" w:cs="Segoe UI"/>
          <w:sz w:val="18"/>
          <w:szCs w:val="18"/>
        </w:rPr>
        <w:t>’</w:t>
      </w:r>
      <w:r w:rsidRPr="6AC7B292">
        <w:rPr>
          <w:rStyle w:val="normaltextrun"/>
          <w:rFonts w:ascii="Verdana" w:hAnsi="Verdana" w:cs="Segoe UI"/>
          <w:sz w:val="18"/>
          <w:szCs w:val="18"/>
        </w:rPr>
        <w:t>.</w:t>
      </w:r>
      <w:r w:rsidRPr="6AC7B292">
        <w:rPr>
          <w:rStyle w:val="eop"/>
          <w:rFonts w:ascii="Verdana" w:hAnsi="Verdana" w:cs="Segoe UI"/>
          <w:sz w:val="18"/>
          <w:szCs w:val="18"/>
        </w:rPr>
        <w:t> </w:t>
      </w:r>
    </w:p>
    <w:p w:rsidR="00C87A4F" w:rsidP="00C87A4F" w:rsidRDefault="00C87A4F" w14:paraId="17528944" w14:textId="77777777">
      <w:pPr>
        <w:pStyle w:val="paragraph"/>
        <w:spacing w:before="0" w:beforeAutospacing="0" w:after="0" w:afterAutospacing="0"/>
        <w:textAlignment w:val="baseline"/>
        <w:rPr>
          <w:rStyle w:val="eop"/>
          <w:rFonts w:ascii="Verdana" w:hAnsi="Verdana" w:cs="Segoe UI"/>
          <w:sz w:val="18"/>
          <w:szCs w:val="18"/>
        </w:rPr>
      </w:pPr>
    </w:p>
    <w:p w:rsidR="00C87A4F" w:rsidP="00C87A4F" w:rsidRDefault="00C87A4F" w14:paraId="7D93FFF1" w14:textId="636E4ABA">
      <w:pPr>
        <w:pStyle w:val="paragraph"/>
        <w:spacing w:before="0" w:beforeAutospacing="0" w:after="0" w:afterAutospacing="0"/>
        <w:textAlignment w:val="baseline"/>
        <w:rPr>
          <w:rStyle w:val="eop"/>
          <w:rFonts w:ascii="Verdana" w:hAnsi="Verdana" w:cs="Segoe UI"/>
          <w:sz w:val="18"/>
          <w:szCs w:val="18"/>
        </w:rPr>
      </w:pPr>
      <w:bookmarkStart w:name="_Hlk187850918" w:id="1"/>
      <w:r>
        <w:rPr>
          <w:rStyle w:val="eop"/>
          <w:rFonts w:ascii="Verdana" w:hAnsi="Verdana" w:cs="Segoe UI"/>
          <w:sz w:val="18"/>
          <w:szCs w:val="18"/>
        </w:rPr>
        <w:t>D</w:t>
      </w:r>
    </w:p>
    <w:p w:rsidR="00C87A4F" w:rsidP="00C87A4F" w:rsidRDefault="00C87A4F" w14:paraId="3383554E" w14:textId="77777777">
      <w:pPr>
        <w:pStyle w:val="paragraph"/>
        <w:spacing w:before="0" w:beforeAutospacing="0" w:after="0" w:afterAutospacing="0"/>
        <w:textAlignment w:val="baseline"/>
        <w:rPr>
          <w:rStyle w:val="eop"/>
          <w:rFonts w:ascii="Verdana" w:hAnsi="Verdana" w:cs="Segoe UI"/>
          <w:sz w:val="18"/>
          <w:szCs w:val="18"/>
        </w:rPr>
      </w:pPr>
    </w:p>
    <w:p w:rsidR="00C87A4F" w:rsidP="17401AD1" w:rsidRDefault="00EF5184" w14:paraId="347AEE0B" w14:textId="5EA05375">
      <w:pPr>
        <w:pStyle w:val="paragraph"/>
        <w:spacing w:before="0" w:beforeAutospacing="0" w:after="0" w:afterAutospacing="0"/>
        <w:ind w:left="227"/>
        <w:textAlignment w:val="baseline"/>
        <w:rPr>
          <w:rStyle w:val="eop"/>
          <w:rFonts w:ascii="Verdana" w:hAnsi="Verdana" w:cs="Segoe UI"/>
          <w:sz w:val="18"/>
          <w:szCs w:val="18"/>
        </w:rPr>
      </w:pPr>
      <w:bookmarkStart w:name="_Hlk180074448" w:id="2"/>
      <w:r>
        <w:rPr>
          <w:rStyle w:val="eop"/>
          <w:rFonts w:ascii="Verdana" w:hAnsi="Verdana" w:cs="Segoe UI"/>
          <w:sz w:val="18"/>
          <w:szCs w:val="18"/>
        </w:rPr>
        <w:t>A</w:t>
      </w:r>
      <w:r w:rsidR="00C87A4F">
        <w:rPr>
          <w:rStyle w:val="eop"/>
          <w:rFonts w:ascii="Verdana" w:hAnsi="Verdana" w:cs="Segoe UI"/>
          <w:sz w:val="18"/>
          <w:szCs w:val="18"/>
        </w:rPr>
        <w:t xml:space="preserve">rtikel 2.5 wordt </w:t>
      </w:r>
      <w:r>
        <w:rPr>
          <w:rStyle w:val="eop"/>
          <w:rFonts w:ascii="Verdana" w:hAnsi="Verdana" w:cs="Segoe UI"/>
          <w:sz w:val="18"/>
          <w:szCs w:val="18"/>
        </w:rPr>
        <w:t>als volgt gewijzigd:</w:t>
      </w:r>
    </w:p>
    <w:p w:rsidR="00EF5184" w:rsidP="00C87A4F" w:rsidRDefault="00EF5184" w14:paraId="2517D38D" w14:textId="77777777">
      <w:pPr>
        <w:pStyle w:val="paragraph"/>
        <w:spacing w:before="0" w:beforeAutospacing="0" w:after="0" w:afterAutospacing="0"/>
        <w:textAlignment w:val="baseline"/>
        <w:rPr>
          <w:rStyle w:val="eop"/>
          <w:rFonts w:ascii="Verdana" w:hAnsi="Verdana" w:cs="Segoe UI"/>
          <w:sz w:val="18"/>
          <w:szCs w:val="18"/>
        </w:rPr>
      </w:pPr>
    </w:p>
    <w:p w:rsidR="00632EA9" w:rsidP="00632EA9" w:rsidRDefault="00EF5184" w14:paraId="372ECBA8" w14:textId="53617325">
      <w:pPr>
        <w:pStyle w:val="paragraph"/>
        <w:spacing w:before="0" w:beforeAutospacing="0" w:after="0" w:afterAutospacing="0"/>
        <w:ind w:firstLine="227"/>
        <w:textAlignment w:val="baseline"/>
        <w:rPr>
          <w:rStyle w:val="eop"/>
          <w:rFonts w:ascii="Verdana" w:hAnsi="Verdana" w:cs="Segoe UI"/>
          <w:sz w:val="18"/>
          <w:szCs w:val="18"/>
        </w:rPr>
      </w:pPr>
      <w:r w:rsidRPr="69EC5B0E">
        <w:rPr>
          <w:rStyle w:val="eop"/>
          <w:rFonts w:ascii="Verdana" w:hAnsi="Verdana" w:cs="Segoe UI"/>
          <w:sz w:val="18"/>
          <w:szCs w:val="18"/>
        </w:rPr>
        <w:t>1. Onder vernummering van het zesde tot zevende lid</w:t>
      </w:r>
      <w:r w:rsidRPr="69EC5B0E" w:rsidR="08780064">
        <w:rPr>
          <w:rStyle w:val="eop"/>
          <w:rFonts w:ascii="Verdana" w:hAnsi="Verdana" w:cs="Segoe UI"/>
          <w:sz w:val="18"/>
          <w:szCs w:val="18"/>
        </w:rPr>
        <w:t>,</w:t>
      </w:r>
      <w:r w:rsidRPr="69EC5B0E">
        <w:rPr>
          <w:rStyle w:val="eop"/>
          <w:rFonts w:ascii="Verdana" w:hAnsi="Verdana" w:cs="Segoe UI"/>
          <w:sz w:val="18"/>
          <w:szCs w:val="18"/>
        </w:rPr>
        <w:t xml:space="preserve"> wordt een lid ingevoegd, luidende:</w:t>
      </w:r>
    </w:p>
    <w:p w:rsidR="69EC5B0E" w:rsidP="69EC5B0E" w:rsidRDefault="69EC5B0E" w14:paraId="50DD20A7" w14:textId="1B9B7C83">
      <w:pPr>
        <w:pStyle w:val="paragraph"/>
        <w:spacing w:before="0" w:beforeAutospacing="0" w:after="0" w:afterAutospacing="0"/>
        <w:ind w:firstLine="227"/>
        <w:rPr>
          <w:rStyle w:val="eop"/>
          <w:rFonts w:ascii="Verdana" w:hAnsi="Verdana" w:cs="Segoe UI"/>
          <w:sz w:val="18"/>
          <w:szCs w:val="18"/>
        </w:rPr>
      </w:pPr>
    </w:p>
    <w:p w:rsidR="00C87A4F" w:rsidP="6AC7B292" w:rsidRDefault="3CD6ECE1" w14:paraId="61934452" w14:textId="332ED488">
      <w:pPr>
        <w:pStyle w:val="paragraph"/>
        <w:spacing w:before="0" w:beforeAutospacing="0" w:after="0" w:afterAutospacing="0"/>
        <w:ind w:firstLine="227"/>
        <w:textAlignment w:val="baseline"/>
        <w:rPr>
          <w:rStyle w:val="eop"/>
          <w:rFonts w:ascii="Verdana" w:hAnsi="Verdana" w:cs="Segoe UI"/>
          <w:sz w:val="18"/>
          <w:szCs w:val="18"/>
        </w:rPr>
      </w:pPr>
      <w:r w:rsidRPr="6AC7B292">
        <w:rPr>
          <w:rStyle w:val="eop"/>
          <w:rFonts w:ascii="Verdana" w:hAnsi="Verdana" w:cs="Segoe UI"/>
          <w:sz w:val="18"/>
          <w:szCs w:val="18"/>
        </w:rPr>
        <w:t>6</w:t>
      </w:r>
      <w:r w:rsidRPr="6AC7B292" w:rsidR="0D2FB6F0">
        <w:rPr>
          <w:rStyle w:val="eop"/>
          <w:rFonts w:ascii="Verdana" w:hAnsi="Verdana" w:cs="Segoe UI"/>
          <w:sz w:val="18"/>
          <w:szCs w:val="18"/>
        </w:rPr>
        <w:t>. Een leverancier beschikt over een passende afdekkingsstrategie om risico’s voor de</w:t>
      </w:r>
      <w:r w:rsidRPr="6AC7B292" w:rsidR="4083292C">
        <w:rPr>
          <w:rStyle w:val="eop"/>
          <w:rFonts w:ascii="Verdana" w:hAnsi="Verdana" w:cs="Segoe UI"/>
          <w:sz w:val="18"/>
          <w:szCs w:val="18"/>
        </w:rPr>
        <w:t xml:space="preserve"> </w:t>
      </w:r>
      <w:r w:rsidRPr="6AC7B292" w:rsidR="0D2FB6F0">
        <w:rPr>
          <w:rStyle w:val="eop"/>
          <w:rFonts w:ascii="Verdana" w:hAnsi="Verdana" w:cs="Segoe UI"/>
          <w:sz w:val="18"/>
          <w:szCs w:val="18"/>
        </w:rPr>
        <w:t xml:space="preserve">continuïteit van </w:t>
      </w:r>
      <w:r w:rsidRPr="6AC7B292" w:rsidR="048D3113">
        <w:rPr>
          <w:rStyle w:val="eop"/>
          <w:rFonts w:ascii="Verdana" w:hAnsi="Verdana" w:cs="Segoe UI"/>
          <w:sz w:val="18"/>
          <w:szCs w:val="18"/>
        </w:rPr>
        <w:t>leverings</w:t>
      </w:r>
      <w:r w:rsidRPr="6AC7B292" w:rsidR="0D2FB6F0">
        <w:rPr>
          <w:rStyle w:val="eop"/>
          <w:rFonts w:ascii="Verdana" w:hAnsi="Verdana" w:cs="Segoe UI"/>
          <w:sz w:val="18"/>
          <w:szCs w:val="18"/>
        </w:rPr>
        <w:t>overeenkomsten te beperken.</w:t>
      </w:r>
    </w:p>
    <w:p w:rsidR="00EF5184" w:rsidP="009112D4" w:rsidRDefault="00EF5184" w14:paraId="2A7FBDDE" w14:textId="77777777">
      <w:pPr>
        <w:pStyle w:val="paragraph"/>
        <w:spacing w:before="0" w:beforeAutospacing="0" w:after="0" w:afterAutospacing="0"/>
        <w:textAlignment w:val="baseline"/>
        <w:rPr>
          <w:rStyle w:val="eop"/>
          <w:rFonts w:ascii="Verdana" w:hAnsi="Verdana" w:cs="Segoe UI"/>
          <w:sz w:val="18"/>
          <w:szCs w:val="18"/>
        </w:rPr>
      </w:pPr>
    </w:p>
    <w:p w:rsidR="00EF5184" w:rsidP="17401AD1" w:rsidRDefault="00EF5184" w14:paraId="4DF10D23" w14:textId="7AE71239">
      <w:pPr>
        <w:pStyle w:val="paragraph"/>
        <w:spacing w:before="0" w:beforeAutospacing="0" w:after="0" w:afterAutospacing="0"/>
        <w:ind w:firstLine="227"/>
        <w:textAlignment w:val="baseline"/>
        <w:rPr>
          <w:rFonts w:ascii="Verdana" w:hAnsi="Verdana" w:cs="Segoe UI"/>
          <w:sz w:val="18"/>
          <w:szCs w:val="18"/>
        </w:rPr>
      </w:pPr>
      <w:r w:rsidRPr="17401AD1">
        <w:rPr>
          <w:rStyle w:val="eop"/>
          <w:rFonts w:ascii="Verdana" w:hAnsi="Verdana" w:cs="Segoe UI"/>
          <w:sz w:val="18"/>
          <w:szCs w:val="18"/>
        </w:rPr>
        <w:t xml:space="preserve">2. In </w:t>
      </w:r>
      <w:r w:rsidRPr="17401AD1" w:rsidR="00495639">
        <w:rPr>
          <w:rStyle w:val="eop"/>
          <w:rFonts w:ascii="Verdana" w:hAnsi="Verdana" w:cs="Segoe UI"/>
          <w:sz w:val="18"/>
          <w:szCs w:val="18"/>
        </w:rPr>
        <w:t xml:space="preserve">het </w:t>
      </w:r>
      <w:r w:rsidRPr="17401AD1">
        <w:rPr>
          <w:rStyle w:val="eop"/>
          <w:rFonts w:ascii="Verdana" w:hAnsi="Verdana" w:cs="Segoe UI"/>
          <w:sz w:val="18"/>
          <w:szCs w:val="18"/>
        </w:rPr>
        <w:t>zevende lid (nieuw) wordt ‘in het eerste tot en met vijfde lid’ vervangen door ‘in het eerste tot en met zesde lid’.</w:t>
      </w:r>
    </w:p>
    <w:bookmarkEnd w:id="2"/>
    <w:p w:rsidR="00D41FEB" w:rsidP="00523F9B" w:rsidRDefault="00D41FEB" w14:paraId="0C925F46" w14:textId="77777777">
      <w:pPr>
        <w:pStyle w:val="paragraph"/>
        <w:spacing w:before="0" w:beforeAutospacing="0" w:after="0" w:afterAutospacing="0"/>
        <w:textAlignment w:val="baseline"/>
        <w:rPr>
          <w:rFonts w:ascii="Segoe UI" w:hAnsi="Segoe UI" w:cs="Segoe UI"/>
          <w:sz w:val="18"/>
          <w:szCs w:val="18"/>
        </w:rPr>
      </w:pPr>
    </w:p>
    <w:p w:rsidR="00523F9B" w:rsidP="00523F9B" w:rsidRDefault="00FC500B" w14:paraId="72A6A451" w14:textId="4B4C85F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E</w:t>
      </w:r>
      <w:r w:rsidR="00523F9B">
        <w:rPr>
          <w:rStyle w:val="eop"/>
          <w:rFonts w:ascii="Verdana" w:hAnsi="Verdana" w:cs="Segoe UI"/>
          <w:sz w:val="18"/>
          <w:szCs w:val="18"/>
        </w:rPr>
        <w:t> </w:t>
      </w:r>
    </w:p>
    <w:p w:rsidR="00523F9B" w:rsidP="00523F9B" w:rsidRDefault="00523F9B" w14:paraId="7DFA9BE7"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895871" w:rsidP="17401AD1" w:rsidRDefault="0089271C" w14:paraId="2531A6A3" w14:textId="48728979">
      <w:pPr>
        <w:pStyle w:val="paragraph"/>
        <w:spacing w:before="0" w:beforeAutospacing="0" w:after="0" w:afterAutospacing="0"/>
        <w:ind w:firstLine="227"/>
        <w:rPr>
          <w:rStyle w:val="normaltextrun"/>
          <w:rFonts w:ascii="Verdana" w:hAnsi="Verdana" w:cs="Segoe UI"/>
          <w:sz w:val="18"/>
          <w:szCs w:val="18"/>
        </w:rPr>
      </w:pPr>
      <w:r w:rsidRPr="69EC5B0E">
        <w:rPr>
          <w:rStyle w:val="normaltextrun"/>
          <w:rFonts w:ascii="Verdana" w:hAnsi="Verdana" w:cs="Segoe UI"/>
          <w:sz w:val="18"/>
          <w:szCs w:val="18"/>
        </w:rPr>
        <w:t>A</w:t>
      </w:r>
      <w:r w:rsidRPr="69EC5B0E" w:rsidR="00523F9B">
        <w:rPr>
          <w:rStyle w:val="normaltextrun"/>
          <w:rFonts w:ascii="Verdana" w:hAnsi="Verdana" w:cs="Segoe UI"/>
          <w:sz w:val="18"/>
          <w:szCs w:val="18"/>
        </w:rPr>
        <w:t xml:space="preserve">rtikel 2.6, vierde lid, </w:t>
      </w:r>
      <w:r w:rsidRPr="69EC5B0E">
        <w:rPr>
          <w:rStyle w:val="normaltextrun"/>
          <w:rFonts w:ascii="Verdana" w:hAnsi="Verdana" w:cs="Segoe UI"/>
          <w:sz w:val="18"/>
          <w:szCs w:val="18"/>
        </w:rPr>
        <w:t>komt te luiden:</w:t>
      </w:r>
    </w:p>
    <w:p w:rsidR="69EC5B0E" w:rsidP="69EC5B0E" w:rsidRDefault="69EC5B0E" w14:paraId="6DD1BBA8" w14:textId="060EE984">
      <w:pPr>
        <w:pStyle w:val="paragraph"/>
        <w:spacing w:before="0" w:beforeAutospacing="0" w:after="0" w:afterAutospacing="0"/>
        <w:ind w:firstLine="227"/>
        <w:rPr>
          <w:rStyle w:val="normaltextrun"/>
          <w:rFonts w:ascii="Verdana" w:hAnsi="Verdana" w:cs="Segoe UI"/>
          <w:sz w:val="18"/>
          <w:szCs w:val="18"/>
        </w:rPr>
      </w:pPr>
    </w:p>
    <w:p w:rsidR="0089271C" w:rsidP="00FF18FC" w:rsidRDefault="0089271C" w14:paraId="1AABEB81" w14:textId="77777777">
      <w:pPr>
        <w:pStyle w:val="paragraph"/>
        <w:spacing w:before="0" w:beforeAutospacing="0" w:after="0" w:afterAutospacing="0"/>
        <w:ind w:firstLine="227"/>
        <w:textAlignment w:val="baseline"/>
        <w:rPr>
          <w:rStyle w:val="normaltextrun"/>
          <w:rFonts w:ascii="Verdana" w:hAnsi="Verdana" w:cs="Segoe UI"/>
          <w:sz w:val="18"/>
          <w:szCs w:val="18"/>
        </w:rPr>
      </w:pPr>
      <w:r>
        <w:rPr>
          <w:rStyle w:val="normaltextrun"/>
          <w:rFonts w:ascii="Verdana" w:hAnsi="Verdana" w:cs="Segoe UI"/>
          <w:sz w:val="18"/>
          <w:szCs w:val="18"/>
        </w:rPr>
        <w:t xml:space="preserve">4. Een leverancier </w:t>
      </w:r>
      <w:r w:rsidRPr="0089271C">
        <w:rPr>
          <w:rStyle w:val="normaltextrun"/>
          <w:rFonts w:ascii="Verdana" w:hAnsi="Verdana" w:cs="Segoe UI"/>
          <w:sz w:val="18"/>
          <w:szCs w:val="18"/>
        </w:rPr>
        <w:t>verstrekt een eindafnemer voorafgaand aan het sluiten van de overeenkomst</w:t>
      </w:r>
      <w:r>
        <w:rPr>
          <w:rStyle w:val="normaltextrun"/>
          <w:rFonts w:ascii="Verdana" w:hAnsi="Verdana" w:cs="Segoe UI"/>
          <w:sz w:val="18"/>
          <w:szCs w:val="18"/>
        </w:rPr>
        <w:t>:</w:t>
      </w:r>
    </w:p>
    <w:p w:rsidR="0089271C" w:rsidP="00FF18FC" w:rsidRDefault="0089271C" w14:paraId="7530DB2B" w14:textId="02544E25">
      <w:pPr>
        <w:pStyle w:val="paragraph"/>
        <w:spacing w:before="0" w:beforeAutospacing="0" w:after="0" w:afterAutospacing="0"/>
        <w:ind w:firstLine="227"/>
        <w:textAlignment w:val="baseline"/>
        <w:rPr>
          <w:rStyle w:val="normaltextrun"/>
          <w:rFonts w:ascii="Verdana" w:hAnsi="Verdana" w:cs="Segoe UI"/>
          <w:sz w:val="18"/>
          <w:szCs w:val="18"/>
        </w:rPr>
      </w:pPr>
      <w:r>
        <w:rPr>
          <w:rStyle w:val="normaltextrun"/>
          <w:rFonts w:ascii="Verdana" w:hAnsi="Verdana" w:cs="Segoe UI"/>
          <w:sz w:val="18"/>
          <w:szCs w:val="18"/>
        </w:rPr>
        <w:t>a.</w:t>
      </w:r>
      <w:r w:rsidRPr="0089271C">
        <w:rPr>
          <w:rStyle w:val="normaltextrun"/>
          <w:rFonts w:ascii="Verdana" w:hAnsi="Verdana" w:cs="Segoe UI"/>
          <w:sz w:val="18"/>
          <w:szCs w:val="18"/>
        </w:rPr>
        <w:t xml:space="preserve"> een </w:t>
      </w:r>
      <w:r w:rsidR="004E2F46">
        <w:rPr>
          <w:rStyle w:val="normaltextrun"/>
          <w:rFonts w:ascii="Verdana" w:hAnsi="Verdana" w:cs="Segoe UI"/>
          <w:sz w:val="18"/>
          <w:szCs w:val="18"/>
        </w:rPr>
        <w:t xml:space="preserve">in het oog springende </w:t>
      </w:r>
      <w:r w:rsidRPr="0089271C">
        <w:rPr>
          <w:rStyle w:val="normaltextrun"/>
          <w:rFonts w:ascii="Verdana" w:hAnsi="Verdana" w:cs="Segoe UI"/>
          <w:sz w:val="18"/>
          <w:szCs w:val="18"/>
        </w:rPr>
        <w:t>samenvatting van de belangrijkste voorwaarden uit de overeenkomst in begrijpelijke taal</w:t>
      </w:r>
      <w:r>
        <w:rPr>
          <w:rStyle w:val="normaltextrun"/>
          <w:rFonts w:ascii="Verdana" w:hAnsi="Verdana" w:cs="Segoe UI"/>
          <w:sz w:val="18"/>
          <w:szCs w:val="18"/>
        </w:rPr>
        <w:t xml:space="preserve">; </w:t>
      </w:r>
    </w:p>
    <w:p w:rsidR="00523F9B" w:rsidP="2BFC8B97" w:rsidRDefault="0089271C" w14:paraId="2C3060D0" w14:textId="0007B376">
      <w:pPr>
        <w:pStyle w:val="paragraph"/>
        <w:spacing w:before="0" w:beforeAutospacing="0" w:after="0" w:afterAutospacing="0"/>
        <w:ind w:firstLine="227"/>
        <w:textAlignment w:val="baseline"/>
        <w:rPr>
          <w:rFonts w:ascii="Segoe UI" w:hAnsi="Segoe UI" w:cs="Segoe UI"/>
          <w:sz w:val="18"/>
          <w:szCs w:val="18"/>
        </w:rPr>
      </w:pPr>
      <w:r w:rsidRPr="2BFC8B97">
        <w:rPr>
          <w:rStyle w:val="normaltextrun"/>
          <w:rFonts w:ascii="Verdana" w:hAnsi="Verdana" w:cs="Segoe UI"/>
          <w:sz w:val="18"/>
          <w:szCs w:val="18"/>
        </w:rPr>
        <w:t>b.</w:t>
      </w:r>
      <w:r w:rsidRPr="2BFC8B97" w:rsidR="00523F9B">
        <w:rPr>
          <w:rStyle w:val="normaltextrun"/>
          <w:rFonts w:ascii="Verdana" w:hAnsi="Verdana" w:cs="Segoe UI"/>
          <w:sz w:val="18"/>
          <w:szCs w:val="18"/>
        </w:rPr>
        <w:t xml:space="preserve"> informatie over de mogelijkheden, kosten en risico's van de </w:t>
      </w:r>
      <w:r w:rsidRPr="2BFC8B97">
        <w:rPr>
          <w:rStyle w:val="normaltextrun"/>
          <w:rFonts w:ascii="Verdana" w:hAnsi="Verdana" w:cs="Segoe UI"/>
          <w:sz w:val="18"/>
          <w:szCs w:val="18"/>
        </w:rPr>
        <w:t xml:space="preserve">soort </w:t>
      </w:r>
      <w:r w:rsidRPr="2BFC8B97" w:rsidR="00523F9B">
        <w:rPr>
          <w:rStyle w:val="normaltextrun"/>
          <w:rFonts w:ascii="Verdana" w:hAnsi="Verdana" w:cs="Segoe UI"/>
          <w:sz w:val="18"/>
          <w:szCs w:val="18"/>
        </w:rPr>
        <w:t>overeenkomst en de noodzaak om een passende meetinrichting</w:t>
      </w:r>
      <w:r w:rsidRPr="2BFC8B97" w:rsidR="5F5A91F0">
        <w:rPr>
          <w:rStyle w:val="normaltextrun"/>
          <w:rFonts w:ascii="Verdana" w:hAnsi="Verdana" w:cs="Segoe UI"/>
          <w:sz w:val="18"/>
          <w:szCs w:val="18"/>
        </w:rPr>
        <w:t xml:space="preserve"> die voldoet aan de krachtens artikel 2.46, derde lid, gestelde eisen</w:t>
      </w:r>
      <w:r w:rsidRPr="2BFC8B97" w:rsidR="00523F9B">
        <w:rPr>
          <w:rStyle w:val="normaltextrun"/>
          <w:rFonts w:ascii="Verdana" w:hAnsi="Verdana" w:cs="Segoe UI"/>
          <w:sz w:val="18"/>
          <w:szCs w:val="18"/>
        </w:rPr>
        <w:t xml:space="preserve"> te laten installeren</w:t>
      </w:r>
      <w:bookmarkEnd w:id="1"/>
      <w:r w:rsidRPr="2BFC8B97" w:rsidR="00523F9B">
        <w:rPr>
          <w:rStyle w:val="normaltextrun"/>
          <w:rFonts w:ascii="Verdana" w:hAnsi="Verdana" w:cs="Segoe UI"/>
          <w:sz w:val="18"/>
          <w:szCs w:val="18"/>
        </w:rPr>
        <w:t>.</w:t>
      </w:r>
    </w:p>
    <w:p w:rsidR="00523F9B" w:rsidP="00523F9B" w:rsidRDefault="00523F9B" w14:paraId="56FED477" w14:textId="77777777">
      <w:pPr>
        <w:pStyle w:val="paragraph"/>
        <w:spacing w:before="0" w:beforeAutospacing="0" w:after="0" w:afterAutospacing="0"/>
        <w:textAlignment w:val="baseline"/>
        <w:rPr>
          <w:rStyle w:val="normaltextrun"/>
          <w:rFonts w:ascii="Verdana" w:hAnsi="Verdana" w:cs="Segoe UI"/>
          <w:sz w:val="18"/>
          <w:szCs w:val="18"/>
        </w:rPr>
      </w:pPr>
    </w:p>
    <w:p w:rsidRPr="00523F9B" w:rsidR="00523F9B" w:rsidP="00523F9B" w:rsidRDefault="00FC500B" w14:paraId="0929CF52" w14:textId="46D8FF8E">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F</w:t>
      </w:r>
    </w:p>
    <w:p w:rsidR="00523F9B" w:rsidP="00523F9B" w:rsidRDefault="00523F9B" w14:paraId="24033A7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00FF18FC" w:rsidRDefault="00BA0BE9" w14:paraId="2AE660CA" w14:textId="58F4C635">
      <w:pPr>
        <w:pStyle w:val="paragraph"/>
        <w:spacing w:before="0" w:beforeAutospacing="0" w:after="0" w:afterAutospacing="0"/>
        <w:ind w:firstLine="227"/>
        <w:textAlignment w:val="baseline"/>
        <w:rPr>
          <w:rFonts w:ascii="Segoe UI" w:hAnsi="Segoe UI" w:cs="Segoe UI"/>
          <w:sz w:val="18"/>
          <w:szCs w:val="18"/>
        </w:rPr>
      </w:pPr>
      <w:r>
        <w:rPr>
          <w:rStyle w:val="normaltextrun"/>
          <w:rFonts w:ascii="Verdana" w:hAnsi="Verdana" w:cs="Segoe UI"/>
          <w:sz w:val="18"/>
          <w:szCs w:val="18"/>
        </w:rPr>
        <w:t>In a</w:t>
      </w:r>
      <w:r w:rsidR="00523F9B">
        <w:rPr>
          <w:rStyle w:val="normaltextrun"/>
          <w:rFonts w:ascii="Verdana" w:hAnsi="Verdana" w:cs="Segoe UI"/>
          <w:sz w:val="18"/>
          <w:szCs w:val="18"/>
        </w:rPr>
        <w:t>rtikel 2.9</w:t>
      </w:r>
      <w:r>
        <w:rPr>
          <w:rStyle w:val="normaltextrun"/>
          <w:rFonts w:ascii="Verdana" w:hAnsi="Verdana" w:cs="Segoe UI"/>
          <w:sz w:val="18"/>
          <w:szCs w:val="18"/>
        </w:rPr>
        <w:t xml:space="preserve"> vervalt het</w:t>
      </w:r>
      <w:r w:rsidR="00523F9B">
        <w:rPr>
          <w:rStyle w:val="normaltextrun"/>
          <w:rFonts w:ascii="Verdana" w:hAnsi="Verdana" w:cs="Segoe UI"/>
          <w:sz w:val="18"/>
          <w:szCs w:val="18"/>
        </w:rPr>
        <w:t xml:space="preserve"> tweede lid, alsmede de aanduiding ‘1.’ voor het eerste lid.</w:t>
      </w:r>
      <w:r w:rsidR="00523F9B">
        <w:rPr>
          <w:rStyle w:val="eop"/>
          <w:rFonts w:ascii="Verdana" w:hAnsi="Verdana" w:cs="Segoe UI"/>
          <w:sz w:val="18"/>
          <w:szCs w:val="18"/>
        </w:rPr>
        <w:t> </w:t>
      </w:r>
    </w:p>
    <w:p w:rsidR="00523F9B" w:rsidP="00523F9B" w:rsidRDefault="00523F9B" w14:paraId="631BE76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rsidR="00523F9B" w:rsidP="00523F9B" w:rsidRDefault="00FC500B" w14:paraId="144D1F3D" w14:textId="0B58D53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G</w:t>
      </w:r>
    </w:p>
    <w:p w:rsidR="00523F9B" w:rsidP="00523F9B" w:rsidRDefault="00523F9B" w14:paraId="306BFC87" w14:textId="77777777">
      <w:pPr>
        <w:pStyle w:val="paragraph"/>
        <w:spacing w:before="0" w:beforeAutospacing="0" w:after="0" w:afterAutospacing="0"/>
        <w:textAlignment w:val="baseline"/>
        <w:rPr>
          <w:rStyle w:val="normaltextrun"/>
          <w:rFonts w:ascii="Verdana" w:hAnsi="Verdana" w:cs="Segoe UI"/>
          <w:sz w:val="18"/>
          <w:szCs w:val="18"/>
        </w:rPr>
      </w:pPr>
    </w:p>
    <w:p w:rsidR="007E2BB6" w:rsidP="17401AD1" w:rsidRDefault="007E2BB6" w14:paraId="7A49053D" w14:textId="71B7B93D">
      <w:pPr>
        <w:pStyle w:val="paragraph"/>
        <w:spacing w:before="0" w:beforeAutospacing="0" w:after="0" w:afterAutospacing="0"/>
        <w:ind w:firstLine="227"/>
        <w:textAlignment w:val="baseline"/>
        <w:rPr>
          <w:rStyle w:val="eop"/>
          <w:rFonts w:ascii="Verdana" w:hAnsi="Verdana" w:cs="Segoe UI"/>
          <w:sz w:val="18"/>
          <w:szCs w:val="18"/>
        </w:rPr>
      </w:pPr>
      <w:r w:rsidRPr="17401AD1">
        <w:rPr>
          <w:rStyle w:val="normaltextrun"/>
          <w:rFonts w:ascii="Verdana" w:hAnsi="Verdana" w:cs="Segoe UI"/>
          <w:sz w:val="18"/>
          <w:szCs w:val="18"/>
        </w:rPr>
        <w:t>H</w:t>
      </w:r>
      <w:r w:rsidRPr="17401AD1" w:rsidR="00523F9B">
        <w:rPr>
          <w:rStyle w:val="normaltextrun"/>
          <w:rFonts w:ascii="Verdana" w:hAnsi="Verdana" w:cs="Segoe UI"/>
          <w:sz w:val="18"/>
          <w:szCs w:val="18"/>
        </w:rPr>
        <w:t>et opschrift van afdeling 2.2</w:t>
      </w:r>
      <w:r w:rsidRPr="17401AD1">
        <w:rPr>
          <w:rStyle w:val="normaltextrun"/>
          <w:rFonts w:ascii="Verdana" w:hAnsi="Verdana" w:cs="Segoe UI"/>
          <w:sz w:val="18"/>
          <w:szCs w:val="18"/>
        </w:rPr>
        <w:t xml:space="preserve"> komt te luiden</w:t>
      </w:r>
      <w:r w:rsidRPr="17401AD1" w:rsidR="00C24D24">
        <w:rPr>
          <w:rStyle w:val="normaltextrun"/>
          <w:rFonts w:ascii="Verdana" w:hAnsi="Verdana" w:cs="Segoe UI"/>
          <w:sz w:val="18"/>
          <w:szCs w:val="18"/>
        </w:rPr>
        <w:t>:</w:t>
      </w:r>
      <w:r w:rsidRPr="17401AD1" w:rsidR="00523F9B">
        <w:rPr>
          <w:rStyle w:val="normaltextrun"/>
          <w:rFonts w:ascii="Verdana" w:hAnsi="Verdana" w:cs="Segoe UI"/>
          <w:sz w:val="18"/>
          <w:szCs w:val="18"/>
        </w:rPr>
        <w:t xml:space="preserve"> </w:t>
      </w:r>
    </w:p>
    <w:p w:rsidR="007E2BB6" w:rsidP="00FF18FC" w:rsidRDefault="00357D8E" w14:paraId="08E017D6" w14:textId="24F8A23B">
      <w:pPr>
        <w:pStyle w:val="paragraph"/>
        <w:spacing w:before="0" w:beforeAutospacing="0" w:after="0" w:afterAutospacing="0"/>
        <w:ind w:firstLine="227"/>
        <w:textAlignment w:val="baseline"/>
        <w:rPr>
          <w:rFonts w:ascii="Segoe UI" w:hAnsi="Segoe UI" w:cs="Segoe UI"/>
          <w:sz w:val="18"/>
          <w:szCs w:val="18"/>
        </w:rPr>
      </w:pPr>
      <w:r>
        <w:rPr>
          <w:rStyle w:val="eop"/>
          <w:rFonts w:ascii="Verdana" w:hAnsi="Verdana" w:cs="Segoe UI"/>
          <w:sz w:val="18"/>
          <w:szCs w:val="18"/>
        </w:rPr>
        <w:t>AFDELING 2.2 LEVEREN EN FACILITEREN IN PEER-TO-PEER-HANDEL</w:t>
      </w:r>
    </w:p>
    <w:p w:rsidR="00523F9B" w:rsidP="00523F9B" w:rsidRDefault="00523F9B" w14:paraId="599CE08C" w14:textId="77777777">
      <w:pPr>
        <w:pStyle w:val="paragraph"/>
        <w:spacing w:before="0" w:beforeAutospacing="0" w:after="0" w:afterAutospacing="0"/>
        <w:textAlignment w:val="baseline"/>
        <w:rPr>
          <w:rStyle w:val="normaltextrun"/>
          <w:rFonts w:ascii="Verdana" w:hAnsi="Verdana" w:cs="Segoe UI"/>
          <w:sz w:val="18"/>
          <w:szCs w:val="18"/>
        </w:rPr>
      </w:pPr>
    </w:p>
    <w:p w:rsidR="00523F9B" w:rsidP="00523F9B" w:rsidRDefault="00FC500B" w14:paraId="1D9D6BB0" w14:textId="368EB1F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lastRenderedPageBreak/>
        <w:t>H</w:t>
      </w:r>
      <w:r w:rsidR="00523F9B">
        <w:rPr>
          <w:rStyle w:val="eop"/>
          <w:rFonts w:ascii="Verdana" w:hAnsi="Verdana" w:cs="Segoe UI"/>
          <w:sz w:val="18"/>
          <w:szCs w:val="18"/>
        </w:rPr>
        <w:t> </w:t>
      </w:r>
    </w:p>
    <w:p w:rsidR="00523F9B" w:rsidP="00523F9B" w:rsidRDefault="00523F9B" w14:paraId="3B38F87C" w14:textId="77777777">
      <w:pPr>
        <w:pStyle w:val="paragraph"/>
        <w:spacing w:before="0" w:beforeAutospacing="0" w:after="0" w:afterAutospacing="0"/>
        <w:textAlignment w:val="baseline"/>
        <w:rPr>
          <w:rStyle w:val="eop"/>
          <w:rFonts w:ascii="Verdana" w:hAnsi="Verdana" w:cs="Segoe UI"/>
          <w:sz w:val="18"/>
          <w:szCs w:val="18"/>
        </w:rPr>
      </w:pPr>
      <w:r>
        <w:rPr>
          <w:rStyle w:val="eop"/>
          <w:rFonts w:ascii="Verdana" w:hAnsi="Verdana" w:cs="Segoe UI"/>
          <w:sz w:val="18"/>
          <w:szCs w:val="18"/>
        </w:rPr>
        <w:t> </w:t>
      </w:r>
    </w:p>
    <w:p w:rsidRPr="00C24D24" w:rsidR="009642C7" w:rsidP="17401AD1" w:rsidRDefault="00BD22CA" w14:paraId="172BA49A" w14:textId="594208AF">
      <w:pPr>
        <w:pStyle w:val="paragraph"/>
        <w:spacing w:before="0" w:beforeAutospacing="0" w:after="0" w:afterAutospacing="0"/>
        <w:ind w:firstLine="227"/>
        <w:textAlignment w:val="baseline"/>
        <w:rPr>
          <w:rFonts w:ascii="Verdana" w:hAnsi="Verdana" w:cs="Segoe UI"/>
          <w:sz w:val="18"/>
          <w:szCs w:val="18"/>
        </w:rPr>
      </w:pPr>
      <w:r w:rsidRPr="17401AD1">
        <w:rPr>
          <w:rStyle w:val="eop"/>
          <w:rFonts w:ascii="Verdana" w:hAnsi="Verdana" w:cs="Segoe UI"/>
          <w:sz w:val="18"/>
          <w:szCs w:val="18"/>
        </w:rPr>
        <w:t>In hoofdstuk 2, afdeling 2.2</w:t>
      </w:r>
      <w:r w:rsidRPr="17401AD1" w:rsidR="00274A1F">
        <w:rPr>
          <w:rStyle w:val="eop"/>
          <w:rFonts w:ascii="Verdana" w:hAnsi="Verdana" w:cs="Segoe UI"/>
          <w:sz w:val="18"/>
          <w:szCs w:val="18"/>
        </w:rPr>
        <w:t>, vervalt paragraaf 2.2.6, onder vernummering</w:t>
      </w:r>
      <w:r w:rsidRPr="17401AD1" w:rsidR="00BF1F33">
        <w:rPr>
          <w:rStyle w:val="eop"/>
          <w:rFonts w:ascii="Verdana" w:hAnsi="Verdana" w:cs="Segoe UI"/>
          <w:sz w:val="18"/>
          <w:szCs w:val="18"/>
        </w:rPr>
        <w:t xml:space="preserve"> van paragraaf 2.2.7 tot paragraaf 2.2.6.</w:t>
      </w:r>
    </w:p>
    <w:p w:rsidR="0060373C" w:rsidP="00523F9B" w:rsidRDefault="0060373C" w14:paraId="74FD783F" w14:textId="77777777">
      <w:pPr>
        <w:pStyle w:val="paragraph"/>
        <w:spacing w:before="0" w:beforeAutospacing="0" w:after="0" w:afterAutospacing="0"/>
        <w:textAlignment w:val="baseline"/>
        <w:rPr>
          <w:rStyle w:val="normaltextrun"/>
          <w:rFonts w:ascii="Verdana" w:hAnsi="Verdana" w:cs="Segoe UI"/>
          <w:sz w:val="18"/>
          <w:szCs w:val="18"/>
        </w:rPr>
      </w:pPr>
    </w:p>
    <w:p w:rsidR="00523F9B" w:rsidP="00523F9B" w:rsidRDefault="002D1EC1" w14:paraId="55DD888D" w14:textId="14F117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I</w:t>
      </w:r>
    </w:p>
    <w:p w:rsidR="007512F9" w:rsidP="00523F9B" w:rsidRDefault="007512F9" w14:paraId="30902322" w14:textId="77777777">
      <w:pPr>
        <w:pStyle w:val="paragraph"/>
        <w:spacing w:before="0" w:beforeAutospacing="0" w:after="0" w:afterAutospacing="0"/>
        <w:textAlignment w:val="baseline"/>
        <w:rPr>
          <w:rStyle w:val="eop"/>
          <w:rFonts w:ascii="Verdana" w:hAnsi="Verdana" w:cs="Segoe UI"/>
          <w:sz w:val="18"/>
          <w:szCs w:val="18"/>
        </w:rPr>
      </w:pPr>
    </w:p>
    <w:p w:rsidR="005D311F" w:rsidP="17401AD1" w:rsidRDefault="005D311F" w14:paraId="6A03C679" w14:textId="7451C66B">
      <w:pPr>
        <w:pStyle w:val="paragraph"/>
        <w:spacing w:before="0" w:beforeAutospacing="0" w:after="0" w:afterAutospacing="0"/>
        <w:ind w:firstLine="227"/>
        <w:textAlignment w:val="baseline"/>
        <w:rPr>
          <w:rStyle w:val="eop"/>
          <w:rFonts w:ascii="Verdana" w:hAnsi="Verdana" w:cs="Segoe UI"/>
          <w:sz w:val="18"/>
          <w:szCs w:val="18"/>
        </w:rPr>
      </w:pPr>
      <w:r w:rsidRPr="17401AD1">
        <w:rPr>
          <w:rStyle w:val="eop"/>
          <w:rFonts w:ascii="Verdana" w:hAnsi="Verdana" w:cs="Segoe UI"/>
          <w:sz w:val="18"/>
          <w:szCs w:val="18"/>
        </w:rPr>
        <w:t>In a</w:t>
      </w:r>
      <w:r w:rsidRPr="17401AD1" w:rsidR="007512F9">
        <w:rPr>
          <w:rStyle w:val="eop"/>
          <w:rFonts w:ascii="Verdana" w:hAnsi="Verdana" w:cs="Segoe UI"/>
          <w:sz w:val="18"/>
          <w:szCs w:val="18"/>
        </w:rPr>
        <w:t>rtikel 2.34</w:t>
      </w:r>
      <w:r w:rsidRPr="17401AD1">
        <w:rPr>
          <w:rStyle w:val="eop"/>
          <w:rFonts w:ascii="Verdana" w:hAnsi="Verdana" w:cs="Segoe UI"/>
          <w:sz w:val="18"/>
          <w:szCs w:val="18"/>
        </w:rPr>
        <w:t>, zesde lid, wordt ‘Artikel 2.5, eerste, derde en zesde lid’ vervangen door ‘Artikel 2.5, eerste, derde en zevende lid’.</w:t>
      </w:r>
    </w:p>
    <w:p w:rsidR="00B20854" w:rsidP="17401AD1" w:rsidRDefault="00B20854" w14:paraId="14CA9F53" w14:textId="77777777">
      <w:pPr>
        <w:pStyle w:val="paragraph"/>
        <w:spacing w:before="0" w:beforeAutospacing="0" w:after="0" w:afterAutospacing="0"/>
        <w:ind w:firstLine="227"/>
        <w:textAlignment w:val="baseline"/>
        <w:rPr>
          <w:rStyle w:val="eop"/>
          <w:rFonts w:ascii="Verdana" w:hAnsi="Verdana" w:cs="Segoe UI"/>
          <w:sz w:val="18"/>
          <w:szCs w:val="18"/>
        </w:rPr>
      </w:pPr>
    </w:p>
    <w:p w:rsidR="00B20854" w:rsidP="00B20854" w:rsidRDefault="00343E49" w14:paraId="203E295A" w14:textId="76397731">
      <w:pPr>
        <w:pStyle w:val="paragraph"/>
        <w:spacing w:before="0" w:beforeAutospacing="0" w:after="0" w:afterAutospacing="0"/>
        <w:textAlignment w:val="baseline"/>
        <w:rPr>
          <w:rStyle w:val="eop"/>
          <w:rFonts w:ascii="Verdana" w:hAnsi="Verdana" w:cs="Segoe UI"/>
          <w:sz w:val="18"/>
          <w:szCs w:val="18"/>
        </w:rPr>
      </w:pPr>
      <w:r>
        <w:rPr>
          <w:rStyle w:val="eop"/>
          <w:rFonts w:ascii="Verdana" w:hAnsi="Verdana" w:cs="Segoe UI"/>
          <w:sz w:val="18"/>
          <w:szCs w:val="18"/>
        </w:rPr>
        <w:t>J</w:t>
      </w:r>
    </w:p>
    <w:p w:rsidR="00B20854" w:rsidP="00174BC6" w:rsidRDefault="00B20854" w14:paraId="378A149F" w14:textId="77777777">
      <w:pPr>
        <w:pStyle w:val="paragraph"/>
        <w:spacing w:before="0" w:beforeAutospacing="0" w:after="0" w:afterAutospacing="0"/>
        <w:textAlignment w:val="baseline"/>
        <w:rPr>
          <w:rStyle w:val="eop"/>
          <w:rFonts w:ascii="Verdana" w:hAnsi="Verdana" w:cs="Segoe UI"/>
          <w:sz w:val="18"/>
          <w:szCs w:val="18"/>
        </w:rPr>
      </w:pPr>
    </w:p>
    <w:p w:rsidRPr="00B20854" w:rsidR="00B20854" w:rsidP="6AC7B292" w:rsidRDefault="153E1EB8" w14:paraId="174D4271" w14:textId="0E83FA73">
      <w:pPr>
        <w:pStyle w:val="paragraph"/>
        <w:spacing w:before="0" w:beforeAutospacing="0" w:after="0" w:afterAutospacing="0"/>
        <w:ind w:firstLine="227"/>
        <w:textAlignment w:val="baseline"/>
        <w:rPr>
          <w:rStyle w:val="eop"/>
          <w:rFonts w:ascii="Verdana" w:hAnsi="Verdana" w:cs="Segoe UI"/>
          <w:sz w:val="18"/>
          <w:szCs w:val="18"/>
        </w:rPr>
      </w:pPr>
      <w:r w:rsidRPr="6AC7B292">
        <w:rPr>
          <w:rStyle w:val="eop"/>
          <w:rFonts w:ascii="Verdana" w:hAnsi="Verdana" w:cs="Segoe UI"/>
          <w:sz w:val="18"/>
          <w:szCs w:val="18"/>
        </w:rPr>
        <w:t>Artikel 2.41 wordt als volgt gewijzigd:</w:t>
      </w:r>
    </w:p>
    <w:p w:rsidR="6AC7B292" w:rsidP="6AC7B292" w:rsidRDefault="6AC7B292" w14:paraId="0EAC1E49" w14:textId="12C8D3AC">
      <w:pPr>
        <w:pStyle w:val="paragraph"/>
        <w:spacing w:before="0" w:beforeAutospacing="0" w:after="0" w:afterAutospacing="0"/>
        <w:ind w:firstLine="227"/>
        <w:rPr>
          <w:rStyle w:val="eop"/>
          <w:rFonts w:ascii="Verdana" w:hAnsi="Verdana" w:cs="Segoe UI"/>
          <w:sz w:val="18"/>
          <w:szCs w:val="18"/>
        </w:rPr>
      </w:pPr>
    </w:p>
    <w:p w:rsidR="00B20854" w:rsidP="6AC7B292" w:rsidRDefault="153E1EB8" w14:paraId="5C9EB7D4" w14:textId="7BE999DA">
      <w:pPr>
        <w:pStyle w:val="paragraph"/>
        <w:spacing w:before="0" w:beforeAutospacing="0" w:after="0" w:afterAutospacing="0"/>
        <w:ind w:firstLine="227"/>
        <w:textAlignment w:val="baseline"/>
        <w:rPr>
          <w:rFonts w:ascii="Verdana" w:hAnsi="Verdana" w:cs="Segoe UI"/>
          <w:sz w:val="18"/>
          <w:szCs w:val="18"/>
        </w:rPr>
      </w:pPr>
      <w:r w:rsidRPr="69EC5B0E">
        <w:rPr>
          <w:rFonts w:ascii="Verdana" w:hAnsi="Verdana" w:cs="Segoe UI"/>
          <w:sz w:val="18"/>
          <w:szCs w:val="18"/>
        </w:rPr>
        <w:t xml:space="preserve">1. </w:t>
      </w:r>
      <w:r w:rsidRPr="69EC5B0E" w:rsidR="76416F70">
        <w:rPr>
          <w:rFonts w:ascii="Verdana" w:hAnsi="Verdana" w:cs="Segoe UI"/>
          <w:sz w:val="18"/>
          <w:szCs w:val="18"/>
        </w:rPr>
        <w:t>In het eerste</w:t>
      </w:r>
      <w:r w:rsidRPr="69EC5B0E" w:rsidR="0037335C">
        <w:rPr>
          <w:rFonts w:ascii="Verdana" w:hAnsi="Verdana" w:cs="Segoe UI"/>
          <w:sz w:val="18"/>
          <w:szCs w:val="18"/>
        </w:rPr>
        <w:t xml:space="preserve"> lid</w:t>
      </w:r>
      <w:r w:rsidRPr="69EC5B0E" w:rsidR="76416F70">
        <w:rPr>
          <w:rFonts w:ascii="Verdana" w:hAnsi="Verdana" w:cs="Segoe UI"/>
          <w:sz w:val="18"/>
          <w:szCs w:val="18"/>
        </w:rPr>
        <w:t xml:space="preserve"> </w:t>
      </w:r>
      <w:r w:rsidRPr="69EC5B0E" w:rsidR="0386296E">
        <w:rPr>
          <w:rFonts w:ascii="Verdana" w:hAnsi="Verdana" w:cs="Segoe UI"/>
          <w:sz w:val="18"/>
          <w:szCs w:val="18"/>
        </w:rPr>
        <w:t>wordt</w:t>
      </w:r>
      <w:r w:rsidRPr="69EC5B0E" w:rsidR="76416F70">
        <w:rPr>
          <w:rFonts w:ascii="Verdana" w:hAnsi="Verdana" w:cs="Segoe UI"/>
          <w:sz w:val="18"/>
          <w:szCs w:val="18"/>
        </w:rPr>
        <w:t xml:space="preserve"> ‘de </w:t>
      </w:r>
      <w:proofErr w:type="spellStart"/>
      <w:r w:rsidRPr="69EC5B0E" w:rsidR="76416F70">
        <w:rPr>
          <w:rFonts w:ascii="Verdana" w:hAnsi="Verdana" w:cs="Segoe UI"/>
          <w:sz w:val="18"/>
          <w:szCs w:val="18"/>
        </w:rPr>
        <w:t>balanceringsverantwoordelijke</w:t>
      </w:r>
      <w:proofErr w:type="spellEnd"/>
      <w:r w:rsidRPr="69EC5B0E" w:rsidR="76416F70">
        <w:rPr>
          <w:rFonts w:ascii="Verdana" w:hAnsi="Verdana" w:cs="Segoe UI"/>
          <w:sz w:val="18"/>
          <w:szCs w:val="18"/>
        </w:rPr>
        <w:t xml:space="preserve"> voor elektriciteit op dat allocatiepunt’ vervangen door ‘de marktdeelnemer die al actief is op dat allocatiepunt’.</w:t>
      </w:r>
    </w:p>
    <w:p w:rsidR="00867372" w:rsidP="6AC7B292" w:rsidRDefault="76416F70" w14:paraId="34627F36" w14:textId="77777777">
      <w:pPr>
        <w:pStyle w:val="paragraph"/>
        <w:spacing w:before="0" w:beforeAutospacing="0" w:after="0" w:afterAutospacing="0"/>
        <w:ind w:firstLine="227"/>
        <w:textAlignment w:val="baseline"/>
        <w:rPr>
          <w:rFonts w:ascii="Verdana" w:hAnsi="Verdana" w:cs="Segoe UI"/>
          <w:sz w:val="18"/>
          <w:szCs w:val="18"/>
        </w:rPr>
      </w:pPr>
      <w:r w:rsidRPr="6AC7B292">
        <w:rPr>
          <w:rFonts w:ascii="Verdana" w:hAnsi="Verdana" w:cs="Segoe UI"/>
          <w:sz w:val="18"/>
          <w:szCs w:val="18"/>
        </w:rPr>
        <w:t>2. In het tweede lid wordt</w:t>
      </w:r>
      <w:r w:rsidR="00867372">
        <w:rPr>
          <w:rFonts w:ascii="Verdana" w:hAnsi="Verdana" w:cs="Segoe UI"/>
          <w:sz w:val="18"/>
          <w:szCs w:val="18"/>
        </w:rPr>
        <w:t>:</w:t>
      </w:r>
    </w:p>
    <w:p w:rsidR="00F77A2C" w:rsidP="6AC7B292" w:rsidRDefault="00867372" w14:paraId="6F40F044" w14:textId="633E8C23">
      <w:pPr>
        <w:pStyle w:val="paragraph"/>
        <w:spacing w:before="0" w:beforeAutospacing="0" w:after="0" w:afterAutospacing="0"/>
        <w:ind w:firstLine="227"/>
        <w:textAlignment w:val="baseline"/>
        <w:rPr>
          <w:rFonts w:ascii="Verdana" w:hAnsi="Verdana" w:cs="Segoe UI"/>
          <w:sz w:val="18"/>
          <w:szCs w:val="18"/>
        </w:rPr>
      </w:pPr>
      <w:r>
        <w:rPr>
          <w:rFonts w:ascii="Verdana" w:hAnsi="Verdana" w:cs="Segoe UI"/>
          <w:sz w:val="18"/>
          <w:szCs w:val="18"/>
        </w:rPr>
        <w:t>a.</w:t>
      </w:r>
      <w:r w:rsidRPr="6AC7B292" w:rsidR="76416F70">
        <w:rPr>
          <w:rFonts w:ascii="Verdana" w:hAnsi="Verdana" w:cs="Segoe UI"/>
          <w:sz w:val="18"/>
          <w:szCs w:val="18"/>
        </w:rPr>
        <w:t xml:space="preserve"> </w:t>
      </w:r>
      <w:r w:rsidRPr="6AC7B292" w:rsidR="0386296E">
        <w:rPr>
          <w:rFonts w:ascii="Verdana" w:hAnsi="Verdana" w:cs="Segoe UI"/>
          <w:sz w:val="18"/>
          <w:szCs w:val="18"/>
        </w:rPr>
        <w:t xml:space="preserve">‘de </w:t>
      </w:r>
      <w:proofErr w:type="spellStart"/>
      <w:r w:rsidRPr="6AC7B292" w:rsidR="0386296E">
        <w:rPr>
          <w:rFonts w:ascii="Verdana" w:hAnsi="Verdana" w:cs="Segoe UI"/>
          <w:sz w:val="18"/>
          <w:szCs w:val="18"/>
        </w:rPr>
        <w:t>balanceringsverantwoordelijke</w:t>
      </w:r>
      <w:proofErr w:type="spellEnd"/>
      <w:r w:rsidRPr="6AC7B292" w:rsidR="0386296E">
        <w:rPr>
          <w:rFonts w:ascii="Verdana" w:hAnsi="Verdana" w:cs="Segoe UI"/>
          <w:sz w:val="18"/>
          <w:szCs w:val="18"/>
        </w:rPr>
        <w:t xml:space="preserve"> voor elektriciteit op dat allocatiepunt, al dan niet in samenspraak met de leverancier op dat allocatiepunt’ vervangen door ‘de marktdeelnemer die al actief is op dat allocatiepunt’.</w:t>
      </w:r>
    </w:p>
    <w:p w:rsidR="00D33153" w:rsidP="6AC7B292" w:rsidRDefault="00867372" w14:paraId="2FD8BD7A" w14:textId="1D5945AD">
      <w:pPr>
        <w:pStyle w:val="paragraph"/>
        <w:spacing w:before="0" w:beforeAutospacing="0" w:after="0" w:afterAutospacing="0"/>
        <w:ind w:firstLine="227"/>
        <w:textAlignment w:val="baseline"/>
        <w:rPr>
          <w:rFonts w:ascii="Verdana" w:hAnsi="Verdana" w:cs="Segoe UI"/>
          <w:sz w:val="18"/>
          <w:szCs w:val="18"/>
        </w:rPr>
      </w:pPr>
      <w:r w:rsidRPr="69EC5B0E">
        <w:rPr>
          <w:rFonts w:ascii="Verdana" w:hAnsi="Verdana" w:cs="Segoe UI"/>
          <w:sz w:val="18"/>
          <w:szCs w:val="18"/>
        </w:rPr>
        <w:t>b.</w:t>
      </w:r>
      <w:r w:rsidRPr="69EC5B0E" w:rsidR="1ADB26D0">
        <w:rPr>
          <w:rFonts w:ascii="Verdana" w:hAnsi="Verdana" w:cs="Segoe UI"/>
          <w:sz w:val="18"/>
          <w:szCs w:val="18"/>
        </w:rPr>
        <w:t xml:space="preserve"> ‘de aanpassing van het elektriciteitsprogramma als gevolg van de vraagrespons, over de vergoeding van eventuele onbalanskosten die hierdoor ontstaan en de uitwisseling van relevante gegevens</w:t>
      </w:r>
      <w:r w:rsidRPr="69EC5B0E" w:rsidR="00870842">
        <w:rPr>
          <w:rFonts w:ascii="Verdana" w:hAnsi="Verdana" w:cs="Segoe UI"/>
          <w:sz w:val="18"/>
          <w:szCs w:val="18"/>
        </w:rPr>
        <w:t>’</w:t>
      </w:r>
      <w:r w:rsidRPr="69EC5B0E" w:rsidR="537A66E0">
        <w:rPr>
          <w:rFonts w:ascii="Verdana" w:hAnsi="Verdana" w:cs="Segoe UI"/>
          <w:sz w:val="18"/>
          <w:szCs w:val="18"/>
        </w:rPr>
        <w:t xml:space="preserve"> </w:t>
      </w:r>
      <w:r w:rsidRPr="69EC5B0E" w:rsidR="1ADB26D0">
        <w:rPr>
          <w:rFonts w:ascii="Verdana" w:hAnsi="Verdana" w:cs="Segoe UI"/>
          <w:sz w:val="18"/>
          <w:szCs w:val="18"/>
        </w:rPr>
        <w:t>vervangen door</w:t>
      </w:r>
      <w:r w:rsidR="537A66E0">
        <w:t xml:space="preserve"> </w:t>
      </w:r>
      <w:r w:rsidRPr="69EC5B0E" w:rsidR="537A66E0">
        <w:rPr>
          <w:rFonts w:ascii="Verdana" w:hAnsi="Verdana" w:cs="Segoe UI"/>
          <w:sz w:val="18"/>
          <w:szCs w:val="18"/>
        </w:rPr>
        <w:t xml:space="preserve">‘de verandering van de afname of de </w:t>
      </w:r>
      <w:proofErr w:type="spellStart"/>
      <w:r w:rsidRPr="69EC5B0E" w:rsidR="537A66E0">
        <w:rPr>
          <w:rFonts w:ascii="Verdana" w:hAnsi="Verdana" w:cs="Segoe UI"/>
          <w:sz w:val="18"/>
          <w:szCs w:val="18"/>
        </w:rPr>
        <w:t>invoeding</w:t>
      </w:r>
      <w:proofErr w:type="spellEnd"/>
      <w:r w:rsidRPr="69EC5B0E" w:rsidR="537A66E0">
        <w:rPr>
          <w:rFonts w:ascii="Verdana" w:hAnsi="Verdana" w:cs="Segoe UI"/>
          <w:sz w:val="18"/>
          <w:szCs w:val="18"/>
        </w:rPr>
        <w:t xml:space="preserve"> van elektriciteit als gevolg van de vraagresponsdienst en de uitwisseling van hiervoor relevante gegevens’</w:t>
      </w:r>
      <w:r w:rsidRPr="69EC5B0E" w:rsidR="75F42D40">
        <w:rPr>
          <w:rFonts w:ascii="Verdana" w:hAnsi="Verdana" w:cs="Segoe UI"/>
          <w:sz w:val="18"/>
          <w:szCs w:val="18"/>
        </w:rPr>
        <w:t>.</w:t>
      </w:r>
    </w:p>
    <w:p w:rsidRPr="00174BC6" w:rsidR="008310F8" w:rsidP="00B20854" w:rsidRDefault="3B3A5408" w14:paraId="08C2DB3C" w14:textId="1F7E6C02">
      <w:pPr>
        <w:pStyle w:val="paragraph"/>
        <w:spacing w:before="0" w:beforeAutospacing="0" w:after="0" w:afterAutospacing="0"/>
        <w:ind w:firstLine="227"/>
        <w:textAlignment w:val="baseline"/>
        <w:rPr>
          <w:rFonts w:ascii="Verdana" w:hAnsi="Verdana" w:cs="Segoe UI"/>
          <w:sz w:val="18"/>
          <w:szCs w:val="18"/>
        </w:rPr>
      </w:pPr>
      <w:r w:rsidRPr="3E4775CE">
        <w:rPr>
          <w:rFonts w:ascii="Verdana" w:hAnsi="Verdana" w:cs="Segoe UI"/>
          <w:sz w:val="18"/>
          <w:szCs w:val="18"/>
        </w:rPr>
        <w:t>3</w:t>
      </w:r>
      <w:r w:rsidR="00B920D4">
        <w:rPr>
          <w:rFonts w:ascii="Verdana" w:hAnsi="Verdana" w:cs="Segoe UI"/>
          <w:sz w:val="18"/>
          <w:szCs w:val="18"/>
        </w:rPr>
        <w:t xml:space="preserve">. In het vijfde lid wordt </w:t>
      </w:r>
      <w:r w:rsidR="00327D68">
        <w:rPr>
          <w:rFonts w:ascii="Verdana" w:hAnsi="Verdana" w:cs="Segoe UI"/>
          <w:sz w:val="18"/>
          <w:szCs w:val="18"/>
        </w:rPr>
        <w:t>‘</w:t>
      </w:r>
      <w:r w:rsidRPr="00327D68" w:rsidR="00327D68">
        <w:rPr>
          <w:rFonts w:ascii="Verdana" w:hAnsi="Verdana" w:cs="Segoe UI"/>
          <w:sz w:val="18"/>
          <w:szCs w:val="18"/>
        </w:rPr>
        <w:t>diensten aan de transmissie- of distributiesysteembeheerder van elektriciteit in verband met systeembehoeften</w:t>
      </w:r>
      <w:r w:rsidR="00327D68">
        <w:rPr>
          <w:rFonts w:ascii="Verdana" w:hAnsi="Verdana" w:cs="Segoe UI"/>
          <w:sz w:val="18"/>
          <w:szCs w:val="18"/>
        </w:rPr>
        <w:t>’</w:t>
      </w:r>
      <w:r w:rsidR="00FA5185">
        <w:rPr>
          <w:rFonts w:ascii="Verdana" w:hAnsi="Verdana" w:cs="Segoe UI"/>
          <w:sz w:val="18"/>
          <w:szCs w:val="18"/>
        </w:rPr>
        <w:t xml:space="preserve"> vervangen door ‘</w:t>
      </w:r>
      <w:proofErr w:type="spellStart"/>
      <w:r w:rsidRPr="00FA5185" w:rsidR="00FA5185">
        <w:rPr>
          <w:rFonts w:ascii="Verdana" w:hAnsi="Verdana" w:cs="Segoe UI"/>
          <w:sz w:val="18"/>
          <w:szCs w:val="18"/>
        </w:rPr>
        <w:t>congestiebeheers</w:t>
      </w:r>
      <w:proofErr w:type="spellEnd"/>
      <w:r w:rsidRPr="00FA5185" w:rsidR="00FA5185">
        <w:rPr>
          <w:rFonts w:ascii="Verdana" w:hAnsi="Verdana" w:cs="Segoe UI"/>
          <w:sz w:val="18"/>
          <w:szCs w:val="18"/>
        </w:rPr>
        <w:t>- of systeembeheersdiensten aan de transmissie- of distributiesysteembeheerder voor elektriciteit</w:t>
      </w:r>
      <w:r w:rsidR="00634045">
        <w:rPr>
          <w:rFonts w:ascii="Verdana" w:hAnsi="Verdana" w:cs="Segoe UI"/>
          <w:sz w:val="18"/>
          <w:szCs w:val="18"/>
        </w:rPr>
        <w:t>’.</w:t>
      </w:r>
    </w:p>
    <w:p w:rsidR="007512F9" w:rsidP="00523F9B" w:rsidRDefault="007512F9" w14:paraId="6A2E0366" w14:textId="77777777">
      <w:pPr>
        <w:pStyle w:val="paragraph"/>
        <w:spacing w:before="0" w:beforeAutospacing="0" w:after="0" w:afterAutospacing="0"/>
        <w:textAlignment w:val="baseline"/>
        <w:rPr>
          <w:rFonts w:ascii="Segoe UI" w:hAnsi="Segoe UI" w:cs="Segoe UI"/>
          <w:sz w:val="18"/>
          <w:szCs w:val="18"/>
        </w:rPr>
      </w:pPr>
    </w:p>
    <w:p w:rsidR="00CE2E4D" w:rsidP="00523F9B" w:rsidRDefault="00BA3F20" w14:paraId="2CFFEE36" w14:textId="1CA3313E">
      <w:pPr>
        <w:pStyle w:val="paragraph"/>
        <w:spacing w:before="0" w:beforeAutospacing="0" w:after="0" w:afterAutospacing="0"/>
        <w:textAlignment w:val="baseline"/>
        <w:rPr>
          <w:rStyle w:val="eop"/>
          <w:rFonts w:ascii="Verdana" w:hAnsi="Verdana" w:cs="Segoe UI"/>
          <w:sz w:val="18"/>
          <w:szCs w:val="18"/>
        </w:rPr>
      </w:pPr>
      <w:r>
        <w:rPr>
          <w:rStyle w:val="eop"/>
          <w:rFonts w:ascii="Verdana" w:hAnsi="Verdana" w:cs="Segoe UI"/>
          <w:sz w:val="18"/>
          <w:szCs w:val="18"/>
        </w:rPr>
        <w:t>K</w:t>
      </w:r>
    </w:p>
    <w:p w:rsidR="006428B8" w:rsidP="004D5809" w:rsidRDefault="006428B8" w14:paraId="055B73E3" w14:textId="77777777">
      <w:pPr>
        <w:pStyle w:val="paragraph"/>
        <w:spacing w:before="0" w:beforeAutospacing="0" w:after="0" w:afterAutospacing="0"/>
        <w:textAlignment w:val="baseline"/>
        <w:rPr>
          <w:rStyle w:val="eop"/>
          <w:rFonts w:ascii="Verdana" w:hAnsi="Verdana" w:cs="Segoe UI"/>
          <w:sz w:val="18"/>
          <w:szCs w:val="18"/>
        </w:rPr>
      </w:pPr>
    </w:p>
    <w:p w:rsidR="006428B8" w:rsidP="006428B8" w:rsidRDefault="006428B8" w14:paraId="177D43EB" w14:textId="77777777">
      <w:pPr>
        <w:pStyle w:val="paragraph"/>
        <w:spacing w:before="0" w:beforeAutospacing="0" w:after="0" w:afterAutospacing="0"/>
        <w:textAlignment w:val="baseline"/>
        <w:rPr>
          <w:rFonts w:ascii="Verdana" w:hAnsi="Verdana" w:cs="Segoe UI"/>
          <w:sz w:val="18"/>
          <w:szCs w:val="18"/>
        </w:rPr>
      </w:pPr>
      <w:r w:rsidRPr="00336B5F">
        <w:rPr>
          <w:rFonts w:ascii="Verdana" w:hAnsi="Verdana" w:cs="Segoe UI"/>
          <w:sz w:val="18"/>
          <w:szCs w:val="18"/>
        </w:rPr>
        <w:t xml:space="preserve">Na afdeling 2.3 wordt </w:t>
      </w:r>
      <w:r>
        <w:rPr>
          <w:rFonts w:ascii="Verdana" w:hAnsi="Verdana" w:cs="Segoe UI"/>
          <w:sz w:val="18"/>
          <w:szCs w:val="18"/>
        </w:rPr>
        <w:t>een nieuwe afdeling ingevoegd, luidende:</w:t>
      </w:r>
    </w:p>
    <w:p w:rsidR="006428B8" w:rsidP="004D5809" w:rsidRDefault="006428B8" w14:paraId="4C3D3FED" w14:textId="77777777">
      <w:pPr>
        <w:pStyle w:val="paragraph"/>
        <w:spacing w:before="0" w:beforeAutospacing="0" w:after="0" w:afterAutospacing="0"/>
        <w:textAlignment w:val="baseline"/>
        <w:rPr>
          <w:rStyle w:val="eop"/>
          <w:rFonts w:ascii="Verdana" w:hAnsi="Verdana" w:cs="Segoe UI"/>
          <w:sz w:val="18"/>
          <w:szCs w:val="18"/>
        </w:rPr>
      </w:pPr>
    </w:p>
    <w:p w:rsidRPr="002D1EC1" w:rsidR="002D1EC1" w:rsidP="17401AD1" w:rsidRDefault="002D1EC1" w14:paraId="1FE950BE" w14:textId="24DF76BF">
      <w:pPr>
        <w:spacing w:line="240" w:lineRule="auto"/>
        <w:ind w:firstLine="227"/>
        <w:rPr>
          <w:rFonts w:eastAsia="Aptos"/>
          <w:kern w:val="2"/>
          <w:lang w:eastAsia="en-US"/>
          <w14:ligatures w14:val="standardContextual"/>
        </w:rPr>
      </w:pPr>
      <w:r w:rsidRPr="17401AD1">
        <w:rPr>
          <w:rFonts w:eastAsia="Aptos"/>
          <w:kern w:val="2"/>
          <w:lang w:eastAsia="en-US"/>
          <w14:ligatures w14:val="standardContextual"/>
        </w:rPr>
        <w:t>A</w:t>
      </w:r>
      <w:r w:rsidRPr="17401AD1" w:rsidR="5296FBD0">
        <w:rPr>
          <w:rFonts w:eastAsia="Aptos"/>
          <w:kern w:val="2"/>
          <w:lang w:eastAsia="en-US"/>
          <w14:ligatures w14:val="standardContextual"/>
        </w:rPr>
        <w:t>FDELING</w:t>
      </w:r>
      <w:r w:rsidRPr="17401AD1">
        <w:rPr>
          <w:rFonts w:eastAsia="Aptos"/>
          <w:kern w:val="2"/>
          <w:lang w:eastAsia="en-US"/>
          <w14:ligatures w14:val="standardContextual"/>
        </w:rPr>
        <w:t xml:space="preserve"> 2.3a ENERGIEDELEN</w:t>
      </w:r>
    </w:p>
    <w:p w:rsidRPr="002D1EC1" w:rsidR="002D1EC1" w:rsidP="002D1EC1" w:rsidRDefault="002D1EC1" w14:paraId="54CB4843" w14:textId="77777777">
      <w:pPr>
        <w:spacing w:line="240" w:lineRule="auto"/>
        <w:rPr>
          <w:rFonts w:eastAsia="Aptos"/>
          <w:kern w:val="2"/>
          <w:szCs w:val="18"/>
          <w:lang w:eastAsia="en-US"/>
          <w14:ligatures w14:val="standardContextual"/>
        </w:rPr>
      </w:pPr>
    </w:p>
    <w:p w:rsidRPr="00447895" w:rsidR="00447895" w:rsidP="17401AD1" w:rsidRDefault="00447895" w14:paraId="2AE99364" w14:textId="54CA0CAA">
      <w:pPr>
        <w:ind w:firstLine="227"/>
        <w:rPr>
          <w:b/>
          <w:bCs/>
        </w:rPr>
      </w:pPr>
      <w:r w:rsidRPr="69EC5B0E">
        <w:rPr>
          <w:b/>
          <w:bCs/>
        </w:rPr>
        <w:t xml:space="preserve">Artikel 2.41a energiedelen </w:t>
      </w:r>
    </w:p>
    <w:p w:rsidRPr="00447895" w:rsidR="00447895" w:rsidP="00447895" w:rsidRDefault="00447895" w14:paraId="5DC82304" w14:textId="77777777">
      <w:pPr>
        <w:rPr>
          <w:b/>
          <w:bCs/>
        </w:rPr>
      </w:pPr>
    </w:p>
    <w:p w:rsidRPr="00447895" w:rsidR="00447895" w:rsidP="000303EB" w:rsidRDefault="00447895" w14:paraId="61F4396D" w14:textId="77777777">
      <w:pPr>
        <w:spacing w:line="240" w:lineRule="auto"/>
      </w:pPr>
      <w:r w:rsidRPr="00447895">
        <w:tab/>
        <w:t xml:space="preserve">1. Een huishoudelijk eindafnemer, kleine of middelgrote onderneming, energiegemeenschap of overheidsinstantie als bedoeld in artikel 15 bis, eerste lid, van richtlijn 2019/944, kan als actieve afnemer deelnemen aan energiedelen.  </w:t>
      </w:r>
    </w:p>
    <w:p w:rsidRPr="00447895" w:rsidR="00447895" w:rsidP="17401AD1" w:rsidRDefault="00447895" w14:paraId="714BF6CB" w14:textId="5EDF2ABA">
      <w:pPr>
        <w:ind w:firstLine="227"/>
      </w:pPr>
      <w:r w:rsidRPr="00447895">
        <w:t>2. Een onderneming die groter is dan een middelgrote onderneming en die is aangesloten op</w:t>
      </w:r>
      <w:r w:rsidRPr="00447895" w:rsidR="072E5206">
        <w:t xml:space="preserve"> </w:t>
      </w:r>
      <w:r w:rsidRPr="00447895">
        <w:t>een distributiesysteem, kan als actieve afnemer deelnemen aan energiedelen indien:</w:t>
      </w:r>
    </w:p>
    <w:p w:rsidRPr="00447895" w:rsidR="00447895" w:rsidP="17401AD1" w:rsidRDefault="00447895" w14:paraId="0A47AEAE" w14:textId="77777777">
      <w:pPr>
        <w:ind w:firstLine="227"/>
      </w:pPr>
      <w:r w:rsidRPr="00447895">
        <w:t>a. de geïnstalleerde capaciteit van de productie-installatie die elektriciteit opwekt ten hoogste 6 MW bedraagt; en</w:t>
      </w:r>
    </w:p>
    <w:p w:rsidRPr="00447895" w:rsidR="00447895" w:rsidP="69EC5B0E" w:rsidRDefault="00447895" w14:paraId="7B04F018" w14:textId="30EAF202">
      <w:pPr>
        <w:ind w:left="227"/>
      </w:pPr>
      <w:r w:rsidRPr="00447895">
        <w:t>b. het energiedelen plaatsvindt binnen een bij of krachtens algemene maatregel van bestuur aan te wijzen beperkt geografisch gebied.</w:t>
      </w:r>
    </w:p>
    <w:p w:rsidRPr="00447895" w:rsidR="00447895" w:rsidP="00447895" w:rsidRDefault="00447895" w14:paraId="077BD357" w14:textId="4F4AB1C4">
      <w:r w:rsidRPr="00447895">
        <w:tab/>
      </w:r>
      <w:r w:rsidR="79834726">
        <w:t xml:space="preserve">3. Energiedelen </w:t>
      </w:r>
      <w:r w:rsidR="3D2F0DDC">
        <w:t>vindt plaats</w:t>
      </w:r>
      <w:r w:rsidR="79834726">
        <w:t xml:space="preserve"> op basis van een overeenkomst inzake energiedelen tussen een energiegever en een energie-ontvanger of op basis van een bindend besluit </w:t>
      </w:r>
      <w:r w:rsidR="4DE4B13A">
        <w:t xml:space="preserve">inzake energiedelen </w:t>
      </w:r>
      <w:r w:rsidR="79834726">
        <w:t>van een energiegemeenschap.</w:t>
      </w:r>
    </w:p>
    <w:p w:rsidRPr="00447895" w:rsidR="00447895" w:rsidP="17401AD1" w:rsidRDefault="79834726" w14:paraId="34676595" w14:textId="65C5D24F">
      <w:pPr>
        <w:ind w:firstLine="227"/>
      </w:pPr>
      <w:r>
        <w:t xml:space="preserve">4. In </w:t>
      </w:r>
      <w:r w:rsidR="15486A39">
        <w:t>de</w:t>
      </w:r>
      <w:r>
        <w:t xml:space="preserve"> overeenkomst of </w:t>
      </w:r>
      <w:r w:rsidR="1FD7BB38">
        <w:t>het</w:t>
      </w:r>
      <w:r>
        <w:t xml:space="preserve"> besluit van </w:t>
      </w:r>
      <w:r w:rsidR="58CB605B">
        <w:t>de</w:t>
      </w:r>
      <w:r>
        <w:t xml:space="preserve"> energiegemeenschap</w:t>
      </w:r>
      <w:r w:rsidR="1D1A9E43">
        <w:t xml:space="preserve"> </w:t>
      </w:r>
      <w:r>
        <w:t>wordt een instantie voor</w:t>
      </w:r>
      <w:r w:rsidR="5D5D1407">
        <w:t xml:space="preserve"> </w:t>
      </w:r>
      <w:r>
        <w:t>buitengerechtelijke geschilbeslechting aangewezen die bevoegd is kennis te nemen van een uit de overeenkomst</w:t>
      </w:r>
      <w:r w:rsidR="26CA8E17">
        <w:t xml:space="preserve"> of het besluit</w:t>
      </w:r>
      <w:r>
        <w:t xml:space="preserve"> voortvloeiend geschil. </w:t>
      </w:r>
    </w:p>
    <w:p w:rsidRPr="00447895" w:rsidR="00447895" w:rsidP="3E4775CE" w:rsidRDefault="00447895" w14:paraId="7DB0C8B6" w14:textId="136DA94E">
      <w:pPr>
        <w:ind w:firstLine="227"/>
      </w:pPr>
      <w:r w:rsidRPr="00447895">
        <w:t xml:space="preserve">5. De Autoriteit Consument en Markt stelt ten behoeve van energiedelen tussen actieve afnemers een voorbeeldovereenkomst inzake energiedelen </w:t>
      </w:r>
      <w:r w:rsidR="00E33AFB">
        <w:t xml:space="preserve">ter beschikking </w:t>
      </w:r>
      <w:r w:rsidRPr="00447895">
        <w:t>met redelijke en transparante modelvoorwaarden.</w:t>
      </w:r>
    </w:p>
    <w:p w:rsidRPr="00447895" w:rsidR="00447895" w:rsidP="17401AD1" w:rsidRDefault="00447895" w14:paraId="0210E82E" w14:textId="22B10738">
      <w:pPr>
        <w:ind w:firstLine="227"/>
      </w:pPr>
      <w:r w:rsidRPr="00447895">
        <w:t>6. Indien een overheidsinstantie als bedoeld in artikel 15 bis, achtste lid, van richtlijn 2019/944, als energiegever deelneemt aan energiedelen, wordt nagestreefd om</w:t>
      </w:r>
      <w:r w:rsidR="006C75D8">
        <w:t xml:space="preserve"> </w:t>
      </w:r>
      <w:r w:rsidRPr="00447895">
        <w:t xml:space="preserve">ten minste tien procent van de </w:t>
      </w:r>
      <w:r w:rsidR="00E33AFB">
        <w:t xml:space="preserve">totale hoeveelheid </w:t>
      </w:r>
      <w:r w:rsidRPr="00447895">
        <w:t xml:space="preserve">elektriciteit die wordt gedeeld toegankelijk te maken voor kwetsbare of energiearme eindafnemers. </w:t>
      </w:r>
    </w:p>
    <w:p w:rsidRPr="00447895" w:rsidR="00447895" w:rsidP="3E4775CE" w:rsidRDefault="00447895" w14:paraId="256EF41C" w14:textId="44BD5B72">
      <w:pPr>
        <w:ind w:firstLine="227"/>
      </w:pPr>
      <w:r w:rsidRPr="00447895">
        <w:t xml:space="preserve">7. Bij of krachtens algemene maatregel van bestuur kunnen </w:t>
      </w:r>
      <w:r w:rsidR="00AC3198">
        <w:t xml:space="preserve">nadere </w:t>
      </w:r>
      <w:r w:rsidRPr="00447895">
        <w:t>regels worden gesteld over</w:t>
      </w:r>
      <w:r w:rsidR="003F36FF">
        <w:t xml:space="preserve"> de voorwaarden waaronder energiedelen </w:t>
      </w:r>
      <w:r w:rsidR="007E55A8">
        <w:t>kan plaatsvinden</w:t>
      </w:r>
      <w:r w:rsidR="003F36FF">
        <w:t>, waaronder</w:t>
      </w:r>
      <w:r w:rsidRPr="00447895">
        <w:t xml:space="preserve">: </w:t>
      </w:r>
    </w:p>
    <w:p w:rsidRPr="00447895" w:rsidR="00447895" w:rsidP="17401AD1" w:rsidRDefault="00447895" w14:paraId="0BB52A19" w14:textId="5C8B395B">
      <w:pPr>
        <w:ind w:firstLine="227"/>
      </w:pPr>
      <w:r>
        <w:lastRenderedPageBreak/>
        <w:t>a. het beperken van het geografisch gebied waarbinnen actieve afnemers kunnen deelnemen aan energiedelen</w:t>
      </w:r>
      <w:r w:rsidR="38E1F231">
        <w:t>;</w:t>
      </w:r>
      <w:r>
        <w:t xml:space="preserve"> </w:t>
      </w:r>
    </w:p>
    <w:p w:rsidRPr="00447895" w:rsidR="00447895" w:rsidP="3E4775CE" w:rsidRDefault="00447895" w14:paraId="401CC378" w14:textId="77777777">
      <w:pPr>
        <w:ind w:left="227"/>
      </w:pPr>
      <w:r w:rsidRPr="00447895">
        <w:t xml:space="preserve">b. de informatie die de energiegever aan de energie-ontvanger verstrekt voorafgaand aan het sluiten van een overeenkomst inzake energiedelen. </w:t>
      </w:r>
    </w:p>
    <w:p w:rsidRPr="00447895" w:rsidR="00447895" w:rsidP="00447895" w:rsidRDefault="00447895" w14:paraId="2A83A9E3" w14:textId="77777777"/>
    <w:p w:rsidRPr="00447895" w:rsidR="00447895" w:rsidP="17401AD1" w:rsidRDefault="00447895" w14:paraId="18193465" w14:textId="77777777">
      <w:pPr>
        <w:ind w:firstLine="227"/>
        <w:rPr>
          <w:b/>
          <w:bCs/>
        </w:rPr>
      </w:pPr>
      <w:r w:rsidRPr="17401AD1">
        <w:rPr>
          <w:b/>
          <w:bCs/>
        </w:rPr>
        <w:t>Artikel 2.41b</w:t>
      </w:r>
      <w:r>
        <w:tab/>
      </w:r>
      <w:r w:rsidRPr="17401AD1">
        <w:rPr>
          <w:b/>
          <w:bCs/>
        </w:rPr>
        <w:t>faciliteren van energiedelen</w:t>
      </w:r>
    </w:p>
    <w:p w:rsidRPr="00447895" w:rsidR="00447895" w:rsidP="00447895" w:rsidRDefault="00447895" w14:paraId="19FBD2BF" w14:textId="7B502899">
      <w:pPr>
        <w:rPr>
          <w:b/>
          <w:bCs/>
        </w:rPr>
      </w:pPr>
    </w:p>
    <w:p w:rsidRPr="00447895" w:rsidR="00447895" w:rsidP="17401AD1" w:rsidRDefault="79834726" w14:paraId="6CD0AADF" w14:textId="1383BA5C">
      <w:pPr>
        <w:ind w:firstLine="227"/>
      </w:pPr>
      <w:r>
        <w:t xml:space="preserve">1. Een leverancier faciliteert energiedelen ten behoeve van een eindafnemer met wie hij een leveringsovereenkomst heeft </w:t>
      </w:r>
      <w:r w:rsidR="00171A36">
        <w:t xml:space="preserve">gesloten </w:t>
      </w:r>
      <w:r>
        <w:t>en die als energie</w:t>
      </w:r>
      <w:r w:rsidR="50A9D6A3">
        <w:t>-</w:t>
      </w:r>
      <w:r>
        <w:t>ontvanger deelneemt aan energiedelen</w:t>
      </w:r>
      <w:r w:rsidR="29D9A033">
        <w:t xml:space="preserve"> </w:t>
      </w:r>
      <w:r w:rsidR="00871B1E">
        <w:t>op basis</w:t>
      </w:r>
      <w:r w:rsidR="00C24D24">
        <w:t xml:space="preserve"> </w:t>
      </w:r>
      <w:r w:rsidR="29D9A033">
        <w:t>van de leveringsovereenkomst</w:t>
      </w:r>
      <w:r w:rsidR="196D6F91">
        <w:t xml:space="preserve"> of leveringsovereenkomst inzake peer-</w:t>
      </w:r>
      <w:proofErr w:type="spellStart"/>
      <w:r w:rsidR="196D6F91">
        <w:t>to</w:t>
      </w:r>
      <w:proofErr w:type="spellEnd"/>
      <w:r w:rsidR="196D6F91">
        <w:t>-peer handel</w:t>
      </w:r>
      <w:r>
        <w:t>.</w:t>
      </w:r>
    </w:p>
    <w:p w:rsidR="00447895" w:rsidP="17401AD1" w:rsidRDefault="79834726" w14:paraId="1C3823C7" w14:textId="024DBB12">
      <w:pPr>
        <w:ind w:firstLine="227"/>
      </w:pPr>
      <w:r>
        <w:t xml:space="preserve">2. Een marktdeelnemer faciliteert energiedelen ten behoeve van een actieve afnemer met wie hij een </w:t>
      </w:r>
      <w:proofErr w:type="spellStart"/>
      <w:r>
        <w:t>terugleveringsovereenkomst</w:t>
      </w:r>
      <w:proofErr w:type="spellEnd"/>
      <w:r>
        <w:t xml:space="preserve"> heeft gesloten en die als energiegever deelneemt aan energiedelen</w:t>
      </w:r>
      <w:r w:rsidR="680E82FD">
        <w:t xml:space="preserve"> </w:t>
      </w:r>
      <w:r w:rsidR="00871B1E">
        <w:t xml:space="preserve">op basis </w:t>
      </w:r>
      <w:r w:rsidR="680E82FD">
        <w:t xml:space="preserve">van de </w:t>
      </w:r>
      <w:proofErr w:type="spellStart"/>
      <w:r w:rsidR="680E82FD">
        <w:t>terugleveringsovereenkomst</w:t>
      </w:r>
      <w:proofErr w:type="spellEnd"/>
      <w:r>
        <w:t>.</w:t>
      </w:r>
    </w:p>
    <w:p w:rsidRPr="00447895" w:rsidR="00CF37C9" w:rsidP="17401AD1" w:rsidRDefault="00CF37C9" w14:paraId="7BC04174" w14:textId="7D6E52F6">
      <w:pPr>
        <w:ind w:firstLine="227"/>
      </w:pPr>
      <w:r>
        <w:t xml:space="preserve">3. Een leverancier of andere marktdeelnemer als bedoeld in het eerste of tweede lid, faciliteert in ieder geval </w:t>
      </w:r>
      <w:r w:rsidR="00FC6A45">
        <w:t xml:space="preserve">energiedelen </w:t>
      </w:r>
      <w:r w:rsidR="001323FD">
        <w:t xml:space="preserve">volgens een bij algemene maatregel van bestuur te bepalen wijze. Zij kunnen </w:t>
      </w:r>
      <w:r w:rsidR="00F64842">
        <w:t xml:space="preserve">ook </w:t>
      </w:r>
      <w:r w:rsidR="001323FD">
        <w:t xml:space="preserve">energiedelen </w:t>
      </w:r>
      <w:r w:rsidR="005233FB">
        <w:t>volgens een andere wijze</w:t>
      </w:r>
      <w:r w:rsidR="0051587D">
        <w:t xml:space="preserve"> </w:t>
      </w:r>
      <w:r w:rsidR="00A40C6C">
        <w:t>faciliteren</w:t>
      </w:r>
      <w:r w:rsidR="005233FB">
        <w:t>.</w:t>
      </w:r>
    </w:p>
    <w:p w:rsidR="00447895" w:rsidP="3E4775CE" w:rsidRDefault="00447895" w14:paraId="7FB569B3" w14:textId="0515CCE2">
      <w:pPr>
        <w:ind w:firstLine="227"/>
      </w:pPr>
      <w:r w:rsidRPr="00447895">
        <w:t xml:space="preserve">4. Indien </w:t>
      </w:r>
      <w:r w:rsidR="006F7433">
        <w:t xml:space="preserve">energie wordt gedeeld </w:t>
      </w:r>
      <w:r w:rsidRPr="00447895" w:rsidDel="00FA39B1">
        <w:t>op</w:t>
      </w:r>
      <w:r w:rsidRPr="00447895" w:rsidDel="005233FB">
        <w:t xml:space="preserve"> </w:t>
      </w:r>
      <w:r w:rsidRPr="00447895" w:rsidDel="009B4C83">
        <w:t xml:space="preserve">een </w:t>
      </w:r>
      <w:r w:rsidR="006F7433">
        <w:t>wijze waarbij</w:t>
      </w:r>
      <w:r w:rsidRPr="00447895" w:rsidDel="009B4C83">
        <w:t xml:space="preserve"> een energiegever </w:t>
      </w:r>
      <w:r w:rsidR="004F0887">
        <w:t>meer</w:t>
      </w:r>
      <w:r w:rsidRPr="00447895" w:rsidDel="009B4C83">
        <w:t xml:space="preserve"> elektriciteit</w:t>
      </w:r>
      <w:r w:rsidR="004F0887">
        <w:t xml:space="preserve"> kan delen dan de energie-ontvanger verbruikt</w:t>
      </w:r>
      <w:r w:rsidR="00514245">
        <w:t>, wordt, indien</w:t>
      </w:r>
      <w:r w:rsidR="004F0887">
        <w:t xml:space="preserve"> </w:t>
      </w:r>
      <w:r w:rsidR="00514245">
        <w:t>de</w:t>
      </w:r>
      <w:r w:rsidRPr="00447895">
        <w:t xml:space="preserve"> energie-ontvanger in een </w:t>
      </w:r>
      <w:proofErr w:type="spellStart"/>
      <w:r w:rsidRPr="00447895">
        <w:t>onbalansverrekeningsperiode</w:t>
      </w:r>
      <w:proofErr w:type="spellEnd"/>
      <w:r w:rsidRPr="00447895">
        <w:t xml:space="preserve"> minder elektriciteit verbruikt dan de hoeveelheid elektriciteit die is gedeeld</w:t>
      </w:r>
      <w:r w:rsidR="00004190">
        <w:t>,</w:t>
      </w:r>
      <w:r w:rsidRPr="00447895">
        <w:t xml:space="preserve"> het restant van de gedeelde elektriciteit aangemerkt als aan zijn leverancier </w:t>
      </w:r>
      <w:proofErr w:type="spellStart"/>
      <w:r w:rsidRPr="00447895">
        <w:t>teruggeleverde</w:t>
      </w:r>
      <w:proofErr w:type="spellEnd"/>
      <w:r w:rsidRPr="00447895">
        <w:t xml:space="preserve"> elektriciteit. Artikel 2.34, </w:t>
      </w:r>
      <w:r w:rsidRPr="00C24D24">
        <w:t>v</w:t>
      </w:r>
      <w:r w:rsidRPr="00C24D24" w:rsidR="00FD6A79">
        <w:t>ierde</w:t>
      </w:r>
      <w:r w:rsidRPr="00C24D24">
        <w:t xml:space="preserve"> tot en met </w:t>
      </w:r>
      <w:r w:rsidRPr="00C24D24" w:rsidR="00FD6A79">
        <w:t>tiende</w:t>
      </w:r>
      <w:r w:rsidRPr="00C24D24">
        <w:t xml:space="preserve"> lid</w:t>
      </w:r>
      <w:r w:rsidRPr="00447895">
        <w:t>, is van overeenkomstige toepassing.</w:t>
      </w:r>
    </w:p>
    <w:p w:rsidR="00CE4F73" w:rsidP="00BA0992" w:rsidRDefault="00463F2E" w14:paraId="4AA88C48" w14:textId="306DEE19">
      <w:pPr>
        <w:ind w:firstLine="227"/>
      </w:pPr>
      <w:r>
        <w:t xml:space="preserve">5. </w:t>
      </w:r>
      <w:r w:rsidR="001D69F8">
        <w:t>I</w:t>
      </w:r>
      <w:r>
        <w:t xml:space="preserve">ndien een energie-ontvanger en een energiegever een leveringsovereenkomst respectievelijk </w:t>
      </w:r>
      <w:proofErr w:type="spellStart"/>
      <w:r>
        <w:t>terugleveringsovereenkomst</w:t>
      </w:r>
      <w:proofErr w:type="spellEnd"/>
      <w:r>
        <w:t xml:space="preserve"> hebben gesloten met dezelfde marktdeelnemer, zijn de artikelen 2.41d, eerste lid, en 3.63a niet van toepassing.</w:t>
      </w:r>
    </w:p>
    <w:p w:rsidRPr="00447895" w:rsidR="00447895" w:rsidP="17401AD1" w:rsidRDefault="79834726" w14:paraId="6EE4A962" w14:textId="1379F91A">
      <w:pPr>
        <w:ind w:firstLine="227"/>
      </w:pPr>
      <w:r w:rsidDel="000623E3">
        <w:t>6</w:t>
      </w:r>
      <w:r>
        <w:t xml:space="preserve">. Een leverancier of andere marktdeelnemer informeert de actieve afnemer met wie hij een leveringsovereenkomst respectievelijk een </w:t>
      </w:r>
      <w:proofErr w:type="spellStart"/>
      <w:r>
        <w:t>terugleveringsovereenkomst</w:t>
      </w:r>
      <w:proofErr w:type="spellEnd"/>
      <w:r>
        <w:t xml:space="preserve"> heeft zo spoedig mogelijk doch uiterlijk twee weken na de kennisgeving van het voornemen tot energiedelen van deze actieve afnemer over de</w:t>
      </w:r>
      <w:r w:rsidR="00655498">
        <w:t xml:space="preserve"> kosten en</w:t>
      </w:r>
      <w:r>
        <w:t xml:space="preserve"> voorwaarden voor het faciliteren van het energiedelen. </w:t>
      </w:r>
    </w:p>
    <w:p w:rsidR="0004661E" w:rsidP="3E4775CE" w:rsidRDefault="79834726" w14:paraId="19B096E8" w14:textId="49560DEC">
      <w:pPr>
        <w:spacing w:line="80" w:lineRule="atLeast"/>
        <w:ind w:firstLine="227"/>
      </w:pPr>
      <w:r w:rsidDel="000623E3">
        <w:t>7</w:t>
      </w:r>
      <w:r>
        <w:t xml:space="preserve">. De energie-ontvanger of de energiegever kan een overeenkomst inzake energiedelen zonder opgave van redenen ontbinden binnen veertien dagen na de dag waarop de kosten en voorwaarden voor het faciliteren van energiedelen zijn verstrekt door zijn leverancier </w:t>
      </w:r>
      <w:r w:rsidR="52627DCD">
        <w:t>respectievelijk</w:t>
      </w:r>
      <w:r>
        <w:t xml:space="preserve"> marktdeelnemer aan wie hij </w:t>
      </w:r>
      <w:proofErr w:type="spellStart"/>
      <w:r>
        <w:t>teruglevert</w:t>
      </w:r>
      <w:proofErr w:type="spellEnd"/>
      <w:r>
        <w:t xml:space="preserve">. </w:t>
      </w:r>
    </w:p>
    <w:p w:rsidR="005D1747" w:rsidP="00BA0992" w:rsidRDefault="005D1747" w14:paraId="25391D77" w14:textId="5E0255BB">
      <w:pPr>
        <w:spacing w:line="80" w:lineRule="atLeast"/>
        <w:ind w:firstLine="227"/>
      </w:pPr>
      <w:r>
        <w:t xml:space="preserve">8. </w:t>
      </w:r>
      <w:r w:rsidRPr="007032E2" w:rsidR="007032E2">
        <w:t>Bij algemene maatregel van bestuur kunnen nadere regels worden gesteld over de toepassing van dit artikel</w:t>
      </w:r>
      <w:r w:rsidR="007032E2">
        <w:t>.</w:t>
      </w:r>
    </w:p>
    <w:p w:rsidR="0004661E" w:rsidP="0004661E" w:rsidRDefault="0004661E" w14:paraId="469452F6" w14:textId="77777777">
      <w:pPr>
        <w:ind w:firstLine="227"/>
      </w:pPr>
    </w:p>
    <w:p w:rsidR="002D1EC1" w:rsidP="17401AD1" w:rsidRDefault="0004661E" w14:paraId="53ECFCDD" w14:textId="1D891DB8">
      <w:pPr>
        <w:spacing w:line="240" w:lineRule="auto"/>
        <w:ind w:firstLine="227"/>
        <w:textAlignment w:val="baseline"/>
        <w:rPr>
          <w:rFonts w:cs="Segoe UI"/>
          <w:b/>
          <w:bCs/>
        </w:rPr>
      </w:pPr>
      <w:r w:rsidRPr="17401AD1">
        <w:rPr>
          <w:rFonts w:cs="Segoe UI"/>
          <w:b/>
          <w:bCs/>
        </w:rPr>
        <w:t>A</w:t>
      </w:r>
      <w:r w:rsidRPr="17401AD1" w:rsidR="002D1EC1">
        <w:rPr>
          <w:rFonts w:cs="Segoe UI"/>
          <w:b/>
          <w:bCs/>
        </w:rPr>
        <w:t>rtikel 2.41</w:t>
      </w:r>
      <w:r w:rsidRPr="17401AD1" w:rsidR="00447895">
        <w:rPr>
          <w:rFonts w:cs="Segoe UI"/>
          <w:b/>
          <w:bCs/>
        </w:rPr>
        <w:t>c</w:t>
      </w:r>
      <w:r w:rsidRPr="17401AD1" w:rsidR="002D1EC1">
        <w:rPr>
          <w:rFonts w:cs="Segoe UI"/>
          <w:b/>
          <w:bCs/>
        </w:rPr>
        <w:t xml:space="preserve"> voorwaarden actieve afnemers</w:t>
      </w:r>
    </w:p>
    <w:p w:rsidRPr="002D1EC1" w:rsidR="000303EB" w:rsidP="002D1EC1" w:rsidRDefault="000303EB" w14:paraId="6164FDB0" w14:textId="77777777">
      <w:pPr>
        <w:spacing w:line="240" w:lineRule="auto"/>
        <w:textAlignment w:val="baseline"/>
        <w:rPr>
          <w:rFonts w:ascii="Segoe UI" w:hAnsi="Segoe UI" w:cs="Segoe UI"/>
          <w:szCs w:val="18"/>
        </w:rPr>
      </w:pPr>
    </w:p>
    <w:p w:rsidRPr="002D1EC1" w:rsidR="002D1EC1" w:rsidP="002D1EC1" w:rsidRDefault="002D1EC1" w14:paraId="2D50AA2F" w14:textId="6F3436BA">
      <w:pPr>
        <w:spacing w:line="240" w:lineRule="auto"/>
        <w:ind w:firstLine="227"/>
        <w:textAlignment w:val="baseline"/>
        <w:rPr>
          <w:rFonts w:ascii="Segoe UI" w:hAnsi="Segoe UI" w:cs="Segoe UI"/>
        </w:rPr>
      </w:pPr>
      <w:r w:rsidRPr="2B9BCEA5">
        <w:rPr>
          <w:rFonts w:cs="Segoe UI"/>
        </w:rPr>
        <w:t xml:space="preserve">Indien een actieve afnemer </w:t>
      </w:r>
      <w:r w:rsidRPr="2B9BCEA5" w:rsidR="000C6C3C">
        <w:rPr>
          <w:rFonts w:cs="Segoe UI"/>
        </w:rPr>
        <w:t xml:space="preserve">die </w:t>
      </w:r>
      <w:r w:rsidRPr="7A6BFCCB">
        <w:rPr>
          <w:rFonts w:cs="Segoe UI"/>
        </w:rPr>
        <w:t>deel</w:t>
      </w:r>
      <w:r w:rsidRPr="7A6BFCCB" w:rsidR="5EE829ED">
        <w:rPr>
          <w:rFonts w:cs="Segoe UI"/>
        </w:rPr>
        <w:t>neem</w:t>
      </w:r>
      <w:r w:rsidRPr="7A6BFCCB">
        <w:rPr>
          <w:rFonts w:cs="Segoe UI"/>
        </w:rPr>
        <w:t>t</w:t>
      </w:r>
      <w:r w:rsidRPr="2B9BCEA5">
        <w:rPr>
          <w:rFonts w:cs="Segoe UI"/>
        </w:rPr>
        <w:t xml:space="preserve"> </w:t>
      </w:r>
      <w:r w:rsidRPr="5570A6CF" w:rsidR="669DF64A">
        <w:rPr>
          <w:rFonts w:cs="Segoe UI"/>
        </w:rPr>
        <w:t xml:space="preserve">aan </w:t>
      </w:r>
      <w:r w:rsidRPr="17C6569C" w:rsidR="669DF64A">
        <w:rPr>
          <w:rFonts w:cs="Segoe UI"/>
        </w:rPr>
        <w:t>energiedelen</w:t>
      </w:r>
      <w:r w:rsidRPr="5570A6CF">
        <w:rPr>
          <w:rFonts w:cs="Segoe UI"/>
        </w:rPr>
        <w:t xml:space="preserve"> </w:t>
      </w:r>
      <w:r w:rsidRPr="2B9BCEA5">
        <w:rPr>
          <w:rFonts w:cs="Segoe UI"/>
        </w:rPr>
        <w:t>een geïnstalleerde productiecapaciteit heeft groter dan 55 kW, of groter dan 17 kW voor een huishoude</w:t>
      </w:r>
      <w:r w:rsidR="007A07E6">
        <w:rPr>
          <w:rFonts w:cs="Segoe UI"/>
        </w:rPr>
        <w:t>lijk eindafnemer</w:t>
      </w:r>
      <w:r w:rsidRPr="2B9BCEA5">
        <w:rPr>
          <w:rFonts w:cs="Segoe UI"/>
        </w:rPr>
        <w:t xml:space="preserve"> zijn de artikelen 2.6, 2.7, 2.8, 2.13, 2.14, 2.15 en 2.16 van overeenkomstige toepassing, met dien verstande dat in plaats van ‘een leverancier’ wordt gelezen ’een actieve afnemer die </w:t>
      </w:r>
      <w:r w:rsidRPr="1B75AA84">
        <w:rPr>
          <w:rFonts w:cs="Segoe UI"/>
        </w:rPr>
        <w:t>deel</w:t>
      </w:r>
      <w:r w:rsidRPr="1B75AA84" w:rsidR="7AF5D245">
        <w:rPr>
          <w:rFonts w:cs="Segoe UI"/>
        </w:rPr>
        <w:t>neem</w:t>
      </w:r>
      <w:r w:rsidRPr="1B75AA84">
        <w:rPr>
          <w:rFonts w:cs="Segoe UI"/>
        </w:rPr>
        <w:t>t</w:t>
      </w:r>
      <w:r w:rsidRPr="1B75AA84" w:rsidR="79D09148">
        <w:rPr>
          <w:rFonts w:cs="Segoe UI"/>
        </w:rPr>
        <w:t xml:space="preserve"> </w:t>
      </w:r>
      <w:r w:rsidRPr="6530DB3C" w:rsidR="79D09148">
        <w:rPr>
          <w:rFonts w:cs="Segoe UI"/>
        </w:rPr>
        <w:t>aan energiedelen</w:t>
      </w:r>
      <w:r w:rsidRPr="6530DB3C">
        <w:rPr>
          <w:rFonts w:cs="Segoe UI"/>
        </w:rPr>
        <w:t>’</w:t>
      </w:r>
      <w:r w:rsidRPr="2B9BCEA5">
        <w:rPr>
          <w:rFonts w:cs="Segoe UI"/>
        </w:rPr>
        <w:t xml:space="preserve"> en in plaats van ‘een leveringsovereenkomst’ wordt gelezen ’een overeenkomst inzake energiedelen’. </w:t>
      </w:r>
    </w:p>
    <w:p w:rsidRPr="002D1EC1" w:rsidR="002D1EC1" w:rsidP="002D1EC1" w:rsidRDefault="002D1EC1" w14:paraId="5D8F0B60" w14:textId="28DC8B8A">
      <w:pPr>
        <w:spacing w:line="240" w:lineRule="auto"/>
        <w:textAlignment w:val="baseline"/>
        <w:rPr>
          <w:rFonts w:ascii="Segoe UI" w:hAnsi="Segoe UI" w:cs="Segoe UI"/>
          <w:szCs w:val="18"/>
        </w:rPr>
      </w:pPr>
    </w:p>
    <w:p w:rsidRPr="002D1EC1" w:rsidR="002D1EC1" w:rsidP="17401AD1" w:rsidRDefault="002D1EC1" w14:paraId="53B4521E" w14:textId="641A7989">
      <w:pPr>
        <w:spacing w:line="240" w:lineRule="auto"/>
        <w:ind w:firstLine="227"/>
        <w:textAlignment w:val="baseline"/>
        <w:rPr>
          <w:rFonts w:ascii="Segoe UI" w:hAnsi="Segoe UI" w:cs="Segoe UI"/>
        </w:rPr>
      </w:pPr>
      <w:r w:rsidRPr="17401AD1">
        <w:rPr>
          <w:rFonts w:cs="Segoe UI"/>
          <w:b/>
          <w:bCs/>
        </w:rPr>
        <w:t>Artikel 2.41</w:t>
      </w:r>
      <w:r w:rsidRPr="17401AD1" w:rsidR="00447895">
        <w:rPr>
          <w:rFonts w:cs="Segoe UI"/>
          <w:b/>
          <w:bCs/>
        </w:rPr>
        <w:t>d</w:t>
      </w:r>
      <w:r w:rsidRPr="17401AD1">
        <w:rPr>
          <w:rFonts w:cs="Segoe UI"/>
          <w:b/>
          <w:bCs/>
        </w:rPr>
        <w:t xml:space="preserve"> contactpersoon en organisator van energiedelen</w:t>
      </w:r>
      <w:r w:rsidRPr="17401AD1">
        <w:rPr>
          <w:rFonts w:cs="Segoe UI"/>
        </w:rPr>
        <w:t> </w:t>
      </w:r>
    </w:p>
    <w:p w:rsidRPr="002D1EC1" w:rsidR="002D1EC1" w:rsidP="002D1EC1" w:rsidRDefault="002D1EC1" w14:paraId="47BF267C" w14:textId="77777777">
      <w:pPr>
        <w:spacing w:line="240" w:lineRule="auto"/>
        <w:textAlignment w:val="baseline"/>
        <w:rPr>
          <w:rFonts w:cs="Segoe UI"/>
          <w:szCs w:val="18"/>
        </w:rPr>
      </w:pPr>
    </w:p>
    <w:p w:rsidRPr="002D1EC1" w:rsidR="002D1EC1" w:rsidP="7911FED7" w:rsidRDefault="002D1EC1" w14:paraId="0B3437DF" w14:textId="305EBB11">
      <w:pPr>
        <w:spacing w:line="240" w:lineRule="auto"/>
        <w:ind w:firstLine="227"/>
        <w:textAlignment w:val="baseline"/>
        <w:rPr>
          <w:rFonts w:ascii="Segoe UI" w:hAnsi="Segoe UI" w:cs="Segoe UI"/>
        </w:rPr>
      </w:pPr>
      <w:r w:rsidRPr="7911FED7">
        <w:rPr>
          <w:rFonts w:cs="Segoe UI"/>
        </w:rPr>
        <w:t xml:space="preserve">1. Actieve afnemers die met elkaar een overeenkomst inzake energiedelen aangaan, wijzen een contactpersoon aan die de overeenkomst </w:t>
      </w:r>
      <w:r w:rsidRPr="7911FED7" w:rsidR="136ABA36">
        <w:rPr>
          <w:rFonts w:cs="Segoe UI"/>
        </w:rPr>
        <w:t xml:space="preserve">ten minste </w:t>
      </w:r>
      <w:r w:rsidRPr="00C24D24">
        <w:rPr>
          <w:rFonts w:cs="Segoe UI"/>
        </w:rPr>
        <w:t>een maand voorafgaand aan de ingangsdatum</w:t>
      </w:r>
      <w:r w:rsidRPr="7911FED7">
        <w:rPr>
          <w:rFonts w:cs="Segoe UI"/>
        </w:rPr>
        <w:t xml:space="preserve"> registreert bij het contactpunt van de transmissie- of distributiesysteembeheerder of de beheerder van een gesloten systeem voor elektriciteit van de </w:t>
      </w:r>
      <w:r w:rsidRPr="29D9F1C9">
        <w:rPr>
          <w:rFonts w:cs="Segoe UI"/>
        </w:rPr>
        <w:t>energiegeve</w:t>
      </w:r>
      <w:r w:rsidRPr="29D9F1C9" w:rsidR="54201B20">
        <w:rPr>
          <w:rFonts w:cs="Segoe UI"/>
        </w:rPr>
        <w:t>r</w:t>
      </w:r>
      <w:r w:rsidRPr="7911FED7">
        <w:rPr>
          <w:rFonts w:cs="Segoe UI"/>
        </w:rPr>
        <w:t>, bedoeld in artikel 3.63a, eerste lid. </w:t>
      </w:r>
    </w:p>
    <w:p w:rsidR="002D1EC1" w:rsidP="002D1EC1" w:rsidRDefault="002D1EC1" w14:paraId="6D500ACD" w14:textId="6DCCE071">
      <w:pPr>
        <w:spacing w:line="240" w:lineRule="auto"/>
        <w:ind w:firstLine="227"/>
        <w:textAlignment w:val="baseline"/>
        <w:rPr>
          <w:rFonts w:cs="Segoe UI"/>
        </w:rPr>
      </w:pPr>
      <w:r w:rsidRPr="23AD6CE6">
        <w:rPr>
          <w:rFonts w:cs="Segoe UI"/>
        </w:rPr>
        <w:t xml:space="preserve">2. Actieve afnemers die een overeenkomst inzake energiedelen aangaan kunnen een organisator van energiedelen machtigen ten behoeve van het </w:t>
      </w:r>
      <w:r w:rsidR="00CA1F08">
        <w:rPr>
          <w:rFonts w:cs="Segoe UI"/>
        </w:rPr>
        <w:t>organiseren</w:t>
      </w:r>
      <w:r w:rsidRPr="23AD6CE6">
        <w:rPr>
          <w:rFonts w:cs="Segoe UI"/>
        </w:rPr>
        <w:t xml:space="preserve"> van</w:t>
      </w:r>
      <w:r w:rsidR="00017716">
        <w:rPr>
          <w:rFonts w:cs="Segoe UI"/>
        </w:rPr>
        <w:t xml:space="preserve"> </w:t>
      </w:r>
      <w:r w:rsidRPr="2FA2BD01">
        <w:rPr>
          <w:rFonts w:cs="Segoe UI"/>
        </w:rPr>
        <w:t>energie</w:t>
      </w:r>
      <w:r w:rsidRPr="2FA2BD01" w:rsidR="23778BFD">
        <w:rPr>
          <w:rFonts w:cs="Segoe UI"/>
        </w:rPr>
        <w:t>delen</w:t>
      </w:r>
      <w:r w:rsidRPr="23AD6CE6">
        <w:rPr>
          <w:rFonts w:cs="Segoe UI"/>
        </w:rPr>
        <w:t xml:space="preserve"> en deze aanwijzen als contactpersoon. </w:t>
      </w:r>
    </w:p>
    <w:p w:rsidRPr="00CA1F08" w:rsidR="00B4383D" w:rsidP="002D1EC1" w:rsidRDefault="00B4383D" w14:paraId="1466100A" w14:textId="45727C8D">
      <w:pPr>
        <w:spacing w:line="240" w:lineRule="auto"/>
        <w:ind w:firstLine="227"/>
        <w:textAlignment w:val="baseline"/>
        <w:rPr>
          <w:rFonts w:cs="Segoe UI"/>
        </w:rPr>
      </w:pPr>
      <w:r w:rsidRPr="00CA1F08">
        <w:rPr>
          <w:rFonts w:cs="Segoe UI"/>
        </w:rPr>
        <w:t>3. Een organisator v</w:t>
      </w:r>
      <w:r w:rsidR="00BA0992">
        <w:rPr>
          <w:rFonts w:cs="Segoe UI"/>
        </w:rPr>
        <w:t>an</w:t>
      </w:r>
      <w:r w:rsidRPr="00CA1F08">
        <w:rPr>
          <w:rFonts w:cs="Segoe UI"/>
        </w:rPr>
        <w:t xml:space="preserve"> energiedelen verleent </w:t>
      </w:r>
      <w:r w:rsidR="005F67B8">
        <w:rPr>
          <w:rFonts w:cs="Segoe UI"/>
        </w:rPr>
        <w:t xml:space="preserve">zijn </w:t>
      </w:r>
      <w:r w:rsidRPr="00CA1F08">
        <w:rPr>
          <w:rFonts w:cs="Segoe UI"/>
        </w:rPr>
        <w:t xml:space="preserve">diensten op niet-discriminerende wijze en </w:t>
      </w:r>
      <w:r w:rsidR="00DA0341">
        <w:rPr>
          <w:rFonts w:cs="Segoe UI"/>
        </w:rPr>
        <w:t>tegen</w:t>
      </w:r>
      <w:r w:rsidRPr="00CA1F08">
        <w:rPr>
          <w:rFonts w:cs="Segoe UI"/>
        </w:rPr>
        <w:t xml:space="preserve"> transparante prijzen, tarieven en voorwaarden</w:t>
      </w:r>
      <w:r>
        <w:rPr>
          <w:rFonts w:cs="Segoe UI"/>
        </w:rPr>
        <w:t>.</w:t>
      </w:r>
    </w:p>
    <w:p w:rsidRPr="00C24D24" w:rsidR="006428B8" w:rsidP="00C24D24" w:rsidRDefault="00B4383D" w14:paraId="2E488E02" w14:textId="14C49475">
      <w:pPr>
        <w:spacing w:line="240" w:lineRule="auto"/>
        <w:ind w:firstLine="227"/>
        <w:textAlignment w:val="baseline"/>
        <w:rPr>
          <w:rStyle w:val="eop"/>
          <w:rFonts w:ascii="Segoe UI" w:hAnsi="Segoe UI" w:cs="Segoe UI"/>
          <w:szCs w:val="18"/>
        </w:rPr>
      </w:pPr>
      <w:r>
        <w:rPr>
          <w:rFonts w:cs="Segoe UI"/>
          <w:szCs w:val="18"/>
        </w:rPr>
        <w:t>4</w:t>
      </w:r>
      <w:r w:rsidRPr="002D1EC1" w:rsidR="002D1EC1">
        <w:rPr>
          <w:rFonts w:cs="Segoe UI"/>
          <w:szCs w:val="18"/>
        </w:rPr>
        <w:t xml:space="preserve">. Bij of krachtens algemene maatregel van bestuur </w:t>
      </w:r>
      <w:r>
        <w:rPr>
          <w:rFonts w:cs="Segoe UI"/>
          <w:szCs w:val="18"/>
        </w:rPr>
        <w:t>kunnen</w:t>
      </w:r>
      <w:r w:rsidRPr="002D1EC1">
        <w:rPr>
          <w:rFonts w:cs="Segoe UI"/>
          <w:szCs w:val="18"/>
        </w:rPr>
        <w:t xml:space="preserve"> </w:t>
      </w:r>
      <w:r w:rsidRPr="002D1EC1" w:rsidR="002D1EC1">
        <w:rPr>
          <w:rFonts w:cs="Segoe UI"/>
          <w:szCs w:val="18"/>
        </w:rPr>
        <w:t xml:space="preserve">nadere regels </w:t>
      </w:r>
      <w:r w:rsidR="00CA1F08">
        <w:rPr>
          <w:rFonts w:cs="Segoe UI"/>
          <w:szCs w:val="18"/>
        </w:rPr>
        <w:t xml:space="preserve">worden </w:t>
      </w:r>
      <w:r w:rsidRPr="002D1EC1" w:rsidR="002D1EC1">
        <w:rPr>
          <w:rFonts w:cs="Segoe UI"/>
          <w:szCs w:val="18"/>
        </w:rPr>
        <w:t xml:space="preserve">gesteld over het </w:t>
      </w:r>
      <w:r w:rsidR="00CA1F08">
        <w:rPr>
          <w:rFonts w:cs="Segoe UI"/>
          <w:szCs w:val="18"/>
        </w:rPr>
        <w:t>organiseren</w:t>
      </w:r>
      <w:r w:rsidRPr="002D1EC1" w:rsidR="002D1EC1">
        <w:rPr>
          <w:rFonts w:cs="Segoe UI"/>
          <w:szCs w:val="18"/>
        </w:rPr>
        <w:t xml:space="preserve"> van energiedelen door een organisator van energiedelen</w:t>
      </w:r>
      <w:r>
        <w:rPr>
          <w:rFonts w:cs="Segoe UI"/>
          <w:szCs w:val="18"/>
        </w:rPr>
        <w:t>.</w:t>
      </w:r>
    </w:p>
    <w:p w:rsidRPr="00FF18FC" w:rsidR="004D5809" w:rsidP="00523F9B" w:rsidRDefault="004D5809" w14:paraId="200C3E51" w14:textId="77777777">
      <w:pPr>
        <w:pStyle w:val="paragraph"/>
        <w:spacing w:before="0" w:beforeAutospacing="0" w:after="0" w:afterAutospacing="0"/>
        <w:textAlignment w:val="baseline"/>
        <w:rPr>
          <w:rFonts w:ascii="Verdana" w:hAnsi="Verdana" w:cs="Segoe UI"/>
          <w:sz w:val="18"/>
          <w:szCs w:val="18"/>
        </w:rPr>
      </w:pPr>
    </w:p>
    <w:p w:rsidRPr="00FF18FC" w:rsidR="00523F9B" w:rsidP="00523F9B" w:rsidRDefault="00184078" w14:paraId="513F6BD8" w14:textId="6943AF46">
      <w:pPr>
        <w:pStyle w:val="paragraph"/>
        <w:spacing w:before="0" w:beforeAutospacing="0" w:after="0" w:afterAutospacing="0"/>
        <w:textAlignment w:val="baseline"/>
        <w:rPr>
          <w:rStyle w:val="eop"/>
          <w:rFonts w:ascii="Verdana" w:hAnsi="Verdana"/>
          <w:sz w:val="18"/>
          <w:szCs w:val="18"/>
        </w:rPr>
      </w:pPr>
      <w:r>
        <w:rPr>
          <w:rStyle w:val="eop"/>
          <w:rFonts w:ascii="Verdana" w:hAnsi="Verdana"/>
          <w:sz w:val="18"/>
          <w:szCs w:val="18"/>
        </w:rPr>
        <w:lastRenderedPageBreak/>
        <w:t>L</w:t>
      </w:r>
    </w:p>
    <w:p w:rsidRPr="00FF18FC" w:rsidR="00FF18FC" w:rsidP="00FF18FC" w:rsidRDefault="00FF18FC" w14:paraId="2F0E7EF4" w14:textId="77777777">
      <w:pPr>
        <w:pStyle w:val="paragraph"/>
        <w:spacing w:before="0" w:beforeAutospacing="0" w:after="0" w:afterAutospacing="0"/>
        <w:textAlignment w:val="baseline"/>
        <w:rPr>
          <w:rStyle w:val="eop"/>
          <w:rFonts w:ascii="Verdana" w:hAnsi="Verdana" w:cs="Segoe UI"/>
          <w:sz w:val="18"/>
        </w:rPr>
      </w:pPr>
    </w:p>
    <w:p w:rsidRPr="00523F9B" w:rsidR="000D765B" w:rsidP="17401AD1" w:rsidRDefault="00FF18FC" w14:paraId="43C041F9" w14:textId="52E61F24">
      <w:pPr>
        <w:spacing w:after="160" w:line="259" w:lineRule="auto"/>
        <w:ind w:firstLine="227"/>
        <w:contextualSpacing/>
        <w:rPr>
          <w:rFonts w:eastAsia="Aptos"/>
          <w:kern w:val="2"/>
          <w:lang w:eastAsia="en-US"/>
          <w14:ligatures w14:val="standardContextual"/>
        </w:rPr>
      </w:pPr>
      <w:r w:rsidRPr="17401AD1">
        <w:rPr>
          <w:rFonts w:eastAsia="Aptos"/>
          <w:kern w:val="2"/>
          <w:lang w:eastAsia="en-US"/>
          <w14:ligatures w14:val="standardContextual"/>
        </w:rPr>
        <w:t xml:space="preserve">1. </w:t>
      </w:r>
      <w:r w:rsidRPr="17401AD1" w:rsidR="000D765B">
        <w:rPr>
          <w:rFonts w:eastAsia="Aptos"/>
          <w:kern w:val="2"/>
          <w:lang w:eastAsia="en-US"/>
          <w14:ligatures w14:val="standardContextual"/>
        </w:rPr>
        <w:t>In artikel 2.66, eerste lid, wordt ‘</w:t>
      </w:r>
      <w:r w:rsidRPr="17401AD1" w:rsidR="00345816">
        <w:rPr>
          <w:rFonts w:eastAsia="Aptos"/>
          <w:kern w:val="2"/>
          <w:lang w:eastAsia="en-US"/>
          <w14:ligatures w14:val="standardContextual"/>
        </w:rPr>
        <w:t xml:space="preserve">de </w:t>
      </w:r>
      <w:r w:rsidRPr="17401AD1" w:rsidR="000D765B">
        <w:rPr>
          <w:rFonts w:eastAsia="Aptos"/>
          <w:kern w:val="2"/>
          <w:lang w:eastAsia="en-US"/>
          <w14:ligatures w14:val="standardContextual"/>
        </w:rPr>
        <w:t>artikelen 3, 4 en 5’ vervangen door ‘</w:t>
      </w:r>
      <w:r w:rsidRPr="17401AD1" w:rsidR="00345816">
        <w:rPr>
          <w:rFonts w:eastAsia="Aptos"/>
          <w:kern w:val="2"/>
          <w:lang w:eastAsia="en-US"/>
          <w14:ligatures w14:val="standardContextual"/>
        </w:rPr>
        <w:t xml:space="preserve">de </w:t>
      </w:r>
      <w:r w:rsidRPr="17401AD1" w:rsidR="000D765B">
        <w:rPr>
          <w:rFonts w:eastAsia="Aptos"/>
          <w:kern w:val="2"/>
          <w:lang w:eastAsia="en-US"/>
          <w14:ligatures w14:val="standardContextual"/>
        </w:rPr>
        <w:t xml:space="preserve">artikelen 3, 4, 5, 7 </w:t>
      </w:r>
      <w:proofErr w:type="spellStart"/>
      <w:r w:rsidRPr="17401AD1" w:rsidR="000D765B">
        <w:rPr>
          <w:rFonts w:eastAsia="Aptos"/>
          <w:kern w:val="2"/>
          <w:lang w:eastAsia="en-US"/>
          <w14:ligatures w14:val="standardContextual"/>
        </w:rPr>
        <w:t>quater</w:t>
      </w:r>
      <w:proofErr w:type="spellEnd"/>
      <w:r w:rsidRPr="17401AD1" w:rsidR="000D765B">
        <w:rPr>
          <w:rFonts w:eastAsia="Aptos"/>
          <w:kern w:val="2"/>
          <w:lang w:eastAsia="en-US"/>
          <w14:ligatures w14:val="standardContextual"/>
        </w:rPr>
        <w:t>, 8, 9 en 15’.</w:t>
      </w:r>
    </w:p>
    <w:p w:rsidRPr="00523F9B" w:rsidR="000D765B" w:rsidP="17401AD1" w:rsidRDefault="000D765B" w14:paraId="0F1A45F1" w14:textId="77777777">
      <w:pPr>
        <w:spacing w:after="160" w:line="259" w:lineRule="auto"/>
        <w:ind w:firstLine="227"/>
        <w:contextualSpacing/>
        <w:rPr>
          <w:rFonts w:eastAsia="Aptos"/>
          <w:lang w:eastAsia="en-US"/>
        </w:rPr>
      </w:pPr>
      <w:r w:rsidRPr="17401AD1">
        <w:rPr>
          <w:rFonts w:eastAsia="Aptos"/>
          <w:kern w:val="2"/>
          <w:lang w:eastAsia="en-US"/>
          <w14:ligatures w14:val="standardContextual"/>
        </w:rPr>
        <w:t>2. het tweede lid komt te luiden:</w:t>
      </w:r>
    </w:p>
    <w:p w:rsidR="002419F5" w:rsidP="17401AD1" w:rsidRDefault="002419F5" w14:paraId="60338427" w14:textId="77777777">
      <w:pPr>
        <w:spacing w:after="160" w:line="259" w:lineRule="auto"/>
        <w:ind w:firstLine="227"/>
        <w:contextualSpacing/>
        <w:rPr>
          <w:rFonts w:eastAsia="Aptos"/>
          <w:kern w:val="2"/>
          <w:lang w:eastAsia="en-US"/>
          <w14:ligatures w14:val="standardContextual"/>
        </w:rPr>
      </w:pPr>
    </w:p>
    <w:p w:rsidRPr="00523F9B" w:rsidR="000D765B" w:rsidP="17401AD1" w:rsidRDefault="000D765B" w14:paraId="0E02115B" w14:textId="1B712F62">
      <w:pPr>
        <w:spacing w:after="160" w:line="259" w:lineRule="auto"/>
        <w:ind w:firstLine="227"/>
        <w:contextualSpacing/>
        <w:rPr>
          <w:rFonts w:eastAsia="Aptos"/>
          <w:kern w:val="2"/>
          <w:lang w:eastAsia="en-US"/>
          <w14:ligatures w14:val="standardContextual"/>
        </w:rPr>
      </w:pPr>
      <w:r w:rsidRPr="17401AD1">
        <w:rPr>
          <w:rFonts w:eastAsia="Aptos"/>
          <w:kern w:val="2"/>
          <w:lang w:eastAsia="en-US"/>
          <w14:ligatures w14:val="standardContextual"/>
        </w:rPr>
        <w:t xml:space="preserve">2. Overtreding van de artikelen 3 en 5 van verordening 1227/2011 is een misdrijf. Overtreding van de artikelen 4, 7 </w:t>
      </w:r>
      <w:proofErr w:type="spellStart"/>
      <w:r w:rsidRPr="17401AD1">
        <w:rPr>
          <w:rFonts w:eastAsia="Aptos"/>
          <w:kern w:val="2"/>
          <w:lang w:eastAsia="en-US"/>
          <w14:ligatures w14:val="standardContextual"/>
        </w:rPr>
        <w:t>quater</w:t>
      </w:r>
      <w:proofErr w:type="spellEnd"/>
      <w:r w:rsidRPr="17401AD1">
        <w:rPr>
          <w:rFonts w:eastAsia="Aptos"/>
          <w:kern w:val="2"/>
          <w:lang w:eastAsia="en-US"/>
          <w14:ligatures w14:val="standardContextual"/>
        </w:rPr>
        <w:t>, 8, 9 of 15 van verordening 1227/2011 is een overtreding.</w:t>
      </w:r>
    </w:p>
    <w:p w:rsidR="00523F9B" w:rsidP="00523F9B" w:rsidRDefault="00475545" w14:paraId="1CDF1A78" w14:textId="64A7F74E">
      <w:pPr>
        <w:pStyle w:val="paragraph"/>
        <w:spacing w:before="0" w:beforeAutospacing="0" w:after="0" w:afterAutospacing="0"/>
        <w:textAlignment w:val="baseline"/>
        <w:rPr>
          <w:rStyle w:val="eop"/>
          <w:rFonts w:ascii="Verdana" w:hAnsi="Verdana" w:cs="Segoe UI"/>
          <w:sz w:val="18"/>
          <w:szCs w:val="18"/>
        </w:rPr>
      </w:pPr>
      <w:r>
        <w:rPr>
          <w:rStyle w:val="eop"/>
          <w:rFonts w:ascii="Verdana" w:hAnsi="Verdana" w:cs="Segoe UI"/>
          <w:sz w:val="18"/>
          <w:szCs w:val="18"/>
        </w:rPr>
        <w:t>M</w:t>
      </w:r>
    </w:p>
    <w:p w:rsidR="00523F9B" w:rsidP="00523F9B" w:rsidRDefault="00523F9B" w14:paraId="2FA0741A" w14:textId="756501A9">
      <w:pPr>
        <w:pStyle w:val="paragraph"/>
        <w:spacing w:before="0" w:beforeAutospacing="0" w:after="0" w:afterAutospacing="0"/>
        <w:textAlignment w:val="baseline"/>
        <w:rPr>
          <w:rStyle w:val="eop"/>
          <w:rFonts w:ascii="Verdana" w:hAnsi="Verdana" w:cs="Segoe UI"/>
          <w:sz w:val="18"/>
          <w:szCs w:val="18"/>
        </w:rPr>
      </w:pPr>
    </w:p>
    <w:p w:rsidRPr="00523F9B" w:rsidR="000D765B" w:rsidP="00297EDD" w:rsidRDefault="000D765B" w14:paraId="02FBE7D7" w14:textId="4563F5AE">
      <w:pPr>
        <w:spacing w:after="160" w:line="259" w:lineRule="auto"/>
        <w:ind w:firstLine="227"/>
        <w:rPr>
          <w:szCs w:val="18"/>
        </w:rPr>
      </w:pPr>
      <w:bookmarkStart w:name="_Hlk187663456" w:id="3"/>
      <w:r w:rsidRPr="00523F9B">
        <w:rPr>
          <w:szCs w:val="18"/>
        </w:rPr>
        <w:t>Artikel 3.38 wordt als volgt gewijzigd:</w:t>
      </w:r>
    </w:p>
    <w:p w:rsidR="009423A5" w:rsidP="00C815B4" w:rsidRDefault="000D765B" w14:paraId="4046544B" w14:textId="77777777">
      <w:pPr>
        <w:spacing w:line="240" w:lineRule="exact"/>
        <w:ind w:firstLine="284"/>
      </w:pPr>
      <w:r w:rsidRPr="00523F9B">
        <w:rPr>
          <w:szCs w:val="18"/>
        </w:rPr>
        <w:t xml:space="preserve">1. </w:t>
      </w:r>
      <w:r w:rsidR="00176A20">
        <w:rPr>
          <w:szCs w:val="18"/>
        </w:rPr>
        <w:t xml:space="preserve">Aan het derde lid wordt toegevoegd ‘Artikel 50, lid 4 bis, tweede alinea, van verordening 2019/943, is van overeenkomstige toepassing op een distributiesysteembeheerder voor </w:t>
      </w:r>
      <w:r w:rsidRPr="009864EC" w:rsidR="00176A20">
        <w:t>elektriciteit.’.</w:t>
      </w:r>
    </w:p>
    <w:p w:rsidR="009864EC" w:rsidP="00C815B4" w:rsidRDefault="000D765B" w14:paraId="236182E5" w14:textId="28DCF8ED">
      <w:pPr>
        <w:spacing w:line="240" w:lineRule="exact"/>
        <w:ind w:firstLine="284"/>
      </w:pPr>
      <w:r w:rsidRPr="009864EC">
        <w:t xml:space="preserve">2. </w:t>
      </w:r>
      <w:r w:rsidRPr="009864EC" w:rsidR="00176A20">
        <w:t>Het vijfde lid wordt als volgt gewijzigd:</w:t>
      </w:r>
    </w:p>
    <w:p w:rsidR="007568DE" w:rsidP="00C815B4" w:rsidRDefault="5BEFA083" w14:paraId="73B7881F" w14:textId="6EE7572B">
      <w:pPr>
        <w:spacing w:line="240" w:lineRule="exact"/>
        <w:ind w:firstLine="284"/>
      </w:pPr>
      <w:r w:rsidRPr="6B958AA1">
        <w:t xml:space="preserve">a. </w:t>
      </w:r>
      <w:r w:rsidRPr="6B958AA1" w:rsidR="5E39A138">
        <w:t>Aan onderdeel c wordt</w:t>
      </w:r>
      <w:r w:rsidRPr="6B958AA1" w:rsidR="72343222">
        <w:t xml:space="preserve">, onder vervanging van de punt aan het </w:t>
      </w:r>
      <w:r w:rsidRPr="6B958AA1" w:rsidR="08A86650">
        <w:t>eind</w:t>
      </w:r>
      <w:r w:rsidR="72343222">
        <w:rPr>
          <w:szCs w:val="18"/>
        </w:rPr>
        <w:t xml:space="preserve"> </w:t>
      </w:r>
      <w:r w:rsidRPr="6B958AA1" w:rsidR="08A86650">
        <w:t xml:space="preserve">van onderdeel c </w:t>
      </w:r>
      <w:r w:rsidRPr="6B958AA1" w:rsidR="72343222">
        <w:t>door een komma,</w:t>
      </w:r>
      <w:r w:rsidRPr="6B958AA1" w:rsidR="5E39A138">
        <w:t xml:space="preserve"> toegevoegd ‘waaronder een aansluiting met </w:t>
      </w:r>
      <w:r w:rsidRPr="6B958AA1" w:rsidR="6292B585">
        <w:t xml:space="preserve">flexibele aansluitovereenkomst </w:t>
      </w:r>
      <w:r w:rsidRPr="6B958AA1" w:rsidR="5E39A138">
        <w:t>voor de duur dat de voor de aansluiting verzochte vaste capaciteit niet volledig beschikbaar is</w:t>
      </w:r>
      <w:r w:rsidRPr="00523F9B" w:rsidR="5E39A138">
        <w:rPr>
          <w:szCs w:val="18"/>
        </w:rPr>
        <w:t>’.</w:t>
      </w:r>
    </w:p>
    <w:p w:rsidR="00646C8A" w:rsidP="00646C8A" w:rsidRDefault="00176A20" w14:paraId="292F0D0C" w14:textId="77777777">
      <w:pPr>
        <w:tabs>
          <w:tab w:val="left" w:pos="284"/>
          <w:tab w:val="left" w:pos="567"/>
          <w:tab w:val="left" w:pos="851"/>
        </w:tabs>
        <w:spacing w:line="240" w:lineRule="exact"/>
        <w:ind w:right="-2" w:firstLine="284"/>
        <w:rPr>
          <w:szCs w:val="18"/>
        </w:rPr>
      </w:pPr>
      <w:r>
        <w:rPr>
          <w:szCs w:val="18"/>
        </w:rPr>
        <w:t>b</w:t>
      </w:r>
      <w:r w:rsidRPr="00523F9B" w:rsidR="000D765B">
        <w:rPr>
          <w:szCs w:val="18"/>
        </w:rPr>
        <w:t xml:space="preserve">. </w:t>
      </w:r>
      <w:r w:rsidR="00CD012D">
        <w:rPr>
          <w:szCs w:val="18"/>
        </w:rPr>
        <w:t xml:space="preserve">Er </w:t>
      </w:r>
      <w:r w:rsidRPr="00523F9B" w:rsidR="000D765B">
        <w:rPr>
          <w:szCs w:val="18"/>
        </w:rPr>
        <w:t>worden twee onderdelen toegevoegd, luidende:</w:t>
      </w:r>
    </w:p>
    <w:p w:rsidR="00646C8A" w:rsidP="00646C8A" w:rsidRDefault="00646C8A" w14:paraId="5F6D1207" w14:textId="77777777">
      <w:pPr>
        <w:tabs>
          <w:tab w:val="left" w:pos="284"/>
          <w:tab w:val="left" w:pos="567"/>
          <w:tab w:val="left" w:pos="851"/>
        </w:tabs>
        <w:spacing w:line="240" w:lineRule="exact"/>
        <w:ind w:right="-2" w:firstLine="284"/>
        <w:rPr>
          <w:szCs w:val="18"/>
        </w:rPr>
      </w:pPr>
    </w:p>
    <w:p w:rsidR="00646C8A" w:rsidP="00646C8A" w:rsidRDefault="0087444B" w14:paraId="11311DA2" w14:textId="77777777">
      <w:pPr>
        <w:tabs>
          <w:tab w:val="left" w:pos="284"/>
          <w:tab w:val="left" w:pos="567"/>
          <w:tab w:val="left" w:pos="851"/>
        </w:tabs>
        <w:spacing w:line="240" w:lineRule="exact"/>
        <w:ind w:right="-2" w:firstLine="284"/>
        <w:rPr>
          <w:szCs w:val="18"/>
        </w:rPr>
      </w:pPr>
      <w:r w:rsidRPr="17401AD1">
        <w:t xml:space="preserve">d. de voorwaarden voor certificering van een stroombeheersingssysteem </w:t>
      </w:r>
      <w:r w:rsidRPr="17401AD1" w:rsidR="00876765">
        <w:t>voor</w:t>
      </w:r>
      <w:r w:rsidRPr="17401AD1">
        <w:t xml:space="preserve"> een aansluiting met een flexibele aansluitovereenkomst;</w:t>
      </w:r>
    </w:p>
    <w:p w:rsidR="000D765B" w:rsidP="00646C8A" w:rsidRDefault="000D765B" w14:paraId="10036D94" w14:textId="4FF550FF">
      <w:pPr>
        <w:tabs>
          <w:tab w:val="left" w:pos="284"/>
          <w:tab w:val="left" w:pos="567"/>
          <w:tab w:val="left" w:pos="851"/>
        </w:tabs>
        <w:spacing w:line="240" w:lineRule="exact"/>
        <w:ind w:right="-2" w:firstLine="284"/>
      </w:pPr>
      <w:r>
        <w:t xml:space="preserve">e. dat verzoeken om aansluiting en bijbehorende documenten </w:t>
      </w:r>
      <w:r w:rsidR="0060472F">
        <w:t xml:space="preserve">langs elektronische weg </w:t>
      </w:r>
      <w:r>
        <w:t>mogen worden ingediend.</w:t>
      </w:r>
    </w:p>
    <w:p w:rsidRPr="00646C8A" w:rsidR="00646C8A" w:rsidP="00646C8A" w:rsidRDefault="00646C8A" w14:paraId="58F366D1" w14:textId="77777777">
      <w:pPr>
        <w:tabs>
          <w:tab w:val="left" w:pos="284"/>
          <w:tab w:val="left" w:pos="567"/>
          <w:tab w:val="left" w:pos="851"/>
        </w:tabs>
        <w:spacing w:line="240" w:lineRule="exact"/>
        <w:ind w:right="-2" w:firstLine="284"/>
        <w:rPr>
          <w:szCs w:val="18"/>
        </w:rPr>
      </w:pPr>
    </w:p>
    <w:p w:rsidRPr="00523F9B" w:rsidR="000D765B" w:rsidP="000D765B" w:rsidRDefault="001D5EEB" w14:paraId="6E8F8A80" w14:textId="0C5119E8">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N</w:t>
      </w:r>
    </w:p>
    <w:p w:rsidR="00D84623" w:rsidP="6AC7B292" w:rsidRDefault="4650F233" w14:paraId="02330F05" w14:textId="5A33FDD2">
      <w:pPr>
        <w:spacing w:after="160" w:line="259" w:lineRule="auto"/>
        <w:ind w:firstLine="227"/>
        <w:contextualSpacing/>
      </w:pPr>
      <w:r>
        <w:t>In</w:t>
      </w:r>
      <w:r w:rsidR="495F9FCD">
        <w:t xml:space="preserve"> artikel 3.46, derde lid, wordt</w:t>
      </w:r>
      <w:r w:rsidR="1F23B1FD">
        <w:t>,</w:t>
      </w:r>
      <w:r w:rsidR="495F9FCD">
        <w:t xml:space="preserve"> onder </w:t>
      </w:r>
      <w:r w:rsidR="18DF9C62">
        <w:t>ver</w:t>
      </w:r>
      <w:r w:rsidR="294EAEFC">
        <w:t>l</w:t>
      </w:r>
      <w:r w:rsidR="18DF9C62">
        <w:t xml:space="preserve">ettering </w:t>
      </w:r>
      <w:r w:rsidR="495F9FCD">
        <w:t>van onderdeel b</w:t>
      </w:r>
      <w:r w:rsidR="18DF9C62">
        <w:t xml:space="preserve"> tot onderdeel c</w:t>
      </w:r>
      <w:r w:rsidR="0C8E15D4">
        <w:t>,</w:t>
      </w:r>
      <w:r w:rsidR="495F9FCD">
        <w:t xml:space="preserve"> </w:t>
      </w:r>
      <w:r w:rsidR="18DF9C62">
        <w:t xml:space="preserve">na onderdeel a </w:t>
      </w:r>
      <w:r w:rsidR="495F9FCD">
        <w:t xml:space="preserve">een onderdeel </w:t>
      </w:r>
      <w:r w:rsidR="18DF9C62">
        <w:t>in</w:t>
      </w:r>
      <w:r w:rsidR="495F9FCD">
        <w:t>gevoegd, luidende:</w:t>
      </w:r>
    </w:p>
    <w:p w:rsidR="00646C8A" w:rsidP="6AC7B292" w:rsidRDefault="00646C8A" w14:paraId="2DE0F047" w14:textId="77777777">
      <w:pPr>
        <w:spacing w:after="160" w:line="259" w:lineRule="auto"/>
        <w:ind w:firstLine="227"/>
        <w:contextualSpacing/>
      </w:pPr>
    </w:p>
    <w:p w:rsidR="000D765B" w:rsidP="17401AD1" w:rsidRDefault="25E023C2" w14:paraId="75AD0FE6" w14:textId="1AAE09C0">
      <w:pPr>
        <w:spacing w:after="160" w:line="259" w:lineRule="auto"/>
        <w:ind w:firstLine="227"/>
        <w:contextualSpacing/>
      </w:pPr>
      <w:r w:rsidRPr="6B958AA1">
        <w:t>b</w:t>
      </w:r>
      <w:r w:rsidRPr="00523F9B" w:rsidR="5E39A138">
        <w:rPr>
          <w:szCs w:val="18"/>
        </w:rPr>
        <w:t xml:space="preserve">. </w:t>
      </w:r>
      <w:r w:rsidRPr="6B958AA1" w:rsidR="0A274FF4">
        <w:t xml:space="preserve">ter uitvoering van het eerste lid, </w:t>
      </w:r>
      <w:r w:rsidRPr="6B958AA1" w:rsidR="5E39A138">
        <w:t xml:space="preserve">voorwaarden voor niet-vaste transportcapaciteit bij een aansluiting met een </w:t>
      </w:r>
      <w:r w:rsidRPr="6B958AA1" w:rsidR="20A5F752">
        <w:t>flexibele aansluitovereenkomst</w:t>
      </w:r>
      <w:r w:rsidRPr="00523F9B" w:rsidR="20A5F752">
        <w:rPr>
          <w:szCs w:val="18"/>
        </w:rPr>
        <w:t xml:space="preserve"> </w:t>
      </w:r>
      <w:r w:rsidRPr="6B958AA1" w:rsidR="5E39A138">
        <w:t>als bedoeld in artikel 3.38, vijfde lid, onderdeel c</w:t>
      </w:r>
      <w:r w:rsidRPr="6B958AA1" w:rsidR="20A5F752">
        <w:t>, waaronder de verplichting</w:t>
      </w:r>
      <w:r w:rsidRPr="6B958AA1" w:rsidR="1FDEA829">
        <w:t xml:space="preserve"> voor de aangeslotene</w:t>
      </w:r>
      <w:r w:rsidRPr="6B958AA1" w:rsidR="20A5F752">
        <w:t xml:space="preserve"> om </w:t>
      </w:r>
      <w:r w:rsidRPr="6B958AA1" w:rsidR="73889EA9">
        <w:t xml:space="preserve">achter het overdrachtspunt </w:t>
      </w:r>
      <w:r w:rsidRPr="6B958AA1" w:rsidR="20A5F752">
        <w:t xml:space="preserve">een door een erkende certificeringsinstantie gecertificeerd </w:t>
      </w:r>
      <w:r w:rsidRPr="6B958AA1" w:rsidR="4850FB4A">
        <w:t>stroom</w:t>
      </w:r>
      <w:r w:rsidRPr="6B958AA1" w:rsidR="20A5F752">
        <w:t>beheers</w:t>
      </w:r>
      <w:r w:rsidRPr="6B958AA1" w:rsidR="4850FB4A">
        <w:t>ings</w:t>
      </w:r>
      <w:r w:rsidRPr="6B958AA1" w:rsidR="20A5F752">
        <w:t>systeem te installeren</w:t>
      </w:r>
      <w:r w:rsidRPr="002E1479" w:rsidR="4850FB4A">
        <w:rPr>
          <w:rStyle w:val="normaltextrun"/>
          <w:rFonts w:cs="Segoe UI"/>
        </w:rPr>
        <w:t xml:space="preserve"> </w:t>
      </w:r>
      <w:r w:rsidR="4850FB4A">
        <w:rPr>
          <w:rStyle w:val="normaltextrun"/>
          <w:rFonts w:cs="Segoe UI"/>
        </w:rPr>
        <w:t>d</w:t>
      </w:r>
      <w:r>
        <w:rPr>
          <w:rStyle w:val="normaltextrun"/>
          <w:rFonts w:cs="Segoe UI"/>
        </w:rPr>
        <w:t>at</w:t>
      </w:r>
      <w:r w:rsidR="4850FB4A">
        <w:rPr>
          <w:rStyle w:val="normaltextrun"/>
          <w:rFonts w:cs="Segoe UI"/>
        </w:rPr>
        <w:t xml:space="preserve"> de hoeveelheid door de aangeslotene op het systeem in te voeden of van het systeem af te nemen elektriciteit kan regelen of beperken,</w:t>
      </w:r>
      <w:r w:rsidRPr="6B958AA1" w:rsidR="406E8F84">
        <w:t xml:space="preserve"> en </w:t>
      </w:r>
      <w:r w:rsidRPr="6B958AA1" w:rsidR="0A274FF4">
        <w:t xml:space="preserve">de voorwaarden voor </w:t>
      </w:r>
      <w:r w:rsidRPr="6B958AA1" w:rsidR="406E8F84">
        <w:t>het vervallen van de</w:t>
      </w:r>
      <w:r w:rsidRPr="6B958AA1" w:rsidR="4850FB4A">
        <w:t>ze</w:t>
      </w:r>
      <w:r w:rsidRPr="6B958AA1" w:rsidR="406E8F84">
        <w:t xml:space="preserve"> verplichting zodra de transmissie- of distributiesysteembeheerder de maatregelen, bedoeld in artikel 3.38, derde lid, heeft voltooid</w:t>
      </w:r>
      <w:r w:rsidRPr="6B958AA1" w:rsidR="769647E5">
        <w:t>;</w:t>
      </w:r>
    </w:p>
    <w:p w:rsidR="00886B3D" w:rsidP="17401AD1" w:rsidRDefault="00886B3D" w14:paraId="4C3FB8F8" w14:textId="77777777">
      <w:pPr>
        <w:spacing w:after="160" w:line="259" w:lineRule="auto"/>
        <w:ind w:firstLine="227"/>
        <w:contextualSpacing/>
      </w:pPr>
    </w:p>
    <w:p w:rsidR="00886B3D" w:rsidP="00161395" w:rsidRDefault="001D5EEB" w14:paraId="3590C676" w14:textId="3F0DBBB9">
      <w:pPr>
        <w:spacing w:after="160" w:line="259" w:lineRule="auto"/>
        <w:contextualSpacing/>
      </w:pPr>
      <w:r>
        <w:t>O</w:t>
      </w:r>
    </w:p>
    <w:p w:rsidR="00886B3D" w:rsidP="17401AD1" w:rsidRDefault="00886B3D" w14:paraId="4C6BAAFD" w14:textId="77777777">
      <w:pPr>
        <w:spacing w:after="160" w:line="259" w:lineRule="auto"/>
        <w:ind w:firstLine="227"/>
        <w:contextualSpacing/>
      </w:pPr>
    </w:p>
    <w:p w:rsidR="00886B3D" w:rsidP="00161395" w:rsidRDefault="7AB61D01" w14:paraId="091B26CA" w14:textId="5E9A147D">
      <w:pPr>
        <w:spacing w:line="240" w:lineRule="exact"/>
        <w:ind w:firstLine="227"/>
        <w:contextualSpacing/>
      </w:pPr>
      <w:r>
        <w:t>Artikel 3.49</w:t>
      </w:r>
      <w:r w:rsidR="3DD90262">
        <w:t>, vierde lid,</w:t>
      </w:r>
      <w:r>
        <w:t xml:space="preserve"> wordt als volgt gewijzigd:</w:t>
      </w:r>
    </w:p>
    <w:p w:rsidR="6AC7B292" w:rsidP="6AC7B292" w:rsidRDefault="6AC7B292" w14:paraId="4CE3A77D" w14:textId="4C1B799C">
      <w:pPr>
        <w:spacing w:line="240" w:lineRule="exact"/>
        <w:ind w:firstLine="227"/>
        <w:contextualSpacing/>
      </w:pPr>
    </w:p>
    <w:p w:rsidR="006D7F97" w:rsidP="00161395" w:rsidRDefault="3DD90262" w14:paraId="5D42364E" w14:textId="41EDF969">
      <w:pPr>
        <w:spacing w:line="240" w:lineRule="exact"/>
        <w:ind w:firstLine="227"/>
      </w:pPr>
      <w:r>
        <w:t>1. In de aanhef wordt ‘transmissiesysteembeheerder’ vervangen door ‘transmissie- of distributiesysteembeheerder’.</w:t>
      </w:r>
    </w:p>
    <w:p w:rsidR="006D7F97" w:rsidP="006D7F97" w:rsidRDefault="3DD90262" w14:paraId="051BAD57" w14:textId="419ECA25">
      <w:pPr>
        <w:spacing w:line="240" w:lineRule="exact"/>
        <w:ind w:firstLine="227"/>
      </w:pPr>
      <w:r>
        <w:t>2. In onderdeel a wordt na ‘past de transmissiesysteembeheerder’</w:t>
      </w:r>
      <w:r w:rsidR="6557E612">
        <w:t xml:space="preserve"> ingevoegd ‘</w:t>
      </w:r>
      <w:r w:rsidR="5649280D">
        <w:t>,</w:t>
      </w:r>
      <w:r w:rsidR="32213B87">
        <w:t xml:space="preserve"> </w:t>
      </w:r>
      <w:r w:rsidR="6557E612">
        <w:t>wanneer de dienst is ingekocht na het verstrijken van de termijn voor het indienen</w:t>
      </w:r>
      <w:r w:rsidR="00DA224C">
        <w:t xml:space="preserve"> van het elektriciteit</w:t>
      </w:r>
      <w:r w:rsidR="002A7D46">
        <w:t>sprogramma</w:t>
      </w:r>
      <w:r w:rsidR="5649280D">
        <w:t>,’</w:t>
      </w:r>
      <w:r w:rsidR="209584ED">
        <w:t xml:space="preserve"> en wordt na ‘de </w:t>
      </w:r>
      <w:proofErr w:type="spellStart"/>
      <w:r w:rsidR="209584ED">
        <w:t>balanceringsverantwoordelijke</w:t>
      </w:r>
      <w:proofErr w:type="spellEnd"/>
      <w:r w:rsidR="209584ED">
        <w:t xml:space="preserve"> voor elektriciteit’ ingevoegd ‘van de marktdeelnemer’.</w:t>
      </w:r>
    </w:p>
    <w:p w:rsidR="00096AA6" w:rsidP="00161395" w:rsidRDefault="00096AA6" w14:paraId="0AEC19BA" w14:textId="6AF94468">
      <w:pPr>
        <w:spacing w:line="240" w:lineRule="exact"/>
        <w:ind w:firstLine="227"/>
      </w:pPr>
      <w:r>
        <w:t>3. In onderdeel b wordt ‘</w:t>
      </w:r>
      <w:r w:rsidR="00E7405C">
        <w:t xml:space="preserve">de </w:t>
      </w:r>
      <w:proofErr w:type="spellStart"/>
      <w:r>
        <w:t>balanceringsverantwoordelijke</w:t>
      </w:r>
      <w:proofErr w:type="spellEnd"/>
      <w:r>
        <w:t xml:space="preserve"> voor elektriciteit die actief is op het betreffende allocatiepunt waarvan de flexibiliteit afkomstig is’ vervangen door </w:t>
      </w:r>
      <w:r w:rsidR="00E7405C">
        <w:t>‘de in onderdeel a bedoelde marktdeelnemer’.</w:t>
      </w:r>
    </w:p>
    <w:p w:rsidRPr="00523F9B" w:rsidR="000104E0" w:rsidP="004E6A82" w:rsidRDefault="000104E0" w14:paraId="238000CF" w14:textId="77777777">
      <w:pPr>
        <w:tabs>
          <w:tab w:val="left" w:pos="284"/>
          <w:tab w:val="left" w:pos="567"/>
          <w:tab w:val="left" w:pos="851"/>
        </w:tabs>
        <w:spacing w:line="240" w:lineRule="auto"/>
        <w:ind w:right="-2"/>
        <w:rPr>
          <w:szCs w:val="18"/>
        </w:rPr>
      </w:pPr>
    </w:p>
    <w:bookmarkEnd w:id="3"/>
    <w:p w:rsidRPr="009A396A" w:rsidR="000D765B" w:rsidP="00512502" w:rsidRDefault="00993D7F" w14:paraId="0B47EAB0" w14:textId="0162E074">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P</w:t>
      </w:r>
    </w:p>
    <w:p w:rsidRPr="009A396A" w:rsidR="000D765B" w:rsidP="00AA2CDA" w:rsidRDefault="000D765B" w14:paraId="4EAF28AF" w14:textId="746C6FDE">
      <w:pPr>
        <w:pStyle w:val="paragraph"/>
        <w:spacing w:before="0" w:beforeAutospacing="0" w:after="0" w:afterAutospacing="0" w:line="259" w:lineRule="auto"/>
        <w:ind w:firstLine="227"/>
        <w:textAlignment w:val="baseline"/>
        <w:rPr>
          <w:rFonts w:ascii="Verdana" w:hAnsi="Verdana" w:cs="Segoe UI"/>
          <w:sz w:val="18"/>
          <w:szCs w:val="18"/>
        </w:rPr>
      </w:pPr>
      <w:r w:rsidRPr="009A396A">
        <w:rPr>
          <w:rStyle w:val="normaltextrun"/>
          <w:rFonts w:ascii="Verdana" w:hAnsi="Verdana" w:cs="Segoe UI"/>
          <w:sz w:val="18"/>
          <w:szCs w:val="18"/>
        </w:rPr>
        <w:t xml:space="preserve">Aan </w:t>
      </w:r>
      <w:r w:rsidR="00F51349">
        <w:rPr>
          <w:rStyle w:val="normaltextrun"/>
          <w:rFonts w:ascii="Verdana" w:hAnsi="Verdana" w:cs="Segoe UI"/>
          <w:sz w:val="18"/>
          <w:szCs w:val="18"/>
        </w:rPr>
        <w:t>p</w:t>
      </w:r>
      <w:r w:rsidRPr="009A396A">
        <w:rPr>
          <w:rStyle w:val="normaltextrun"/>
          <w:rFonts w:ascii="Verdana" w:hAnsi="Verdana" w:cs="Segoe UI"/>
          <w:sz w:val="18"/>
          <w:szCs w:val="18"/>
        </w:rPr>
        <w:t>aragraaf 3.3.7 wordt een artikel toegevoegd, luidende:</w:t>
      </w:r>
      <w:r w:rsidRPr="009A396A">
        <w:rPr>
          <w:rStyle w:val="eop"/>
          <w:rFonts w:ascii="Verdana" w:hAnsi="Verdana" w:cs="Segoe UI"/>
          <w:sz w:val="18"/>
          <w:szCs w:val="18"/>
        </w:rPr>
        <w:t> </w:t>
      </w:r>
    </w:p>
    <w:p w:rsidRPr="009A396A" w:rsidR="000D765B" w:rsidP="00AA2CDA" w:rsidRDefault="000D765B" w14:paraId="3F538800" w14:textId="77777777">
      <w:pPr>
        <w:pStyle w:val="paragraph"/>
        <w:spacing w:before="0" w:beforeAutospacing="0" w:after="0" w:afterAutospacing="0" w:line="259" w:lineRule="auto"/>
        <w:textAlignment w:val="baseline"/>
        <w:rPr>
          <w:rStyle w:val="normaltextrun"/>
          <w:rFonts w:ascii="Verdana" w:hAnsi="Verdana" w:cs="Segoe UI"/>
          <w:b/>
          <w:bCs/>
          <w:sz w:val="18"/>
          <w:szCs w:val="18"/>
        </w:rPr>
      </w:pPr>
    </w:p>
    <w:p w:rsidRPr="009A396A" w:rsidR="000D765B" w:rsidP="69EC5B0E" w:rsidRDefault="000D765B" w14:paraId="30B89352" w14:textId="7E097E45">
      <w:pPr>
        <w:pStyle w:val="paragraph"/>
        <w:spacing w:before="0" w:beforeAutospacing="0" w:after="0" w:afterAutospacing="0" w:line="259" w:lineRule="auto"/>
        <w:ind w:firstLine="227"/>
        <w:textAlignment w:val="baseline"/>
        <w:rPr>
          <w:rFonts w:ascii="Verdana" w:hAnsi="Verdana" w:cs="Segoe UI"/>
          <w:sz w:val="18"/>
          <w:szCs w:val="18"/>
        </w:rPr>
      </w:pPr>
      <w:r w:rsidRPr="69EC5B0E">
        <w:rPr>
          <w:rStyle w:val="normaltextrun"/>
          <w:rFonts w:ascii="Verdana" w:hAnsi="Verdana" w:cs="Segoe UI"/>
          <w:b/>
          <w:bCs/>
          <w:sz w:val="18"/>
          <w:szCs w:val="18"/>
        </w:rPr>
        <w:t xml:space="preserve">Artikel 3.63a </w:t>
      </w:r>
      <w:r w:rsidRPr="69EC5B0E" w:rsidR="007766DB">
        <w:rPr>
          <w:rStyle w:val="normaltextrun"/>
          <w:rFonts w:ascii="Verdana" w:hAnsi="Verdana" w:cs="Segoe UI"/>
          <w:b/>
          <w:bCs/>
          <w:sz w:val="18"/>
          <w:szCs w:val="18"/>
        </w:rPr>
        <w:t xml:space="preserve">registratie, beheer en uitwisseling van gegevens </w:t>
      </w:r>
      <w:r w:rsidRPr="69EC5B0E">
        <w:rPr>
          <w:rStyle w:val="normaltextrun"/>
          <w:rFonts w:ascii="Verdana" w:hAnsi="Verdana" w:cs="Segoe UI"/>
          <w:b/>
          <w:bCs/>
          <w:sz w:val="18"/>
          <w:szCs w:val="18"/>
        </w:rPr>
        <w:t>energiedelen</w:t>
      </w:r>
      <w:r w:rsidRPr="69EC5B0E">
        <w:rPr>
          <w:rStyle w:val="eop"/>
          <w:rFonts w:ascii="Verdana" w:hAnsi="Verdana" w:cs="Segoe UI"/>
          <w:sz w:val="18"/>
          <w:szCs w:val="18"/>
        </w:rPr>
        <w:t> </w:t>
      </w:r>
    </w:p>
    <w:p w:rsidR="009A396A" w:rsidP="00AA2CDA" w:rsidRDefault="009A396A" w14:paraId="11922171" w14:textId="77777777">
      <w:pPr>
        <w:pStyle w:val="paragraph"/>
        <w:spacing w:before="0" w:beforeAutospacing="0" w:after="0" w:afterAutospacing="0" w:line="259" w:lineRule="auto"/>
        <w:textAlignment w:val="baseline"/>
        <w:rPr>
          <w:rStyle w:val="normaltextrun"/>
          <w:rFonts w:ascii="Verdana" w:hAnsi="Verdana" w:cs="Segoe UI"/>
          <w:sz w:val="18"/>
          <w:szCs w:val="18"/>
        </w:rPr>
      </w:pPr>
    </w:p>
    <w:p w:rsidRPr="009A396A" w:rsidR="000D765B" w:rsidP="2A869675" w:rsidRDefault="000D765B" w14:paraId="33F89126" w14:textId="7278E1A9">
      <w:pPr>
        <w:pStyle w:val="paragraph"/>
        <w:spacing w:before="0" w:beforeAutospacing="0" w:after="0" w:afterAutospacing="0" w:line="259" w:lineRule="auto"/>
        <w:ind w:firstLine="227"/>
        <w:textAlignment w:val="baseline"/>
        <w:rPr>
          <w:rStyle w:val="eop"/>
          <w:rFonts w:ascii="Verdana" w:hAnsi="Verdana" w:cs="Segoe UI"/>
          <w:sz w:val="18"/>
          <w:szCs w:val="18"/>
        </w:rPr>
      </w:pPr>
      <w:r w:rsidRPr="2A869675">
        <w:rPr>
          <w:rStyle w:val="normaltextrun"/>
          <w:rFonts w:ascii="Verdana" w:hAnsi="Verdana" w:cs="Segoe UI"/>
          <w:sz w:val="18"/>
          <w:szCs w:val="18"/>
        </w:rPr>
        <w:t xml:space="preserve">1. </w:t>
      </w:r>
      <w:r w:rsidRPr="2A869675" w:rsidR="000C4D5C">
        <w:rPr>
          <w:rStyle w:val="normaltextrun"/>
          <w:rFonts w:ascii="Verdana" w:hAnsi="Verdana" w:cs="Segoe UI"/>
          <w:sz w:val="18"/>
          <w:szCs w:val="18"/>
        </w:rPr>
        <w:t xml:space="preserve">Een transmissie- of distributiesysteembeheerder </w:t>
      </w:r>
      <w:r w:rsidRPr="2A869675" w:rsidR="00291AE6">
        <w:rPr>
          <w:rStyle w:val="normaltextrun"/>
          <w:rFonts w:ascii="Verdana" w:hAnsi="Verdana" w:cs="Segoe UI"/>
          <w:sz w:val="18"/>
          <w:szCs w:val="18"/>
        </w:rPr>
        <w:t xml:space="preserve">voor elektriciteit </w:t>
      </w:r>
      <w:r w:rsidRPr="2A869675" w:rsidR="000C4D5C">
        <w:rPr>
          <w:rStyle w:val="normaltextrun"/>
          <w:rFonts w:ascii="Verdana" w:hAnsi="Verdana" w:cs="Segoe UI"/>
          <w:sz w:val="18"/>
          <w:szCs w:val="18"/>
        </w:rPr>
        <w:t>voorziet in een contactpunt ten behoeve van energiedelen</w:t>
      </w:r>
      <w:r w:rsidRPr="2A869675" w:rsidR="005E60C6">
        <w:rPr>
          <w:rStyle w:val="normaltextrun"/>
          <w:rFonts w:ascii="Verdana" w:hAnsi="Verdana" w:cs="Segoe UI"/>
          <w:sz w:val="18"/>
          <w:szCs w:val="18"/>
        </w:rPr>
        <w:t>.</w:t>
      </w:r>
    </w:p>
    <w:p w:rsidRPr="009A396A" w:rsidR="000D765B" w:rsidP="00AA2CDA" w:rsidRDefault="000D765B" w14:paraId="61E528E8" w14:textId="1EDDBE13">
      <w:pPr>
        <w:pStyle w:val="paragraph"/>
        <w:spacing w:before="0" w:beforeAutospacing="0" w:after="0" w:afterAutospacing="0" w:line="259" w:lineRule="auto"/>
        <w:ind w:firstLine="227"/>
        <w:textAlignment w:val="baseline"/>
        <w:rPr>
          <w:rFonts w:ascii="Verdana" w:hAnsi="Verdana" w:cs="Segoe UI"/>
          <w:sz w:val="18"/>
          <w:szCs w:val="18"/>
        </w:rPr>
      </w:pPr>
      <w:r w:rsidRPr="009A396A">
        <w:rPr>
          <w:rStyle w:val="normaltextrun"/>
          <w:rFonts w:ascii="Verdana" w:hAnsi="Verdana" w:cs="Segoe UI"/>
          <w:sz w:val="18"/>
          <w:szCs w:val="18"/>
        </w:rPr>
        <w:t xml:space="preserve">2. </w:t>
      </w:r>
      <w:r w:rsidR="000C4D5C">
        <w:rPr>
          <w:rStyle w:val="normaltextrun"/>
          <w:rFonts w:ascii="Verdana" w:hAnsi="Verdana" w:cs="Segoe UI"/>
          <w:sz w:val="18"/>
          <w:szCs w:val="18"/>
        </w:rPr>
        <w:t>De</w:t>
      </w:r>
      <w:r w:rsidRPr="009A396A" w:rsidR="000C4D5C">
        <w:rPr>
          <w:rStyle w:val="normaltextrun"/>
          <w:rFonts w:ascii="Verdana" w:hAnsi="Verdana" w:cs="Segoe UI"/>
          <w:sz w:val="18"/>
          <w:szCs w:val="18"/>
        </w:rPr>
        <w:t xml:space="preserve"> </w:t>
      </w:r>
      <w:r w:rsidRPr="009A396A" w:rsidDel="00097470" w:rsidR="000C4D5C">
        <w:rPr>
          <w:rStyle w:val="normaltextrun"/>
          <w:rFonts w:ascii="Verdana" w:hAnsi="Verdana" w:cs="Segoe UI"/>
          <w:sz w:val="18"/>
          <w:szCs w:val="18"/>
        </w:rPr>
        <w:t xml:space="preserve">transmissie-of </w:t>
      </w:r>
      <w:r w:rsidRPr="009A396A" w:rsidR="000C4D5C">
        <w:rPr>
          <w:rStyle w:val="normaltextrun"/>
          <w:rFonts w:ascii="Verdana" w:hAnsi="Verdana" w:cs="Segoe UI"/>
          <w:sz w:val="18"/>
          <w:szCs w:val="18"/>
        </w:rPr>
        <w:t>distributiesysteembeheerder</w:t>
      </w:r>
      <w:r w:rsidR="00291AE6">
        <w:rPr>
          <w:rStyle w:val="normaltextrun"/>
          <w:rFonts w:ascii="Verdana" w:hAnsi="Verdana" w:cs="Segoe UI"/>
          <w:sz w:val="18"/>
          <w:szCs w:val="18"/>
        </w:rPr>
        <w:t xml:space="preserve"> voor elektriciteit</w:t>
      </w:r>
      <w:r w:rsidRPr="009A396A" w:rsidR="000C4D5C">
        <w:rPr>
          <w:rStyle w:val="normaltextrun"/>
          <w:rFonts w:ascii="Verdana" w:hAnsi="Verdana" w:cs="Segoe UI"/>
          <w:sz w:val="18"/>
          <w:szCs w:val="18"/>
        </w:rPr>
        <w:t xml:space="preserve"> </w:t>
      </w:r>
      <w:r w:rsidR="000C4D5C">
        <w:rPr>
          <w:rStyle w:val="normaltextrun"/>
          <w:rFonts w:ascii="Verdana" w:hAnsi="Verdana" w:cs="Segoe UI"/>
          <w:sz w:val="18"/>
          <w:szCs w:val="18"/>
        </w:rPr>
        <w:t xml:space="preserve">van de </w:t>
      </w:r>
      <w:r w:rsidRPr="6FEF08E7" w:rsidR="000C4D5C">
        <w:rPr>
          <w:rStyle w:val="normaltextrun"/>
          <w:rFonts w:ascii="Verdana" w:hAnsi="Verdana" w:cs="Segoe UI"/>
          <w:sz w:val="18"/>
          <w:szCs w:val="18"/>
        </w:rPr>
        <w:t>energiegeve</w:t>
      </w:r>
      <w:r w:rsidRPr="6FEF08E7" w:rsidR="792249F2">
        <w:rPr>
          <w:rStyle w:val="normaltextrun"/>
          <w:rFonts w:ascii="Verdana" w:hAnsi="Verdana" w:cs="Segoe UI"/>
          <w:sz w:val="18"/>
          <w:szCs w:val="18"/>
        </w:rPr>
        <w:t>r</w:t>
      </w:r>
      <w:r w:rsidR="000C4D5C">
        <w:rPr>
          <w:rStyle w:val="normaltextrun"/>
          <w:rFonts w:ascii="Verdana" w:hAnsi="Verdana" w:cs="Segoe UI"/>
          <w:sz w:val="18"/>
          <w:szCs w:val="18"/>
        </w:rPr>
        <w:t xml:space="preserve"> bij een overeenkomst voor energiedelen </w:t>
      </w:r>
      <w:r w:rsidR="006E3322">
        <w:rPr>
          <w:rStyle w:val="normaltextrun"/>
          <w:rFonts w:ascii="Verdana" w:hAnsi="Verdana" w:cs="Segoe UI"/>
          <w:sz w:val="18"/>
          <w:szCs w:val="18"/>
        </w:rPr>
        <w:t xml:space="preserve">toetst en </w:t>
      </w:r>
      <w:r w:rsidRPr="009A396A" w:rsidR="000C4D5C">
        <w:rPr>
          <w:rStyle w:val="normaltextrun"/>
          <w:rFonts w:ascii="Verdana" w:hAnsi="Verdana" w:cs="Segoe UI"/>
          <w:sz w:val="18"/>
          <w:szCs w:val="18"/>
        </w:rPr>
        <w:t xml:space="preserve">registreert </w:t>
      </w:r>
      <w:r w:rsidR="000C4D5C">
        <w:rPr>
          <w:rStyle w:val="normaltextrun"/>
          <w:rFonts w:ascii="Verdana" w:hAnsi="Verdana" w:cs="Segoe UI"/>
          <w:sz w:val="18"/>
          <w:szCs w:val="18"/>
        </w:rPr>
        <w:t xml:space="preserve">de </w:t>
      </w:r>
      <w:r w:rsidRPr="009A396A" w:rsidR="000C4D5C">
        <w:rPr>
          <w:rStyle w:val="normaltextrun"/>
          <w:rFonts w:ascii="Verdana" w:hAnsi="Verdana" w:cs="Segoe UI"/>
          <w:sz w:val="18"/>
          <w:szCs w:val="18"/>
        </w:rPr>
        <w:t>overeenkomst inzake energiedelen</w:t>
      </w:r>
      <w:r w:rsidR="000C4D5C">
        <w:rPr>
          <w:rStyle w:val="normaltextrun"/>
          <w:rFonts w:ascii="Verdana" w:hAnsi="Verdana" w:cs="Segoe UI"/>
          <w:sz w:val="18"/>
          <w:szCs w:val="18"/>
        </w:rPr>
        <w:t xml:space="preserve"> overeenkomstig</w:t>
      </w:r>
      <w:r w:rsidR="000D4193">
        <w:rPr>
          <w:rStyle w:val="normaltextrun"/>
          <w:rFonts w:ascii="Verdana" w:hAnsi="Verdana" w:cs="Segoe UI"/>
          <w:sz w:val="18"/>
          <w:szCs w:val="18"/>
        </w:rPr>
        <w:t xml:space="preserve"> het bij of krachtens</w:t>
      </w:r>
      <w:r w:rsidR="000C4D5C">
        <w:rPr>
          <w:rStyle w:val="normaltextrun"/>
          <w:rFonts w:ascii="Verdana" w:hAnsi="Verdana" w:cs="Segoe UI"/>
          <w:sz w:val="18"/>
          <w:szCs w:val="18"/>
        </w:rPr>
        <w:t xml:space="preserve"> artikel 4.5, tweede lid</w:t>
      </w:r>
      <w:r w:rsidR="000D4193">
        <w:rPr>
          <w:rStyle w:val="normaltextrun"/>
          <w:rFonts w:ascii="Verdana" w:hAnsi="Verdana" w:cs="Segoe UI"/>
          <w:sz w:val="18"/>
          <w:szCs w:val="18"/>
        </w:rPr>
        <w:t>, bepaalde</w:t>
      </w:r>
      <w:r w:rsidRPr="009A396A" w:rsidR="000C4D5C">
        <w:rPr>
          <w:rStyle w:val="normaltextrun"/>
          <w:rFonts w:ascii="Verdana" w:hAnsi="Verdana" w:cs="Segoe UI"/>
          <w:sz w:val="18"/>
          <w:szCs w:val="18"/>
        </w:rPr>
        <w:t>.</w:t>
      </w:r>
      <w:r w:rsidRPr="009A396A">
        <w:rPr>
          <w:rStyle w:val="eop"/>
          <w:rFonts w:ascii="Verdana" w:hAnsi="Verdana" w:cs="Segoe UI"/>
          <w:sz w:val="18"/>
          <w:szCs w:val="18"/>
        </w:rPr>
        <w:t> </w:t>
      </w:r>
    </w:p>
    <w:p w:rsidRPr="00B748BA" w:rsidR="00B748BA" w:rsidP="69EC5B0E" w:rsidRDefault="04A053D5" w14:paraId="471E6072" w14:textId="0ED0C8C6">
      <w:pPr>
        <w:pStyle w:val="paragraph"/>
        <w:spacing w:before="0" w:beforeAutospacing="0" w:after="0" w:afterAutospacing="0" w:line="240" w:lineRule="exact"/>
        <w:ind w:firstLine="227"/>
        <w:textAlignment w:val="baseline"/>
        <w:rPr>
          <w:rStyle w:val="eop"/>
          <w:rFonts w:ascii="Verdana" w:hAnsi="Verdana" w:cs="Segoe UI" w:eastAsiaTheme="majorEastAsia"/>
          <w:sz w:val="18"/>
          <w:szCs w:val="18"/>
        </w:rPr>
      </w:pPr>
      <w:r w:rsidRPr="69EC5B0E">
        <w:rPr>
          <w:rStyle w:val="normaltextrun"/>
          <w:rFonts w:ascii="Verdana" w:hAnsi="Verdana" w:cs="Segoe UI" w:eastAsiaTheme="majorEastAsia"/>
          <w:sz w:val="18"/>
          <w:szCs w:val="18"/>
        </w:rPr>
        <w:t>3. Bij of krachtens algemene maatregel van bestuur worden nadere regels gesteld over</w:t>
      </w:r>
      <w:r w:rsidRPr="69EC5B0E" w:rsidR="00497259">
        <w:rPr>
          <w:rStyle w:val="normaltextrun"/>
          <w:rFonts w:ascii="Verdana" w:hAnsi="Verdana" w:cs="Segoe UI" w:eastAsiaTheme="majorEastAsia"/>
          <w:sz w:val="18"/>
          <w:szCs w:val="18"/>
        </w:rPr>
        <w:t xml:space="preserve"> de registratie, het beheer en de uitwisseling van gegevens inzake</w:t>
      </w:r>
      <w:r w:rsidRPr="69EC5B0E">
        <w:rPr>
          <w:rStyle w:val="normaltextrun"/>
          <w:rFonts w:ascii="Verdana" w:hAnsi="Verdana" w:cs="Segoe UI" w:eastAsiaTheme="majorEastAsia"/>
          <w:sz w:val="18"/>
          <w:szCs w:val="18"/>
        </w:rPr>
        <w:t xml:space="preserve"> energiedelen door een transmissie – of distributiesysteembeheerder voor elektriciteit, waaronder</w:t>
      </w:r>
      <w:r w:rsidRPr="69EC5B0E">
        <w:rPr>
          <w:rStyle w:val="eop"/>
          <w:rFonts w:ascii="Verdana" w:hAnsi="Verdana" w:cs="Segoe UI" w:eastAsiaTheme="majorEastAsia"/>
          <w:sz w:val="18"/>
          <w:szCs w:val="18"/>
        </w:rPr>
        <w:t>:</w:t>
      </w:r>
    </w:p>
    <w:p w:rsidRPr="00624A27" w:rsidR="00B748BA" w:rsidP="00B748BA" w:rsidRDefault="00B748BA" w14:paraId="7366C177" w14:textId="77777777">
      <w:pPr>
        <w:pStyle w:val="paragraph"/>
        <w:spacing w:before="0" w:beforeAutospacing="0" w:after="0" w:afterAutospacing="0" w:line="240" w:lineRule="exact"/>
        <w:ind w:firstLine="284"/>
        <w:textAlignment w:val="baseline"/>
        <w:rPr>
          <w:rStyle w:val="eop"/>
          <w:rFonts w:ascii="Verdana" w:hAnsi="Verdana" w:cs="Segoe UI" w:eastAsiaTheme="majorEastAsia"/>
          <w:sz w:val="18"/>
          <w:szCs w:val="18"/>
        </w:rPr>
      </w:pPr>
      <w:r w:rsidRPr="00624A27">
        <w:rPr>
          <w:rStyle w:val="eop"/>
          <w:rFonts w:ascii="Verdana" w:hAnsi="Verdana" w:cs="Segoe UI" w:eastAsiaTheme="majorEastAsia"/>
          <w:sz w:val="18"/>
          <w:szCs w:val="18"/>
        </w:rPr>
        <w:t>a. de voorwaarden waaraan het contactpunt, bedoeld in het eerste lid, moet voldoen;</w:t>
      </w:r>
    </w:p>
    <w:p w:rsidRPr="00624A27" w:rsidR="00B748BA" w:rsidP="00B748BA" w:rsidRDefault="00B748BA" w14:paraId="4818DA15" w14:textId="0CBF8124">
      <w:pPr>
        <w:pStyle w:val="paragraph"/>
        <w:spacing w:before="0" w:beforeAutospacing="0" w:after="0" w:afterAutospacing="0" w:line="240" w:lineRule="exact"/>
        <w:ind w:firstLine="284"/>
        <w:textAlignment w:val="baseline"/>
        <w:rPr>
          <w:rStyle w:val="eop"/>
          <w:rFonts w:ascii="Verdana" w:hAnsi="Verdana" w:cs="Segoe UI" w:eastAsiaTheme="majorEastAsia"/>
          <w:sz w:val="18"/>
          <w:szCs w:val="18"/>
        </w:rPr>
      </w:pPr>
      <w:r w:rsidRPr="00624A27">
        <w:rPr>
          <w:rStyle w:val="eop"/>
          <w:rFonts w:ascii="Verdana" w:hAnsi="Verdana" w:cs="Segoe UI" w:eastAsiaTheme="majorEastAsia"/>
          <w:sz w:val="18"/>
          <w:szCs w:val="18"/>
        </w:rPr>
        <w:t>b. het verzamelen, valideren</w:t>
      </w:r>
      <w:r w:rsidR="00883C56">
        <w:rPr>
          <w:rStyle w:val="eop"/>
          <w:rFonts w:ascii="Verdana" w:hAnsi="Verdana" w:cs="Segoe UI" w:eastAsiaTheme="majorEastAsia"/>
          <w:sz w:val="18"/>
          <w:szCs w:val="18"/>
        </w:rPr>
        <w:t>, berekenen</w:t>
      </w:r>
      <w:r w:rsidRPr="00624A27">
        <w:rPr>
          <w:rStyle w:val="eop"/>
          <w:rFonts w:ascii="Verdana" w:hAnsi="Verdana" w:cs="Segoe UI" w:eastAsiaTheme="majorEastAsia"/>
          <w:sz w:val="18"/>
          <w:szCs w:val="18"/>
        </w:rPr>
        <w:t xml:space="preserve"> en verstrekken van gegevens.</w:t>
      </w:r>
    </w:p>
    <w:p w:rsidRPr="009A396A" w:rsidR="000D765B" w:rsidP="000D765B" w:rsidRDefault="000D765B" w14:paraId="35714511" w14:textId="66CBDE1F">
      <w:pPr>
        <w:pStyle w:val="paragraph"/>
        <w:spacing w:before="0" w:beforeAutospacing="0" w:after="0" w:afterAutospacing="0"/>
        <w:textAlignment w:val="baseline"/>
        <w:rPr>
          <w:rFonts w:ascii="Verdana" w:hAnsi="Verdana" w:cs="Segoe UI"/>
          <w:sz w:val="18"/>
          <w:szCs w:val="18"/>
        </w:rPr>
      </w:pPr>
    </w:p>
    <w:p w:rsidRPr="00523F9B" w:rsidR="000D765B" w:rsidP="000D765B" w:rsidRDefault="00CC3AD3" w14:paraId="5D43718C" w14:textId="39A9D61F">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Q</w:t>
      </w:r>
    </w:p>
    <w:p w:rsidR="001C01A2" w:rsidP="17401AD1" w:rsidRDefault="000D765B" w14:paraId="7E82024F" w14:textId="6D75CF90">
      <w:pPr>
        <w:spacing w:after="160" w:line="259" w:lineRule="auto"/>
        <w:ind w:firstLine="227"/>
        <w:contextualSpacing/>
        <w:textAlignment w:val="baseline"/>
        <w:rPr>
          <w:szCs w:val="18"/>
        </w:rPr>
      </w:pPr>
      <w:r>
        <w:t>A</w:t>
      </w:r>
      <w:r w:rsidR="60E72D92">
        <w:t>an a</w:t>
      </w:r>
      <w:r>
        <w:t xml:space="preserve">rtikel 3.77 </w:t>
      </w:r>
      <w:r w:rsidRPr="17401AD1">
        <w:rPr>
          <w:rStyle w:val="normaltextrun"/>
          <w:rFonts w:cs="Segoe UI"/>
          <w:szCs w:val="18"/>
        </w:rPr>
        <w:t>wordt een lid toegevoegd, luidende:</w:t>
      </w:r>
    </w:p>
    <w:p w:rsidR="00105EAF" w:rsidP="17401AD1" w:rsidRDefault="00105EAF" w14:paraId="06631059" w14:textId="77777777">
      <w:pPr>
        <w:spacing w:after="160" w:line="259" w:lineRule="auto"/>
        <w:ind w:firstLine="227"/>
        <w:contextualSpacing/>
        <w:textAlignment w:val="baseline"/>
        <w:rPr>
          <w:szCs w:val="18"/>
        </w:rPr>
      </w:pPr>
    </w:p>
    <w:p w:rsidR="001C01A2" w:rsidP="17401AD1" w:rsidRDefault="000D765B" w14:paraId="3668889D" w14:textId="311ED1CA">
      <w:pPr>
        <w:spacing w:after="160" w:line="259" w:lineRule="auto"/>
        <w:ind w:firstLine="227"/>
        <w:contextualSpacing/>
        <w:textAlignment w:val="baseline"/>
        <w:rPr>
          <w:szCs w:val="18"/>
        </w:rPr>
      </w:pPr>
      <w:r w:rsidRPr="17401AD1">
        <w:rPr>
          <w:szCs w:val="18"/>
        </w:rPr>
        <w:t xml:space="preserve">4. </w:t>
      </w:r>
      <w:r w:rsidRPr="17401AD1" w:rsidR="00AC28A9">
        <w:rPr>
          <w:szCs w:val="18"/>
        </w:rPr>
        <w:t>Artikel 50, lid 4 bis, eerste alinea</w:t>
      </w:r>
      <w:r w:rsidRPr="17401AD1" w:rsidR="00B875E6">
        <w:rPr>
          <w:szCs w:val="18"/>
        </w:rPr>
        <w:t>,</w:t>
      </w:r>
      <w:r w:rsidRPr="17401AD1" w:rsidR="00AC28A9">
        <w:rPr>
          <w:szCs w:val="18"/>
        </w:rPr>
        <w:t xml:space="preserve"> van verordening 2019/943 is van overeenkomstige toepassing op een distributiesysteembeheerder voor elektriciteit.</w:t>
      </w:r>
    </w:p>
    <w:p w:rsidR="001C01A2" w:rsidP="001C01A2" w:rsidRDefault="002F50F5" w14:paraId="5561C818" w14:textId="438831C9">
      <w:pPr>
        <w:pStyle w:val="paragraph"/>
        <w:spacing w:before="0" w:beforeAutospacing="0" w:after="0" w:afterAutospacing="0"/>
        <w:textAlignment w:val="baseline"/>
        <w:rPr>
          <w:rFonts w:ascii="Verdana" w:hAnsi="Verdana"/>
          <w:sz w:val="18"/>
          <w:szCs w:val="18"/>
        </w:rPr>
      </w:pPr>
      <w:r>
        <w:rPr>
          <w:rFonts w:ascii="Verdana" w:hAnsi="Verdana"/>
          <w:sz w:val="18"/>
          <w:szCs w:val="18"/>
        </w:rPr>
        <w:t>R</w:t>
      </w:r>
    </w:p>
    <w:p w:rsidR="001C01A2" w:rsidP="001C01A2" w:rsidRDefault="001C01A2" w14:paraId="0140D692" w14:textId="77777777">
      <w:pPr>
        <w:pStyle w:val="paragraph"/>
        <w:spacing w:before="0" w:beforeAutospacing="0" w:after="0" w:afterAutospacing="0"/>
        <w:textAlignment w:val="baseline"/>
        <w:rPr>
          <w:rFonts w:ascii="Verdana" w:hAnsi="Verdana"/>
          <w:sz w:val="18"/>
          <w:szCs w:val="18"/>
        </w:rPr>
      </w:pPr>
    </w:p>
    <w:p w:rsidR="001C01A2" w:rsidP="17401AD1" w:rsidRDefault="00B34E96" w14:paraId="63504731" w14:textId="4D8C73CD">
      <w:pPr>
        <w:pStyle w:val="paragraph"/>
        <w:spacing w:before="0" w:beforeAutospacing="0" w:after="0" w:afterAutospacing="0"/>
        <w:ind w:firstLine="227"/>
        <w:textAlignment w:val="baseline"/>
        <w:rPr>
          <w:rFonts w:ascii="Verdana" w:hAnsi="Verdana"/>
          <w:sz w:val="18"/>
          <w:szCs w:val="18"/>
        </w:rPr>
      </w:pPr>
      <w:r w:rsidRPr="17401AD1">
        <w:rPr>
          <w:rFonts w:ascii="Verdana" w:hAnsi="Verdana"/>
          <w:sz w:val="18"/>
          <w:szCs w:val="18"/>
        </w:rPr>
        <w:t>Artikel 3.100 wordt als volgt gewijzigd:</w:t>
      </w:r>
    </w:p>
    <w:p w:rsidR="00B34E96" w:rsidP="001C01A2" w:rsidRDefault="00B34E96" w14:paraId="4C8BB241" w14:textId="77777777">
      <w:pPr>
        <w:pStyle w:val="paragraph"/>
        <w:spacing w:before="0" w:beforeAutospacing="0" w:after="0" w:afterAutospacing="0"/>
        <w:textAlignment w:val="baseline"/>
        <w:rPr>
          <w:rFonts w:ascii="Verdana" w:hAnsi="Verdana"/>
          <w:sz w:val="18"/>
          <w:szCs w:val="18"/>
        </w:rPr>
      </w:pPr>
    </w:p>
    <w:p w:rsidR="00B34E96" w:rsidP="17401AD1" w:rsidRDefault="547E67FA" w14:paraId="45BBC3CB" w14:textId="092A3CF4">
      <w:pPr>
        <w:pStyle w:val="paragraph"/>
        <w:spacing w:before="0" w:beforeAutospacing="0" w:after="0" w:afterAutospacing="0"/>
        <w:ind w:firstLine="227"/>
        <w:textAlignment w:val="baseline"/>
        <w:rPr>
          <w:rStyle w:val="eop"/>
          <w:rFonts w:ascii="Verdana" w:hAnsi="Verdana" w:cs="Segoe UI"/>
          <w:sz w:val="18"/>
          <w:szCs w:val="18"/>
        </w:rPr>
      </w:pPr>
      <w:r w:rsidRPr="17401AD1">
        <w:rPr>
          <w:rStyle w:val="eop"/>
          <w:rFonts w:ascii="Verdana" w:hAnsi="Verdana" w:cs="Segoe UI"/>
          <w:sz w:val="18"/>
          <w:szCs w:val="18"/>
        </w:rPr>
        <w:t>1. In het derde lid wordt ‘eerste lid’ vervangen door ‘tweede lid’</w:t>
      </w:r>
      <w:r w:rsidRPr="17401AD1" w:rsidR="2DC8DD9F">
        <w:rPr>
          <w:rStyle w:val="eop"/>
          <w:rFonts w:ascii="Verdana" w:hAnsi="Verdana" w:cs="Segoe UI"/>
          <w:sz w:val="18"/>
          <w:szCs w:val="18"/>
        </w:rPr>
        <w:t>.</w:t>
      </w:r>
    </w:p>
    <w:p w:rsidRPr="009A396A" w:rsidR="00050C21" w:rsidP="17401AD1" w:rsidRDefault="00050C21" w14:paraId="02B4CCBB" w14:textId="32EABFE9">
      <w:pPr>
        <w:pStyle w:val="paragraph"/>
        <w:spacing w:before="0" w:beforeAutospacing="0" w:after="0" w:afterAutospacing="0"/>
        <w:ind w:firstLine="227"/>
        <w:textAlignment w:val="baseline"/>
        <w:rPr>
          <w:rStyle w:val="eop"/>
          <w:rFonts w:ascii="Verdana" w:hAnsi="Verdana" w:cs="Segoe UI"/>
          <w:sz w:val="18"/>
          <w:szCs w:val="18"/>
        </w:rPr>
      </w:pPr>
      <w:r w:rsidRPr="17401AD1">
        <w:rPr>
          <w:rStyle w:val="eop"/>
          <w:rFonts w:ascii="Verdana" w:hAnsi="Verdana" w:cs="Segoe UI"/>
          <w:sz w:val="18"/>
          <w:szCs w:val="18"/>
        </w:rPr>
        <w:t>2. In het vijfde lid wordt ‘het transmissie- of distributiesysteem’ vervangen door ‘de gasmarkt’.</w:t>
      </w:r>
    </w:p>
    <w:p w:rsidR="000D765B" w:rsidP="00523F9B" w:rsidRDefault="000D765B" w14:paraId="250DD3AC" w14:textId="77777777">
      <w:pPr>
        <w:pStyle w:val="paragraph"/>
        <w:spacing w:before="0" w:beforeAutospacing="0" w:after="0" w:afterAutospacing="0"/>
        <w:textAlignment w:val="baseline"/>
        <w:rPr>
          <w:rFonts w:ascii="Verdana" w:hAnsi="Verdana" w:cs="Segoe UI"/>
          <w:sz w:val="18"/>
          <w:szCs w:val="18"/>
        </w:rPr>
      </w:pPr>
    </w:p>
    <w:p w:rsidR="00CE04E4" w:rsidP="00523F9B" w:rsidRDefault="002713BC" w14:paraId="4A4B2769" w14:textId="5AEAD3A5">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S</w:t>
      </w:r>
    </w:p>
    <w:p w:rsidR="00CE04E4" w:rsidP="00523F9B" w:rsidRDefault="00CE04E4" w14:paraId="1B5F0406" w14:textId="77777777">
      <w:pPr>
        <w:pStyle w:val="paragraph"/>
        <w:spacing w:before="0" w:beforeAutospacing="0" w:after="0" w:afterAutospacing="0"/>
        <w:textAlignment w:val="baseline"/>
        <w:rPr>
          <w:rFonts w:ascii="Verdana" w:hAnsi="Verdana" w:cs="Segoe UI"/>
          <w:sz w:val="18"/>
          <w:szCs w:val="18"/>
        </w:rPr>
      </w:pPr>
    </w:p>
    <w:p w:rsidR="00CE04E4" w:rsidP="17401AD1" w:rsidRDefault="3A3431CB" w14:paraId="16E70ED7" w14:textId="36C00780">
      <w:pPr>
        <w:pStyle w:val="paragraph"/>
        <w:spacing w:before="0" w:beforeAutospacing="0" w:after="0" w:afterAutospacing="0"/>
        <w:ind w:left="227"/>
        <w:textAlignment w:val="baseline"/>
        <w:rPr>
          <w:rFonts w:ascii="Verdana" w:hAnsi="Verdana" w:cs="Segoe UI"/>
          <w:sz w:val="18"/>
          <w:szCs w:val="18"/>
        </w:rPr>
      </w:pPr>
      <w:r>
        <w:rPr>
          <w:rFonts w:ascii="Verdana" w:hAnsi="Verdana" w:cs="Segoe UI"/>
          <w:sz w:val="18"/>
          <w:szCs w:val="18"/>
        </w:rPr>
        <w:t>I</w:t>
      </w:r>
      <w:r w:rsidR="00CE04E4">
        <w:rPr>
          <w:rFonts w:ascii="Verdana" w:hAnsi="Verdana" w:cs="Segoe UI"/>
          <w:sz w:val="18"/>
          <w:szCs w:val="18"/>
        </w:rPr>
        <w:t>n artikel 3.104, eerste lid, wordt na ‘3.44,’ ingevoegd ‘3.63a,’.</w:t>
      </w:r>
    </w:p>
    <w:p w:rsidR="004877A2" w:rsidP="00523F9B" w:rsidRDefault="004877A2" w14:paraId="150875A9" w14:textId="77777777">
      <w:pPr>
        <w:pStyle w:val="paragraph"/>
        <w:spacing w:before="0" w:beforeAutospacing="0" w:after="0" w:afterAutospacing="0"/>
        <w:textAlignment w:val="baseline"/>
        <w:rPr>
          <w:rFonts w:ascii="Verdana" w:hAnsi="Verdana" w:cs="Segoe UI"/>
          <w:sz w:val="18"/>
          <w:szCs w:val="18"/>
        </w:rPr>
      </w:pPr>
    </w:p>
    <w:p w:rsidR="00C36A9A" w:rsidP="00523F9B" w:rsidRDefault="00203C66" w14:paraId="684ABF14" w14:textId="7DC642CB">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T</w:t>
      </w:r>
    </w:p>
    <w:p w:rsidR="00C36A9A" w:rsidP="00523F9B" w:rsidRDefault="00C36A9A" w14:paraId="7BD50C2A" w14:textId="77777777">
      <w:pPr>
        <w:pStyle w:val="paragraph"/>
        <w:spacing w:before="0" w:beforeAutospacing="0" w:after="0" w:afterAutospacing="0"/>
        <w:textAlignment w:val="baseline"/>
        <w:rPr>
          <w:rFonts w:ascii="Verdana" w:hAnsi="Verdana" w:cs="Segoe UI"/>
          <w:sz w:val="18"/>
          <w:szCs w:val="18"/>
        </w:rPr>
      </w:pPr>
    </w:p>
    <w:p w:rsidR="004877A2" w:rsidP="17401AD1" w:rsidRDefault="004877A2" w14:paraId="1ADE3534" w14:textId="53D7867E">
      <w:pPr>
        <w:pStyle w:val="paragraph"/>
        <w:spacing w:before="0" w:beforeAutospacing="0" w:after="0" w:afterAutospacing="0"/>
        <w:ind w:firstLine="227"/>
        <w:textAlignment w:val="baseline"/>
        <w:rPr>
          <w:rStyle w:val="eop"/>
          <w:rFonts w:ascii="Verdana" w:hAnsi="Verdana" w:cs="Segoe UI"/>
          <w:sz w:val="18"/>
          <w:szCs w:val="18"/>
        </w:rPr>
      </w:pPr>
      <w:r w:rsidRPr="17401AD1">
        <w:rPr>
          <w:rStyle w:val="eop"/>
          <w:rFonts w:ascii="Verdana" w:hAnsi="Verdana" w:cs="Segoe UI"/>
          <w:sz w:val="18"/>
          <w:szCs w:val="18"/>
        </w:rPr>
        <w:t>In artikel 3.107, eerste lid, wordt na ‘artikel 3.106, eerste lid,’ ingevoegd ‘aanhef en onderdeel a,’.</w:t>
      </w:r>
    </w:p>
    <w:p w:rsidR="004877A2" w:rsidP="004877A2" w:rsidRDefault="004877A2" w14:paraId="59ABC463" w14:textId="16791955">
      <w:pPr>
        <w:pStyle w:val="paragraph"/>
        <w:spacing w:before="0" w:beforeAutospacing="0" w:after="0" w:afterAutospacing="0"/>
        <w:textAlignment w:val="baseline"/>
        <w:rPr>
          <w:rStyle w:val="eop"/>
          <w:rFonts w:ascii="Verdana" w:hAnsi="Verdana" w:cs="Segoe UI"/>
          <w:sz w:val="18"/>
          <w:szCs w:val="18"/>
        </w:rPr>
      </w:pPr>
    </w:p>
    <w:p w:rsidR="004877A2" w:rsidP="00523F9B" w:rsidRDefault="00F50A42" w14:paraId="7794AC60" w14:textId="39FD6E7E">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U</w:t>
      </w:r>
    </w:p>
    <w:p w:rsidR="00C30113" w:rsidP="00523F9B" w:rsidRDefault="00C30113" w14:paraId="19151AE3" w14:textId="77777777">
      <w:pPr>
        <w:pStyle w:val="paragraph"/>
        <w:spacing w:before="0" w:beforeAutospacing="0" w:after="0" w:afterAutospacing="0"/>
        <w:textAlignment w:val="baseline"/>
        <w:rPr>
          <w:rFonts w:ascii="Verdana" w:hAnsi="Verdana" w:cs="Segoe UI"/>
          <w:sz w:val="18"/>
          <w:szCs w:val="18"/>
        </w:rPr>
      </w:pPr>
    </w:p>
    <w:p w:rsidR="00C30113" w:rsidP="17401AD1" w:rsidRDefault="00C30113" w14:paraId="698270E0" w14:textId="41525EAB">
      <w:pPr>
        <w:pStyle w:val="paragraph"/>
        <w:spacing w:before="0" w:beforeAutospacing="0" w:after="0" w:afterAutospacing="0"/>
        <w:ind w:firstLine="227"/>
        <w:textAlignment w:val="baseline"/>
        <w:rPr>
          <w:rFonts w:ascii="Verdana" w:hAnsi="Verdana" w:cs="Segoe UI"/>
          <w:sz w:val="18"/>
          <w:szCs w:val="18"/>
        </w:rPr>
      </w:pPr>
      <w:r w:rsidRPr="17401AD1">
        <w:rPr>
          <w:rFonts w:ascii="Verdana" w:hAnsi="Verdana" w:cs="Segoe UI"/>
          <w:sz w:val="18"/>
          <w:szCs w:val="18"/>
        </w:rPr>
        <w:t>In artikel 3.11</w:t>
      </w:r>
      <w:r w:rsidRPr="17401AD1" w:rsidR="00BB5F82">
        <w:rPr>
          <w:rFonts w:ascii="Verdana" w:hAnsi="Verdana" w:cs="Segoe UI"/>
          <w:sz w:val="18"/>
          <w:szCs w:val="18"/>
        </w:rPr>
        <w:t>2</w:t>
      </w:r>
      <w:r w:rsidRPr="17401AD1" w:rsidR="007F62A8">
        <w:rPr>
          <w:rFonts w:ascii="Verdana" w:hAnsi="Verdana" w:cs="Segoe UI"/>
          <w:sz w:val="18"/>
          <w:szCs w:val="18"/>
        </w:rPr>
        <w:t xml:space="preserve">, </w:t>
      </w:r>
      <w:r w:rsidRPr="17401AD1" w:rsidR="003B40A1">
        <w:rPr>
          <w:rFonts w:ascii="Verdana" w:hAnsi="Verdana" w:cs="Segoe UI"/>
          <w:sz w:val="18"/>
          <w:szCs w:val="18"/>
        </w:rPr>
        <w:t>tweede</w:t>
      </w:r>
      <w:r w:rsidRPr="17401AD1" w:rsidR="007F62A8">
        <w:rPr>
          <w:rFonts w:ascii="Verdana" w:hAnsi="Verdana" w:cs="Segoe UI"/>
          <w:sz w:val="18"/>
          <w:szCs w:val="18"/>
        </w:rPr>
        <w:t xml:space="preserve"> lid,</w:t>
      </w:r>
      <w:r w:rsidRPr="17401AD1">
        <w:rPr>
          <w:rFonts w:ascii="Verdana" w:hAnsi="Verdana" w:cs="Segoe UI"/>
          <w:sz w:val="18"/>
          <w:szCs w:val="18"/>
        </w:rPr>
        <w:t xml:space="preserve"> wordt</w:t>
      </w:r>
      <w:r w:rsidRPr="17401AD1" w:rsidR="00B10DB1">
        <w:rPr>
          <w:rFonts w:ascii="Verdana" w:hAnsi="Verdana" w:cs="Segoe UI"/>
          <w:sz w:val="18"/>
          <w:szCs w:val="18"/>
        </w:rPr>
        <w:t xml:space="preserve"> na ‘</w:t>
      </w:r>
      <w:r w:rsidRPr="17401AD1" w:rsidR="00E93358">
        <w:rPr>
          <w:rFonts w:ascii="Verdana" w:hAnsi="Verdana" w:cs="Segoe UI"/>
          <w:sz w:val="18"/>
          <w:szCs w:val="18"/>
        </w:rPr>
        <w:t xml:space="preserve">keurt de berekeningsmethode </w:t>
      </w:r>
      <w:r w:rsidRPr="17401AD1" w:rsidR="007405AE">
        <w:rPr>
          <w:rFonts w:ascii="Verdana" w:hAnsi="Verdana" w:cs="Segoe UI"/>
          <w:sz w:val="18"/>
          <w:szCs w:val="18"/>
        </w:rPr>
        <w:t>die ingevolge het eerste lid aan haar wordt voorgelegd</w:t>
      </w:r>
      <w:r w:rsidRPr="17401AD1" w:rsidR="000F17CD">
        <w:rPr>
          <w:rFonts w:ascii="Verdana" w:hAnsi="Verdana" w:cs="Segoe UI"/>
          <w:sz w:val="18"/>
          <w:szCs w:val="18"/>
        </w:rPr>
        <w:t xml:space="preserve"> goed</w:t>
      </w:r>
      <w:r w:rsidRPr="17401AD1" w:rsidR="00B10DB1">
        <w:rPr>
          <w:rFonts w:ascii="Verdana" w:hAnsi="Verdana" w:cs="Segoe UI"/>
          <w:sz w:val="18"/>
          <w:szCs w:val="18"/>
        </w:rPr>
        <w:t>’</w:t>
      </w:r>
      <w:r w:rsidRPr="17401AD1" w:rsidR="007F62A8">
        <w:rPr>
          <w:rFonts w:ascii="Verdana" w:hAnsi="Verdana" w:cs="Segoe UI"/>
          <w:sz w:val="18"/>
          <w:szCs w:val="18"/>
        </w:rPr>
        <w:t xml:space="preserve"> ingevoegd ‘</w:t>
      </w:r>
      <w:r w:rsidRPr="17401AD1" w:rsidR="0061258B">
        <w:rPr>
          <w:rFonts w:ascii="Verdana" w:hAnsi="Verdana" w:cs="Segoe UI"/>
          <w:sz w:val="18"/>
          <w:szCs w:val="18"/>
        </w:rPr>
        <w:t>met inachtneming van het bepaalde bij of krachtens verordening 2019/943 en verordening 715/2009 inzake tarieven</w:t>
      </w:r>
      <w:r w:rsidRPr="17401AD1" w:rsidR="00B77261">
        <w:rPr>
          <w:rFonts w:ascii="Verdana" w:hAnsi="Verdana" w:cs="Segoe UI"/>
          <w:sz w:val="18"/>
          <w:szCs w:val="18"/>
        </w:rPr>
        <w:t>,</w:t>
      </w:r>
      <w:r w:rsidRPr="17401AD1" w:rsidR="007F62A8">
        <w:rPr>
          <w:rFonts w:ascii="Verdana" w:hAnsi="Verdana" w:cs="Segoe UI"/>
          <w:sz w:val="18"/>
          <w:szCs w:val="18"/>
        </w:rPr>
        <w:t>’</w:t>
      </w:r>
      <w:r w:rsidRPr="17401AD1" w:rsidR="00973859">
        <w:rPr>
          <w:rFonts w:ascii="Verdana" w:hAnsi="Verdana" w:cs="Segoe UI"/>
          <w:sz w:val="18"/>
          <w:szCs w:val="18"/>
        </w:rPr>
        <w:t>.</w:t>
      </w:r>
    </w:p>
    <w:p w:rsidR="004A1964" w:rsidP="005456BB" w:rsidRDefault="004A1964" w14:paraId="666C1590" w14:textId="77777777">
      <w:pPr>
        <w:pStyle w:val="paragraph"/>
        <w:spacing w:before="0" w:beforeAutospacing="0" w:after="0" w:afterAutospacing="0"/>
        <w:textAlignment w:val="baseline"/>
        <w:rPr>
          <w:rFonts w:ascii="Verdana" w:hAnsi="Verdana" w:cs="Segoe UI"/>
          <w:sz w:val="18"/>
          <w:szCs w:val="18"/>
        </w:rPr>
      </w:pPr>
    </w:p>
    <w:p w:rsidR="005456BB" w:rsidP="005456BB" w:rsidRDefault="004F027B" w14:paraId="6E29D7D4" w14:textId="4A849E48">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V</w:t>
      </w:r>
    </w:p>
    <w:p w:rsidR="005456BB" w:rsidP="005456BB" w:rsidRDefault="005456BB" w14:paraId="5BBBC5A6" w14:textId="77777777">
      <w:pPr>
        <w:pStyle w:val="paragraph"/>
        <w:spacing w:before="0" w:beforeAutospacing="0" w:after="0" w:afterAutospacing="0"/>
        <w:textAlignment w:val="baseline"/>
        <w:rPr>
          <w:rFonts w:ascii="Verdana" w:hAnsi="Verdana" w:cs="Segoe UI"/>
          <w:sz w:val="18"/>
          <w:szCs w:val="18"/>
        </w:rPr>
      </w:pPr>
    </w:p>
    <w:p w:rsidR="005456BB" w:rsidP="3E4775CE" w:rsidRDefault="005456BB" w14:paraId="1F28601B" w14:textId="034DEE18">
      <w:pPr>
        <w:pStyle w:val="paragraph"/>
        <w:spacing w:before="0" w:beforeAutospacing="0" w:after="0" w:afterAutospacing="0"/>
        <w:ind w:firstLine="227"/>
        <w:textAlignment w:val="baseline"/>
        <w:rPr>
          <w:rFonts w:ascii="Verdana" w:hAnsi="Verdana" w:cs="Segoe UI"/>
          <w:sz w:val="18"/>
          <w:szCs w:val="18"/>
        </w:rPr>
      </w:pPr>
      <w:r>
        <w:rPr>
          <w:rFonts w:ascii="Verdana" w:hAnsi="Verdana" w:cs="Segoe UI"/>
          <w:sz w:val="18"/>
          <w:szCs w:val="18"/>
        </w:rPr>
        <w:t>In artikel 3.119, eerste lid, wordt na ‘</w:t>
      </w:r>
      <w:r w:rsidR="00A01960">
        <w:rPr>
          <w:rFonts w:ascii="Verdana" w:hAnsi="Verdana" w:cs="Segoe UI"/>
          <w:sz w:val="18"/>
          <w:szCs w:val="18"/>
        </w:rPr>
        <w:t>balanceren</w:t>
      </w:r>
      <w:r w:rsidR="007C2D2F">
        <w:rPr>
          <w:rFonts w:ascii="Verdana" w:hAnsi="Verdana" w:cs="Segoe UI"/>
          <w:sz w:val="18"/>
          <w:szCs w:val="18"/>
        </w:rPr>
        <w:t xml:space="preserve">’ ingevoegd ‘, de inrichting </w:t>
      </w:r>
      <w:r w:rsidR="00A9171F">
        <w:rPr>
          <w:rFonts w:ascii="Verdana" w:hAnsi="Verdana" w:cs="Segoe UI"/>
          <w:sz w:val="18"/>
          <w:szCs w:val="18"/>
        </w:rPr>
        <w:t>of</w:t>
      </w:r>
      <w:r w:rsidR="007C2D2F">
        <w:rPr>
          <w:rFonts w:ascii="Verdana" w:hAnsi="Verdana" w:cs="Segoe UI"/>
          <w:sz w:val="18"/>
          <w:szCs w:val="18"/>
        </w:rPr>
        <w:t xml:space="preserve"> uitvoering van een capaciteitsmechanisme</w:t>
      </w:r>
      <w:r w:rsidR="00776F87">
        <w:rPr>
          <w:rFonts w:ascii="Verdana" w:hAnsi="Verdana" w:cs="Segoe UI"/>
          <w:sz w:val="18"/>
          <w:szCs w:val="18"/>
        </w:rPr>
        <w:t xml:space="preserve"> als bedoeld in artikel </w:t>
      </w:r>
      <w:r w:rsidR="004558CB">
        <w:rPr>
          <w:rFonts w:ascii="Verdana" w:hAnsi="Verdana" w:cs="Segoe UI"/>
          <w:sz w:val="18"/>
          <w:szCs w:val="18"/>
        </w:rPr>
        <w:t xml:space="preserve">21 </w:t>
      </w:r>
      <w:r w:rsidR="00F74794">
        <w:rPr>
          <w:rFonts w:ascii="Verdana" w:hAnsi="Verdana" w:cs="Segoe UI"/>
          <w:sz w:val="18"/>
          <w:szCs w:val="18"/>
        </w:rPr>
        <w:t>e</w:t>
      </w:r>
      <w:r w:rsidR="00AF3AAF">
        <w:rPr>
          <w:rFonts w:ascii="Verdana" w:hAnsi="Verdana" w:cs="Segoe UI"/>
          <w:sz w:val="18"/>
          <w:szCs w:val="18"/>
        </w:rPr>
        <w:t>n</w:t>
      </w:r>
      <w:r w:rsidR="004558CB">
        <w:rPr>
          <w:rFonts w:ascii="Verdana" w:hAnsi="Verdana" w:cs="Segoe UI"/>
          <w:sz w:val="18"/>
          <w:szCs w:val="18"/>
        </w:rPr>
        <w:t xml:space="preserve"> 22 van verordening 2019/943</w:t>
      </w:r>
      <w:r w:rsidR="00E66797">
        <w:rPr>
          <w:rFonts w:ascii="Verdana" w:hAnsi="Verdana" w:cs="Segoe UI"/>
          <w:sz w:val="18"/>
          <w:szCs w:val="18"/>
        </w:rPr>
        <w:t>’.</w:t>
      </w:r>
    </w:p>
    <w:p w:rsidRPr="009A396A" w:rsidR="00CE04E4" w:rsidP="00523F9B" w:rsidRDefault="00CE04E4" w14:paraId="0CE149F8" w14:textId="77777777">
      <w:pPr>
        <w:pStyle w:val="paragraph"/>
        <w:spacing w:before="0" w:beforeAutospacing="0" w:after="0" w:afterAutospacing="0"/>
        <w:textAlignment w:val="baseline"/>
        <w:rPr>
          <w:rFonts w:ascii="Verdana" w:hAnsi="Verdana" w:cs="Segoe UI"/>
          <w:sz w:val="18"/>
          <w:szCs w:val="18"/>
        </w:rPr>
      </w:pPr>
    </w:p>
    <w:p w:rsidRPr="009A396A" w:rsidR="000D765B" w:rsidP="000D765B" w:rsidRDefault="00ED5D0E" w14:paraId="20C7A24B" w14:textId="1895E3FD">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W</w:t>
      </w:r>
    </w:p>
    <w:p w:rsidR="00F1157F" w:rsidP="17401AD1" w:rsidRDefault="00F1157F" w14:paraId="09CD2322" w14:textId="759E3A79">
      <w:pPr>
        <w:pStyle w:val="paragraph"/>
        <w:spacing w:before="0" w:beforeAutospacing="0" w:after="0" w:afterAutospacing="0"/>
        <w:ind w:firstLine="227"/>
        <w:textAlignment w:val="baseline"/>
        <w:rPr>
          <w:rStyle w:val="normaltextrun"/>
          <w:rFonts w:ascii="Verdana" w:hAnsi="Verdana" w:cs="Segoe UI"/>
          <w:sz w:val="18"/>
          <w:szCs w:val="18"/>
        </w:rPr>
      </w:pPr>
      <w:r w:rsidRPr="17401AD1">
        <w:rPr>
          <w:rStyle w:val="normaltextrun"/>
          <w:rFonts w:ascii="Verdana" w:hAnsi="Verdana" w:cs="Segoe UI"/>
          <w:sz w:val="18"/>
          <w:szCs w:val="18"/>
        </w:rPr>
        <w:t>Aan artikel 4.5, tweede lid, wordt</w:t>
      </w:r>
      <w:r w:rsidRPr="17401AD1" w:rsidR="1A79B8CD">
        <w:rPr>
          <w:rStyle w:val="normaltextrun"/>
          <w:rFonts w:ascii="Verdana" w:hAnsi="Verdana" w:cs="Segoe UI"/>
          <w:sz w:val="18"/>
          <w:szCs w:val="18"/>
        </w:rPr>
        <w:t>,</w:t>
      </w:r>
      <w:r w:rsidRPr="17401AD1">
        <w:rPr>
          <w:rStyle w:val="normaltextrun"/>
          <w:rFonts w:ascii="Verdana" w:hAnsi="Verdana" w:cs="Segoe UI"/>
          <w:sz w:val="18"/>
          <w:szCs w:val="18"/>
        </w:rPr>
        <w:t xml:space="preserve"> onder vervanging van de punt aan het eind van onderdeel i door een puntkomma</w:t>
      </w:r>
      <w:r w:rsidRPr="17401AD1" w:rsidR="2807EC9D">
        <w:rPr>
          <w:rStyle w:val="normaltextrun"/>
          <w:rFonts w:ascii="Verdana" w:hAnsi="Verdana" w:cs="Segoe UI"/>
          <w:sz w:val="18"/>
          <w:szCs w:val="18"/>
        </w:rPr>
        <w:t>,</w:t>
      </w:r>
      <w:r w:rsidRPr="17401AD1">
        <w:rPr>
          <w:rStyle w:val="normaltextrun"/>
          <w:rFonts w:ascii="Verdana" w:hAnsi="Verdana" w:cs="Segoe UI"/>
          <w:sz w:val="18"/>
          <w:szCs w:val="18"/>
        </w:rPr>
        <w:t xml:space="preserve"> een onderdeel toegevoegd, luidende:</w:t>
      </w:r>
    </w:p>
    <w:p w:rsidR="00F1157F" w:rsidP="00C24D24" w:rsidRDefault="00F1157F" w14:paraId="17A5C03E" w14:textId="77777777">
      <w:pPr>
        <w:pStyle w:val="paragraph"/>
        <w:spacing w:before="0" w:beforeAutospacing="0" w:after="0" w:afterAutospacing="0"/>
        <w:textAlignment w:val="baseline"/>
        <w:rPr>
          <w:rStyle w:val="normaltextrun"/>
          <w:rFonts w:ascii="Verdana" w:hAnsi="Verdana" w:cs="Segoe UI"/>
          <w:sz w:val="18"/>
          <w:szCs w:val="18"/>
        </w:rPr>
      </w:pPr>
    </w:p>
    <w:p w:rsidR="47D10589" w:rsidP="389BA9D0" w:rsidRDefault="3384BCA0" w14:paraId="0481A814" w14:textId="07FC45BF">
      <w:pPr>
        <w:pStyle w:val="paragraph"/>
        <w:spacing w:before="0" w:beforeAutospacing="0" w:after="0" w:afterAutospacing="0"/>
        <w:ind w:firstLine="227"/>
        <w:rPr>
          <w:rStyle w:val="normaltextrun"/>
          <w:rFonts w:ascii="Verdana" w:hAnsi="Verdana" w:cs="Segoe UI"/>
          <w:sz w:val="18"/>
          <w:szCs w:val="18"/>
        </w:rPr>
      </w:pPr>
      <w:r w:rsidRPr="389BA9D0">
        <w:rPr>
          <w:rStyle w:val="normaltextrun"/>
          <w:rFonts w:ascii="Verdana" w:hAnsi="Verdana" w:cs="Segoe UI"/>
          <w:sz w:val="18"/>
          <w:szCs w:val="18"/>
        </w:rPr>
        <w:t xml:space="preserve">j. overeenkomsten inzake energiedelen. </w:t>
      </w:r>
    </w:p>
    <w:p w:rsidR="47D10589" w:rsidP="47D10589" w:rsidRDefault="47D10589" w14:paraId="3AD00E0C" w14:textId="0477A3E8">
      <w:pPr>
        <w:pStyle w:val="paragraph"/>
        <w:spacing w:before="0" w:beforeAutospacing="0" w:after="0" w:afterAutospacing="0"/>
        <w:rPr>
          <w:rStyle w:val="normaltextrun"/>
          <w:rFonts w:ascii="Verdana" w:hAnsi="Verdana" w:cs="Segoe UI"/>
          <w:sz w:val="18"/>
          <w:szCs w:val="18"/>
        </w:rPr>
      </w:pPr>
    </w:p>
    <w:p w:rsidR="1ABC7822" w:rsidP="47D10589" w:rsidRDefault="007128BD" w14:paraId="64577C59" w14:textId="3231981F">
      <w:pPr>
        <w:pStyle w:val="paragraph"/>
        <w:spacing w:before="0" w:beforeAutospacing="0" w:after="0" w:afterAutospacing="0"/>
        <w:rPr>
          <w:rStyle w:val="normaltextrun"/>
          <w:rFonts w:ascii="Verdana" w:hAnsi="Verdana" w:cs="Segoe UI"/>
          <w:sz w:val="18"/>
          <w:szCs w:val="18"/>
        </w:rPr>
      </w:pPr>
      <w:r>
        <w:rPr>
          <w:rStyle w:val="normaltextrun"/>
          <w:rFonts w:ascii="Verdana" w:hAnsi="Verdana" w:cs="Segoe UI"/>
          <w:sz w:val="18"/>
          <w:szCs w:val="18"/>
        </w:rPr>
        <w:t>X</w:t>
      </w:r>
    </w:p>
    <w:p w:rsidR="47D10589" w:rsidP="47D10589" w:rsidRDefault="47D10589" w14:paraId="04E9D92C" w14:textId="28E3F2E1">
      <w:pPr>
        <w:pStyle w:val="paragraph"/>
        <w:spacing w:before="0" w:beforeAutospacing="0" w:after="0" w:afterAutospacing="0"/>
        <w:rPr>
          <w:rStyle w:val="normaltextrun"/>
          <w:rFonts w:ascii="Verdana" w:hAnsi="Verdana" w:cs="Segoe UI"/>
          <w:sz w:val="18"/>
          <w:szCs w:val="18"/>
        </w:rPr>
      </w:pPr>
    </w:p>
    <w:p w:rsidR="00091006" w:rsidP="17401AD1" w:rsidRDefault="00447EC4" w14:paraId="005AF2F4" w14:textId="77777777">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Artikel 4.6</w:t>
      </w:r>
      <w:r w:rsidR="00091006">
        <w:rPr>
          <w:rStyle w:val="normaltextrun"/>
          <w:rFonts w:ascii="Verdana" w:hAnsi="Verdana" w:cs="Segoe UI"/>
          <w:sz w:val="18"/>
          <w:szCs w:val="18"/>
        </w:rPr>
        <w:t xml:space="preserve"> wordt als volgt gewijzigd:</w:t>
      </w:r>
    </w:p>
    <w:p w:rsidR="00091006" w:rsidP="17401AD1" w:rsidRDefault="00091006" w14:paraId="5A85CB0D" w14:textId="77777777">
      <w:pPr>
        <w:pStyle w:val="paragraph"/>
        <w:spacing w:before="0" w:beforeAutospacing="0" w:after="0" w:afterAutospacing="0"/>
        <w:ind w:firstLine="227"/>
        <w:rPr>
          <w:rStyle w:val="normaltextrun"/>
          <w:rFonts w:ascii="Verdana" w:hAnsi="Verdana" w:cs="Segoe UI"/>
          <w:sz w:val="18"/>
          <w:szCs w:val="18"/>
        </w:rPr>
      </w:pPr>
    </w:p>
    <w:p w:rsidR="00750580" w:rsidP="17401AD1" w:rsidRDefault="00091006" w14:paraId="7D25618C" w14:textId="538C7C6D">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 xml:space="preserve">1. </w:t>
      </w:r>
      <w:r w:rsidR="00750580">
        <w:rPr>
          <w:rStyle w:val="normaltextrun"/>
          <w:rFonts w:ascii="Verdana" w:hAnsi="Verdana" w:cs="Segoe UI"/>
          <w:sz w:val="18"/>
          <w:szCs w:val="18"/>
        </w:rPr>
        <w:t xml:space="preserve">In </w:t>
      </w:r>
      <w:r>
        <w:rPr>
          <w:rStyle w:val="normaltextrun"/>
          <w:rFonts w:ascii="Verdana" w:hAnsi="Verdana" w:cs="Segoe UI"/>
          <w:sz w:val="18"/>
          <w:szCs w:val="18"/>
        </w:rPr>
        <w:t>het</w:t>
      </w:r>
      <w:r w:rsidRPr="17401AD1" w:rsidR="1ABC7822">
        <w:rPr>
          <w:rStyle w:val="normaltextrun"/>
          <w:rFonts w:ascii="Verdana" w:hAnsi="Verdana" w:cs="Segoe UI"/>
          <w:sz w:val="18"/>
          <w:szCs w:val="18"/>
        </w:rPr>
        <w:t xml:space="preserve"> tweede lid</w:t>
      </w:r>
      <w:r w:rsidRPr="3E4775CE" w:rsidR="751A845F">
        <w:rPr>
          <w:rStyle w:val="normaltextrun"/>
          <w:rFonts w:ascii="Verdana" w:hAnsi="Verdana" w:cs="Segoe UI"/>
          <w:sz w:val="18"/>
          <w:szCs w:val="18"/>
        </w:rPr>
        <w:t xml:space="preserve"> wordt</w:t>
      </w:r>
      <w:r w:rsidRPr="3E4775CE" w:rsidR="00750580">
        <w:rPr>
          <w:rStyle w:val="normaltextrun"/>
          <w:rFonts w:ascii="Verdana" w:hAnsi="Verdana" w:cs="Segoe UI"/>
          <w:sz w:val="18"/>
          <w:szCs w:val="18"/>
        </w:rPr>
        <w:t>:</w:t>
      </w:r>
    </w:p>
    <w:p w:rsidR="00CF165F" w:rsidP="17401AD1" w:rsidRDefault="00982C47" w14:paraId="1A668A2E" w14:textId="1A413D60">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a.</w:t>
      </w:r>
      <w:r w:rsidR="005565C1">
        <w:rPr>
          <w:rStyle w:val="normaltextrun"/>
          <w:rFonts w:ascii="Verdana" w:hAnsi="Verdana" w:cs="Segoe UI"/>
          <w:sz w:val="18"/>
          <w:szCs w:val="18"/>
        </w:rPr>
        <w:t xml:space="preserve"> </w:t>
      </w:r>
      <w:r>
        <w:rPr>
          <w:rStyle w:val="normaltextrun"/>
          <w:rFonts w:ascii="Verdana" w:hAnsi="Verdana" w:cs="Segoe UI"/>
          <w:sz w:val="18"/>
          <w:szCs w:val="18"/>
        </w:rPr>
        <w:t xml:space="preserve">onderdeel e </w:t>
      </w:r>
      <w:proofErr w:type="spellStart"/>
      <w:r>
        <w:rPr>
          <w:rStyle w:val="normaltextrun"/>
          <w:rFonts w:ascii="Verdana" w:hAnsi="Verdana" w:cs="Segoe UI"/>
          <w:sz w:val="18"/>
          <w:szCs w:val="18"/>
        </w:rPr>
        <w:t>verletterd</w:t>
      </w:r>
      <w:proofErr w:type="spellEnd"/>
      <w:r>
        <w:rPr>
          <w:rStyle w:val="normaltextrun"/>
          <w:rFonts w:ascii="Verdana" w:hAnsi="Verdana" w:cs="Segoe UI"/>
          <w:sz w:val="18"/>
          <w:szCs w:val="18"/>
        </w:rPr>
        <w:t xml:space="preserve"> tot </w:t>
      </w:r>
      <w:r w:rsidR="00CF165F">
        <w:rPr>
          <w:rStyle w:val="normaltextrun"/>
          <w:rFonts w:ascii="Verdana" w:hAnsi="Verdana" w:cs="Segoe UI"/>
          <w:sz w:val="18"/>
          <w:szCs w:val="18"/>
        </w:rPr>
        <w:t>onderdeel d;</w:t>
      </w:r>
    </w:p>
    <w:p w:rsidR="47D10589" w:rsidP="17401AD1" w:rsidRDefault="00CF165F" w14:paraId="527AF3B9" w14:textId="46E7A3D3">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b.</w:t>
      </w:r>
      <w:r w:rsidR="005565C1">
        <w:rPr>
          <w:rStyle w:val="normaltextrun"/>
          <w:rFonts w:ascii="Verdana" w:hAnsi="Verdana" w:cs="Segoe UI"/>
          <w:sz w:val="18"/>
          <w:szCs w:val="18"/>
        </w:rPr>
        <w:t xml:space="preserve"> </w:t>
      </w:r>
      <w:r w:rsidRPr="17401AD1" w:rsidR="1ABC7822">
        <w:rPr>
          <w:rStyle w:val="normaltextrun"/>
          <w:rFonts w:ascii="Verdana" w:hAnsi="Verdana" w:cs="Segoe UI"/>
          <w:sz w:val="18"/>
          <w:szCs w:val="18"/>
        </w:rPr>
        <w:t xml:space="preserve">onder vervanging van de punt aan het eind van onderdeel </w:t>
      </w:r>
      <w:r>
        <w:rPr>
          <w:rStyle w:val="normaltextrun"/>
          <w:rFonts w:ascii="Verdana" w:hAnsi="Verdana" w:cs="Segoe UI"/>
          <w:sz w:val="18"/>
          <w:szCs w:val="18"/>
        </w:rPr>
        <w:t>d (nieuw)</w:t>
      </w:r>
      <w:r w:rsidRPr="17401AD1" w:rsidR="1ABC7822">
        <w:rPr>
          <w:rStyle w:val="normaltextrun"/>
          <w:rFonts w:ascii="Verdana" w:hAnsi="Verdana" w:cs="Segoe UI"/>
          <w:sz w:val="18"/>
          <w:szCs w:val="18"/>
        </w:rPr>
        <w:t xml:space="preserve"> door een puntkomma</w:t>
      </w:r>
      <w:r w:rsidRPr="3E4775CE" w:rsidR="03CCA302">
        <w:rPr>
          <w:rStyle w:val="normaltextrun"/>
          <w:rFonts w:ascii="Verdana" w:hAnsi="Verdana" w:cs="Segoe UI"/>
          <w:sz w:val="18"/>
          <w:szCs w:val="18"/>
        </w:rPr>
        <w:t>,</w:t>
      </w:r>
      <w:r w:rsidRPr="17401AD1" w:rsidR="1ABC7822">
        <w:rPr>
          <w:rStyle w:val="normaltextrun"/>
          <w:rFonts w:ascii="Verdana" w:hAnsi="Verdana" w:cs="Segoe UI"/>
          <w:sz w:val="18"/>
          <w:szCs w:val="18"/>
        </w:rPr>
        <w:t xml:space="preserve"> een onderdeel toegevoegd, luidende:</w:t>
      </w:r>
    </w:p>
    <w:p w:rsidR="00455BEC" w:rsidP="47D10589" w:rsidRDefault="00455BEC" w14:paraId="7787B14D" w14:textId="77777777">
      <w:pPr>
        <w:pStyle w:val="paragraph"/>
        <w:spacing w:before="0" w:beforeAutospacing="0" w:after="0" w:afterAutospacing="0"/>
        <w:ind w:firstLine="227"/>
        <w:rPr>
          <w:rStyle w:val="normaltextrun"/>
          <w:rFonts w:ascii="Verdana" w:hAnsi="Verdana" w:cs="Segoe UI"/>
          <w:sz w:val="18"/>
          <w:szCs w:val="18"/>
        </w:rPr>
      </w:pPr>
    </w:p>
    <w:p w:rsidR="56FDD800" w:rsidP="47D10589" w:rsidRDefault="00745417" w14:paraId="50ABCB68" w14:textId="34B0A3C6">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e</w:t>
      </w:r>
      <w:r w:rsidRPr="47D10589" w:rsidR="1ABC7822">
        <w:rPr>
          <w:rStyle w:val="normaltextrun"/>
          <w:rFonts w:ascii="Verdana" w:hAnsi="Verdana" w:cs="Segoe UI"/>
          <w:sz w:val="18"/>
          <w:szCs w:val="18"/>
        </w:rPr>
        <w:t>. overeenkomsten inzake energiedelen.</w:t>
      </w:r>
    </w:p>
    <w:p w:rsidR="00DB7C85" w:rsidP="47D10589" w:rsidRDefault="00DB7C85" w14:paraId="379BD385" w14:textId="77777777">
      <w:pPr>
        <w:pStyle w:val="paragraph"/>
        <w:spacing w:before="0" w:beforeAutospacing="0" w:after="0" w:afterAutospacing="0"/>
        <w:ind w:firstLine="227"/>
        <w:rPr>
          <w:rStyle w:val="normaltextrun"/>
          <w:rFonts w:ascii="Verdana" w:hAnsi="Verdana" w:cs="Segoe UI"/>
          <w:sz w:val="18"/>
          <w:szCs w:val="18"/>
        </w:rPr>
      </w:pPr>
    </w:p>
    <w:p w:rsidR="00CF165F" w:rsidP="47D10589" w:rsidRDefault="00CF165F" w14:paraId="516A4095" w14:textId="76F8512B">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 xml:space="preserve">2. </w:t>
      </w:r>
      <w:r w:rsidR="002B21D8">
        <w:rPr>
          <w:rStyle w:val="normaltextrun"/>
          <w:rFonts w:ascii="Verdana" w:hAnsi="Verdana" w:cs="Segoe UI"/>
          <w:sz w:val="18"/>
          <w:szCs w:val="18"/>
        </w:rPr>
        <w:t>In het derde lid</w:t>
      </w:r>
      <w:r w:rsidRPr="3E4775CE" w:rsidR="5ED7D9AC">
        <w:rPr>
          <w:rStyle w:val="normaltextrun"/>
          <w:rFonts w:ascii="Verdana" w:hAnsi="Verdana" w:cs="Segoe UI"/>
          <w:sz w:val="18"/>
          <w:szCs w:val="18"/>
        </w:rPr>
        <w:t xml:space="preserve"> wordt</w:t>
      </w:r>
      <w:r w:rsidRPr="3E4775CE" w:rsidR="00D62E1C">
        <w:rPr>
          <w:rStyle w:val="normaltextrun"/>
          <w:rFonts w:ascii="Verdana" w:hAnsi="Verdana" w:cs="Segoe UI"/>
          <w:sz w:val="18"/>
          <w:szCs w:val="18"/>
        </w:rPr>
        <w:t>:</w:t>
      </w:r>
    </w:p>
    <w:p w:rsidR="00D62E1C" w:rsidP="47D10589" w:rsidRDefault="00D62E1C" w14:paraId="216F6A9E" w14:textId="0FD08D95">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a.</w:t>
      </w:r>
      <w:r w:rsidR="00831246">
        <w:rPr>
          <w:rStyle w:val="normaltextrun"/>
          <w:rFonts w:ascii="Verdana" w:hAnsi="Verdana" w:cs="Segoe UI"/>
          <w:sz w:val="18"/>
          <w:szCs w:val="18"/>
        </w:rPr>
        <w:t xml:space="preserve"> na ‘</w:t>
      </w:r>
      <w:r w:rsidR="0048487F">
        <w:rPr>
          <w:rStyle w:val="normaltextrun"/>
          <w:rFonts w:ascii="Verdana" w:hAnsi="Verdana" w:cs="Segoe UI"/>
          <w:sz w:val="18"/>
          <w:szCs w:val="18"/>
        </w:rPr>
        <w:t xml:space="preserve">van het </w:t>
      </w:r>
      <w:r w:rsidR="00E87CF0">
        <w:rPr>
          <w:rStyle w:val="normaltextrun"/>
          <w:rFonts w:ascii="Verdana" w:hAnsi="Verdana" w:cs="Segoe UI"/>
          <w:sz w:val="18"/>
          <w:szCs w:val="18"/>
        </w:rPr>
        <w:t>s</w:t>
      </w:r>
      <w:r w:rsidR="0048487F">
        <w:rPr>
          <w:rStyle w:val="normaltextrun"/>
          <w:rFonts w:ascii="Verdana" w:hAnsi="Verdana" w:cs="Segoe UI"/>
          <w:sz w:val="18"/>
          <w:szCs w:val="18"/>
        </w:rPr>
        <w:t>poorweg</w:t>
      </w:r>
      <w:r w:rsidR="00E87CF0">
        <w:rPr>
          <w:rStyle w:val="normaltextrun"/>
          <w:rFonts w:ascii="Verdana" w:hAnsi="Verdana" w:cs="Segoe UI"/>
          <w:sz w:val="18"/>
          <w:szCs w:val="18"/>
        </w:rPr>
        <w:t xml:space="preserve">systeem in de Unie verzamelt’ </w:t>
      </w:r>
      <w:r w:rsidR="008562DA">
        <w:rPr>
          <w:rStyle w:val="normaltextrun"/>
          <w:rFonts w:ascii="Verdana" w:hAnsi="Verdana" w:cs="Segoe UI"/>
          <w:sz w:val="18"/>
          <w:szCs w:val="18"/>
        </w:rPr>
        <w:t>ingevoegd ‘</w:t>
      </w:r>
      <w:r w:rsidR="00C1717C">
        <w:rPr>
          <w:rStyle w:val="normaltextrun"/>
          <w:rFonts w:ascii="Verdana" w:hAnsi="Verdana" w:cs="Segoe UI"/>
          <w:sz w:val="18"/>
          <w:szCs w:val="18"/>
        </w:rPr>
        <w:t>,</w:t>
      </w:r>
      <w:r w:rsidR="00D709CB">
        <w:rPr>
          <w:rStyle w:val="normaltextrun"/>
          <w:rFonts w:ascii="Verdana" w:hAnsi="Verdana" w:cs="Segoe UI"/>
          <w:sz w:val="18"/>
          <w:szCs w:val="18"/>
        </w:rPr>
        <w:t xml:space="preserve"> </w:t>
      </w:r>
      <w:r w:rsidR="008562DA">
        <w:rPr>
          <w:rStyle w:val="normaltextrun"/>
          <w:rFonts w:ascii="Verdana" w:hAnsi="Verdana" w:cs="Segoe UI"/>
          <w:sz w:val="18"/>
          <w:szCs w:val="18"/>
        </w:rPr>
        <w:t>ontvangt’</w:t>
      </w:r>
      <w:r w:rsidR="0053494B">
        <w:rPr>
          <w:rStyle w:val="normaltextrun"/>
          <w:rFonts w:ascii="Verdana" w:hAnsi="Verdana" w:cs="Segoe UI"/>
          <w:sz w:val="18"/>
          <w:szCs w:val="18"/>
        </w:rPr>
        <w:t>;</w:t>
      </w:r>
    </w:p>
    <w:p w:rsidR="0053494B" w:rsidP="47D10589" w:rsidRDefault="00D709CB" w14:paraId="0FDED730" w14:textId="73F9E9E9">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b.</w:t>
      </w:r>
      <w:r w:rsidR="00784BE9">
        <w:rPr>
          <w:rStyle w:val="normaltextrun"/>
          <w:rFonts w:ascii="Verdana" w:hAnsi="Verdana" w:cs="Segoe UI"/>
          <w:sz w:val="18"/>
          <w:szCs w:val="18"/>
        </w:rPr>
        <w:t xml:space="preserve"> </w:t>
      </w:r>
      <w:r w:rsidRPr="17401AD1" w:rsidR="00784BE9">
        <w:rPr>
          <w:rStyle w:val="normaltextrun"/>
          <w:rFonts w:ascii="Verdana" w:hAnsi="Verdana" w:cs="Segoe UI"/>
          <w:sz w:val="18"/>
          <w:szCs w:val="18"/>
        </w:rPr>
        <w:t>onder vervanging van de punt aan het eind van onderdeel</w:t>
      </w:r>
      <w:r w:rsidR="00784BE9">
        <w:rPr>
          <w:rStyle w:val="normaltextrun"/>
          <w:rFonts w:ascii="Verdana" w:hAnsi="Verdana" w:cs="Segoe UI"/>
          <w:sz w:val="18"/>
          <w:szCs w:val="18"/>
        </w:rPr>
        <w:t xml:space="preserve"> c door een puntkomma</w:t>
      </w:r>
      <w:r w:rsidR="00D51141">
        <w:rPr>
          <w:rStyle w:val="normaltextrun"/>
          <w:rFonts w:ascii="Verdana" w:hAnsi="Verdana" w:cs="Segoe UI"/>
          <w:sz w:val="18"/>
          <w:szCs w:val="18"/>
        </w:rPr>
        <w:t xml:space="preserve"> een onderdeel toegevoegd, luidende:</w:t>
      </w:r>
    </w:p>
    <w:p w:rsidR="00793A1F" w:rsidP="47D10589" w:rsidRDefault="00793A1F" w14:paraId="2E5E280A" w14:textId="77777777">
      <w:pPr>
        <w:pStyle w:val="paragraph"/>
        <w:spacing w:before="0" w:beforeAutospacing="0" w:after="0" w:afterAutospacing="0"/>
        <w:ind w:firstLine="227"/>
        <w:rPr>
          <w:rStyle w:val="normaltextrun"/>
          <w:rFonts w:ascii="Verdana" w:hAnsi="Verdana" w:cs="Segoe UI"/>
          <w:sz w:val="18"/>
          <w:szCs w:val="18"/>
        </w:rPr>
      </w:pPr>
    </w:p>
    <w:p w:rsidR="00D51141" w:rsidP="47D10589" w:rsidRDefault="00D51141" w14:paraId="18BCF67E" w14:textId="0930C0B9">
      <w:pPr>
        <w:pStyle w:val="paragraph"/>
        <w:spacing w:before="0" w:beforeAutospacing="0" w:after="0" w:afterAutospacing="0"/>
        <w:ind w:firstLine="227"/>
        <w:rPr>
          <w:rStyle w:val="normaltextrun"/>
          <w:rFonts w:ascii="Verdana" w:hAnsi="Verdana" w:cs="Segoe UI"/>
          <w:sz w:val="18"/>
          <w:szCs w:val="18"/>
        </w:rPr>
      </w:pPr>
      <w:r>
        <w:rPr>
          <w:rStyle w:val="normaltextrun"/>
          <w:rFonts w:ascii="Verdana" w:hAnsi="Verdana" w:cs="Segoe UI"/>
          <w:sz w:val="18"/>
          <w:szCs w:val="18"/>
        </w:rPr>
        <w:t xml:space="preserve">d. </w:t>
      </w:r>
      <w:r w:rsidR="009B52C7">
        <w:rPr>
          <w:rStyle w:val="normaltextrun"/>
          <w:rFonts w:ascii="Verdana" w:hAnsi="Verdana" w:cs="Segoe UI"/>
          <w:sz w:val="18"/>
          <w:szCs w:val="18"/>
        </w:rPr>
        <w:t xml:space="preserve">leveranciers, marktdeelnemers die aggregeren en </w:t>
      </w:r>
      <w:proofErr w:type="spellStart"/>
      <w:r w:rsidR="009B52C7">
        <w:rPr>
          <w:rStyle w:val="normaltextrun"/>
          <w:rFonts w:ascii="Verdana" w:hAnsi="Verdana" w:cs="Segoe UI"/>
          <w:sz w:val="18"/>
          <w:szCs w:val="18"/>
        </w:rPr>
        <w:t>balanceringsverantwoordelijken</w:t>
      </w:r>
      <w:proofErr w:type="spellEnd"/>
      <w:r w:rsidR="009B52C7">
        <w:rPr>
          <w:rStyle w:val="normaltextrun"/>
          <w:rFonts w:ascii="Verdana" w:hAnsi="Verdana" w:cs="Segoe UI"/>
          <w:sz w:val="18"/>
          <w:szCs w:val="18"/>
        </w:rPr>
        <w:t xml:space="preserve"> </w:t>
      </w:r>
      <w:r w:rsidR="00A362C8">
        <w:rPr>
          <w:rStyle w:val="normaltextrun"/>
          <w:rFonts w:ascii="Verdana" w:hAnsi="Verdana" w:cs="Segoe UI"/>
          <w:sz w:val="18"/>
          <w:szCs w:val="18"/>
        </w:rPr>
        <w:t>op een allocatiepunt.</w:t>
      </w:r>
    </w:p>
    <w:p w:rsidR="00F1157F" w:rsidP="00F1157F" w:rsidRDefault="00F1157F" w14:paraId="6B89934A" w14:textId="77777777">
      <w:pPr>
        <w:pStyle w:val="paragraph"/>
        <w:spacing w:before="0" w:beforeAutospacing="0" w:after="0" w:afterAutospacing="0"/>
        <w:textAlignment w:val="baseline"/>
        <w:rPr>
          <w:rStyle w:val="normaltextrun"/>
          <w:rFonts w:ascii="Verdana" w:hAnsi="Verdana" w:cs="Segoe UI"/>
          <w:sz w:val="18"/>
          <w:szCs w:val="18"/>
        </w:rPr>
      </w:pPr>
    </w:p>
    <w:p w:rsidR="00F1157F" w:rsidP="47D10589" w:rsidRDefault="007128BD" w14:paraId="569AB13C" w14:textId="7733FA13">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Y</w:t>
      </w:r>
    </w:p>
    <w:p w:rsidR="00F1157F" w:rsidP="00FF18FC" w:rsidRDefault="00F1157F" w14:paraId="6850E682"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523F9B" w:rsidP="00FF18FC" w:rsidRDefault="00523F9B" w14:paraId="3992D580" w14:textId="0BDAEA08">
      <w:pPr>
        <w:pStyle w:val="paragraph"/>
        <w:spacing w:before="0" w:beforeAutospacing="0" w:after="0" w:afterAutospacing="0"/>
        <w:ind w:firstLine="227"/>
        <w:textAlignment w:val="baseline"/>
        <w:rPr>
          <w:rStyle w:val="eop"/>
          <w:rFonts w:ascii="Verdana" w:hAnsi="Verdana" w:cs="Segoe UI"/>
          <w:sz w:val="18"/>
          <w:szCs w:val="18"/>
        </w:rPr>
      </w:pPr>
      <w:r w:rsidRPr="009A396A">
        <w:rPr>
          <w:rStyle w:val="normaltextrun"/>
          <w:rFonts w:ascii="Verdana" w:hAnsi="Verdana" w:cs="Segoe UI"/>
          <w:sz w:val="18"/>
          <w:szCs w:val="18"/>
        </w:rPr>
        <w:t>Artikel 4.8 wordt als volgt gewijzigd:</w:t>
      </w:r>
    </w:p>
    <w:p w:rsidRPr="009A396A" w:rsidR="007568DE" w:rsidP="00FF18FC" w:rsidRDefault="007568DE" w14:paraId="49DBC74E" w14:textId="77777777">
      <w:pPr>
        <w:pStyle w:val="paragraph"/>
        <w:spacing w:before="0" w:beforeAutospacing="0" w:after="0" w:afterAutospacing="0"/>
        <w:ind w:firstLine="227"/>
        <w:textAlignment w:val="baseline"/>
        <w:rPr>
          <w:rFonts w:ascii="Verdana" w:hAnsi="Verdana" w:cs="Segoe UI"/>
          <w:sz w:val="18"/>
          <w:szCs w:val="18"/>
        </w:rPr>
      </w:pPr>
    </w:p>
    <w:p w:rsidR="007568DE" w:rsidP="17401AD1" w:rsidRDefault="64806AE8" w14:paraId="4D842D15" w14:textId="7260F255">
      <w:pPr>
        <w:pStyle w:val="paragraph"/>
        <w:spacing w:before="0" w:beforeAutospacing="0" w:after="0" w:afterAutospacing="0"/>
        <w:ind w:firstLine="227"/>
        <w:textAlignment w:val="baseline"/>
        <w:rPr>
          <w:rStyle w:val="normaltextrun"/>
          <w:rFonts w:ascii="Verdana" w:hAnsi="Verdana" w:cs="Segoe UI"/>
          <w:sz w:val="18"/>
          <w:szCs w:val="18"/>
        </w:rPr>
      </w:pPr>
      <w:r w:rsidRPr="17401AD1">
        <w:rPr>
          <w:rStyle w:val="normaltextrun"/>
          <w:rFonts w:ascii="Verdana" w:hAnsi="Verdana" w:cs="Segoe UI"/>
          <w:sz w:val="18"/>
          <w:szCs w:val="18"/>
        </w:rPr>
        <w:t>1. Onder vernummering van het achtste en negende lid tot negende en tiende lid</w:t>
      </w:r>
      <w:r w:rsidRPr="17401AD1" w:rsidR="6FD9FD09">
        <w:rPr>
          <w:rStyle w:val="normaltextrun"/>
          <w:rFonts w:ascii="Verdana" w:hAnsi="Verdana" w:cs="Segoe UI"/>
          <w:sz w:val="18"/>
          <w:szCs w:val="18"/>
        </w:rPr>
        <w:t>,</w:t>
      </w:r>
      <w:r w:rsidRPr="17401AD1">
        <w:rPr>
          <w:rStyle w:val="normaltextrun"/>
          <w:rFonts w:ascii="Verdana" w:hAnsi="Verdana" w:cs="Segoe UI"/>
          <w:sz w:val="18"/>
          <w:szCs w:val="18"/>
        </w:rPr>
        <w:t xml:space="preserve"> wordt </w:t>
      </w:r>
      <w:r w:rsidRPr="17401AD1" w:rsidR="3B4F2835">
        <w:rPr>
          <w:rStyle w:val="normaltextrun"/>
          <w:rFonts w:ascii="Verdana" w:hAnsi="Verdana" w:cs="Segoe UI"/>
          <w:sz w:val="18"/>
          <w:szCs w:val="18"/>
        </w:rPr>
        <w:t xml:space="preserve">er na het zevende lid </w:t>
      </w:r>
      <w:r w:rsidRPr="17401AD1">
        <w:rPr>
          <w:rStyle w:val="normaltextrun"/>
          <w:rFonts w:ascii="Verdana" w:hAnsi="Verdana" w:cs="Segoe UI"/>
          <w:sz w:val="18"/>
          <w:szCs w:val="18"/>
        </w:rPr>
        <w:t>een lid ingevoegd, luidende:</w:t>
      </w:r>
      <w:r w:rsidRPr="17401AD1">
        <w:rPr>
          <w:rStyle w:val="eop"/>
          <w:rFonts w:ascii="Verdana" w:hAnsi="Verdana" w:cs="Segoe UI"/>
          <w:sz w:val="18"/>
          <w:szCs w:val="18"/>
        </w:rPr>
        <w:t> </w:t>
      </w:r>
    </w:p>
    <w:p w:rsidR="00793A1F" w:rsidP="3D371D59" w:rsidRDefault="00793A1F" w14:paraId="5146300E"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Pr="009A396A" w:rsidR="00523F9B" w:rsidP="3D371D59" w:rsidRDefault="6C123898" w14:paraId="39D0CA4F" w14:textId="6D32CF43">
      <w:pPr>
        <w:pStyle w:val="paragraph"/>
        <w:spacing w:before="0" w:beforeAutospacing="0" w:after="0" w:afterAutospacing="0"/>
        <w:ind w:firstLine="227"/>
        <w:textAlignment w:val="baseline"/>
        <w:rPr>
          <w:rFonts w:ascii="Verdana" w:hAnsi="Verdana" w:cs="Segoe UI"/>
          <w:sz w:val="18"/>
          <w:szCs w:val="18"/>
        </w:rPr>
      </w:pPr>
      <w:r w:rsidRPr="47D10589">
        <w:rPr>
          <w:rStyle w:val="normaltextrun"/>
          <w:rFonts w:ascii="Verdana" w:hAnsi="Verdana" w:cs="Segoe UI"/>
          <w:sz w:val="18"/>
          <w:szCs w:val="18"/>
        </w:rPr>
        <w:t>8. De</w:t>
      </w:r>
      <w:r w:rsidRPr="47D10589" w:rsidR="357C615C">
        <w:rPr>
          <w:rStyle w:val="normaltextrun"/>
          <w:rFonts w:ascii="Verdana" w:hAnsi="Verdana" w:cs="Segoe UI"/>
          <w:sz w:val="18"/>
          <w:szCs w:val="18"/>
        </w:rPr>
        <w:t xml:space="preserve"> ingevolge artikel 2.</w:t>
      </w:r>
      <w:r w:rsidR="005D6338">
        <w:rPr>
          <w:rStyle w:val="normaltextrun"/>
          <w:rFonts w:ascii="Verdana" w:hAnsi="Verdana" w:cs="Segoe UI"/>
          <w:sz w:val="18"/>
          <w:szCs w:val="18"/>
        </w:rPr>
        <w:t>41d</w:t>
      </w:r>
      <w:r w:rsidRPr="47D10589" w:rsidR="357C615C">
        <w:rPr>
          <w:rStyle w:val="normaltextrun"/>
          <w:rFonts w:ascii="Verdana" w:hAnsi="Verdana" w:cs="Segoe UI"/>
          <w:sz w:val="18"/>
          <w:szCs w:val="18"/>
        </w:rPr>
        <w:t>, eerste</w:t>
      </w:r>
      <w:r w:rsidRPr="47D10589" w:rsidR="7EAA704C">
        <w:rPr>
          <w:rStyle w:val="normaltextrun"/>
          <w:rFonts w:ascii="Verdana" w:hAnsi="Verdana" w:cs="Segoe UI"/>
          <w:sz w:val="18"/>
          <w:szCs w:val="18"/>
        </w:rPr>
        <w:t xml:space="preserve"> of tweede</w:t>
      </w:r>
      <w:r w:rsidRPr="47D10589" w:rsidR="357C615C">
        <w:rPr>
          <w:rStyle w:val="normaltextrun"/>
          <w:rFonts w:ascii="Verdana" w:hAnsi="Verdana" w:cs="Segoe UI"/>
          <w:sz w:val="18"/>
          <w:szCs w:val="18"/>
        </w:rPr>
        <w:t xml:space="preserve"> lid, aangewezen</w:t>
      </w:r>
      <w:r w:rsidRPr="47D10589">
        <w:rPr>
          <w:rStyle w:val="normaltextrun"/>
          <w:rFonts w:ascii="Verdana" w:hAnsi="Verdana" w:cs="Segoe UI"/>
          <w:sz w:val="18"/>
          <w:szCs w:val="18"/>
        </w:rPr>
        <w:t xml:space="preserve"> contactpersoon </w:t>
      </w:r>
      <w:r w:rsidRPr="47D10589" w:rsidR="7640B3FD">
        <w:rPr>
          <w:rStyle w:val="normaltextrun"/>
          <w:rFonts w:ascii="Verdana" w:hAnsi="Verdana" w:cs="Segoe UI"/>
          <w:sz w:val="18"/>
          <w:szCs w:val="18"/>
        </w:rPr>
        <w:t xml:space="preserve">voor een overeenkomst </w:t>
      </w:r>
      <w:r w:rsidRPr="47D10589" w:rsidR="5E782013">
        <w:rPr>
          <w:rStyle w:val="normaltextrun"/>
          <w:rFonts w:ascii="Verdana" w:hAnsi="Verdana" w:cs="Segoe UI"/>
          <w:sz w:val="18"/>
          <w:szCs w:val="18"/>
        </w:rPr>
        <w:t>inzake</w:t>
      </w:r>
      <w:r w:rsidRPr="47D10589">
        <w:rPr>
          <w:rStyle w:val="normaltextrun"/>
          <w:rFonts w:ascii="Verdana" w:hAnsi="Verdana" w:cs="Segoe UI"/>
          <w:sz w:val="18"/>
          <w:szCs w:val="18"/>
        </w:rPr>
        <w:t xml:space="preserve"> energie</w:t>
      </w:r>
      <w:r w:rsidRPr="47D10589" w:rsidR="52A9319F">
        <w:rPr>
          <w:rStyle w:val="normaltextrun"/>
          <w:rFonts w:ascii="Verdana" w:hAnsi="Verdana" w:cs="Segoe UI"/>
          <w:sz w:val="18"/>
          <w:szCs w:val="18"/>
        </w:rPr>
        <w:t>delen</w:t>
      </w:r>
      <w:r w:rsidRPr="47D10589">
        <w:rPr>
          <w:rStyle w:val="normaltextrun"/>
          <w:rFonts w:ascii="Verdana" w:hAnsi="Verdana" w:cs="Segoe UI"/>
          <w:sz w:val="18"/>
          <w:szCs w:val="18"/>
        </w:rPr>
        <w:t>, levert</w:t>
      </w:r>
      <w:r w:rsidRPr="47D10589" w:rsidR="7640B3FD">
        <w:rPr>
          <w:rStyle w:val="normaltextrun"/>
          <w:rFonts w:ascii="Verdana" w:hAnsi="Verdana" w:cs="Segoe UI"/>
          <w:sz w:val="18"/>
          <w:szCs w:val="18"/>
        </w:rPr>
        <w:t xml:space="preserve"> bij de transmissie- of distributiesysteembeheerder </w:t>
      </w:r>
      <w:r w:rsidRPr="47D10589" w:rsidR="253E592E">
        <w:rPr>
          <w:rStyle w:val="normaltextrun"/>
          <w:rFonts w:ascii="Verdana" w:hAnsi="Verdana" w:cs="Segoe UI"/>
          <w:sz w:val="18"/>
          <w:szCs w:val="18"/>
        </w:rPr>
        <w:t xml:space="preserve">voor elektriciteit </w:t>
      </w:r>
      <w:r w:rsidRPr="47D10589" w:rsidR="7640B3FD">
        <w:rPr>
          <w:rStyle w:val="normaltextrun"/>
          <w:rFonts w:ascii="Verdana" w:hAnsi="Verdana" w:cs="Segoe UI"/>
          <w:sz w:val="18"/>
          <w:szCs w:val="18"/>
        </w:rPr>
        <w:t>van de energiegeve</w:t>
      </w:r>
      <w:r w:rsidR="00DF2C80">
        <w:rPr>
          <w:rStyle w:val="normaltextrun"/>
          <w:rFonts w:ascii="Verdana" w:hAnsi="Verdana" w:cs="Segoe UI"/>
          <w:sz w:val="18"/>
          <w:szCs w:val="18"/>
        </w:rPr>
        <w:t>r</w:t>
      </w:r>
      <w:r w:rsidRPr="47D10589">
        <w:rPr>
          <w:rStyle w:val="normaltextrun"/>
          <w:rFonts w:ascii="Verdana" w:hAnsi="Verdana" w:cs="Segoe UI"/>
          <w:sz w:val="18"/>
          <w:szCs w:val="18"/>
        </w:rPr>
        <w:t xml:space="preserve"> de bij</w:t>
      </w:r>
      <w:r w:rsidRPr="47D10589" w:rsidR="39A88EC1">
        <w:rPr>
          <w:rStyle w:val="normaltextrun"/>
          <w:rFonts w:ascii="Verdana" w:hAnsi="Verdana" w:cs="Segoe UI"/>
          <w:sz w:val="18"/>
          <w:szCs w:val="18"/>
        </w:rPr>
        <w:t xml:space="preserve"> </w:t>
      </w:r>
      <w:r w:rsidRPr="47D10589">
        <w:rPr>
          <w:rStyle w:val="normaltextrun"/>
          <w:rFonts w:ascii="Verdana" w:hAnsi="Verdana" w:cs="Segoe UI"/>
          <w:sz w:val="18"/>
          <w:szCs w:val="18"/>
        </w:rPr>
        <w:t>ministeriële regeling</w:t>
      </w:r>
      <w:r w:rsidRPr="47D10589" w:rsidR="18F3E5F9">
        <w:rPr>
          <w:rStyle w:val="normaltextrun"/>
          <w:rFonts w:ascii="Verdana" w:hAnsi="Verdana" w:cs="Segoe UI"/>
          <w:sz w:val="18"/>
          <w:szCs w:val="18"/>
        </w:rPr>
        <w:t xml:space="preserve"> </w:t>
      </w:r>
      <w:r w:rsidRPr="47D10589">
        <w:rPr>
          <w:rStyle w:val="normaltextrun"/>
          <w:rFonts w:ascii="Verdana" w:hAnsi="Verdana" w:cs="Segoe UI"/>
          <w:sz w:val="18"/>
          <w:szCs w:val="18"/>
        </w:rPr>
        <w:t>bepa</w:t>
      </w:r>
      <w:r w:rsidRPr="47D10589" w:rsidR="39A88EC1">
        <w:rPr>
          <w:rStyle w:val="normaltextrun"/>
          <w:rFonts w:ascii="Verdana" w:hAnsi="Verdana" w:cs="Segoe UI"/>
          <w:sz w:val="18"/>
          <w:szCs w:val="18"/>
        </w:rPr>
        <w:t>a</w:t>
      </w:r>
      <w:r w:rsidRPr="47D10589">
        <w:rPr>
          <w:rStyle w:val="normaltextrun"/>
          <w:rFonts w:ascii="Verdana" w:hAnsi="Verdana" w:cs="Segoe UI"/>
          <w:sz w:val="18"/>
          <w:szCs w:val="18"/>
        </w:rPr>
        <w:t>l</w:t>
      </w:r>
      <w:r w:rsidRPr="47D10589" w:rsidR="39A88EC1">
        <w:rPr>
          <w:rStyle w:val="normaltextrun"/>
          <w:rFonts w:ascii="Verdana" w:hAnsi="Verdana" w:cs="Segoe UI"/>
          <w:sz w:val="18"/>
          <w:szCs w:val="18"/>
        </w:rPr>
        <w:t>de</w:t>
      </w:r>
      <w:r w:rsidRPr="47D10589">
        <w:rPr>
          <w:rStyle w:val="normaltextrun"/>
          <w:rFonts w:ascii="Verdana" w:hAnsi="Verdana" w:cs="Segoe UI"/>
          <w:sz w:val="18"/>
          <w:szCs w:val="18"/>
        </w:rPr>
        <w:t xml:space="preserve"> gegevens aan met betrekking tot:</w:t>
      </w:r>
      <w:r w:rsidRPr="47D10589">
        <w:rPr>
          <w:rStyle w:val="eop"/>
          <w:rFonts w:ascii="Verdana" w:hAnsi="Verdana" w:cs="Segoe UI"/>
          <w:sz w:val="18"/>
          <w:szCs w:val="18"/>
        </w:rPr>
        <w:t> </w:t>
      </w:r>
    </w:p>
    <w:p w:rsidRPr="009A396A" w:rsidR="00523F9B" w:rsidP="2691D288" w:rsidRDefault="00523F9B" w14:paraId="19EE0EB8" w14:textId="5565AB47">
      <w:pPr>
        <w:pStyle w:val="paragraph"/>
        <w:spacing w:before="0" w:beforeAutospacing="0" w:after="0" w:afterAutospacing="0"/>
        <w:ind w:firstLine="227"/>
        <w:textAlignment w:val="baseline"/>
        <w:rPr>
          <w:rFonts w:ascii="Verdana" w:hAnsi="Verdana" w:cs="Segoe UI"/>
          <w:sz w:val="18"/>
          <w:szCs w:val="18"/>
        </w:rPr>
      </w:pPr>
      <w:r w:rsidRPr="2691D288">
        <w:rPr>
          <w:rStyle w:val="normaltextrun"/>
          <w:rFonts w:ascii="Verdana" w:hAnsi="Verdana" w:cs="Segoe UI"/>
          <w:sz w:val="18"/>
          <w:szCs w:val="18"/>
        </w:rPr>
        <w:t>a. de betrokken actieve afnemers of energiegemeenschap</w:t>
      </w:r>
      <w:r w:rsidRPr="2691D288" w:rsidR="00AF6BA1">
        <w:rPr>
          <w:rStyle w:val="normaltextrun"/>
          <w:rFonts w:ascii="Verdana" w:hAnsi="Verdana" w:cs="Segoe UI"/>
          <w:sz w:val="18"/>
          <w:szCs w:val="18"/>
        </w:rPr>
        <w:t xml:space="preserve"> </w:t>
      </w:r>
      <w:r w:rsidRPr="2691D288" w:rsidR="0526FF2D">
        <w:rPr>
          <w:rStyle w:val="normaltextrun"/>
          <w:rFonts w:ascii="Verdana" w:hAnsi="Verdana" w:cs="Segoe UI"/>
          <w:sz w:val="18"/>
          <w:szCs w:val="18"/>
        </w:rPr>
        <w:t>met inbegrip van</w:t>
      </w:r>
      <w:r w:rsidRPr="2691D288" w:rsidR="00AF6BA1">
        <w:rPr>
          <w:rStyle w:val="normaltextrun"/>
          <w:rFonts w:ascii="Verdana" w:hAnsi="Verdana" w:cs="Segoe UI"/>
          <w:sz w:val="18"/>
          <w:szCs w:val="18"/>
        </w:rPr>
        <w:t xml:space="preserve"> hun contactgegevens</w:t>
      </w:r>
      <w:r w:rsidRPr="2691D288">
        <w:rPr>
          <w:rStyle w:val="normaltextrun"/>
          <w:rFonts w:ascii="Verdana" w:hAnsi="Verdana" w:cs="Segoe UI"/>
          <w:sz w:val="18"/>
          <w:szCs w:val="18"/>
        </w:rPr>
        <w:t>;</w:t>
      </w:r>
      <w:r w:rsidRPr="2691D288">
        <w:rPr>
          <w:rStyle w:val="eop"/>
          <w:rFonts w:ascii="Verdana" w:hAnsi="Verdana" w:cs="Segoe UI"/>
          <w:sz w:val="18"/>
          <w:szCs w:val="18"/>
        </w:rPr>
        <w:t> </w:t>
      </w:r>
    </w:p>
    <w:p w:rsidRPr="009A396A" w:rsidR="00523F9B" w:rsidP="00FF18FC" w:rsidRDefault="00523F9B" w14:paraId="5CB77066" w14:textId="3DBE7B0D">
      <w:pPr>
        <w:pStyle w:val="paragraph"/>
        <w:spacing w:before="0" w:beforeAutospacing="0" w:after="0" w:afterAutospacing="0"/>
        <w:ind w:firstLine="227"/>
        <w:textAlignment w:val="baseline"/>
        <w:rPr>
          <w:rFonts w:ascii="Verdana" w:hAnsi="Verdana" w:cs="Segoe UI"/>
          <w:sz w:val="18"/>
          <w:szCs w:val="18"/>
        </w:rPr>
      </w:pPr>
      <w:r w:rsidRPr="009A396A">
        <w:rPr>
          <w:rStyle w:val="normaltextrun"/>
          <w:rFonts w:ascii="Verdana" w:hAnsi="Verdana" w:cs="Segoe UI"/>
          <w:sz w:val="18"/>
          <w:szCs w:val="18"/>
        </w:rPr>
        <w:t xml:space="preserve">b. </w:t>
      </w:r>
      <w:bookmarkStart w:name="_Hlk187958151" w:id="4"/>
      <w:r w:rsidRPr="009A396A">
        <w:rPr>
          <w:rStyle w:val="normaltextrun"/>
          <w:rFonts w:ascii="Verdana" w:hAnsi="Verdana" w:cs="Segoe UI"/>
          <w:sz w:val="18"/>
          <w:szCs w:val="18"/>
        </w:rPr>
        <w:t>de overeenkomst inzake energiedelen</w:t>
      </w:r>
      <w:bookmarkEnd w:id="4"/>
      <w:r w:rsidRPr="009A396A">
        <w:rPr>
          <w:rStyle w:val="normaltextrun"/>
          <w:rFonts w:ascii="Verdana" w:hAnsi="Verdana" w:cs="Segoe UI"/>
          <w:sz w:val="18"/>
          <w:szCs w:val="18"/>
        </w:rPr>
        <w:t>;</w:t>
      </w:r>
      <w:r w:rsidRPr="009A396A">
        <w:rPr>
          <w:rStyle w:val="eop"/>
          <w:rFonts w:ascii="Verdana" w:hAnsi="Verdana" w:cs="Segoe UI"/>
          <w:sz w:val="18"/>
          <w:szCs w:val="18"/>
        </w:rPr>
        <w:t> </w:t>
      </w:r>
    </w:p>
    <w:p w:rsidR="00AF6BA1" w:rsidP="2691D288" w:rsidRDefault="00523F9B" w14:paraId="40A081AB" w14:textId="741BC73A">
      <w:pPr>
        <w:pStyle w:val="paragraph"/>
        <w:spacing w:before="0" w:beforeAutospacing="0" w:after="0" w:afterAutospacing="0"/>
        <w:ind w:firstLine="227"/>
        <w:textAlignment w:val="baseline"/>
        <w:rPr>
          <w:rStyle w:val="normaltextrun"/>
          <w:rFonts w:ascii="Verdana" w:hAnsi="Verdana" w:cs="Segoe UI"/>
          <w:sz w:val="18"/>
          <w:szCs w:val="18"/>
        </w:rPr>
      </w:pPr>
      <w:r w:rsidRPr="2691D288">
        <w:rPr>
          <w:rStyle w:val="normaltextrun"/>
          <w:rFonts w:ascii="Verdana" w:hAnsi="Verdana" w:cs="Segoe UI"/>
          <w:sz w:val="18"/>
          <w:szCs w:val="18"/>
        </w:rPr>
        <w:t xml:space="preserve">c. </w:t>
      </w:r>
      <w:r w:rsidRPr="2691D288" w:rsidR="5F4A9610">
        <w:rPr>
          <w:rStyle w:val="normaltextrun"/>
          <w:rFonts w:ascii="Verdana" w:hAnsi="Verdana" w:cs="Segoe UI"/>
          <w:sz w:val="18"/>
          <w:szCs w:val="18"/>
        </w:rPr>
        <w:t xml:space="preserve">gegevens over de productie-installatie, met inbegrip van </w:t>
      </w:r>
      <w:r w:rsidRPr="2691D288" w:rsidR="00AF6BA1">
        <w:rPr>
          <w:rStyle w:val="normaltextrun"/>
          <w:rFonts w:ascii="Verdana" w:hAnsi="Verdana" w:cs="Segoe UI"/>
          <w:sz w:val="18"/>
          <w:szCs w:val="18"/>
        </w:rPr>
        <w:t>de geïnstalleerde capaciteit en aard van de productie-installatie;</w:t>
      </w:r>
    </w:p>
    <w:p w:rsidRPr="009A396A" w:rsidR="00523F9B" w:rsidP="00FF18FC" w:rsidRDefault="00321C6A" w14:paraId="045FE4CE" w14:textId="43691E61">
      <w:pPr>
        <w:pStyle w:val="paragraph"/>
        <w:spacing w:before="0" w:beforeAutospacing="0" w:after="0" w:afterAutospacing="0"/>
        <w:ind w:firstLine="227"/>
        <w:textAlignment w:val="baseline"/>
        <w:rPr>
          <w:rFonts w:ascii="Verdana" w:hAnsi="Verdana" w:cs="Segoe UI"/>
          <w:sz w:val="18"/>
          <w:szCs w:val="18"/>
        </w:rPr>
      </w:pPr>
      <w:r>
        <w:rPr>
          <w:rStyle w:val="normaltextrun"/>
          <w:rFonts w:ascii="Verdana" w:hAnsi="Verdana" w:cs="Segoe UI"/>
          <w:sz w:val="18"/>
          <w:szCs w:val="18"/>
        </w:rPr>
        <w:t>d</w:t>
      </w:r>
      <w:r w:rsidR="00AF6BA1">
        <w:rPr>
          <w:rStyle w:val="normaltextrun"/>
          <w:rFonts w:ascii="Verdana" w:hAnsi="Verdana" w:cs="Segoe UI"/>
          <w:sz w:val="18"/>
          <w:szCs w:val="18"/>
        </w:rPr>
        <w:t xml:space="preserve">. </w:t>
      </w:r>
      <w:r w:rsidRPr="009A396A" w:rsidR="00523F9B">
        <w:rPr>
          <w:rStyle w:val="normaltextrun"/>
          <w:rFonts w:ascii="Verdana" w:hAnsi="Verdana" w:cs="Segoe UI"/>
          <w:sz w:val="18"/>
          <w:szCs w:val="18"/>
        </w:rPr>
        <w:t>de contractperiode van de overeenkomst.</w:t>
      </w:r>
      <w:r w:rsidRPr="009A396A" w:rsidR="00523F9B">
        <w:rPr>
          <w:rStyle w:val="eop"/>
          <w:rFonts w:ascii="Verdana" w:hAnsi="Verdana" w:cs="Segoe UI"/>
          <w:sz w:val="18"/>
          <w:szCs w:val="18"/>
        </w:rPr>
        <w:t> </w:t>
      </w:r>
    </w:p>
    <w:p w:rsidR="007568DE" w:rsidP="00FF18FC" w:rsidRDefault="007568DE" w14:paraId="5680917A"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Pr="00C24D24" w:rsidR="40877299" w:rsidP="00C24D24" w:rsidRDefault="00523F9B" w14:paraId="53560D73" w14:textId="36153BA8">
      <w:pPr>
        <w:pStyle w:val="paragraph"/>
        <w:spacing w:before="0" w:beforeAutospacing="0" w:after="0" w:afterAutospacing="0"/>
        <w:ind w:firstLine="227"/>
        <w:textAlignment w:val="baseline"/>
        <w:rPr>
          <w:rFonts w:ascii="Verdana" w:hAnsi="Verdana" w:cs="Segoe UI"/>
          <w:sz w:val="18"/>
          <w:szCs w:val="18"/>
        </w:rPr>
      </w:pPr>
      <w:r w:rsidRPr="17401AD1">
        <w:rPr>
          <w:rStyle w:val="normaltextrun"/>
          <w:rFonts w:ascii="Verdana" w:hAnsi="Verdana" w:cs="Segoe UI"/>
          <w:sz w:val="18"/>
          <w:szCs w:val="18"/>
        </w:rPr>
        <w:t>2. In het negende lid (nieuw) wordt ‘in het eerste tot en met zevende lid’ vervangen door ‘in het eerste tot en met achtste lid’.</w:t>
      </w:r>
      <w:r w:rsidRPr="17401AD1">
        <w:rPr>
          <w:rStyle w:val="eop"/>
          <w:rFonts w:ascii="Verdana" w:hAnsi="Verdana" w:cs="Segoe UI"/>
          <w:sz w:val="18"/>
          <w:szCs w:val="18"/>
        </w:rPr>
        <w:t> </w:t>
      </w:r>
    </w:p>
    <w:p w:rsidR="17401AD1" w:rsidP="17401AD1" w:rsidRDefault="17401AD1" w14:paraId="34A6AFFA" w14:textId="1EEBDFA0">
      <w:pPr>
        <w:pStyle w:val="paragraph"/>
        <w:spacing w:before="0" w:beforeAutospacing="0" w:after="0" w:afterAutospacing="0"/>
        <w:ind w:firstLine="227"/>
        <w:rPr>
          <w:rStyle w:val="eop"/>
          <w:rFonts w:ascii="Verdana" w:hAnsi="Verdana" w:cs="Segoe UI"/>
          <w:sz w:val="18"/>
          <w:szCs w:val="18"/>
        </w:rPr>
      </w:pPr>
    </w:p>
    <w:p w:rsidR="00523F9B" w:rsidP="3D371D59" w:rsidRDefault="000640B4" w14:paraId="57108834" w14:textId="7F3F967A">
      <w:pPr>
        <w:spacing w:after="160" w:line="259" w:lineRule="auto"/>
        <w:rPr>
          <w:rFonts w:eastAsia="Aptos"/>
          <w:lang w:eastAsia="en-US"/>
        </w:rPr>
      </w:pPr>
      <w:r>
        <w:rPr>
          <w:rFonts w:eastAsia="Aptos"/>
          <w:lang w:eastAsia="en-US"/>
        </w:rPr>
        <w:t>Z</w:t>
      </w:r>
    </w:p>
    <w:p w:rsidR="00E05E68" w:rsidP="3E4775CE" w:rsidRDefault="00E05E68" w14:paraId="1C263CBB" w14:textId="406FC952">
      <w:pPr>
        <w:widowControl w:val="0"/>
        <w:spacing w:line="259" w:lineRule="auto"/>
        <w:ind w:firstLine="227"/>
        <w:rPr>
          <w:rFonts w:eastAsia="Aptos"/>
          <w:lang w:eastAsia="en-US"/>
        </w:rPr>
      </w:pPr>
      <w:r>
        <w:rPr>
          <w:rFonts w:eastAsia="Aptos"/>
          <w:lang w:eastAsia="en-US"/>
        </w:rPr>
        <w:t>Aan artikel 5.1, tweede lid, wordt</w:t>
      </w:r>
      <w:r w:rsidR="00F1401E">
        <w:rPr>
          <w:rFonts w:eastAsia="Aptos"/>
          <w:lang w:eastAsia="en-US"/>
        </w:rPr>
        <w:t xml:space="preserve">, onder vervanging van </w:t>
      </w:r>
      <w:r w:rsidR="00B63888">
        <w:rPr>
          <w:rFonts w:eastAsia="Aptos"/>
          <w:lang w:eastAsia="en-US"/>
        </w:rPr>
        <w:t>de punt aan het eind van onderdeel b door een puntkomma,</w:t>
      </w:r>
      <w:r>
        <w:rPr>
          <w:rFonts w:eastAsia="Aptos"/>
          <w:lang w:eastAsia="en-US"/>
        </w:rPr>
        <w:t xml:space="preserve"> een onderdeel toegevoegd luidende</w:t>
      </w:r>
      <w:r w:rsidR="4EF1B269">
        <w:rPr>
          <w:rFonts w:eastAsia="Aptos"/>
          <w:lang w:eastAsia="en-US"/>
        </w:rPr>
        <w:t>:</w:t>
      </w:r>
    </w:p>
    <w:p w:rsidR="00793A1F" w:rsidP="3E4775CE" w:rsidRDefault="00793A1F" w14:paraId="199FE991" w14:textId="77777777">
      <w:pPr>
        <w:widowControl w:val="0"/>
        <w:spacing w:line="259" w:lineRule="auto"/>
        <w:ind w:firstLine="227"/>
        <w:rPr>
          <w:rFonts w:eastAsia="Aptos"/>
          <w:lang w:eastAsia="en-US"/>
        </w:rPr>
      </w:pPr>
    </w:p>
    <w:p w:rsidR="00E05E68" w:rsidP="3E4775CE" w:rsidRDefault="4EF1B269" w14:paraId="62D7D638" w14:textId="0CAE6686">
      <w:pPr>
        <w:widowControl w:val="0"/>
        <w:spacing w:line="259" w:lineRule="auto"/>
        <w:ind w:firstLine="227"/>
        <w:rPr>
          <w:rFonts w:eastAsia="Aptos"/>
          <w:lang w:eastAsia="en-US"/>
        </w:rPr>
      </w:pPr>
      <w:r w:rsidRPr="3E4775CE">
        <w:rPr>
          <w:rFonts w:eastAsia="Aptos"/>
          <w:lang w:eastAsia="en-US"/>
        </w:rPr>
        <w:t>c. ter uitvoering van een capaciteitsmechanisme als bedoeld in artikel 21 en 22 van verordening 2019/943.</w:t>
      </w:r>
    </w:p>
    <w:p w:rsidR="00B916C7" w:rsidP="3E4775CE" w:rsidRDefault="00B916C7" w14:paraId="1A7DCD6E" w14:textId="6B04E6DC">
      <w:pPr>
        <w:widowControl w:val="0"/>
        <w:spacing w:line="259" w:lineRule="auto"/>
        <w:ind w:firstLine="227"/>
        <w:rPr>
          <w:rFonts w:eastAsia="Aptos"/>
          <w:lang w:eastAsia="en-US"/>
        </w:rPr>
      </w:pPr>
    </w:p>
    <w:p w:rsidR="00E81D4F" w:rsidP="3D371D59" w:rsidRDefault="00034243" w14:paraId="2705A574" w14:textId="13C3FC28">
      <w:pPr>
        <w:spacing w:after="160" w:line="259" w:lineRule="auto"/>
        <w:rPr>
          <w:rFonts w:eastAsia="Aptos"/>
          <w:lang w:eastAsia="en-US"/>
        </w:rPr>
      </w:pPr>
      <w:r w:rsidRPr="69EC5B0E">
        <w:rPr>
          <w:rFonts w:eastAsia="Aptos"/>
          <w:lang w:eastAsia="en-US"/>
        </w:rPr>
        <w:t>AA</w:t>
      </w:r>
    </w:p>
    <w:p w:rsidR="00F350EB" w:rsidP="004869F6" w:rsidRDefault="00F350EB" w14:paraId="3FE3C2CC" w14:textId="40D27165">
      <w:pPr>
        <w:spacing w:after="160" w:line="259" w:lineRule="auto"/>
        <w:ind w:firstLine="284"/>
        <w:rPr>
          <w:rFonts w:eastAsia="Aptos"/>
          <w:lang w:eastAsia="en-US"/>
        </w:rPr>
      </w:pPr>
      <w:r>
        <w:rPr>
          <w:rFonts w:eastAsia="Aptos"/>
          <w:lang w:eastAsia="en-US"/>
        </w:rPr>
        <w:t>A</w:t>
      </w:r>
      <w:r w:rsidR="00E81D4F">
        <w:rPr>
          <w:rFonts w:eastAsia="Aptos"/>
          <w:lang w:eastAsia="en-US"/>
        </w:rPr>
        <w:t>rtikel 5.5</w:t>
      </w:r>
      <w:r w:rsidR="002A1759">
        <w:rPr>
          <w:rFonts w:eastAsia="Aptos"/>
          <w:lang w:eastAsia="en-US"/>
        </w:rPr>
        <w:t>, eerste lid,</w:t>
      </w:r>
      <w:r w:rsidR="0097437A">
        <w:rPr>
          <w:rFonts w:eastAsia="Aptos"/>
          <w:lang w:eastAsia="en-US"/>
        </w:rPr>
        <w:t xml:space="preserve"> </w:t>
      </w:r>
      <w:r>
        <w:rPr>
          <w:rFonts w:eastAsia="Aptos"/>
          <w:lang w:eastAsia="en-US"/>
        </w:rPr>
        <w:t>komt te luiden:</w:t>
      </w:r>
    </w:p>
    <w:p w:rsidRPr="009D6A91" w:rsidR="00F350EB" w:rsidP="009D6A91" w:rsidRDefault="009D6A91" w14:paraId="2EEB061A" w14:textId="1F39A83D">
      <w:pPr>
        <w:spacing w:after="160" w:line="259" w:lineRule="auto"/>
        <w:ind w:firstLine="284"/>
        <w:rPr>
          <w:rFonts w:eastAsia="Aptos"/>
        </w:rPr>
      </w:pPr>
      <w:r w:rsidRPr="009D6A91">
        <w:rPr>
          <w:rFonts w:eastAsia="Aptos"/>
          <w:lang w:eastAsia="en-US"/>
        </w:rPr>
        <w:t>1.</w:t>
      </w:r>
      <w:r>
        <w:rPr>
          <w:rFonts w:eastAsia="Aptos"/>
        </w:rPr>
        <w:t xml:space="preserve"> </w:t>
      </w:r>
      <w:r w:rsidRPr="009D6A91">
        <w:rPr>
          <w:rFonts w:eastAsia="Aptos"/>
        </w:rPr>
        <w:t xml:space="preserve">Als de </w:t>
      </w:r>
      <w:r>
        <w:rPr>
          <w:rFonts w:eastAsia="Aptos"/>
        </w:rPr>
        <w:t>marktdeelnemers</w:t>
      </w:r>
      <w:r w:rsidRPr="009D6A91">
        <w:rPr>
          <w:rFonts w:eastAsia="Aptos"/>
        </w:rPr>
        <w:t xml:space="preserve">, bedoeld in artikel 2.41, tweede lid, een geschil hebben over de financiële compensatie of de voorwaarden voor aanpassing van het elektriciteitsprogramma als gevolg van de vraagrespons of de uitwisseling van relevante gegevens, </w:t>
      </w:r>
      <w:r>
        <w:rPr>
          <w:rFonts w:eastAsia="Aptos"/>
        </w:rPr>
        <w:t>kan elk van de marktdeelnemers</w:t>
      </w:r>
      <w:r w:rsidRPr="009D6A91">
        <w:rPr>
          <w:rFonts w:eastAsia="Aptos"/>
        </w:rPr>
        <w:t xml:space="preserve"> een klacht bij de Autoriteit Consument en Markt indienen. Een klacht omvat een aanvraag om een besluit.</w:t>
      </w:r>
    </w:p>
    <w:p w:rsidR="0064612C" w:rsidP="3D371D59" w:rsidRDefault="00913F46" w14:paraId="02477621" w14:textId="527015F7">
      <w:pPr>
        <w:spacing w:after="160" w:line="259" w:lineRule="auto"/>
        <w:rPr>
          <w:rFonts w:eastAsia="Aptos"/>
          <w:kern w:val="2"/>
          <w:lang w:eastAsia="en-US"/>
          <w14:ligatures w14:val="standardContextual"/>
        </w:rPr>
      </w:pPr>
      <w:r>
        <w:rPr>
          <w:rFonts w:eastAsia="Aptos"/>
          <w:lang w:eastAsia="en-US"/>
        </w:rPr>
        <w:t>BB</w:t>
      </w:r>
    </w:p>
    <w:p w:rsidR="0088587B" w:rsidP="17401AD1" w:rsidRDefault="0088587B" w14:paraId="42E48233" w14:textId="3DCF3CAD">
      <w:pPr>
        <w:spacing w:after="160" w:line="259" w:lineRule="auto"/>
        <w:ind w:left="227"/>
        <w:rPr>
          <w:rFonts w:eastAsia="Aptos"/>
          <w:kern w:val="2"/>
          <w:lang w:eastAsia="en-US"/>
          <w14:ligatures w14:val="standardContextual"/>
        </w:rPr>
      </w:pPr>
      <w:r w:rsidRPr="17401AD1">
        <w:rPr>
          <w:rFonts w:eastAsia="Aptos"/>
          <w:kern w:val="2"/>
          <w:lang w:eastAsia="en-US"/>
          <w14:ligatures w14:val="standardContextual"/>
        </w:rPr>
        <w:t>Artikel 5.12 wordt als volgt gewijzigd:</w:t>
      </w:r>
    </w:p>
    <w:p w:rsidR="00793A1F" w:rsidP="389BA9D0" w:rsidRDefault="0088587B" w14:paraId="16845BF7" w14:textId="77777777">
      <w:pPr>
        <w:pStyle w:val="paragraph"/>
        <w:spacing w:before="0" w:beforeAutospacing="0" w:after="0" w:afterAutospacing="0"/>
        <w:ind w:firstLine="227"/>
        <w:textAlignment w:val="baseline"/>
        <w:rPr>
          <w:rStyle w:val="normaltextrun"/>
          <w:rFonts w:ascii="Verdana" w:hAnsi="Verdana" w:eastAsia="Aptos" w:cs="Segoe UI"/>
          <w:sz w:val="18"/>
          <w:szCs w:val="18"/>
        </w:rPr>
      </w:pPr>
      <w:r w:rsidRPr="389BA9D0">
        <w:rPr>
          <w:rStyle w:val="normaltextrun"/>
          <w:rFonts w:ascii="Verdana" w:hAnsi="Verdana" w:eastAsia="Aptos" w:cs="Segoe UI"/>
          <w:sz w:val="18"/>
          <w:szCs w:val="18"/>
        </w:rPr>
        <w:t>1. Het opschrift komt te luiden:</w:t>
      </w:r>
    </w:p>
    <w:p w:rsidRPr="0088587B" w:rsidR="0088587B" w:rsidP="389BA9D0" w:rsidRDefault="0088587B" w14:paraId="78EA9CA9" w14:textId="26D00CB6">
      <w:pPr>
        <w:pStyle w:val="paragraph"/>
        <w:spacing w:before="0" w:beforeAutospacing="0" w:after="0" w:afterAutospacing="0"/>
        <w:ind w:firstLine="227"/>
        <w:textAlignment w:val="baseline"/>
        <w:rPr>
          <w:rStyle w:val="normaltextrun"/>
          <w:rFonts w:ascii="Verdana" w:hAnsi="Verdana" w:eastAsia="Aptos" w:cs="Segoe UI"/>
          <w:sz w:val="18"/>
          <w:szCs w:val="18"/>
        </w:rPr>
      </w:pPr>
      <w:r w:rsidRPr="389BA9D0">
        <w:rPr>
          <w:rStyle w:val="normaltextrun"/>
          <w:rFonts w:ascii="Verdana" w:hAnsi="Verdana" w:eastAsia="Aptos" w:cs="Segoe UI"/>
          <w:sz w:val="18"/>
          <w:szCs w:val="18"/>
        </w:rPr>
        <w:t xml:space="preserve"> </w:t>
      </w:r>
    </w:p>
    <w:p w:rsidRPr="0088587B" w:rsidR="0088587B" w:rsidP="00702A93" w:rsidRDefault="0045589F" w14:paraId="14B0EF88" w14:textId="5C3318DC">
      <w:pPr>
        <w:pStyle w:val="paragraph"/>
        <w:spacing w:before="0" w:beforeAutospacing="0" w:after="0" w:afterAutospacing="0"/>
        <w:ind w:firstLine="227"/>
        <w:textAlignment w:val="baseline"/>
        <w:rPr>
          <w:rStyle w:val="normaltextrun"/>
          <w:rFonts w:ascii="Verdana" w:hAnsi="Verdana" w:eastAsia="Aptos" w:cs="Segoe UI"/>
          <w:sz w:val="18"/>
          <w:szCs w:val="18"/>
        </w:rPr>
      </w:pPr>
      <w:r w:rsidRPr="003C2A0E">
        <w:rPr>
          <w:rStyle w:val="normaltextrun"/>
          <w:rFonts w:ascii="Verdana" w:hAnsi="Verdana" w:eastAsia="Aptos" w:cs="Segoe UI"/>
          <w:b/>
          <w:bCs/>
          <w:sz w:val="18"/>
          <w:szCs w:val="18"/>
        </w:rPr>
        <w:t xml:space="preserve">Artikel 5.12 </w:t>
      </w:r>
      <w:r w:rsidRPr="003C2A0E" w:rsidR="0088587B">
        <w:rPr>
          <w:rStyle w:val="normaltextrun"/>
          <w:rFonts w:ascii="Verdana" w:hAnsi="Verdana" w:eastAsia="Aptos" w:cs="Segoe UI"/>
          <w:b/>
          <w:bCs/>
          <w:sz w:val="18"/>
          <w:szCs w:val="18"/>
        </w:rPr>
        <w:t>capaciteitsmechanisme</w:t>
      </w:r>
    </w:p>
    <w:p w:rsidR="0045589F" w:rsidP="0088587B" w:rsidRDefault="0045589F" w14:paraId="1A7D82FF" w14:textId="77777777">
      <w:pPr>
        <w:pStyle w:val="paragraph"/>
        <w:spacing w:before="0" w:beforeAutospacing="0" w:after="0" w:afterAutospacing="0"/>
        <w:ind w:firstLine="227"/>
        <w:textAlignment w:val="baseline"/>
        <w:rPr>
          <w:rStyle w:val="normaltextrun"/>
          <w:rFonts w:ascii="Verdana" w:hAnsi="Verdana" w:eastAsia="Aptos" w:cs="Segoe UI"/>
          <w:sz w:val="18"/>
        </w:rPr>
      </w:pPr>
    </w:p>
    <w:p w:rsidR="0088587B" w:rsidP="0088587B" w:rsidRDefault="0088587B" w14:paraId="49F62F1F" w14:textId="6FB8AACE">
      <w:pPr>
        <w:pStyle w:val="paragraph"/>
        <w:spacing w:before="0" w:beforeAutospacing="0" w:after="0" w:afterAutospacing="0"/>
        <w:ind w:firstLine="227"/>
        <w:textAlignment w:val="baseline"/>
        <w:rPr>
          <w:rStyle w:val="normaltextrun"/>
          <w:rFonts w:ascii="Verdana" w:hAnsi="Verdana" w:eastAsia="Aptos" w:cs="Segoe UI"/>
          <w:sz w:val="18"/>
        </w:rPr>
      </w:pPr>
      <w:r w:rsidRPr="0088587B">
        <w:rPr>
          <w:rStyle w:val="normaltextrun"/>
          <w:rFonts w:ascii="Verdana" w:hAnsi="Verdana" w:eastAsia="Aptos" w:cs="Segoe UI"/>
          <w:sz w:val="18"/>
        </w:rPr>
        <w:t xml:space="preserve">2. </w:t>
      </w:r>
      <w:r>
        <w:rPr>
          <w:rStyle w:val="normaltextrun"/>
          <w:rFonts w:ascii="Verdana" w:hAnsi="Verdana" w:eastAsia="Aptos" w:cs="Segoe UI"/>
          <w:sz w:val="18"/>
        </w:rPr>
        <w:t>In het eerste lid wordt:</w:t>
      </w:r>
    </w:p>
    <w:p w:rsidR="0088587B" w:rsidP="47D10589" w:rsidRDefault="10FEB079" w14:paraId="719E8735" w14:textId="59169F6D">
      <w:pPr>
        <w:pStyle w:val="paragraph"/>
        <w:spacing w:before="0" w:beforeAutospacing="0" w:after="0" w:afterAutospacing="0"/>
        <w:ind w:firstLine="227"/>
        <w:textAlignment w:val="baseline"/>
        <w:rPr>
          <w:rStyle w:val="normaltextrun"/>
          <w:rFonts w:ascii="Verdana" w:hAnsi="Verdana" w:eastAsia="Aptos" w:cs="Segoe UI"/>
          <w:sz w:val="18"/>
          <w:szCs w:val="18"/>
        </w:rPr>
      </w:pPr>
      <w:r w:rsidRPr="47D10589">
        <w:rPr>
          <w:rStyle w:val="normaltextrun"/>
          <w:rFonts w:ascii="Verdana" w:hAnsi="Verdana" w:eastAsia="Aptos" w:cs="Segoe UI"/>
          <w:sz w:val="18"/>
          <w:szCs w:val="18"/>
        </w:rPr>
        <w:t>a. ‘strategische reserve’ vervangen door ‘capaciteitsmechanisme’</w:t>
      </w:r>
      <w:r w:rsidRPr="47D10589" w:rsidR="422503B5">
        <w:rPr>
          <w:rStyle w:val="normaltextrun"/>
          <w:rFonts w:ascii="Verdana" w:hAnsi="Verdana" w:eastAsia="Aptos" w:cs="Segoe UI"/>
          <w:sz w:val="18"/>
          <w:szCs w:val="18"/>
        </w:rPr>
        <w:t>;</w:t>
      </w:r>
    </w:p>
    <w:p w:rsidR="0088587B" w:rsidP="47D10589" w:rsidRDefault="10FEB079" w14:paraId="2CFBA301" w14:textId="3467080B">
      <w:pPr>
        <w:pStyle w:val="paragraph"/>
        <w:spacing w:before="0" w:beforeAutospacing="0" w:after="0" w:afterAutospacing="0"/>
        <w:ind w:firstLine="227"/>
        <w:textAlignment w:val="baseline"/>
        <w:rPr>
          <w:rStyle w:val="normaltextrun"/>
          <w:rFonts w:ascii="Verdana" w:hAnsi="Verdana" w:eastAsia="Aptos" w:cs="Segoe UI"/>
          <w:sz w:val="18"/>
          <w:szCs w:val="18"/>
        </w:rPr>
      </w:pPr>
      <w:r w:rsidRPr="47D10589">
        <w:rPr>
          <w:rStyle w:val="normaltextrun"/>
          <w:rFonts w:ascii="Verdana" w:hAnsi="Verdana" w:eastAsia="Aptos" w:cs="Segoe UI"/>
          <w:sz w:val="18"/>
          <w:szCs w:val="18"/>
        </w:rPr>
        <w:t>b. ‘artikel 21, derde lid,’ vervangen door ‘artikel 21</w:t>
      </w:r>
      <w:r w:rsidR="00C42544">
        <w:rPr>
          <w:rStyle w:val="normaltextrun"/>
          <w:rFonts w:ascii="Verdana" w:hAnsi="Verdana" w:eastAsia="Aptos" w:cs="Segoe UI"/>
          <w:sz w:val="18"/>
          <w:szCs w:val="18"/>
        </w:rPr>
        <w:t xml:space="preserve"> of 22</w:t>
      </w:r>
      <w:r w:rsidRPr="47D10589">
        <w:rPr>
          <w:rStyle w:val="normaltextrun"/>
          <w:rFonts w:ascii="Verdana" w:hAnsi="Verdana" w:eastAsia="Aptos" w:cs="Segoe UI"/>
          <w:sz w:val="18"/>
          <w:szCs w:val="18"/>
        </w:rPr>
        <w:t>’</w:t>
      </w:r>
      <w:r w:rsidRPr="47D10589" w:rsidR="07CA3468">
        <w:rPr>
          <w:rStyle w:val="normaltextrun"/>
          <w:rFonts w:ascii="Verdana" w:hAnsi="Verdana" w:eastAsia="Aptos" w:cs="Segoe UI"/>
          <w:sz w:val="18"/>
          <w:szCs w:val="18"/>
        </w:rPr>
        <w:t>;</w:t>
      </w:r>
    </w:p>
    <w:p w:rsidR="0088587B" w:rsidP="47D10589" w:rsidRDefault="07CA3468" w14:paraId="375A9B5F" w14:textId="0611D89E">
      <w:pPr>
        <w:pStyle w:val="paragraph"/>
        <w:spacing w:before="0" w:beforeAutospacing="0" w:after="0" w:afterAutospacing="0"/>
        <w:ind w:firstLine="227"/>
        <w:textAlignment w:val="baseline"/>
        <w:rPr>
          <w:rStyle w:val="normaltextrun"/>
          <w:rFonts w:ascii="Verdana" w:hAnsi="Verdana" w:eastAsia="Aptos" w:cs="Segoe UI"/>
          <w:sz w:val="18"/>
          <w:szCs w:val="18"/>
        </w:rPr>
      </w:pPr>
      <w:r w:rsidRPr="47D10589">
        <w:rPr>
          <w:rStyle w:val="normaltextrun"/>
          <w:rFonts w:ascii="Verdana" w:hAnsi="Verdana" w:eastAsia="Aptos" w:cs="Segoe UI"/>
          <w:sz w:val="18"/>
          <w:szCs w:val="18"/>
        </w:rPr>
        <w:t xml:space="preserve">c. </w:t>
      </w:r>
      <w:r w:rsidRPr="47D10589" w:rsidR="716762C9">
        <w:rPr>
          <w:rStyle w:val="normaltextrun"/>
          <w:rFonts w:ascii="Verdana" w:hAnsi="Verdana" w:eastAsia="Aptos" w:cs="Segoe UI"/>
          <w:sz w:val="18"/>
          <w:szCs w:val="18"/>
        </w:rPr>
        <w:t xml:space="preserve">aan het einde van de zin </w:t>
      </w:r>
      <w:r w:rsidRPr="47D10589">
        <w:rPr>
          <w:rStyle w:val="normaltextrun"/>
          <w:rFonts w:ascii="Verdana" w:hAnsi="Verdana" w:eastAsia="Aptos" w:cs="Segoe UI"/>
          <w:sz w:val="18"/>
          <w:szCs w:val="18"/>
        </w:rPr>
        <w:t>toegevoegd ‘en er uitvoering aan te geven’</w:t>
      </w:r>
      <w:r w:rsidRPr="47D10589" w:rsidR="10FEB079">
        <w:rPr>
          <w:rStyle w:val="normaltextrun"/>
          <w:rFonts w:ascii="Verdana" w:hAnsi="Verdana" w:eastAsia="Aptos" w:cs="Segoe UI"/>
          <w:sz w:val="18"/>
          <w:szCs w:val="18"/>
        </w:rPr>
        <w:t>.</w:t>
      </w:r>
    </w:p>
    <w:p w:rsidRPr="0088587B" w:rsidR="0088587B" w:rsidP="0088587B" w:rsidRDefault="0088587B" w14:paraId="2FD6AAED" w14:textId="22038899">
      <w:pPr>
        <w:pStyle w:val="paragraph"/>
        <w:spacing w:before="0" w:beforeAutospacing="0" w:after="0" w:afterAutospacing="0"/>
        <w:ind w:firstLine="227"/>
        <w:textAlignment w:val="baseline"/>
        <w:rPr>
          <w:rStyle w:val="normaltextrun"/>
          <w:rFonts w:ascii="Verdana" w:hAnsi="Verdana" w:eastAsia="Aptos" w:cs="Segoe UI"/>
          <w:sz w:val="18"/>
        </w:rPr>
      </w:pPr>
      <w:r>
        <w:rPr>
          <w:rStyle w:val="normaltextrun"/>
          <w:rFonts w:ascii="Verdana" w:hAnsi="Verdana" w:eastAsia="Aptos" w:cs="Segoe UI"/>
          <w:sz w:val="18"/>
        </w:rPr>
        <w:t>3. In het tweede lid wordt ‘de strategische reserve, bedoeld in het eerste lid’ vervangen door ‘capaciteitsmechanismen als bedoeld in het eerste lid’.</w:t>
      </w:r>
    </w:p>
    <w:p w:rsidRPr="0088587B" w:rsidR="0088587B" w:rsidP="0088587B" w:rsidRDefault="0088587B" w14:paraId="7F3B0578" w14:textId="77777777">
      <w:pPr>
        <w:spacing w:line="240" w:lineRule="auto"/>
        <w:rPr>
          <w:rFonts w:eastAsia="Aptos" w:cs="Aptos"/>
          <w:szCs w:val="18"/>
          <w:lang w:eastAsia="en-US"/>
        </w:rPr>
      </w:pPr>
    </w:p>
    <w:p w:rsidR="0013505F" w:rsidP="004869F6" w:rsidRDefault="00913F46" w14:paraId="51A79D85" w14:textId="011E4E6C">
      <w:pPr>
        <w:spacing w:after="160" w:line="259" w:lineRule="auto"/>
        <w:contextualSpacing/>
        <w:rPr>
          <w:rFonts w:eastAsia="Aptos"/>
          <w:lang w:eastAsia="en-US"/>
        </w:rPr>
      </w:pPr>
      <w:r>
        <w:rPr>
          <w:rFonts w:eastAsia="Aptos"/>
          <w:lang w:eastAsia="en-US"/>
        </w:rPr>
        <w:t>CC</w:t>
      </w:r>
    </w:p>
    <w:p w:rsidR="6AC7B292" w:rsidP="6AC7B292" w:rsidRDefault="6AC7B292" w14:paraId="5C9A60AC" w14:textId="0579C462">
      <w:pPr>
        <w:spacing w:after="160" w:line="259" w:lineRule="auto"/>
        <w:contextualSpacing/>
        <w:rPr>
          <w:rFonts w:eastAsia="Aptos"/>
          <w:lang w:eastAsia="en-US"/>
        </w:rPr>
      </w:pPr>
    </w:p>
    <w:p w:rsidRPr="005B62FC" w:rsidR="005B62FC" w:rsidP="6AC7B292" w:rsidRDefault="6D030E11" w14:paraId="4E6C0F30" w14:textId="1C540669">
      <w:pPr>
        <w:spacing w:after="160" w:line="240" w:lineRule="auto"/>
        <w:ind w:firstLine="227"/>
        <w:contextualSpacing/>
        <w:rPr>
          <w:rFonts w:eastAsia="Aptos"/>
          <w:lang w:eastAsia="en-US"/>
        </w:rPr>
      </w:pPr>
      <w:r w:rsidRPr="6AC7B292">
        <w:rPr>
          <w:rFonts w:eastAsia="Aptos"/>
          <w:lang w:eastAsia="en-US"/>
        </w:rPr>
        <w:t>Na artikel 5.13 wordt een artikel ingevoegd, luidende:</w:t>
      </w:r>
    </w:p>
    <w:p w:rsidR="6AC7B292" w:rsidP="6AC7B292" w:rsidRDefault="6AC7B292" w14:paraId="3F1929A5" w14:textId="1BA30535">
      <w:pPr>
        <w:spacing w:after="160" w:line="240" w:lineRule="auto"/>
        <w:ind w:firstLine="227"/>
        <w:contextualSpacing/>
        <w:rPr>
          <w:rFonts w:eastAsia="Aptos"/>
          <w:lang w:eastAsia="en-US"/>
        </w:rPr>
      </w:pPr>
    </w:p>
    <w:p w:rsidRPr="00775E03" w:rsidR="005B62FC" w:rsidP="6AC7B292" w:rsidRDefault="6D030E11" w14:paraId="228F91E9" w14:textId="7AEC1FFD">
      <w:pPr>
        <w:spacing w:after="160" w:line="240" w:lineRule="auto"/>
        <w:ind w:firstLine="227"/>
        <w:contextualSpacing/>
        <w:rPr>
          <w:rFonts w:eastAsia="Aptos"/>
          <w:b/>
          <w:bCs/>
          <w:lang w:eastAsia="en-US"/>
        </w:rPr>
      </w:pPr>
      <w:r w:rsidRPr="6AC7B292">
        <w:rPr>
          <w:rFonts w:eastAsia="Aptos"/>
          <w:b/>
          <w:bCs/>
          <w:lang w:eastAsia="en-US"/>
        </w:rPr>
        <w:t>Artikel 5.13a</w:t>
      </w:r>
      <w:r w:rsidRPr="6AC7B292" w:rsidR="6DB3F006">
        <w:rPr>
          <w:rFonts w:eastAsia="Aptos"/>
          <w:b/>
          <w:bCs/>
          <w:lang w:eastAsia="en-US"/>
        </w:rPr>
        <w:t xml:space="preserve"> openbare dienstverplichting</w:t>
      </w:r>
    </w:p>
    <w:p w:rsidR="6AC7B292" w:rsidP="6AC7B292" w:rsidRDefault="6AC7B292" w14:paraId="5F3D38DB" w14:textId="11BB38AD">
      <w:pPr>
        <w:spacing w:after="160" w:line="240" w:lineRule="auto"/>
        <w:ind w:firstLine="227"/>
        <w:contextualSpacing/>
        <w:rPr>
          <w:rFonts w:eastAsia="Aptos"/>
          <w:b/>
          <w:bCs/>
          <w:lang w:eastAsia="en-US"/>
        </w:rPr>
      </w:pPr>
    </w:p>
    <w:p w:rsidR="0013505F" w:rsidP="6AC7B292" w:rsidRDefault="6D030E11" w14:paraId="4CCE6922" w14:textId="5835D990">
      <w:pPr>
        <w:spacing w:after="160" w:line="240" w:lineRule="auto"/>
        <w:ind w:firstLine="227"/>
        <w:contextualSpacing/>
        <w:rPr>
          <w:rFonts w:eastAsia="Aptos"/>
          <w:lang w:eastAsia="en-US"/>
        </w:rPr>
      </w:pPr>
      <w:r w:rsidRPr="6AC7B292">
        <w:rPr>
          <w:rFonts w:eastAsia="Aptos"/>
          <w:lang w:eastAsia="en-US"/>
        </w:rPr>
        <w:t xml:space="preserve">1. Onze Minister kan in overeenstemming met </w:t>
      </w:r>
      <w:r w:rsidRPr="6AC7B292" w:rsidR="56BA2158">
        <w:rPr>
          <w:rFonts w:eastAsia="Aptos"/>
          <w:lang w:eastAsia="en-US"/>
        </w:rPr>
        <w:t>Onze</w:t>
      </w:r>
      <w:r w:rsidRPr="6AC7B292" w:rsidR="674235E5">
        <w:rPr>
          <w:rFonts w:eastAsia="Aptos"/>
          <w:lang w:eastAsia="en-US"/>
        </w:rPr>
        <w:t xml:space="preserve"> Minister van Justitie en Veiligheid en </w:t>
      </w:r>
      <w:r w:rsidRPr="6AC7B292" w:rsidR="6FCE12D7">
        <w:rPr>
          <w:rFonts w:eastAsia="Aptos"/>
          <w:lang w:eastAsia="en-US"/>
        </w:rPr>
        <w:t xml:space="preserve">Onze </w:t>
      </w:r>
      <w:r w:rsidRPr="6AC7B292" w:rsidR="674235E5">
        <w:rPr>
          <w:rFonts w:eastAsia="Aptos"/>
          <w:lang w:eastAsia="en-US"/>
        </w:rPr>
        <w:t xml:space="preserve">Minister </w:t>
      </w:r>
      <w:r w:rsidRPr="6AC7B292" w:rsidR="2B493F62">
        <w:rPr>
          <w:rFonts w:eastAsia="Aptos"/>
          <w:lang w:eastAsia="en-US"/>
        </w:rPr>
        <w:t>of</w:t>
      </w:r>
      <w:r w:rsidRPr="6AC7B292" w:rsidR="674235E5">
        <w:rPr>
          <w:rFonts w:eastAsia="Aptos"/>
          <w:lang w:eastAsia="en-US"/>
        </w:rPr>
        <w:t xml:space="preserve"> Ministers die het mede aangaat</w:t>
      </w:r>
      <w:r w:rsidRPr="6AC7B292">
        <w:rPr>
          <w:rFonts w:eastAsia="Aptos"/>
          <w:lang w:eastAsia="en-US"/>
        </w:rPr>
        <w:t xml:space="preserve">, </w:t>
      </w:r>
      <w:r w:rsidRPr="6AC7B292" w:rsidR="34076125">
        <w:rPr>
          <w:rFonts w:eastAsia="Aptos"/>
          <w:lang w:eastAsia="en-US"/>
        </w:rPr>
        <w:t xml:space="preserve">om </w:t>
      </w:r>
      <w:r w:rsidRPr="6AC7B292">
        <w:rPr>
          <w:rFonts w:eastAsia="Aptos"/>
          <w:lang w:eastAsia="en-US"/>
        </w:rPr>
        <w:t xml:space="preserve">redenen van nationale veiligheid, waaronder economische veiligheid, aan een systeembeheerder, marktdeelnemer, </w:t>
      </w:r>
      <w:proofErr w:type="spellStart"/>
      <w:r w:rsidRPr="6AC7B292">
        <w:rPr>
          <w:rFonts w:eastAsia="Aptos"/>
          <w:lang w:eastAsia="en-US"/>
        </w:rPr>
        <w:t>balanceringsverantwoordelijke</w:t>
      </w:r>
      <w:proofErr w:type="spellEnd"/>
      <w:r w:rsidRPr="6AC7B292">
        <w:rPr>
          <w:rFonts w:eastAsia="Aptos"/>
          <w:lang w:eastAsia="en-US"/>
        </w:rPr>
        <w:t xml:space="preserve"> of netgebruiker een bindende aanwijzing geven die is gericht op de voorzieningszekerheid of leveringszekerheid van elektriciteit of gas</w:t>
      </w:r>
      <w:r w:rsidRPr="6AC7B292" w:rsidR="57AF5B5D">
        <w:rPr>
          <w:rFonts w:eastAsia="Aptos"/>
          <w:lang w:eastAsia="en-US"/>
        </w:rPr>
        <w:t>.</w:t>
      </w:r>
    </w:p>
    <w:p w:rsidR="0013505F" w:rsidP="6AC7B292" w:rsidRDefault="6D030E11" w14:paraId="3F6DE5CF" w14:textId="21F99F95">
      <w:pPr>
        <w:spacing w:after="160" w:line="240" w:lineRule="auto"/>
        <w:ind w:firstLine="227"/>
        <w:contextualSpacing/>
        <w:rPr>
          <w:rFonts w:eastAsia="Aptos"/>
          <w:lang w:eastAsia="en-US"/>
        </w:rPr>
      </w:pPr>
      <w:r w:rsidRPr="6AC7B292">
        <w:rPr>
          <w:rFonts w:eastAsia="Aptos"/>
          <w:lang w:eastAsia="en-US"/>
        </w:rPr>
        <w:t>2. Bij de aanwijzing kan, voor elektriciteit, worden afgeweken van het bepaalde bij of krachtens de artikelen 3.9, 3.24, eerste lid, 3.26, 3.36, eerste lid, aanhef en onderdeel f, 3.37, 3.38, 3.41, 3.46, 3.74, 3.86 en 3.105</w:t>
      </w:r>
      <w:r w:rsidRPr="6AC7B292" w:rsidR="52E171C7">
        <w:rPr>
          <w:rFonts w:eastAsia="Aptos"/>
          <w:lang w:eastAsia="en-US"/>
        </w:rPr>
        <w:t>,</w:t>
      </w:r>
      <w:r w:rsidRPr="6AC7B292">
        <w:rPr>
          <w:rFonts w:eastAsia="Aptos"/>
          <w:lang w:eastAsia="en-US"/>
        </w:rPr>
        <w:t xml:space="preserve"> </w:t>
      </w:r>
      <w:r w:rsidRPr="6AC7B292" w:rsidR="4AD1E14D">
        <w:rPr>
          <w:rFonts w:eastAsia="Aptos"/>
          <w:lang w:eastAsia="en-US"/>
        </w:rPr>
        <w:t xml:space="preserve">alsmede </w:t>
      </w:r>
      <w:r w:rsidRPr="6AC7B292">
        <w:rPr>
          <w:rFonts w:eastAsia="Aptos"/>
          <w:lang w:eastAsia="en-US"/>
        </w:rPr>
        <w:t>van de regels gesteld krachtens afdeling 3.6.</w:t>
      </w:r>
    </w:p>
    <w:p w:rsidR="6AC7B292" w:rsidP="6AC7B292" w:rsidRDefault="6AC7B292" w14:paraId="5F1D9181" w14:textId="63B3FC62">
      <w:pPr>
        <w:spacing w:after="160" w:line="240" w:lineRule="auto"/>
        <w:ind w:firstLine="227"/>
        <w:contextualSpacing/>
        <w:rPr>
          <w:rFonts w:eastAsia="Aptos"/>
          <w:lang w:eastAsia="en-US"/>
        </w:rPr>
      </w:pPr>
    </w:p>
    <w:p w:rsidRPr="00523F9B" w:rsidR="0088587B" w:rsidP="62236544" w:rsidRDefault="00834224" w14:paraId="36E56651" w14:textId="2FE417AE">
      <w:pPr>
        <w:spacing w:after="160" w:line="259" w:lineRule="auto"/>
        <w:rPr>
          <w:rFonts w:eastAsia="Aptos"/>
          <w:kern w:val="2"/>
          <w:lang w:eastAsia="en-US"/>
          <w14:ligatures w14:val="standardContextual"/>
        </w:rPr>
      </w:pPr>
      <w:r>
        <w:rPr>
          <w:rFonts w:eastAsia="Aptos"/>
          <w:lang w:eastAsia="en-US"/>
        </w:rPr>
        <w:t>DD</w:t>
      </w:r>
    </w:p>
    <w:p w:rsidRPr="00523F9B" w:rsidR="00523F9B" w:rsidP="17401AD1" w:rsidRDefault="00523F9B" w14:paraId="66C2964E" w14:textId="0C2CCCE7">
      <w:pPr>
        <w:spacing w:after="160" w:line="240" w:lineRule="auto"/>
        <w:ind w:firstLine="227"/>
        <w:contextualSpacing/>
        <w:rPr>
          <w:rFonts w:eastAsia="Aptos"/>
          <w:lang w:eastAsia="en-US"/>
        </w:rPr>
      </w:pPr>
      <w:r w:rsidRPr="17401AD1">
        <w:rPr>
          <w:rFonts w:eastAsia="Aptos"/>
          <w:kern w:val="2"/>
          <w:lang w:eastAsia="en-US"/>
          <w14:ligatures w14:val="standardContextual"/>
        </w:rPr>
        <w:t>Aan artikel 5.17 word</w:t>
      </w:r>
      <w:r w:rsidRPr="17401AD1" w:rsidR="003B67C2">
        <w:rPr>
          <w:rFonts w:eastAsia="Aptos"/>
          <w:kern w:val="2"/>
          <w:lang w:eastAsia="en-US"/>
          <w14:ligatures w14:val="standardContextual"/>
        </w:rPr>
        <w:t>t</w:t>
      </w:r>
      <w:r w:rsidRPr="17401AD1">
        <w:rPr>
          <w:rFonts w:eastAsia="Aptos"/>
          <w:kern w:val="2"/>
          <w:lang w:eastAsia="en-US"/>
          <w14:ligatures w14:val="standardContextual"/>
        </w:rPr>
        <w:t xml:space="preserve"> </w:t>
      </w:r>
      <w:r w:rsidRPr="17401AD1" w:rsidR="00A32994">
        <w:rPr>
          <w:rFonts w:eastAsia="Aptos"/>
          <w:kern w:val="2"/>
          <w:lang w:eastAsia="en-US"/>
          <w14:ligatures w14:val="standardContextual"/>
        </w:rPr>
        <w:t>een lid</w:t>
      </w:r>
      <w:r w:rsidRPr="17401AD1">
        <w:rPr>
          <w:rFonts w:eastAsia="Aptos"/>
          <w:kern w:val="2"/>
          <w:lang w:eastAsia="en-US"/>
          <w14:ligatures w14:val="standardContextual"/>
        </w:rPr>
        <w:t xml:space="preserve"> toegevoegd, luidende:</w:t>
      </w:r>
    </w:p>
    <w:p w:rsidR="003C2A0E" w:rsidP="17401AD1" w:rsidRDefault="003C2A0E" w14:paraId="51728021" w14:textId="77777777">
      <w:pPr>
        <w:spacing w:after="160" w:line="240" w:lineRule="auto"/>
        <w:ind w:firstLine="227"/>
        <w:contextualSpacing/>
        <w:rPr>
          <w:rFonts w:eastAsia="Aptos"/>
          <w:kern w:val="2"/>
          <w:lang w:eastAsia="en-US"/>
          <w14:ligatures w14:val="standardContextual"/>
        </w:rPr>
      </w:pPr>
    </w:p>
    <w:p w:rsidRPr="00523F9B" w:rsidR="00523F9B" w:rsidP="17401AD1" w:rsidRDefault="00523F9B" w14:paraId="0A4674E7" w14:textId="1BEC407B">
      <w:pPr>
        <w:spacing w:after="160" w:line="240" w:lineRule="auto"/>
        <w:ind w:firstLine="227"/>
        <w:contextualSpacing/>
        <w:rPr>
          <w:rFonts w:eastAsia="Aptos"/>
          <w:kern w:val="2"/>
          <w:lang w:eastAsia="en-US"/>
          <w14:ligatures w14:val="standardContextual"/>
        </w:rPr>
      </w:pPr>
      <w:r w:rsidRPr="723F1A33">
        <w:rPr>
          <w:rFonts w:eastAsia="Aptos"/>
          <w:kern w:val="2"/>
          <w:lang w:eastAsia="en-US"/>
          <w14:ligatures w14:val="standardContextual"/>
        </w:rPr>
        <w:t xml:space="preserve">3. </w:t>
      </w:r>
      <w:r w:rsidRPr="723F1A33" w:rsidR="003B67C2">
        <w:rPr>
          <w:rFonts w:eastAsia="Aptos"/>
          <w:kern w:val="2"/>
          <w:lang w:eastAsia="en-US"/>
          <w14:ligatures w14:val="standardContextual"/>
        </w:rPr>
        <w:t>D</w:t>
      </w:r>
      <w:r w:rsidRPr="723F1A33">
        <w:rPr>
          <w:rFonts w:eastAsia="Aptos"/>
          <w:kern w:val="2"/>
          <w:lang w:eastAsia="en-US"/>
          <w14:ligatures w14:val="standardContextual"/>
        </w:rPr>
        <w:t>e Autoriteit Consument en Markt</w:t>
      </w:r>
      <w:r w:rsidRPr="723F1A33" w:rsidR="003B67C2">
        <w:rPr>
          <w:rFonts w:eastAsia="Aptos"/>
          <w:kern w:val="2"/>
          <w:lang w:eastAsia="en-US"/>
          <w14:ligatures w14:val="standardContextual"/>
        </w:rPr>
        <w:t xml:space="preserve"> </w:t>
      </w:r>
      <w:r w:rsidRPr="723F1A33" w:rsidR="00C77FC2">
        <w:rPr>
          <w:rFonts w:eastAsia="Aptos"/>
          <w:kern w:val="2"/>
          <w:lang w:eastAsia="en-US"/>
          <w14:ligatures w14:val="standardContextual"/>
        </w:rPr>
        <w:t xml:space="preserve">kan </w:t>
      </w:r>
      <w:r w:rsidRPr="723F1A33" w:rsidR="004D5D7B">
        <w:rPr>
          <w:rFonts w:eastAsia="Aptos"/>
          <w:kern w:val="2"/>
          <w:lang w:eastAsia="en-US"/>
          <w14:ligatures w14:val="standardContextual"/>
        </w:rPr>
        <w:t xml:space="preserve">bij algemene maatregel van bestuur </w:t>
      </w:r>
      <w:r w:rsidRPr="723F1A33" w:rsidR="00E42A20">
        <w:rPr>
          <w:rFonts w:eastAsia="Aptos"/>
          <w:kern w:val="2"/>
          <w:lang w:eastAsia="en-US"/>
          <w14:ligatures w14:val="standardContextual"/>
        </w:rPr>
        <w:t xml:space="preserve">aan te wijzen </w:t>
      </w:r>
      <w:r w:rsidRPr="723F1A33" w:rsidR="008773CE">
        <w:rPr>
          <w:rFonts w:eastAsia="Aptos"/>
          <w:kern w:val="2"/>
          <w:lang w:eastAsia="en-US"/>
          <w14:ligatures w14:val="standardContextual"/>
        </w:rPr>
        <w:t xml:space="preserve">taken en verantwoordelijkheden op grond van verordening 1227/2011 </w:t>
      </w:r>
      <w:r w:rsidRPr="723F1A33" w:rsidR="00E42A20">
        <w:rPr>
          <w:rFonts w:eastAsia="Aptos"/>
          <w:kern w:val="2"/>
          <w:lang w:eastAsia="en-US"/>
          <w14:ligatures w14:val="standardContextual"/>
        </w:rPr>
        <w:t>en onder daarbij te stellen voorwaarden</w:t>
      </w:r>
      <w:r w:rsidRPr="723F1A33">
        <w:rPr>
          <w:rFonts w:eastAsia="Aptos"/>
          <w:kern w:val="2"/>
          <w:lang w:eastAsia="en-US"/>
          <w14:ligatures w14:val="standardContextual"/>
        </w:rPr>
        <w:t xml:space="preserve"> </w:t>
      </w:r>
      <w:r w:rsidRPr="723F1A33" w:rsidR="00A32994">
        <w:rPr>
          <w:rFonts w:eastAsia="Aptos"/>
          <w:kern w:val="2"/>
          <w:lang w:eastAsia="en-US"/>
          <w14:ligatures w14:val="standardContextual"/>
        </w:rPr>
        <w:t>over</w:t>
      </w:r>
      <w:r w:rsidRPr="723F1A33">
        <w:rPr>
          <w:rFonts w:eastAsia="Aptos"/>
          <w:kern w:val="2"/>
          <w:lang w:eastAsia="en-US"/>
          <w14:ligatures w14:val="standardContextual"/>
        </w:rPr>
        <w:t>d</w:t>
      </w:r>
      <w:r w:rsidRPr="723F1A33" w:rsidR="00A32994">
        <w:rPr>
          <w:rFonts w:eastAsia="Aptos"/>
          <w:kern w:val="2"/>
          <w:lang w:eastAsia="en-US"/>
          <w14:ligatures w14:val="standardContextual"/>
        </w:rPr>
        <w:t>ragen</w:t>
      </w:r>
      <w:r w:rsidRPr="723F1A33">
        <w:rPr>
          <w:rFonts w:eastAsia="Aptos"/>
          <w:kern w:val="2"/>
          <w:lang w:eastAsia="en-US"/>
          <w14:ligatures w14:val="standardContextual"/>
        </w:rPr>
        <w:t xml:space="preserve"> aan </w:t>
      </w:r>
      <w:r w:rsidRPr="723F1A33" w:rsidR="00A32994">
        <w:rPr>
          <w:rFonts w:eastAsia="Aptos"/>
          <w:kern w:val="2"/>
          <w:lang w:eastAsia="en-US"/>
          <w14:ligatures w14:val="standardContextual"/>
        </w:rPr>
        <w:t xml:space="preserve">Acer of </w:t>
      </w:r>
      <w:r w:rsidRPr="723F1A33">
        <w:rPr>
          <w:rFonts w:eastAsia="Aptos"/>
          <w:kern w:val="2"/>
          <w:lang w:eastAsia="en-US"/>
          <w14:ligatures w14:val="standardContextual"/>
        </w:rPr>
        <w:t>een nationale regulerende instantie van een andere lidstaat van de Europese Unie</w:t>
      </w:r>
      <w:r w:rsidRPr="723F1A33" w:rsidR="008773CE">
        <w:rPr>
          <w:rFonts w:eastAsia="Aptos"/>
          <w:kern w:val="2"/>
          <w:lang w:eastAsia="en-US"/>
          <w14:ligatures w14:val="standardContextual"/>
        </w:rPr>
        <w:t xml:space="preserve"> overeenkomstig artikel 16 bis van de verordening</w:t>
      </w:r>
      <w:r w:rsidRPr="723F1A33">
        <w:rPr>
          <w:rFonts w:eastAsia="Aptos"/>
          <w:kern w:val="2"/>
          <w:lang w:eastAsia="en-US"/>
          <w14:ligatures w14:val="standardContextual"/>
        </w:rPr>
        <w:t>,</w:t>
      </w:r>
      <w:r w:rsidRPr="723F1A33" w:rsidR="00E42A20">
        <w:rPr>
          <w:rFonts w:eastAsia="Aptos"/>
          <w:kern w:val="2"/>
          <w:lang w:eastAsia="en-US"/>
          <w14:ligatures w14:val="standardContextual"/>
        </w:rPr>
        <w:t xml:space="preserve"> indien dit nodig is voor de uitoefening van effectief toezicht</w:t>
      </w:r>
      <w:r w:rsidRPr="723F1A33">
        <w:rPr>
          <w:rFonts w:eastAsia="Aptos"/>
          <w:kern w:val="2"/>
          <w:lang w:eastAsia="en-US"/>
          <w14:ligatures w14:val="standardContextual"/>
        </w:rPr>
        <w:t>.</w:t>
      </w:r>
    </w:p>
    <w:p w:rsidR="17401AD1" w:rsidP="17401AD1" w:rsidRDefault="17401AD1" w14:paraId="46632193" w14:textId="1C2FF8D1">
      <w:pPr>
        <w:spacing w:after="160" w:line="240" w:lineRule="auto"/>
        <w:ind w:firstLine="227"/>
        <w:contextualSpacing/>
        <w:rPr>
          <w:rFonts w:eastAsia="Aptos"/>
          <w:lang w:eastAsia="en-US"/>
        </w:rPr>
      </w:pPr>
    </w:p>
    <w:p w:rsidRPr="00523F9B" w:rsidR="00523F9B" w:rsidP="5F27AAEE" w:rsidRDefault="004862AA" w14:paraId="4BFF77CA" w14:textId="66878FEE">
      <w:pPr>
        <w:spacing w:after="160" w:line="259" w:lineRule="auto"/>
        <w:rPr>
          <w:rFonts w:eastAsia="Aptos"/>
          <w:kern w:val="2"/>
          <w:lang w:eastAsia="en-US"/>
          <w14:ligatures w14:val="standardContextual"/>
        </w:rPr>
      </w:pPr>
      <w:r>
        <w:rPr>
          <w:rFonts w:eastAsia="Aptos"/>
          <w:lang w:eastAsia="en-US"/>
        </w:rPr>
        <w:t>EE</w:t>
      </w:r>
    </w:p>
    <w:p w:rsidRPr="00523F9B" w:rsidR="00523F9B" w:rsidP="00C24D24" w:rsidRDefault="00523F9B" w14:paraId="22A3713A" w14:textId="77777777">
      <w:pPr>
        <w:spacing w:after="160" w:line="240" w:lineRule="auto"/>
        <w:ind w:firstLine="227"/>
        <w:rPr>
          <w:rFonts w:eastAsia="Aptos"/>
          <w:kern w:val="2"/>
          <w:szCs w:val="18"/>
          <w:lang w:eastAsia="en-US"/>
          <w14:ligatures w14:val="standardContextual"/>
        </w:rPr>
      </w:pPr>
      <w:r w:rsidRPr="00523F9B">
        <w:rPr>
          <w:rFonts w:eastAsia="Aptos"/>
          <w:kern w:val="2"/>
          <w:szCs w:val="18"/>
          <w:lang w:eastAsia="en-US"/>
          <w14:ligatures w14:val="standardContextual"/>
        </w:rPr>
        <w:t>Na artikel 5.17 worden drie artikelen ingevoegd, luidende:</w:t>
      </w:r>
    </w:p>
    <w:p w:rsidRPr="00523F9B" w:rsidR="00523F9B" w:rsidP="00C24D24" w:rsidRDefault="00523F9B" w14:paraId="733B86AC" w14:textId="54EFA2AD">
      <w:pPr>
        <w:spacing w:after="160" w:line="240" w:lineRule="auto"/>
        <w:ind w:firstLine="227"/>
        <w:rPr>
          <w:rFonts w:eastAsia="Aptos"/>
          <w:b/>
          <w:bCs/>
          <w:kern w:val="2"/>
          <w:szCs w:val="18"/>
          <w:lang w:eastAsia="en-US"/>
          <w14:ligatures w14:val="standardContextual"/>
        </w:rPr>
      </w:pPr>
      <w:bookmarkStart w:name="_Hlk181781603" w:id="5"/>
      <w:r w:rsidRPr="00523F9B">
        <w:rPr>
          <w:rFonts w:eastAsia="Aptos"/>
          <w:b/>
          <w:bCs/>
          <w:kern w:val="2"/>
          <w:szCs w:val="18"/>
          <w:lang w:eastAsia="en-US"/>
          <w14:ligatures w14:val="standardContextual"/>
        </w:rPr>
        <w:t xml:space="preserve">Artikel 5.17a </w:t>
      </w:r>
      <w:r w:rsidR="00A32994">
        <w:rPr>
          <w:rFonts w:eastAsia="Aptos"/>
          <w:b/>
          <w:bCs/>
          <w:kern w:val="2"/>
          <w:szCs w:val="18"/>
          <w:lang w:eastAsia="en-US"/>
          <w14:ligatures w14:val="standardContextual"/>
        </w:rPr>
        <w:t>bijstand ACM aan Acer</w:t>
      </w:r>
    </w:p>
    <w:p w:rsidRPr="00523F9B" w:rsidR="00523F9B" w:rsidRDefault="00523F9B" w14:paraId="4DAA7510" w14:textId="0182D67C">
      <w:pPr>
        <w:pStyle w:val="paragraph"/>
        <w:spacing w:before="0" w:beforeAutospacing="0" w:after="0" w:afterAutospacing="0"/>
        <w:ind w:firstLine="227"/>
        <w:rPr>
          <w:rStyle w:val="normaltextrun"/>
          <w:rFonts w:ascii="Verdana" w:hAnsi="Verdana" w:cs="Segoe UI"/>
          <w:sz w:val="18"/>
          <w:szCs w:val="18"/>
        </w:rPr>
      </w:pPr>
      <w:r w:rsidRPr="40877299">
        <w:rPr>
          <w:rStyle w:val="normaltextrun"/>
          <w:rFonts w:ascii="Verdana" w:hAnsi="Verdana" w:cs="Segoe UI"/>
          <w:sz w:val="18"/>
          <w:szCs w:val="18"/>
        </w:rPr>
        <w:t xml:space="preserve">1. </w:t>
      </w:r>
      <w:bookmarkStart w:name="_Hlk174543493" w:id="6"/>
      <w:r w:rsidRPr="40877299" w:rsidDel="00523F9B">
        <w:rPr>
          <w:rStyle w:val="normaltextrun"/>
          <w:rFonts w:ascii="Verdana" w:hAnsi="Verdana" w:cs="Segoe UI"/>
          <w:sz w:val="18"/>
          <w:szCs w:val="18"/>
        </w:rPr>
        <w:t>De krachtens artikel 12a, eerste lid,</w:t>
      </w:r>
      <w:r w:rsidRPr="40877299">
        <w:rPr>
          <w:rStyle w:val="normaltextrun"/>
          <w:rFonts w:ascii="Verdana" w:hAnsi="Verdana" w:cs="Segoe UI"/>
          <w:sz w:val="18"/>
          <w:szCs w:val="18"/>
        </w:rPr>
        <w:t xml:space="preserve"> van de </w:t>
      </w:r>
      <w:r w:rsidRPr="40877299" w:rsidDel="00523F9B">
        <w:rPr>
          <w:rStyle w:val="normaltextrun"/>
          <w:rFonts w:ascii="Verdana" w:hAnsi="Verdana" w:cs="Segoe UI"/>
          <w:sz w:val="18"/>
          <w:szCs w:val="18"/>
        </w:rPr>
        <w:t xml:space="preserve">Instellingswet </w:t>
      </w:r>
      <w:r w:rsidRPr="40877299">
        <w:rPr>
          <w:rStyle w:val="normaltextrun"/>
          <w:rFonts w:ascii="Verdana" w:hAnsi="Verdana" w:cs="Segoe UI"/>
          <w:sz w:val="18"/>
          <w:szCs w:val="18"/>
        </w:rPr>
        <w:t>Autoriteit Consument en Markt</w:t>
      </w:r>
      <w:r w:rsidRPr="40877299" w:rsidDel="00523F9B">
        <w:rPr>
          <w:rStyle w:val="normaltextrun"/>
          <w:rFonts w:ascii="Verdana" w:hAnsi="Verdana" w:cs="Segoe UI"/>
          <w:sz w:val="18"/>
          <w:szCs w:val="18"/>
        </w:rPr>
        <w:t xml:space="preserve"> aangewezen ambtenaren</w:t>
      </w:r>
      <w:r w:rsidRPr="40877299">
        <w:rPr>
          <w:rStyle w:val="normaltextrun"/>
          <w:rFonts w:ascii="Verdana" w:hAnsi="Verdana" w:cs="Segoe UI"/>
          <w:sz w:val="18"/>
          <w:szCs w:val="18"/>
        </w:rPr>
        <w:t xml:space="preserve"> zijn belast met het verlenen van bijstand </w:t>
      </w:r>
      <w:bookmarkEnd w:id="6"/>
      <w:r w:rsidRPr="40877299">
        <w:rPr>
          <w:rStyle w:val="normaltextrun"/>
          <w:rFonts w:ascii="Verdana" w:hAnsi="Verdana" w:cs="Segoe UI"/>
          <w:sz w:val="18"/>
          <w:szCs w:val="18"/>
        </w:rPr>
        <w:t xml:space="preserve">bij een inspectie </w:t>
      </w:r>
      <w:bookmarkStart w:name="_Hlk174546072" w:id="7"/>
      <w:r w:rsidRPr="40877299">
        <w:rPr>
          <w:rStyle w:val="normaltextrun"/>
          <w:rFonts w:ascii="Verdana" w:hAnsi="Verdana" w:cs="Segoe UI"/>
          <w:sz w:val="18"/>
          <w:szCs w:val="18"/>
        </w:rPr>
        <w:t xml:space="preserve">op grond van artikel 13 bis van verordening 1227/2011 </w:t>
      </w:r>
      <w:bookmarkEnd w:id="7"/>
      <w:r w:rsidRPr="40877299">
        <w:rPr>
          <w:rStyle w:val="normaltextrun"/>
          <w:rFonts w:ascii="Verdana" w:hAnsi="Verdana" w:cs="Segoe UI"/>
          <w:sz w:val="18"/>
          <w:szCs w:val="18"/>
        </w:rPr>
        <w:t xml:space="preserve">door Acer. </w:t>
      </w:r>
      <w:r w:rsidRPr="40877299" w:rsidR="007015D7">
        <w:rPr>
          <w:rStyle w:val="normaltextrun"/>
          <w:rFonts w:ascii="Verdana" w:hAnsi="Verdana" w:cs="Segoe UI"/>
          <w:sz w:val="18"/>
          <w:szCs w:val="18"/>
        </w:rPr>
        <w:t>Artikel 5:12 van de Algemene wet bestuursrecht is van overeenkomstige toepassing.</w:t>
      </w:r>
    </w:p>
    <w:p w:rsidRPr="00523F9B" w:rsidR="00523F9B" w:rsidP="40877299" w:rsidRDefault="00523F9B" w14:paraId="1F59B4F7" w14:textId="5946ED21">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2. Bij verzet tegen een bij besluit van Acer gelaste inspectie door Acer verlenen de </w:t>
      </w:r>
      <w:r w:rsidRPr="40877299" w:rsidDel="00523F9B">
        <w:rPr>
          <w:rStyle w:val="normaltextrun"/>
          <w:rFonts w:ascii="Verdana" w:hAnsi="Verdana" w:cs="Segoe UI"/>
          <w:sz w:val="18"/>
          <w:szCs w:val="18"/>
        </w:rPr>
        <w:t>aangewezen</w:t>
      </w:r>
      <w:r w:rsidRPr="40877299">
        <w:rPr>
          <w:rStyle w:val="normaltextrun"/>
          <w:rFonts w:ascii="Verdana" w:hAnsi="Verdana" w:cs="Segoe UI"/>
          <w:sz w:val="18"/>
          <w:szCs w:val="18"/>
        </w:rPr>
        <w:t xml:space="preserve"> ambtenaren</w:t>
      </w:r>
      <w:r w:rsidRPr="40877299" w:rsidR="27E79D27">
        <w:rPr>
          <w:rStyle w:val="normaltextrun"/>
          <w:rFonts w:ascii="Verdana" w:hAnsi="Verdana" w:cs="Segoe UI"/>
          <w:sz w:val="18"/>
          <w:szCs w:val="18"/>
        </w:rPr>
        <w:t xml:space="preserve"> </w:t>
      </w:r>
      <w:r w:rsidRPr="40877299">
        <w:rPr>
          <w:rStyle w:val="normaltextrun"/>
          <w:rFonts w:ascii="Verdana" w:hAnsi="Verdana" w:cs="Segoe UI"/>
          <w:sz w:val="18"/>
          <w:szCs w:val="18"/>
        </w:rPr>
        <w:t>de nodige bijstand om Acer in staat te stellen de inspectie te verrichten, zo nodig met behulp van de sterke arm.</w:t>
      </w:r>
    </w:p>
    <w:p w:rsidRPr="00523F9B" w:rsidR="00523F9B" w:rsidP="40877299" w:rsidRDefault="00523F9B" w14:paraId="4F802C84" w14:textId="1C015832">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3. De </w:t>
      </w:r>
      <w:r w:rsidRPr="40877299" w:rsidDel="00523F9B">
        <w:rPr>
          <w:rStyle w:val="normaltextrun"/>
          <w:rFonts w:ascii="Verdana" w:hAnsi="Verdana" w:cs="Segoe UI"/>
          <w:sz w:val="18"/>
          <w:szCs w:val="18"/>
        </w:rPr>
        <w:t>aangewezen</w:t>
      </w:r>
      <w:r w:rsidRPr="76B00E77">
        <w:rPr>
          <w:rStyle w:val="normaltextrun"/>
          <w:rFonts w:ascii="Verdana" w:hAnsi="Verdana" w:cs="Segoe UI"/>
          <w:sz w:val="18"/>
          <w:szCs w:val="18"/>
        </w:rPr>
        <w:t xml:space="preserve"> ambtenaren</w:t>
      </w:r>
      <w:r w:rsidRPr="40877299">
        <w:rPr>
          <w:rStyle w:val="normaltextrun"/>
          <w:rFonts w:ascii="Verdana" w:hAnsi="Verdana" w:cs="Segoe UI"/>
          <w:sz w:val="18"/>
          <w:szCs w:val="18"/>
        </w:rPr>
        <w:t xml:space="preserve"> zijn belast met het op verzoek van Acer verlenen van bijstand om nakoming </w:t>
      </w:r>
      <w:r w:rsidRPr="40877299" w:rsidR="080FB2ED">
        <w:rPr>
          <w:rStyle w:val="normaltextrun"/>
          <w:rFonts w:ascii="Verdana" w:hAnsi="Verdana" w:cs="Segoe UI"/>
          <w:sz w:val="18"/>
          <w:szCs w:val="18"/>
        </w:rPr>
        <w:t xml:space="preserve">te waarborgen </w:t>
      </w:r>
      <w:r w:rsidRPr="40877299">
        <w:rPr>
          <w:rStyle w:val="normaltextrun"/>
          <w:rFonts w:ascii="Verdana" w:hAnsi="Verdana" w:cs="Segoe UI"/>
          <w:sz w:val="18"/>
          <w:szCs w:val="18"/>
        </w:rPr>
        <w:t>van de verplichting om aan Acer de op grond van artikel 13 ter van verordening 1227/2011 verzochte informatie te verschaffen.</w:t>
      </w:r>
    </w:p>
    <w:p w:rsidRPr="00523F9B" w:rsidR="00523F9B" w:rsidP="40877299" w:rsidRDefault="00523F9B" w14:paraId="0338940E" w14:textId="66F4F035">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4. </w:t>
      </w:r>
      <w:bookmarkStart w:name="_Hlk175067645" w:id="8"/>
      <w:r w:rsidRPr="40877299">
        <w:rPr>
          <w:rStyle w:val="normaltextrun"/>
          <w:rFonts w:ascii="Verdana" w:hAnsi="Verdana" w:cs="Segoe UI"/>
          <w:sz w:val="18"/>
          <w:szCs w:val="18"/>
        </w:rPr>
        <w:t xml:space="preserve">De </w:t>
      </w:r>
      <w:r w:rsidRPr="40877299" w:rsidDel="00523F9B">
        <w:rPr>
          <w:rStyle w:val="normaltextrun"/>
          <w:rFonts w:ascii="Verdana" w:hAnsi="Verdana" w:cs="Segoe UI"/>
          <w:sz w:val="18"/>
          <w:szCs w:val="18"/>
        </w:rPr>
        <w:t>aangewezen</w:t>
      </w:r>
      <w:r w:rsidRPr="76B00E77">
        <w:rPr>
          <w:rStyle w:val="normaltextrun"/>
          <w:rFonts w:ascii="Verdana" w:hAnsi="Verdana" w:cs="Segoe UI"/>
          <w:sz w:val="18"/>
          <w:szCs w:val="18"/>
        </w:rPr>
        <w:t xml:space="preserve"> ambtenaren</w:t>
      </w:r>
      <w:r w:rsidRPr="40877299" w:rsidR="7A3D96E0">
        <w:rPr>
          <w:rStyle w:val="normaltextrun"/>
          <w:rFonts w:ascii="Verdana" w:hAnsi="Verdana" w:cs="Segoe UI"/>
          <w:sz w:val="18"/>
          <w:szCs w:val="18"/>
        </w:rPr>
        <w:t xml:space="preserve"> </w:t>
      </w:r>
      <w:r w:rsidRPr="40877299">
        <w:rPr>
          <w:rStyle w:val="normaltextrun"/>
          <w:rFonts w:ascii="Verdana" w:hAnsi="Verdana" w:cs="Segoe UI"/>
          <w:sz w:val="18"/>
          <w:szCs w:val="18"/>
        </w:rPr>
        <w:t xml:space="preserve">zijn belast met het op verzoek van Acer verlenen van bijstand bij het afnemen van een verklaring op grond van artikel 13 </w:t>
      </w:r>
      <w:proofErr w:type="spellStart"/>
      <w:r w:rsidRPr="40877299">
        <w:rPr>
          <w:rStyle w:val="normaltextrun"/>
          <w:rFonts w:ascii="Verdana" w:hAnsi="Verdana" w:cs="Segoe UI"/>
          <w:sz w:val="18"/>
          <w:szCs w:val="18"/>
        </w:rPr>
        <w:t>quater</w:t>
      </w:r>
      <w:proofErr w:type="spellEnd"/>
      <w:r w:rsidRPr="40877299">
        <w:rPr>
          <w:rStyle w:val="normaltextrun"/>
          <w:rFonts w:ascii="Verdana" w:hAnsi="Verdana" w:cs="Segoe UI"/>
          <w:sz w:val="18"/>
          <w:szCs w:val="18"/>
        </w:rPr>
        <w:t xml:space="preserve"> van verordening 1227/2011.</w:t>
      </w:r>
      <w:bookmarkEnd w:id="8"/>
    </w:p>
    <w:p w:rsidR="00523F9B" w:rsidP="40877299" w:rsidRDefault="00523F9B" w14:paraId="2C94973B" w14:textId="2FD2A7EF">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5. </w:t>
      </w:r>
      <w:r w:rsidRPr="40877299" w:rsidR="007015D7">
        <w:rPr>
          <w:rStyle w:val="normaltextrun"/>
          <w:rFonts w:ascii="Verdana" w:hAnsi="Verdana" w:cs="Segoe UI"/>
          <w:sz w:val="18"/>
          <w:szCs w:val="18"/>
        </w:rPr>
        <w:t xml:space="preserve">Voor de uitvoering van de taken, bedoeld in het derde en vierde lid, beschikken de </w:t>
      </w:r>
      <w:r w:rsidRPr="40877299" w:rsidDel="007015D7">
        <w:rPr>
          <w:rStyle w:val="normaltextrun"/>
          <w:rFonts w:ascii="Verdana" w:hAnsi="Verdana" w:cs="Segoe UI"/>
          <w:sz w:val="18"/>
          <w:szCs w:val="18"/>
        </w:rPr>
        <w:t>aangewezen</w:t>
      </w:r>
      <w:r w:rsidRPr="615CB5E2" w:rsidR="007015D7">
        <w:rPr>
          <w:rStyle w:val="normaltextrun"/>
          <w:rFonts w:ascii="Verdana" w:hAnsi="Verdana" w:cs="Segoe UI"/>
          <w:sz w:val="18"/>
          <w:szCs w:val="18"/>
        </w:rPr>
        <w:t xml:space="preserve"> ambtenaren</w:t>
      </w:r>
      <w:r w:rsidRPr="40877299" w:rsidR="007015D7">
        <w:rPr>
          <w:rStyle w:val="normaltextrun"/>
          <w:rFonts w:ascii="Verdana" w:hAnsi="Verdana" w:cs="Segoe UI"/>
          <w:sz w:val="18"/>
          <w:szCs w:val="18"/>
        </w:rPr>
        <w:t xml:space="preserve"> over de bevoegdheden die hen ingevolge </w:t>
      </w:r>
      <w:r w:rsidRPr="40877299" w:rsidR="00166FA0">
        <w:rPr>
          <w:rStyle w:val="normaltextrun"/>
          <w:rFonts w:ascii="Verdana" w:hAnsi="Verdana" w:cs="Segoe UI"/>
          <w:sz w:val="18"/>
          <w:szCs w:val="18"/>
        </w:rPr>
        <w:t>de artikelen 5:15, 5:16 en 5:16</w:t>
      </w:r>
      <w:r w:rsidRPr="40877299" w:rsidR="00AE3F3B">
        <w:rPr>
          <w:rStyle w:val="normaltextrun"/>
          <w:rFonts w:ascii="Verdana" w:hAnsi="Verdana" w:cs="Segoe UI"/>
          <w:sz w:val="18"/>
          <w:szCs w:val="18"/>
        </w:rPr>
        <w:t>a</w:t>
      </w:r>
      <w:r w:rsidRPr="40877299" w:rsidR="007015D7">
        <w:rPr>
          <w:rStyle w:val="normaltextrun"/>
          <w:rFonts w:ascii="Verdana" w:hAnsi="Verdana" w:cs="Segoe UI"/>
          <w:sz w:val="18"/>
          <w:szCs w:val="18"/>
        </w:rPr>
        <w:t xml:space="preserve"> van de Algemene wet bestuursrecht zijn toegekend</w:t>
      </w:r>
      <w:r w:rsidRPr="40877299" w:rsidR="00166FA0">
        <w:rPr>
          <w:rStyle w:val="normaltextrun"/>
          <w:rFonts w:ascii="Verdana" w:hAnsi="Verdana" w:cs="Segoe UI"/>
          <w:sz w:val="18"/>
          <w:szCs w:val="18"/>
        </w:rPr>
        <w:t xml:space="preserve"> en zijn de artikelen </w:t>
      </w:r>
      <w:r w:rsidRPr="40877299" w:rsidR="00AE3F3B">
        <w:rPr>
          <w:rStyle w:val="normaltextrun"/>
          <w:rFonts w:ascii="Verdana" w:hAnsi="Verdana" w:cs="Segoe UI"/>
          <w:sz w:val="18"/>
          <w:szCs w:val="18"/>
        </w:rPr>
        <w:t xml:space="preserve">5:12, </w:t>
      </w:r>
      <w:r w:rsidRPr="40877299" w:rsidR="00166FA0">
        <w:rPr>
          <w:rStyle w:val="normaltextrun"/>
          <w:rFonts w:ascii="Verdana" w:hAnsi="Verdana" w:cs="Segoe UI"/>
          <w:sz w:val="18"/>
          <w:szCs w:val="18"/>
        </w:rPr>
        <w:t>5:13 en 5:20 van de Algemene wet bestuursrecht van overeenkomstige toepassing.</w:t>
      </w:r>
      <w:r w:rsidRPr="40877299" w:rsidR="007015D7">
        <w:rPr>
          <w:rStyle w:val="normaltextrun"/>
          <w:rFonts w:ascii="Verdana" w:hAnsi="Verdana" w:cs="Segoe UI"/>
          <w:sz w:val="18"/>
          <w:szCs w:val="18"/>
        </w:rPr>
        <w:t xml:space="preserve"> </w:t>
      </w:r>
    </w:p>
    <w:bookmarkEnd w:id="5"/>
    <w:p w:rsidRPr="00523F9B" w:rsidR="00FF18FC" w:rsidP="00060B57" w:rsidRDefault="00FF18FC" w14:paraId="5459E961"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Pr="00523F9B" w:rsidR="00523F9B" w:rsidP="00C24D24" w:rsidRDefault="00523F9B" w14:paraId="071F4536" w14:textId="621D7E2D">
      <w:pPr>
        <w:spacing w:after="160" w:line="240" w:lineRule="auto"/>
        <w:ind w:firstLine="227"/>
        <w:rPr>
          <w:rFonts w:eastAsia="Aptos"/>
          <w:b/>
          <w:bCs/>
          <w:kern w:val="2"/>
          <w:lang w:eastAsia="en-US"/>
          <w14:ligatures w14:val="standardContextual"/>
        </w:rPr>
      </w:pPr>
      <w:r w:rsidRPr="5FACCF4B">
        <w:rPr>
          <w:rFonts w:eastAsia="Aptos"/>
          <w:b/>
          <w:bCs/>
          <w:kern w:val="2"/>
          <w:lang w:eastAsia="en-US"/>
          <w14:ligatures w14:val="standardContextual"/>
        </w:rPr>
        <w:t xml:space="preserve">Artikel 5.17b </w:t>
      </w:r>
      <w:r w:rsidRPr="5FACCF4B" w:rsidR="00A32994">
        <w:rPr>
          <w:rFonts w:eastAsia="Aptos"/>
          <w:b/>
          <w:bCs/>
          <w:kern w:val="2"/>
          <w:lang w:eastAsia="en-US"/>
          <w14:ligatures w14:val="standardContextual"/>
        </w:rPr>
        <w:t>uitoefening bevoegdheden ACM op verzoek Acer of nationale regulerende instantie van een andere EU-lidstaat</w:t>
      </w:r>
    </w:p>
    <w:p w:rsidRPr="00523F9B" w:rsidR="00523F9B" w:rsidP="40877299" w:rsidRDefault="00523F9B" w14:paraId="55AEE8C1" w14:textId="2EAE73D5">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1. De </w:t>
      </w:r>
      <w:r w:rsidRPr="40877299" w:rsidDel="00523F9B">
        <w:rPr>
          <w:rStyle w:val="normaltextrun"/>
          <w:rFonts w:ascii="Verdana" w:hAnsi="Verdana" w:cs="Segoe UI"/>
          <w:sz w:val="18"/>
          <w:szCs w:val="18"/>
        </w:rPr>
        <w:t>krachtens artikel 12a, eerste lid,</w:t>
      </w:r>
      <w:r w:rsidRPr="40877299">
        <w:rPr>
          <w:rStyle w:val="normaltextrun"/>
          <w:rFonts w:ascii="Verdana" w:hAnsi="Verdana" w:cs="Segoe UI"/>
          <w:sz w:val="18"/>
          <w:szCs w:val="18"/>
        </w:rPr>
        <w:t xml:space="preserve"> van de </w:t>
      </w:r>
      <w:r w:rsidRPr="40877299" w:rsidDel="00523F9B">
        <w:rPr>
          <w:rStyle w:val="normaltextrun"/>
          <w:rFonts w:ascii="Verdana" w:hAnsi="Verdana" w:cs="Segoe UI"/>
          <w:sz w:val="18"/>
          <w:szCs w:val="18"/>
        </w:rPr>
        <w:t xml:space="preserve">Instellingswet </w:t>
      </w:r>
      <w:r w:rsidRPr="40877299">
        <w:rPr>
          <w:rStyle w:val="normaltextrun"/>
          <w:rFonts w:ascii="Verdana" w:hAnsi="Verdana" w:cs="Segoe UI"/>
          <w:sz w:val="18"/>
          <w:szCs w:val="18"/>
        </w:rPr>
        <w:t>Autoriteit Consument en Markt</w:t>
      </w:r>
      <w:r w:rsidRPr="40877299" w:rsidDel="00523F9B">
        <w:rPr>
          <w:rStyle w:val="normaltextrun"/>
          <w:rFonts w:ascii="Verdana" w:hAnsi="Verdana" w:cs="Segoe UI"/>
          <w:sz w:val="18"/>
          <w:szCs w:val="18"/>
        </w:rPr>
        <w:t xml:space="preserve"> aangewezen ambtenaren</w:t>
      </w:r>
      <w:r w:rsidRPr="40877299">
        <w:rPr>
          <w:rStyle w:val="normaltextrun"/>
          <w:rFonts w:ascii="Verdana" w:hAnsi="Verdana" w:cs="Segoe UI"/>
          <w:sz w:val="18"/>
          <w:szCs w:val="18"/>
        </w:rPr>
        <w:t xml:space="preserve"> zijn belast met het op verzoek </w:t>
      </w:r>
      <w:r w:rsidRPr="40877299" w:rsidR="1EF29454">
        <w:rPr>
          <w:rStyle w:val="normaltextrun"/>
          <w:rFonts w:ascii="Verdana" w:hAnsi="Verdana" w:cs="Segoe UI"/>
          <w:sz w:val="18"/>
          <w:szCs w:val="18"/>
        </w:rPr>
        <w:t xml:space="preserve">van </w:t>
      </w:r>
      <w:r w:rsidRPr="40877299">
        <w:rPr>
          <w:rStyle w:val="normaltextrun"/>
          <w:rFonts w:ascii="Verdana" w:hAnsi="Verdana" w:cs="Segoe UI"/>
          <w:sz w:val="18"/>
          <w:szCs w:val="18"/>
        </w:rPr>
        <w:t>en namens Acer of</w:t>
      </w:r>
      <w:r w:rsidRPr="40877299" w:rsidR="62959E41">
        <w:rPr>
          <w:rStyle w:val="normaltextrun"/>
          <w:rFonts w:ascii="Verdana" w:hAnsi="Verdana" w:cs="Segoe UI"/>
          <w:sz w:val="18"/>
          <w:szCs w:val="18"/>
        </w:rPr>
        <w:t xml:space="preserve"> op verzoek </w:t>
      </w:r>
      <w:r w:rsidRPr="40877299" w:rsidR="3FA28E22">
        <w:rPr>
          <w:rStyle w:val="normaltextrun"/>
          <w:rFonts w:ascii="Verdana" w:hAnsi="Verdana" w:cs="Segoe UI"/>
          <w:sz w:val="18"/>
          <w:szCs w:val="18"/>
        </w:rPr>
        <w:t xml:space="preserve">van </w:t>
      </w:r>
      <w:r w:rsidRPr="40877299" w:rsidR="62959E41">
        <w:rPr>
          <w:rStyle w:val="normaltextrun"/>
          <w:rFonts w:ascii="Verdana" w:hAnsi="Verdana" w:cs="Segoe UI"/>
          <w:sz w:val="18"/>
          <w:szCs w:val="18"/>
        </w:rPr>
        <w:t>en namens</w:t>
      </w:r>
      <w:r w:rsidRPr="40877299">
        <w:rPr>
          <w:rStyle w:val="normaltextrun"/>
          <w:rFonts w:ascii="Verdana" w:hAnsi="Verdana" w:cs="Segoe UI"/>
          <w:sz w:val="18"/>
          <w:szCs w:val="18"/>
        </w:rPr>
        <w:t xml:space="preserve"> een nationale regulerende instantie van een andere lidstaat van de Europese Unie verrichten van een inspectie op grond van verordening 1227/2011.</w:t>
      </w:r>
    </w:p>
    <w:p w:rsidRPr="00523F9B" w:rsidR="00523F9B" w:rsidP="40877299" w:rsidRDefault="00523F9B" w14:paraId="32242089" w14:textId="0D28E38D">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2. De </w:t>
      </w:r>
      <w:r w:rsidRPr="40877299" w:rsidDel="00523F9B">
        <w:rPr>
          <w:rStyle w:val="normaltextrun"/>
          <w:rFonts w:ascii="Verdana" w:hAnsi="Verdana" w:cs="Segoe UI"/>
          <w:sz w:val="18"/>
          <w:szCs w:val="18"/>
        </w:rPr>
        <w:t>aangewezen</w:t>
      </w:r>
      <w:r w:rsidRPr="51EB171C" w:rsidR="1F236BC9">
        <w:rPr>
          <w:rStyle w:val="normaltextrun"/>
          <w:rFonts w:ascii="Verdana" w:hAnsi="Verdana" w:cs="Segoe UI"/>
          <w:sz w:val="18"/>
          <w:szCs w:val="18"/>
        </w:rPr>
        <w:t xml:space="preserve"> ambtenaren</w:t>
      </w:r>
      <w:r w:rsidRPr="40877299">
        <w:rPr>
          <w:rStyle w:val="normaltextrun"/>
          <w:rFonts w:ascii="Verdana" w:hAnsi="Verdana" w:cs="Segoe UI"/>
          <w:sz w:val="18"/>
          <w:szCs w:val="18"/>
        </w:rPr>
        <w:t xml:space="preserve"> zijn belast met het op verzoek </w:t>
      </w:r>
      <w:r w:rsidRPr="40877299" w:rsidR="3DE0236C">
        <w:rPr>
          <w:rStyle w:val="normaltextrun"/>
          <w:rFonts w:ascii="Verdana" w:hAnsi="Verdana" w:cs="Segoe UI"/>
          <w:sz w:val="18"/>
          <w:szCs w:val="18"/>
        </w:rPr>
        <w:t xml:space="preserve">van </w:t>
      </w:r>
      <w:r w:rsidRPr="40877299">
        <w:rPr>
          <w:rStyle w:val="normaltextrun"/>
          <w:rFonts w:ascii="Verdana" w:hAnsi="Verdana" w:cs="Segoe UI"/>
          <w:sz w:val="18"/>
          <w:szCs w:val="18"/>
        </w:rPr>
        <w:t xml:space="preserve">en namens Acer of </w:t>
      </w:r>
      <w:r w:rsidRPr="40877299" w:rsidR="166304F4">
        <w:rPr>
          <w:rStyle w:val="normaltextrun"/>
          <w:rFonts w:ascii="Verdana" w:hAnsi="Verdana" w:cs="Segoe UI"/>
          <w:sz w:val="18"/>
          <w:szCs w:val="18"/>
        </w:rPr>
        <w:t>op verzoek</w:t>
      </w:r>
      <w:r w:rsidRPr="40877299" w:rsidR="10C1B07C">
        <w:rPr>
          <w:rStyle w:val="normaltextrun"/>
          <w:rFonts w:ascii="Verdana" w:hAnsi="Verdana" w:cs="Segoe UI"/>
          <w:sz w:val="18"/>
          <w:szCs w:val="18"/>
        </w:rPr>
        <w:t xml:space="preserve"> van</w:t>
      </w:r>
      <w:r w:rsidRPr="40877299" w:rsidR="166304F4">
        <w:rPr>
          <w:rStyle w:val="normaltextrun"/>
          <w:rFonts w:ascii="Verdana" w:hAnsi="Verdana" w:cs="Segoe UI"/>
          <w:sz w:val="18"/>
          <w:szCs w:val="18"/>
        </w:rPr>
        <w:t xml:space="preserve"> en namens </w:t>
      </w:r>
      <w:r w:rsidRPr="40877299">
        <w:rPr>
          <w:rStyle w:val="normaltextrun"/>
          <w:rFonts w:ascii="Verdana" w:hAnsi="Verdana" w:cs="Segoe UI"/>
          <w:sz w:val="18"/>
          <w:szCs w:val="18"/>
        </w:rPr>
        <w:t>een nationale regulerende instantie van een andere lidstaat van de Europese Unie afnemen van een verklaring op grond van verordening 1227/2011</w:t>
      </w:r>
      <w:r w:rsidRPr="40877299" w:rsidR="00AE3F3B">
        <w:rPr>
          <w:rStyle w:val="normaltextrun"/>
          <w:rFonts w:ascii="Verdana" w:hAnsi="Verdana" w:cs="Segoe UI"/>
          <w:sz w:val="18"/>
          <w:szCs w:val="18"/>
        </w:rPr>
        <w:t>.</w:t>
      </w:r>
    </w:p>
    <w:p w:rsidRPr="00523F9B" w:rsidR="00523F9B" w:rsidP="40877299" w:rsidRDefault="00A32994" w14:paraId="2F00FB3E" w14:textId="40437F02">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3.</w:t>
      </w:r>
      <w:r w:rsidRPr="40877299" w:rsidR="00523F9B">
        <w:rPr>
          <w:rStyle w:val="normaltextrun"/>
          <w:rFonts w:ascii="Verdana" w:hAnsi="Verdana" w:cs="Segoe UI"/>
          <w:sz w:val="18"/>
          <w:szCs w:val="18"/>
        </w:rPr>
        <w:t xml:space="preserve"> De </w:t>
      </w:r>
      <w:r w:rsidRPr="40877299" w:rsidDel="00523F9B">
        <w:rPr>
          <w:rStyle w:val="normaltextrun"/>
          <w:rFonts w:ascii="Verdana" w:hAnsi="Verdana" w:cs="Segoe UI"/>
          <w:sz w:val="18"/>
          <w:szCs w:val="18"/>
        </w:rPr>
        <w:t>aangewezen</w:t>
      </w:r>
      <w:r w:rsidRPr="51EB171C" w:rsidR="1F236BC9">
        <w:rPr>
          <w:rStyle w:val="normaltextrun"/>
          <w:rFonts w:ascii="Verdana" w:hAnsi="Verdana" w:cs="Segoe UI"/>
          <w:sz w:val="18"/>
          <w:szCs w:val="18"/>
        </w:rPr>
        <w:t xml:space="preserve"> ambtenaren</w:t>
      </w:r>
      <w:r w:rsidRPr="40877299" w:rsidR="00523F9B">
        <w:rPr>
          <w:rStyle w:val="normaltextrun"/>
          <w:rFonts w:ascii="Verdana" w:hAnsi="Verdana" w:cs="Segoe UI"/>
          <w:sz w:val="18"/>
          <w:szCs w:val="18"/>
        </w:rPr>
        <w:t xml:space="preserve"> zijn belast met het op verzoek van </w:t>
      </w:r>
      <w:r w:rsidRPr="40877299" w:rsidR="5698CB38">
        <w:rPr>
          <w:rStyle w:val="normaltextrun"/>
          <w:rFonts w:ascii="Verdana" w:hAnsi="Verdana" w:cs="Segoe UI"/>
          <w:sz w:val="18"/>
          <w:szCs w:val="18"/>
        </w:rPr>
        <w:t xml:space="preserve">en namens </w:t>
      </w:r>
      <w:r w:rsidRPr="40877299" w:rsidR="00523F9B">
        <w:rPr>
          <w:rStyle w:val="normaltextrun"/>
          <w:rFonts w:ascii="Verdana" w:hAnsi="Verdana" w:cs="Segoe UI"/>
          <w:sz w:val="18"/>
          <w:szCs w:val="18"/>
        </w:rPr>
        <w:t>een nationale regulerende instantie van een andere lidstaat van de Europese Unie verlenen van bijstand om nakoming</w:t>
      </w:r>
      <w:r w:rsidRPr="40877299" w:rsidR="5241127C">
        <w:rPr>
          <w:rStyle w:val="normaltextrun"/>
          <w:rFonts w:ascii="Verdana" w:hAnsi="Verdana" w:cs="Segoe UI"/>
          <w:sz w:val="18"/>
          <w:szCs w:val="18"/>
        </w:rPr>
        <w:t xml:space="preserve"> te waarborgen</w:t>
      </w:r>
      <w:r w:rsidRPr="40877299" w:rsidR="00523F9B">
        <w:rPr>
          <w:rStyle w:val="normaltextrun"/>
          <w:rFonts w:ascii="Verdana" w:hAnsi="Verdana" w:cs="Segoe UI"/>
          <w:sz w:val="18"/>
          <w:szCs w:val="18"/>
        </w:rPr>
        <w:t xml:space="preserve"> van de verplichting om aan die nationale regulerende instantie de op grond van artikel 13, tweede lid, onderdeel b, van verordening 1227/2011 verzochte informatie te verschaffen.</w:t>
      </w:r>
    </w:p>
    <w:p w:rsidRPr="00523F9B" w:rsidR="00523F9B" w:rsidP="40877299" w:rsidRDefault="00A32994" w14:paraId="53B33A56" w14:textId="003BD04F">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4</w:t>
      </w:r>
      <w:r w:rsidRPr="40877299" w:rsidR="00523F9B">
        <w:rPr>
          <w:rStyle w:val="normaltextrun"/>
          <w:rFonts w:ascii="Verdana" w:hAnsi="Verdana" w:cs="Segoe UI"/>
          <w:sz w:val="18"/>
          <w:szCs w:val="18"/>
        </w:rPr>
        <w:t xml:space="preserve">. Functionarissen van Acer of de nationale regulerende instantie van een andere lidstaat van de Europese Unie of andere door Acer of de nationale regulerende instantie van een andere </w:t>
      </w:r>
      <w:r w:rsidRPr="40877299" w:rsidR="00DA49CA">
        <w:rPr>
          <w:rStyle w:val="normaltextrun"/>
          <w:rFonts w:ascii="Verdana" w:hAnsi="Verdana" w:cs="Segoe UI"/>
          <w:sz w:val="18"/>
          <w:szCs w:val="18"/>
        </w:rPr>
        <w:t>l</w:t>
      </w:r>
      <w:r w:rsidRPr="40877299" w:rsidR="00523F9B">
        <w:rPr>
          <w:rStyle w:val="normaltextrun"/>
          <w:rFonts w:ascii="Verdana" w:hAnsi="Verdana" w:cs="Segoe UI"/>
          <w:sz w:val="18"/>
          <w:szCs w:val="18"/>
        </w:rPr>
        <w:t xml:space="preserve">idstaat van de Europese Unie aangewezen personen kunnen onder toezicht van de </w:t>
      </w:r>
      <w:r w:rsidRPr="40877299" w:rsidDel="00523F9B">
        <w:rPr>
          <w:rStyle w:val="normaltextrun"/>
          <w:rFonts w:ascii="Verdana" w:hAnsi="Verdana" w:cs="Segoe UI"/>
          <w:sz w:val="18"/>
          <w:szCs w:val="18"/>
        </w:rPr>
        <w:t>aangewezen</w:t>
      </w:r>
      <w:r w:rsidRPr="40877299" w:rsidR="00523F9B">
        <w:rPr>
          <w:rStyle w:val="normaltextrun"/>
          <w:rFonts w:ascii="Verdana" w:hAnsi="Verdana" w:cs="Segoe UI"/>
          <w:sz w:val="18"/>
          <w:szCs w:val="18"/>
        </w:rPr>
        <w:t xml:space="preserve"> </w:t>
      </w:r>
      <w:r w:rsidRPr="40877299" w:rsidR="00523F9B">
        <w:rPr>
          <w:rStyle w:val="normaltextrun"/>
          <w:rFonts w:ascii="Verdana" w:hAnsi="Verdana" w:cs="Segoe UI"/>
          <w:sz w:val="18"/>
          <w:szCs w:val="18"/>
        </w:rPr>
        <w:lastRenderedPageBreak/>
        <w:t xml:space="preserve">ambtenaren bij de inspectie of het afnemen van de verklaring aanwezig zijn en de </w:t>
      </w:r>
      <w:r w:rsidRPr="40877299" w:rsidDel="00523F9B">
        <w:rPr>
          <w:rStyle w:val="normaltextrun"/>
          <w:rFonts w:ascii="Verdana" w:hAnsi="Verdana" w:cs="Segoe UI"/>
          <w:sz w:val="18"/>
          <w:szCs w:val="18"/>
        </w:rPr>
        <w:t>aangewezen</w:t>
      </w:r>
      <w:r w:rsidRPr="40877299" w:rsidR="00523F9B">
        <w:rPr>
          <w:rStyle w:val="normaltextrun"/>
          <w:rFonts w:ascii="Verdana" w:hAnsi="Verdana" w:cs="Segoe UI"/>
          <w:sz w:val="18"/>
          <w:szCs w:val="18"/>
        </w:rPr>
        <w:t xml:space="preserve"> ambtenaren</w:t>
      </w:r>
      <w:r w:rsidRPr="40877299" w:rsidR="4058A661">
        <w:rPr>
          <w:rStyle w:val="normaltextrun"/>
          <w:rFonts w:ascii="Verdana" w:hAnsi="Verdana" w:cs="Segoe UI"/>
          <w:sz w:val="18"/>
          <w:szCs w:val="18"/>
        </w:rPr>
        <w:t xml:space="preserve"> </w:t>
      </w:r>
      <w:r w:rsidRPr="40877299" w:rsidR="00523F9B">
        <w:rPr>
          <w:rStyle w:val="normaltextrun"/>
          <w:rFonts w:ascii="Verdana" w:hAnsi="Verdana" w:cs="Segoe UI"/>
          <w:sz w:val="18"/>
          <w:szCs w:val="18"/>
        </w:rPr>
        <w:t>bijstand verlenen.</w:t>
      </w:r>
    </w:p>
    <w:p w:rsidRPr="00523F9B" w:rsidR="00523F9B" w:rsidP="40877299" w:rsidRDefault="00A32994" w14:paraId="1DD1D3A7" w14:textId="56E7A48E">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5.</w:t>
      </w:r>
      <w:r w:rsidRPr="40877299" w:rsidR="00523F9B">
        <w:rPr>
          <w:rStyle w:val="normaltextrun"/>
          <w:rFonts w:ascii="Verdana" w:hAnsi="Verdana" w:cs="Segoe UI"/>
          <w:sz w:val="18"/>
          <w:szCs w:val="18"/>
        </w:rPr>
        <w:t xml:space="preserve"> De </w:t>
      </w:r>
      <w:r w:rsidRPr="40877299" w:rsidDel="00523F9B">
        <w:rPr>
          <w:rStyle w:val="normaltextrun"/>
          <w:rFonts w:ascii="Verdana" w:hAnsi="Verdana" w:cs="Segoe UI"/>
          <w:sz w:val="18"/>
          <w:szCs w:val="18"/>
        </w:rPr>
        <w:t>aangewezen</w:t>
      </w:r>
      <w:r w:rsidRPr="51EB171C" w:rsidR="1F236BC9">
        <w:rPr>
          <w:rStyle w:val="normaltextrun"/>
          <w:rFonts w:ascii="Verdana" w:hAnsi="Verdana" w:cs="Segoe UI"/>
          <w:sz w:val="18"/>
          <w:szCs w:val="18"/>
        </w:rPr>
        <w:t xml:space="preserve"> ambtenaren</w:t>
      </w:r>
      <w:r w:rsidRPr="40877299" w:rsidR="1351E34B">
        <w:rPr>
          <w:rStyle w:val="normaltextrun"/>
          <w:rFonts w:ascii="Verdana" w:hAnsi="Verdana" w:cs="Segoe UI"/>
          <w:sz w:val="18"/>
          <w:szCs w:val="18"/>
        </w:rPr>
        <w:t xml:space="preserve"> </w:t>
      </w:r>
      <w:r w:rsidRPr="40877299" w:rsidR="00523F9B">
        <w:rPr>
          <w:rStyle w:val="normaltextrun"/>
          <w:rFonts w:ascii="Verdana" w:hAnsi="Verdana" w:cs="Segoe UI"/>
          <w:sz w:val="18"/>
          <w:szCs w:val="18"/>
        </w:rPr>
        <w:t xml:space="preserve">zijn belast met het uitvoeren van door een nationale regulerende instantie van een andere lidstaat van de Europese Unie op grond van artikel 16 bis van verordening 1227/2011 aan de Autoriteit Consument en Markt </w:t>
      </w:r>
      <w:r w:rsidRPr="40877299" w:rsidR="00DA49CA">
        <w:rPr>
          <w:rStyle w:val="normaltextrun"/>
          <w:rFonts w:ascii="Verdana" w:hAnsi="Verdana" w:cs="Segoe UI"/>
          <w:sz w:val="18"/>
          <w:szCs w:val="18"/>
        </w:rPr>
        <w:t>overgedragen</w:t>
      </w:r>
      <w:r w:rsidRPr="40877299" w:rsidR="00523F9B">
        <w:rPr>
          <w:rStyle w:val="normaltextrun"/>
          <w:rFonts w:ascii="Verdana" w:hAnsi="Verdana" w:cs="Segoe UI"/>
          <w:sz w:val="18"/>
          <w:szCs w:val="18"/>
        </w:rPr>
        <w:t xml:space="preserve"> taken of verantwoordelijkheden.</w:t>
      </w:r>
    </w:p>
    <w:p w:rsidR="00DA49CA" w:rsidP="40877299" w:rsidRDefault="00A32994" w14:paraId="7D76A25D" w14:textId="7B35A099">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6</w:t>
      </w:r>
      <w:r w:rsidRPr="40877299" w:rsidR="00523F9B">
        <w:rPr>
          <w:rStyle w:val="normaltextrun"/>
          <w:rFonts w:ascii="Verdana" w:hAnsi="Verdana" w:cs="Segoe UI"/>
          <w:sz w:val="18"/>
          <w:szCs w:val="18"/>
        </w:rPr>
        <w:t>. Voor de uitvoering van de taken, bedoeld in het eerste</w:t>
      </w:r>
      <w:r w:rsidRPr="40877299" w:rsidR="00AE6949">
        <w:rPr>
          <w:rStyle w:val="normaltextrun"/>
          <w:rFonts w:ascii="Verdana" w:hAnsi="Verdana" w:cs="Segoe UI"/>
          <w:sz w:val="18"/>
          <w:szCs w:val="18"/>
        </w:rPr>
        <w:t>,</w:t>
      </w:r>
      <w:r w:rsidRPr="40877299" w:rsidR="00523F9B">
        <w:rPr>
          <w:rStyle w:val="normaltextrun"/>
          <w:rFonts w:ascii="Verdana" w:hAnsi="Verdana" w:cs="Segoe UI"/>
          <w:sz w:val="18"/>
          <w:szCs w:val="18"/>
        </w:rPr>
        <w:t xml:space="preserve"> tweede</w:t>
      </w:r>
      <w:r w:rsidRPr="40877299" w:rsidR="00AE6949">
        <w:rPr>
          <w:rStyle w:val="normaltextrun"/>
          <w:rFonts w:ascii="Verdana" w:hAnsi="Verdana" w:cs="Segoe UI"/>
          <w:sz w:val="18"/>
          <w:szCs w:val="18"/>
        </w:rPr>
        <w:t xml:space="preserve">, derde en vijfde </w:t>
      </w:r>
      <w:r w:rsidRPr="40877299" w:rsidR="00523F9B">
        <w:rPr>
          <w:rStyle w:val="normaltextrun"/>
          <w:rFonts w:ascii="Verdana" w:hAnsi="Verdana" w:cs="Segoe UI"/>
          <w:sz w:val="18"/>
          <w:szCs w:val="18"/>
        </w:rPr>
        <w:t xml:space="preserve">lid, beschikken de </w:t>
      </w:r>
      <w:r w:rsidRPr="40877299" w:rsidDel="00523F9B">
        <w:rPr>
          <w:rStyle w:val="normaltextrun"/>
          <w:rFonts w:ascii="Verdana" w:hAnsi="Verdana" w:cs="Segoe UI"/>
          <w:sz w:val="18"/>
          <w:szCs w:val="18"/>
        </w:rPr>
        <w:t>aangewezen</w:t>
      </w:r>
      <w:r w:rsidRPr="51EB171C" w:rsidR="1F236BC9">
        <w:rPr>
          <w:rStyle w:val="normaltextrun"/>
          <w:rFonts w:ascii="Verdana" w:hAnsi="Verdana" w:cs="Segoe UI"/>
          <w:sz w:val="18"/>
          <w:szCs w:val="18"/>
        </w:rPr>
        <w:t xml:space="preserve"> ambtenaren</w:t>
      </w:r>
      <w:r w:rsidRPr="40877299" w:rsidR="3AFB3811">
        <w:rPr>
          <w:rStyle w:val="normaltextrun"/>
          <w:rFonts w:ascii="Verdana" w:hAnsi="Verdana" w:cs="Segoe UI"/>
          <w:sz w:val="18"/>
          <w:szCs w:val="18"/>
        </w:rPr>
        <w:t xml:space="preserve"> </w:t>
      </w:r>
      <w:r w:rsidRPr="40877299" w:rsidR="00523F9B">
        <w:rPr>
          <w:rStyle w:val="normaltextrun"/>
          <w:rFonts w:ascii="Verdana" w:hAnsi="Verdana" w:cs="Segoe UI"/>
          <w:sz w:val="18"/>
          <w:szCs w:val="18"/>
        </w:rPr>
        <w:t xml:space="preserve">over de bevoegdheden die hen ingevolge </w:t>
      </w:r>
      <w:r w:rsidRPr="40877299" w:rsidR="008667A2">
        <w:rPr>
          <w:rStyle w:val="normaltextrun"/>
          <w:rFonts w:ascii="Verdana" w:hAnsi="Verdana" w:cs="Segoe UI"/>
          <w:sz w:val="18"/>
          <w:szCs w:val="18"/>
        </w:rPr>
        <w:t xml:space="preserve">titel </w:t>
      </w:r>
      <w:r w:rsidRPr="40877299" w:rsidR="007015D7">
        <w:rPr>
          <w:rStyle w:val="normaltextrun"/>
          <w:rFonts w:ascii="Verdana" w:hAnsi="Verdana" w:cs="Segoe UI"/>
          <w:sz w:val="18"/>
          <w:szCs w:val="18"/>
        </w:rPr>
        <w:t xml:space="preserve">5.2 van de Algemene wet bestuursrecht en </w:t>
      </w:r>
      <w:r w:rsidRPr="40877299" w:rsidR="00523F9B">
        <w:rPr>
          <w:rStyle w:val="normaltextrun"/>
          <w:rFonts w:ascii="Verdana" w:hAnsi="Verdana" w:cs="Segoe UI"/>
          <w:sz w:val="18"/>
          <w:szCs w:val="18"/>
        </w:rPr>
        <w:t>hoofdstuk 3, paragraaf 1, van de Instellingswet Autoriteit Consument en Markt zijn toegekend.</w:t>
      </w:r>
      <w:r w:rsidRPr="40877299" w:rsidR="00DA49CA">
        <w:rPr>
          <w:rStyle w:val="normaltextrun"/>
          <w:rFonts w:ascii="Verdana" w:hAnsi="Verdana" w:cs="Segoe UI"/>
          <w:sz w:val="18"/>
          <w:szCs w:val="18"/>
        </w:rPr>
        <w:t xml:space="preserve"> </w:t>
      </w:r>
      <w:r w:rsidRPr="40877299" w:rsidR="005944FB">
        <w:rPr>
          <w:rStyle w:val="normaltextrun"/>
          <w:rFonts w:ascii="Verdana" w:hAnsi="Verdana" w:cs="Segoe UI"/>
          <w:sz w:val="18"/>
          <w:szCs w:val="18"/>
        </w:rPr>
        <w:t>A</w:t>
      </w:r>
      <w:r w:rsidRPr="40877299" w:rsidR="00DA49CA">
        <w:rPr>
          <w:rStyle w:val="normaltextrun"/>
          <w:rFonts w:ascii="Verdana" w:hAnsi="Verdana" w:cs="Segoe UI"/>
          <w:sz w:val="18"/>
          <w:szCs w:val="18"/>
        </w:rPr>
        <w:t>rtikel</w:t>
      </w:r>
      <w:r w:rsidRPr="40877299" w:rsidR="00EE705D">
        <w:rPr>
          <w:rStyle w:val="normaltextrun"/>
          <w:rFonts w:ascii="Verdana" w:hAnsi="Verdana" w:cs="Segoe UI"/>
          <w:sz w:val="18"/>
          <w:szCs w:val="18"/>
        </w:rPr>
        <w:t xml:space="preserve"> 5:</w:t>
      </w:r>
      <w:r w:rsidRPr="40877299" w:rsidR="005944FB">
        <w:rPr>
          <w:rStyle w:val="normaltextrun"/>
          <w:rFonts w:ascii="Verdana" w:hAnsi="Verdana" w:cs="Segoe UI"/>
          <w:sz w:val="18"/>
          <w:szCs w:val="18"/>
        </w:rPr>
        <w:t>10a</w:t>
      </w:r>
      <w:r w:rsidRPr="40877299" w:rsidR="00AE3F3B">
        <w:rPr>
          <w:rStyle w:val="normaltextrun"/>
          <w:rFonts w:ascii="Verdana" w:hAnsi="Verdana" w:cs="Segoe UI"/>
          <w:sz w:val="18"/>
          <w:szCs w:val="18"/>
        </w:rPr>
        <w:t xml:space="preserve"> van de Algemene wet bestuursrecht en </w:t>
      </w:r>
      <w:r w:rsidRPr="40877299" w:rsidR="005944FB">
        <w:rPr>
          <w:rStyle w:val="normaltextrun"/>
          <w:rFonts w:ascii="Verdana" w:hAnsi="Verdana" w:cs="Segoe UI"/>
          <w:sz w:val="18"/>
          <w:szCs w:val="18"/>
        </w:rPr>
        <w:t xml:space="preserve">de </w:t>
      </w:r>
      <w:r w:rsidRPr="40877299" w:rsidR="00AE3F3B">
        <w:rPr>
          <w:rStyle w:val="normaltextrun"/>
          <w:rFonts w:ascii="Verdana" w:hAnsi="Verdana" w:cs="Segoe UI"/>
          <w:sz w:val="18"/>
          <w:szCs w:val="18"/>
        </w:rPr>
        <w:t>artikel</w:t>
      </w:r>
      <w:r w:rsidRPr="40877299" w:rsidR="005944FB">
        <w:rPr>
          <w:rStyle w:val="normaltextrun"/>
          <w:rFonts w:ascii="Verdana" w:hAnsi="Verdana" w:cs="Segoe UI"/>
          <w:sz w:val="18"/>
          <w:szCs w:val="18"/>
        </w:rPr>
        <w:t>en 12i en</w:t>
      </w:r>
      <w:r w:rsidRPr="40877299" w:rsidR="00AE3F3B">
        <w:rPr>
          <w:rStyle w:val="normaltextrun"/>
          <w:rFonts w:ascii="Verdana" w:hAnsi="Verdana" w:cs="Segoe UI"/>
          <w:sz w:val="18"/>
          <w:szCs w:val="18"/>
        </w:rPr>
        <w:t xml:space="preserve"> </w:t>
      </w:r>
      <w:r w:rsidRPr="40877299" w:rsidR="00DA49CA">
        <w:rPr>
          <w:rStyle w:val="normaltextrun"/>
          <w:rFonts w:ascii="Verdana" w:hAnsi="Verdana" w:cs="Segoe UI"/>
          <w:sz w:val="18"/>
          <w:szCs w:val="18"/>
        </w:rPr>
        <w:t xml:space="preserve">12m, eerste en derde tot en met vijfde lid, van de Instellingswet Autoriteit Consument en Markt </w:t>
      </w:r>
      <w:r w:rsidRPr="40877299" w:rsidR="00AE3F3B">
        <w:rPr>
          <w:rStyle w:val="normaltextrun"/>
          <w:rFonts w:ascii="Verdana" w:hAnsi="Verdana" w:cs="Segoe UI"/>
          <w:sz w:val="18"/>
          <w:szCs w:val="18"/>
        </w:rPr>
        <w:t>zijn</w:t>
      </w:r>
      <w:r w:rsidRPr="40877299" w:rsidR="00DA49CA">
        <w:rPr>
          <w:rStyle w:val="normaltextrun"/>
          <w:rFonts w:ascii="Verdana" w:hAnsi="Verdana" w:cs="Segoe UI"/>
          <w:sz w:val="18"/>
          <w:szCs w:val="18"/>
        </w:rPr>
        <w:t xml:space="preserve"> van overeenkomstige toepassing.</w:t>
      </w:r>
    </w:p>
    <w:p w:rsidRPr="00523F9B" w:rsidR="005C14C6" w:rsidP="00060B57" w:rsidRDefault="005C14C6" w14:paraId="311BA829"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Pr="00523F9B" w:rsidR="00523F9B" w:rsidP="00C24D24" w:rsidRDefault="00523F9B" w14:paraId="488CCB61" w14:textId="03C10CD7">
      <w:pPr>
        <w:spacing w:after="160" w:line="240" w:lineRule="auto"/>
        <w:ind w:firstLine="227"/>
        <w:rPr>
          <w:rFonts w:eastAsia="Aptos"/>
          <w:b/>
          <w:bCs/>
          <w:kern w:val="2"/>
          <w:lang w:eastAsia="en-US"/>
          <w14:ligatures w14:val="standardContextual"/>
        </w:rPr>
      </w:pPr>
      <w:r w:rsidRPr="5FACCF4B">
        <w:rPr>
          <w:rFonts w:eastAsia="Aptos"/>
          <w:b/>
          <w:bCs/>
          <w:kern w:val="2"/>
          <w:lang w:eastAsia="en-US"/>
          <w14:ligatures w14:val="standardContextual"/>
        </w:rPr>
        <w:t xml:space="preserve">Artikel 5.17c </w:t>
      </w:r>
      <w:r w:rsidRPr="5FACCF4B" w:rsidR="00A32994">
        <w:rPr>
          <w:rFonts w:eastAsia="Aptos"/>
          <w:b/>
          <w:bCs/>
          <w:kern w:val="2"/>
          <w:lang w:eastAsia="en-US"/>
          <w14:ligatures w14:val="standardContextual"/>
        </w:rPr>
        <w:t>uitoefening bevoegdheden Acer of nationale regulerende instantie van andere EU-lidstaat die voorafgaande machtiging rechter-commissaris vereisen</w:t>
      </w:r>
    </w:p>
    <w:p w:rsidRPr="00523F9B" w:rsidR="00523F9B" w:rsidP="40877299" w:rsidRDefault="00523F9B" w14:paraId="5C63235A" w14:textId="689B2C3F">
      <w:pPr>
        <w:pStyle w:val="paragraph"/>
        <w:spacing w:before="0" w:beforeAutospacing="0" w:after="0" w:afterAutospacing="0"/>
        <w:ind w:firstLine="227"/>
        <w:textAlignment w:val="baseline"/>
        <w:rPr>
          <w:rStyle w:val="normaltextrun"/>
          <w:rFonts w:ascii="Verdana" w:hAnsi="Verdana" w:cs="Segoe UI"/>
          <w:sz w:val="18"/>
          <w:szCs w:val="18"/>
        </w:rPr>
      </w:pPr>
      <w:r w:rsidRPr="40877299">
        <w:rPr>
          <w:rStyle w:val="normaltextrun"/>
          <w:rFonts w:ascii="Verdana" w:hAnsi="Verdana" w:cs="Segoe UI"/>
          <w:sz w:val="18"/>
          <w:szCs w:val="18"/>
        </w:rPr>
        <w:t xml:space="preserve">1. Voor een inspectie op grond van verordening 1227/2011 door </w:t>
      </w:r>
      <w:r w:rsidRPr="40877299" w:rsidR="00A32994">
        <w:rPr>
          <w:rStyle w:val="normaltextrun"/>
          <w:rFonts w:ascii="Verdana" w:hAnsi="Verdana" w:cs="Segoe UI"/>
          <w:sz w:val="18"/>
          <w:szCs w:val="18"/>
        </w:rPr>
        <w:t xml:space="preserve">Acer of door </w:t>
      </w:r>
      <w:r w:rsidRPr="40877299" w:rsidDel="00A32994">
        <w:rPr>
          <w:rStyle w:val="normaltextrun"/>
          <w:rFonts w:ascii="Verdana" w:hAnsi="Verdana" w:cs="Segoe UI"/>
          <w:sz w:val="18"/>
          <w:szCs w:val="18"/>
        </w:rPr>
        <w:t>krachtens artikel 12a, eerste lid,</w:t>
      </w:r>
      <w:r w:rsidRPr="40877299" w:rsidR="00A32994">
        <w:rPr>
          <w:rStyle w:val="normaltextrun"/>
          <w:rFonts w:ascii="Verdana" w:hAnsi="Verdana" w:cs="Segoe UI"/>
          <w:sz w:val="18"/>
          <w:szCs w:val="18"/>
        </w:rPr>
        <w:t xml:space="preserve"> van de </w:t>
      </w:r>
      <w:r w:rsidRPr="40877299" w:rsidDel="00A32994">
        <w:rPr>
          <w:rStyle w:val="normaltextrun"/>
          <w:rFonts w:ascii="Verdana" w:hAnsi="Verdana" w:cs="Segoe UI"/>
          <w:sz w:val="18"/>
          <w:szCs w:val="18"/>
        </w:rPr>
        <w:t xml:space="preserve">Instellingswet </w:t>
      </w:r>
      <w:r w:rsidRPr="40877299" w:rsidR="00A32994">
        <w:rPr>
          <w:rStyle w:val="normaltextrun"/>
          <w:rFonts w:ascii="Verdana" w:hAnsi="Verdana" w:cs="Segoe UI"/>
          <w:sz w:val="18"/>
          <w:szCs w:val="18"/>
        </w:rPr>
        <w:t>Autoriteit Consument en Markt</w:t>
      </w:r>
      <w:r w:rsidRPr="40877299" w:rsidDel="00A32994">
        <w:rPr>
          <w:rStyle w:val="normaltextrun"/>
          <w:rFonts w:ascii="Verdana" w:hAnsi="Verdana" w:cs="Segoe UI"/>
          <w:sz w:val="18"/>
          <w:szCs w:val="18"/>
        </w:rPr>
        <w:t xml:space="preserve"> aangewezen ambtenaren</w:t>
      </w:r>
      <w:r w:rsidRPr="40877299" w:rsidR="00A32994">
        <w:rPr>
          <w:rStyle w:val="normaltextrun"/>
          <w:rFonts w:ascii="Verdana" w:hAnsi="Verdana" w:cs="Segoe UI"/>
          <w:sz w:val="18"/>
          <w:szCs w:val="18"/>
        </w:rPr>
        <w:t xml:space="preserve"> </w:t>
      </w:r>
      <w:r w:rsidRPr="40877299" w:rsidR="3CBCE177">
        <w:rPr>
          <w:rStyle w:val="normaltextrun"/>
          <w:rFonts w:ascii="Verdana" w:hAnsi="Verdana" w:cs="Segoe UI"/>
          <w:sz w:val="18"/>
          <w:szCs w:val="18"/>
        </w:rPr>
        <w:t xml:space="preserve">op verzoek van en </w:t>
      </w:r>
      <w:r w:rsidRPr="40877299">
        <w:rPr>
          <w:rStyle w:val="normaltextrun"/>
          <w:rFonts w:ascii="Verdana" w:hAnsi="Verdana" w:cs="Segoe UI"/>
          <w:sz w:val="18"/>
          <w:szCs w:val="18"/>
        </w:rPr>
        <w:t xml:space="preserve">namens Acer of </w:t>
      </w:r>
      <w:r w:rsidRPr="40877299" w:rsidR="6AB763AF">
        <w:rPr>
          <w:rStyle w:val="normaltextrun"/>
          <w:rFonts w:ascii="Verdana" w:hAnsi="Verdana" w:cs="Segoe UI"/>
          <w:sz w:val="18"/>
          <w:szCs w:val="18"/>
        </w:rPr>
        <w:t xml:space="preserve">op verzoek van en namens </w:t>
      </w:r>
      <w:r w:rsidRPr="40877299">
        <w:rPr>
          <w:rStyle w:val="normaltextrun"/>
          <w:rFonts w:ascii="Verdana" w:hAnsi="Verdana" w:cs="Segoe UI"/>
          <w:sz w:val="18"/>
          <w:szCs w:val="18"/>
        </w:rPr>
        <w:t>een nationale regulerende instantie van een andere lidstaat van de Europese Unie</w:t>
      </w:r>
      <w:r w:rsidRPr="40877299" w:rsidR="1894BBA7">
        <w:rPr>
          <w:rStyle w:val="normaltextrun"/>
          <w:rFonts w:ascii="Verdana" w:hAnsi="Verdana" w:cs="Segoe UI"/>
          <w:sz w:val="18"/>
          <w:szCs w:val="18"/>
        </w:rPr>
        <w:t xml:space="preserve"> in een woning zonder toestemming van de bewoner</w:t>
      </w:r>
      <w:r w:rsidRPr="40877299">
        <w:rPr>
          <w:rStyle w:val="normaltextrun"/>
          <w:rFonts w:ascii="Verdana" w:hAnsi="Verdana" w:cs="Segoe UI"/>
          <w:sz w:val="18"/>
          <w:szCs w:val="18"/>
        </w:rPr>
        <w:t>, is een voorafgaande machtiging vereist van de rechter-commissaris belast met de behandeling van strafzaken van de rechtbank Rotterdam.</w:t>
      </w:r>
    </w:p>
    <w:p w:rsidR="007568DE" w:rsidP="00060B57" w:rsidRDefault="00523F9B" w14:paraId="6AF294D6" w14:textId="77777777">
      <w:pPr>
        <w:pStyle w:val="paragraph"/>
        <w:spacing w:before="0" w:beforeAutospacing="0" w:after="0" w:afterAutospacing="0"/>
        <w:ind w:firstLine="227"/>
        <w:textAlignment w:val="baseline"/>
        <w:rPr>
          <w:rStyle w:val="normaltextrun"/>
          <w:rFonts w:ascii="Verdana" w:hAnsi="Verdana" w:cs="Segoe UI"/>
          <w:sz w:val="18"/>
          <w:szCs w:val="18"/>
        </w:rPr>
      </w:pPr>
      <w:r w:rsidRPr="00523F9B">
        <w:rPr>
          <w:rStyle w:val="normaltextrun"/>
          <w:rFonts w:ascii="Verdana" w:hAnsi="Verdana" w:cs="Segoe UI"/>
          <w:sz w:val="18"/>
          <w:szCs w:val="18"/>
        </w:rPr>
        <w:t xml:space="preserve">2. </w:t>
      </w:r>
      <w:bookmarkStart w:name="_Hlk175132320" w:id="9"/>
      <w:r w:rsidRPr="00523F9B">
        <w:rPr>
          <w:rStyle w:val="normaltextrun"/>
          <w:rFonts w:ascii="Verdana" w:hAnsi="Verdana" w:cs="Segoe UI"/>
          <w:sz w:val="18"/>
          <w:szCs w:val="18"/>
        </w:rPr>
        <w:t xml:space="preserve">De rechter-commissaris toetst een verzoek tot machtiging van Acer of een nationale regulerende instantie van een andere lidstaat van de Europese Unie overeenkomstig artikel 13 bis, tiende lid, van verordening 1227/2011. </w:t>
      </w:r>
    </w:p>
    <w:bookmarkEnd w:id="9"/>
    <w:p w:rsidR="31D3CEDE" w:rsidP="00060B57" w:rsidRDefault="31D3CEDE" w14:paraId="3DB64C80" w14:textId="792D191D">
      <w:pPr>
        <w:pStyle w:val="paragraph"/>
        <w:spacing w:before="0" w:beforeAutospacing="0" w:after="0" w:afterAutospacing="0"/>
        <w:ind w:firstLine="227"/>
        <w:rPr>
          <w:rStyle w:val="normaltextrun"/>
          <w:rFonts w:ascii="Verdana" w:hAnsi="Verdana" w:cs="Segoe UI"/>
          <w:sz w:val="18"/>
          <w:szCs w:val="18"/>
        </w:rPr>
      </w:pPr>
      <w:r w:rsidRPr="5FACCF4B">
        <w:rPr>
          <w:rStyle w:val="normaltextrun"/>
          <w:rFonts w:ascii="Verdana" w:hAnsi="Verdana" w:cs="Segoe UI"/>
          <w:sz w:val="18"/>
          <w:szCs w:val="18"/>
        </w:rPr>
        <w:t>3. De artikelen 12d, 12e en 12f van de Instellingswet Autoriteit Consument en Markt zijn van overeenkomstige toepassing.</w:t>
      </w:r>
    </w:p>
    <w:p w:rsidR="00FF18FC" w:rsidP="00060B57" w:rsidRDefault="00FF18FC" w14:paraId="29067B1B" w14:textId="77777777">
      <w:pPr>
        <w:pStyle w:val="paragraph"/>
        <w:spacing w:before="0" w:beforeAutospacing="0" w:after="0" w:afterAutospacing="0"/>
        <w:textAlignment w:val="baseline"/>
        <w:rPr>
          <w:rStyle w:val="normaltextrun"/>
          <w:rFonts w:ascii="Verdana" w:hAnsi="Verdana" w:cs="Segoe UI"/>
          <w:sz w:val="18"/>
          <w:szCs w:val="18"/>
        </w:rPr>
      </w:pPr>
    </w:p>
    <w:p w:rsidR="00523F9B" w:rsidP="40877299" w:rsidRDefault="003251D0" w14:paraId="57D3A2A3" w14:textId="06B50FFF">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FF</w:t>
      </w:r>
    </w:p>
    <w:p w:rsidR="0086427F" w:rsidP="47D10589" w:rsidRDefault="0086427F" w14:paraId="0C1790BC" w14:textId="77777777">
      <w:pPr>
        <w:pStyle w:val="paragraph"/>
        <w:spacing w:before="0" w:beforeAutospacing="0" w:after="0" w:afterAutospacing="0"/>
        <w:textAlignment w:val="baseline"/>
        <w:rPr>
          <w:rStyle w:val="normaltextrun"/>
          <w:rFonts w:ascii="Verdana" w:hAnsi="Verdana" w:cs="Segoe UI"/>
          <w:sz w:val="18"/>
          <w:szCs w:val="18"/>
        </w:rPr>
      </w:pPr>
    </w:p>
    <w:p w:rsidR="0086427F" w:rsidP="002869CA" w:rsidRDefault="465DA16C" w14:paraId="48E46F4E" w14:textId="6577C7AA">
      <w:pPr>
        <w:pStyle w:val="paragraph"/>
        <w:spacing w:before="0" w:beforeAutospacing="0" w:after="0" w:afterAutospacing="0"/>
        <w:ind w:firstLine="227"/>
        <w:textAlignment w:val="baseline"/>
        <w:rPr>
          <w:rStyle w:val="normaltextrun"/>
          <w:rFonts w:ascii="Verdana" w:hAnsi="Verdana" w:cs="Segoe UI"/>
          <w:sz w:val="18"/>
          <w:szCs w:val="18"/>
        </w:rPr>
      </w:pPr>
      <w:r w:rsidRPr="389BA9D0">
        <w:rPr>
          <w:rStyle w:val="normaltextrun"/>
          <w:rFonts w:ascii="Verdana" w:hAnsi="Verdana" w:cs="Segoe UI"/>
          <w:sz w:val="18"/>
          <w:szCs w:val="18"/>
        </w:rPr>
        <w:t>In a</w:t>
      </w:r>
      <w:r w:rsidRPr="389BA9D0" w:rsidR="000122C7">
        <w:rPr>
          <w:rStyle w:val="normaltextrun"/>
          <w:rFonts w:ascii="Verdana" w:hAnsi="Verdana" w:cs="Segoe UI"/>
          <w:sz w:val="18"/>
          <w:szCs w:val="18"/>
        </w:rPr>
        <w:t>rtikel 5.18</w:t>
      </w:r>
      <w:r w:rsidRPr="389BA9D0" w:rsidR="6F82D5A1">
        <w:rPr>
          <w:rStyle w:val="normaltextrun"/>
          <w:rFonts w:ascii="Verdana" w:hAnsi="Verdana" w:cs="Segoe UI"/>
          <w:sz w:val="18"/>
          <w:szCs w:val="18"/>
        </w:rPr>
        <w:t xml:space="preserve">, eerste lid, onderdeel </w:t>
      </w:r>
      <w:r w:rsidRPr="389BA9D0" w:rsidR="73373D63">
        <w:rPr>
          <w:rStyle w:val="normaltextrun"/>
          <w:rFonts w:ascii="Verdana" w:hAnsi="Verdana" w:cs="Segoe UI"/>
          <w:sz w:val="18"/>
          <w:szCs w:val="18"/>
        </w:rPr>
        <w:t xml:space="preserve">a, </w:t>
      </w:r>
      <w:r w:rsidRPr="389BA9D0" w:rsidR="67586F97">
        <w:rPr>
          <w:rStyle w:val="normaltextrun"/>
          <w:rFonts w:ascii="Verdana" w:hAnsi="Verdana" w:cs="Segoe UI"/>
          <w:sz w:val="18"/>
          <w:szCs w:val="18"/>
        </w:rPr>
        <w:t>wordt</w:t>
      </w:r>
      <w:r w:rsidR="002869CA">
        <w:rPr>
          <w:rStyle w:val="normaltextrun"/>
          <w:rFonts w:ascii="Verdana" w:hAnsi="Verdana" w:cs="Segoe UI"/>
          <w:sz w:val="18"/>
          <w:szCs w:val="18"/>
        </w:rPr>
        <w:t xml:space="preserve"> </w:t>
      </w:r>
      <w:r w:rsidRPr="389BA9D0" w:rsidR="0BA6017D">
        <w:rPr>
          <w:rStyle w:val="normaltextrun"/>
          <w:rFonts w:ascii="Verdana" w:hAnsi="Verdana" w:cs="Segoe UI"/>
          <w:sz w:val="18"/>
          <w:szCs w:val="18"/>
        </w:rPr>
        <w:t>na</w:t>
      </w:r>
      <w:r w:rsidRPr="389BA9D0" w:rsidR="055B3EE1">
        <w:rPr>
          <w:rStyle w:val="normaltextrun"/>
          <w:rFonts w:ascii="Verdana" w:hAnsi="Verdana" w:cs="Segoe UI"/>
          <w:sz w:val="18"/>
          <w:szCs w:val="18"/>
        </w:rPr>
        <w:t xml:space="preserve"> “5.11</w:t>
      </w:r>
      <w:r w:rsidR="00040E3A">
        <w:rPr>
          <w:rStyle w:val="normaltextrun"/>
          <w:rFonts w:ascii="Verdana" w:hAnsi="Verdana" w:cs="Segoe UI"/>
          <w:sz w:val="18"/>
          <w:szCs w:val="18"/>
        </w:rPr>
        <w:t>,</w:t>
      </w:r>
      <w:r w:rsidR="00B14B3F">
        <w:rPr>
          <w:rStyle w:val="normaltextrun"/>
          <w:rFonts w:ascii="Verdana" w:hAnsi="Verdana" w:cs="Segoe UI"/>
          <w:sz w:val="18"/>
          <w:szCs w:val="18"/>
        </w:rPr>
        <w:t xml:space="preserve"> </w:t>
      </w:r>
      <w:r w:rsidRPr="389BA9D0" w:rsidR="51456368">
        <w:rPr>
          <w:rStyle w:val="normaltextrun"/>
          <w:rFonts w:ascii="Verdana" w:hAnsi="Verdana" w:cs="Segoe UI"/>
          <w:sz w:val="18"/>
          <w:szCs w:val="18"/>
        </w:rPr>
        <w:t>’</w:t>
      </w:r>
      <w:r w:rsidRPr="389BA9D0" w:rsidR="4FCF0648">
        <w:rPr>
          <w:rStyle w:val="normaltextrun"/>
          <w:rFonts w:ascii="Verdana" w:hAnsi="Verdana" w:cs="Segoe UI"/>
          <w:sz w:val="18"/>
          <w:szCs w:val="18"/>
        </w:rPr>
        <w:t xml:space="preserve"> </w:t>
      </w:r>
      <w:r w:rsidRPr="389BA9D0" w:rsidR="055B3EE1">
        <w:rPr>
          <w:rStyle w:val="normaltextrun"/>
          <w:rFonts w:ascii="Verdana" w:hAnsi="Verdana" w:cs="Segoe UI"/>
          <w:sz w:val="18"/>
          <w:szCs w:val="18"/>
        </w:rPr>
        <w:t xml:space="preserve">ingevoegd </w:t>
      </w:r>
      <w:r w:rsidRPr="389BA9D0" w:rsidR="340A9985">
        <w:rPr>
          <w:rStyle w:val="normaltextrun"/>
          <w:rFonts w:ascii="Verdana" w:hAnsi="Verdana" w:cs="Segoe UI"/>
          <w:sz w:val="18"/>
          <w:szCs w:val="18"/>
        </w:rPr>
        <w:t>‘</w:t>
      </w:r>
      <w:r w:rsidRPr="389BA9D0" w:rsidR="055B3EE1">
        <w:rPr>
          <w:rStyle w:val="normaltextrun"/>
          <w:rFonts w:ascii="Verdana" w:hAnsi="Verdana" w:cs="Segoe UI"/>
          <w:sz w:val="18"/>
          <w:szCs w:val="18"/>
        </w:rPr>
        <w:t>5.13a,</w:t>
      </w:r>
      <w:r w:rsidR="00040E3A">
        <w:rPr>
          <w:rStyle w:val="normaltextrun"/>
          <w:rFonts w:ascii="Verdana" w:hAnsi="Verdana" w:cs="Segoe UI"/>
          <w:sz w:val="18"/>
          <w:szCs w:val="18"/>
        </w:rPr>
        <w:t xml:space="preserve"> </w:t>
      </w:r>
      <w:r w:rsidRPr="389BA9D0" w:rsidR="55A6BDF6">
        <w:rPr>
          <w:rStyle w:val="normaltextrun"/>
          <w:rFonts w:ascii="Verdana" w:hAnsi="Verdana" w:cs="Segoe UI"/>
          <w:sz w:val="18"/>
          <w:szCs w:val="18"/>
        </w:rPr>
        <w:t>’</w:t>
      </w:r>
      <w:r w:rsidR="002869CA">
        <w:rPr>
          <w:rStyle w:val="normaltextrun"/>
          <w:rFonts w:ascii="Verdana" w:hAnsi="Verdana" w:cs="Segoe UI"/>
          <w:sz w:val="18"/>
          <w:szCs w:val="18"/>
        </w:rPr>
        <w:t>.</w:t>
      </w:r>
    </w:p>
    <w:p w:rsidR="00A92C0F" w:rsidP="00A92C0F" w:rsidRDefault="00A92C0F" w14:paraId="49B487F0" w14:textId="7A22B2FE">
      <w:pPr>
        <w:pStyle w:val="paragraph"/>
        <w:spacing w:before="0" w:beforeAutospacing="0" w:after="0" w:afterAutospacing="0"/>
        <w:ind w:firstLine="227"/>
        <w:textAlignment w:val="baseline"/>
        <w:rPr>
          <w:rStyle w:val="normaltextrun"/>
          <w:rFonts w:ascii="Verdana" w:hAnsi="Verdana" w:cs="Segoe UI"/>
          <w:sz w:val="18"/>
          <w:szCs w:val="18"/>
        </w:rPr>
      </w:pPr>
    </w:p>
    <w:p w:rsidR="00FF18FC" w:rsidP="40877299" w:rsidRDefault="00CB1AD7" w14:paraId="48EF8E0B" w14:textId="6199CD4E">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GG</w:t>
      </w:r>
    </w:p>
    <w:p w:rsidRPr="00523F9B" w:rsidR="00013B01" w:rsidP="40877299" w:rsidRDefault="00013B01" w14:paraId="66C5D269" w14:textId="77777777">
      <w:pPr>
        <w:pStyle w:val="paragraph"/>
        <w:spacing w:before="0" w:beforeAutospacing="0" w:after="0" w:afterAutospacing="0"/>
        <w:textAlignment w:val="baseline"/>
        <w:rPr>
          <w:rStyle w:val="normaltextrun"/>
          <w:rFonts w:ascii="Verdana" w:hAnsi="Verdana" w:cs="Segoe UI"/>
          <w:sz w:val="18"/>
          <w:szCs w:val="18"/>
        </w:rPr>
      </w:pPr>
    </w:p>
    <w:p w:rsidR="00523F9B" w:rsidP="00FF18FC" w:rsidRDefault="00523F9B" w14:paraId="6D1325D9" w14:textId="77777777">
      <w:pPr>
        <w:pStyle w:val="paragraph"/>
        <w:spacing w:before="0" w:beforeAutospacing="0" w:after="0" w:afterAutospacing="0"/>
        <w:ind w:firstLine="227"/>
        <w:textAlignment w:val="baseline"/>
        <w:rPr>
          <w:rStyle w:val="normaltextrun"/>
          <w:rFonts w:ascii="Verdana" w:hAnsi="Verdana" w:cs="Segoe UI"/>
          <w:sz w:val="18"/>
          <w:szCs w:val="18"/>
        </w:rPr>
      </w:pPr>
      <w:r w:rsidRPr="00523F9B">
        <w:rPr>
          <w:rStyle w:val="normaltextrun"/>
          <w:rFonts w:ascii="Verdana" w:hAnsi="Verdana" w:cs="Segoe UI"/>
          <w:sz w:val="18"/>
          <w:szCs w:val="18"/>
        </w:rPr>
        <w:t>Artikel 5.21 wordt als volgt gewijzigd:</w:t>
      </w:r>
    </w:p>
    <w:p w:rsidRPr="00523F9B" w:rsidR="007568DE" w:rsidP="00FF18FC" w:rsidRDefault="007568DE" w14:paraId="2A75F57F"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7F0B31" w:rsidP="007F0B31" w:rsidRDefault="007F0B31" w14:paraId="7AEE3FD0" w14:textId="77777777">
      <w:pPr>
        <w:pStyle w:val="paragraph"/>
        <w:spacing w:before="0" w:beforeAutospacing="0" w:after="0" w:afterAutospacing="0"/>
        <w:ind w:firstLine="227"/>
        <w:textAlignment w:val="baseline"/>
        <w:rPr>
          <w:rStyle w:val="normaltextrun"/>
          <w:rFonts w:ascii="Verdana" w:hAnsi="Verdana" w:cs="Segoe UI"/>
          <w:sz w:val="18"/>
          <w:szCs w:val="18"/>
        </w:rPr>
      </w:pPr>
      <w:r>
        <w:rPr>
          <w:rStyle w:val="normaltextrun"/>
          <w:rFonts w:ascii="Verdana" w:hAnsi="Verdana" w:cs="Segoe UI"/>
          <w:sz w:val="18"/>
          <w:szCs w:val="18"/>
        </w:rPr>
        <w:t>1. Het eerste lid wordt als volgt gewijzigd:</w:t>
      </w:r>
    </w:p>
    <w:p w:rsidR="00CC7598" w:rsidP="47A0384C" w:rsidRDefault="007F0B31" w14:paraId="4E4B6C23" w14:textId="3BCDD471">
      <w:pPr>
        <w:pStyle w:val="paragraph"/>
        <w:spacing w:before="0" w:beforeAutospacing="0" w:after="0" w:afterAutospacing="0"/>
        <w:ind w:firstLine="227"/>
        <w:textAlignment w:val="baseline"/>
        <w:rPr>
          <w:rStyle w:val="normaltextrun"/>
          <w:rFonts w:ascii="Verdana" w:hAnsi="Verdana" w:cs="Segoe UI"/>
          <w:sz w:val="18"/>
          <w:szCs w:val="18"/>
        </w:rPr>
      </w:pPr>
      <w:r w:rsidRPr="47A0384C">
        <w:rPr>
          <w:rStyle w:val="normaltextrun"/>
          <w:rFonts w:ascii="Verdana" w:hAnsi="Verdana" w:cs="Segoe UI"/>
          <w:sz w:val="18"/>
          <w:szCs w:val="18"/>
        </w:rPr>
        <w:t xml:space="preserve">a. </w:t>
      </w:r>
      <w:r w:rsidRPr="47A0384C" w:rsidR="00CC7598">
        <w:rPr>
          <w:rStyle w:val="normaltextrun"/>
          <w:rFonts w:ascii="Verdana" w:hAnsi="Verdana" w:cs="Segoe UI"/>
          <w:sz w:val="18"/>
          <w:szCs w:val="18"/>
        </w:rPr>
        <w:t xml:space="preserve">In onderdeel a, subonderdeel </w:t>
      </w:r>
      <w:r w:rsidRPr="47A0384C" w:rsidR="00CC7598">
        <w:rPr>
          <w:rFonts w:ascii="Verdana" w:hAnsi="Verdana" w:cs="Segoe UI"/>
          <w:sz w:val="18"/>
          <w:szCs w:val="18"/>
        </w:rPr>
        <w:t>2</w:t>
      </w:r>
      <w:r w:rsidRPr="47A0384C" w:rsidR="00CC7598">
        <w:rPr>
          <w:rFonts w:ascii="Verdana" w:hAnsi="Verdana" w:cs="Segoe UI"/>
          <w:sz w:val="18"/>
          <w:szCs w:val="18"/>
          <w:vertAlign w:val="superscript"/>
        </w:rPr>
        <w:t>o</w:t>
      </w:r>
      <w:r w:rsidRPr="47A0384C" w:rsidR="00CC7598">
        <w:rPr>
          <w:rStyle w:val="normaltextrun"/>
          <w:rFonts w:ascii="Verdana" w:hAnsi="Verdana" w:cs="Segoe UI"/>
          <w:sz w:val="18"/>
          <w:szCs w:val="18"/>
        </w:rPr>
        <w:t>, wordt na ‘3.63,</w:t>
      </w:r>
      <w:r w:rsidR="00B14B3F">
        <w:rPr>
          <w:rStyle w:val="normaltextrun"/>
          <w:rFonts w:ascii="Verdana" w:hAnsi="Verdana" w:cs="Segoe UI"/>
          <w:sz w:val="18"/>
          <w:szCs w:val="18"/>
        </w:rPr>
        <w:t xml:space="preserve"> </w:t>
      </w:r>
      <w:r w:rsidRPr="47A0384C" w:rsidR="00CC7598">
        <w:rPr>
          <w:rStyle w:val="normaltextrun"/>
          <w:rFonts w:ascii="Verdana" w:hAnsi="Verdana" w:cs="Segoe UI"/>
          <w:sz w:val="18"/>
          <w:szCs w:val="18"/>
        </w:rPr>
        <w:t>’ ingevoegd ’3.63a,</w:t>
      </w:r>
      <w:r w:rsidR="00B14B3F">
        <w:rPr>
          <w:rStyle w:val="normaltextrun"/>
          <w:rFonts w:ascii="Verdana" w:hAnsi="Verdana" w:cs="Segoe UI"/>
          <w:sz w:val="18"/>
          <w:szCs w:val="18"/>
        </w:rPr>
        <w:t xml:space="preserve"> </w:t>
      </w:r>
      <w:r w:rsidRPr="47A0384C" w:rsidR="00CC7598">
        <w:rPr>
          <w:rStyle w:val="normaltextrun"/>
          <w:rFonts w:ascii="Verdana" w:hAnsi="Verdana" w:cs="Segoe UI"/>
          <w:sz w:val="18"/>
          <w:szCs w:val="18"/>
        </w:rPr>
        <w:t>’.</w:t>
      </w:r>
    </w:p>
    <w:p w:rsidRPr="00523F9B" w:rsidR="00523F9B" w:rsidP="15F9E622" w:rsidRDefault="00CC7598" w14:paraId="129FDF7C" w14:textId="365E867C">
      <w:pPr>
        <w:pStyle w:val="paragraph"/>
        <w:spacing w:before="0" w:beforeAutospacing="0" w:after="0" w:afterAutospacing="0"/>
        <w:ind w:firstLine="227"/>
        <w:textAlignment w:val="baseline"/>
        <w:rPr>
          <w:rStyle w:val="normaltextrun"/>
          <w:rFonts w:ascii="Verdana" w:hAnsi="Verdana" w:cs="Segoe UI"/>
          <w:sz w:val="18"/>
          <w:szCs w:val="18"/>
        </w:rPr>
      </w:pPr>
      <w:r w:rsidRPr="15F9E622">
        <w:rPr>
          <w:rStyle w:val="normaltextrun"/>
          <w:rFonts w:ascii="Verdana" w:hAnsi="Verdana" w:cs="Segoe UI"/>
          <w:sz w:val="18"/>
          <w:szCs w:val="18"/>
        </w:rPr>
        <w:t xml:space="preserve">b. </w:t>
      </w:r>
      <w:r w:rsidRPr="15F9E622" w:rsidR="00523F9B">
        <w:rPr>
          <w:rStyle w:val="normaltextrun"/>
          <w:rFonts w:ascii="Verdana" w:hAnsi="Verdana" w:cs="Segoe UI"/>
          <w:sz w:val="18"/>
          <w:szCs w:val="18"/>
        </w:rPr>
        <w:t xml:space="preserve">In </w:t>
      </w:r>
      <w:r w:rsidRPr="15F9E622" w:rsidR="007F0B31">
        <w:rPr>
          <w:rStyle w:val="normaltextrun"/>
          <w:rFonts w:ascii="Verdana" w:hAnsi="Verdana" w:cs="Segoe UI"/>
          <w:sz w:val="18"/>
          <w:szCs w:val="18"/>
        </w:rPr>
        <w:t>de</w:t>
      </w:r>
      <w:r w:rsidRPr="15F9E622" w:rsidR="00523F9B">
        <w:rPr>
          <w:rStyle w:val="normaltextrun"/>
          <w:rFonts w:ascii="Verdana" w:hAnsi="Verdana" w:cs="Segoe UI"/>
          <w:sz w:val="18"/>
          <w:szCs w:val="18"/>
        </w:rPr>
        <w:t xml:space="preserve"> onderdelen a en </w:t>
      </w:r>
      <w:r w:rsidRPr="15F9E622" w:rsidR="2B2C40D5">
        <w:rPr>
          <w:rStyle w:val="normaltextrun"/>
          <w:rFonts w:ascii="Verdana" w:hAnsi="Verdana" w:cs="Segoe UI"/>
          <w:sz w:val="18"/>
          <w:szCs w:val="18"/>
        </w:rPr>
        <w:t>c</w:t>
      </w:r>
      <w:r w:rsidRPr="15F9E622" w:rsidR="00523F9B">
        <w:rPr>
          <w:rStyle w:val="normaltextrun"/>
          <w:rFonts w:ascii="Verdana" w:hAnsi="Verdana" w:cs="Segoe UI"/>
          <w:sz w:val="18"/>
          <w:szCs w:val="18"/>
        </w:rPr>
        <w:t xml:space="preserve"> vervalt subonderdeel 5°.</w:t>
      </w:r>
    </w:p>
    <w:p w:rsidRPr="00523F9B" w:rsidR="00CC7598" w:rsidP="15F9E622" w:rsidRDefault="4306F944" w14:paraId="5023C97E" w14:textId="32D5109B">
      <w:pPr>
        <w:pStyle w:val="paragraph"/>
        <w:spacing w:before="0" w:beforeAutospacing="0" w:after="0" w:afterAutospacing="0"/>
        <w:ind w:firstLine="227"/>
        <w:textAlignment w:val="baseline"/>
        <w:rPr>
          <w:rStyle w:val="normaltextrun"/>
          <w:rFonts w:ascii="Verdana" w:hAnsi="Verdana" w:cs="Segoe UI"/>
          <w:sz w:val="18"/>
          <w:szCs w:val="18"/>
        </w:rPr>
      </w:pPr>
      <w:r w:rsidRPr="15F9E622">
        <w:rPr>
          <w:rStyle w:val="normaltextrun"/>
          <w:rFonts w:ascii="Verdana" w:hAnsi="Verdana" w:cs="Segoe UI"/>
          <w:sz w:val="18"/>
          <w:szCs w:val="18"/>
        </w:rPr>
        <w:t>c</w:t>
      </w:r>
      <w:r w:rsidRPr="15F9E622" w:rsidR="00CC7598">
        <w:rPr>
          <w:rStyle w:val="normaltextrun"/>
          <w:rFonts w:ascii="Verdana" w:hAnsi="Verdana" w:cs="Segoe UI"/>
          <w:sz w:val="18"/>
          <w:szCs w:val="18"/>
        </w:rPr>
        <w:t xml:space="preserve">. In onderdeel c, subonderdeel </w:t>
      </w:r>
      <w:r w:rsidRPr="15F9E622" w:rsidR="00CC7598">
        <w:rPr>
          <w:rFonts w:ascii="Verdana" w:hAnsi="Verdana" w:cs="Segoe UI"/>
          <w:sz w:val="18"/>
          <w:szCs w:val="18"/>
        </w:rPr>
        <w:t>1</w:t>
      </w:r>
      <w:r w:rsidRPr="15F9E622" w:rsidR="00CC7598">
        <w:rPr>
          <w:rFonts w:ascii="Verdana" w:hAnsi="Verdana" w:cs="Segoe UI"/>
          <w:sz w:val="18"/>
          <w:szCs w:val="18"/>
          <w:vertAlign w:val="superscript"/>
        </w:rPr>
        <w:t>o</w:t>
      </w:r>
      <w:r w:rsidRPr="15F9E622" w:rsidR="00CC7598">
        <w:rPr>
          <w:rFonts w:ascii="Verdana" w:hAnsi="Verdana" w:cs="Segoe UI"/>
          <w:sz w:val="18"/>
          <w:szCs w:val="18"/>
        </w:rPr>
        <w:t>, wordt na ‘2.</w:t>
      </w:r>
      <w:r w:rsidRPr="15F9E622" w:rsidR="001F0B68">
        <w:rPr>
          <w:rFonts w:ascii="Verdana" w:hAnsi="Verdana" w:cs="Segoe UI"/>
          <w:sz w:val="18"/>
          <w:szCs w:val="18"/>
        </w:rPr>
        <w:t>40</w:t>
      </w:r>
      <w:r w:rsidRPr="15F9E622" w:rsidR="0087231F">
        <w:rPr>
          <w:rFonts w:ascii="Verdana" w:hAnsi="Verdana" w:cs="Segoe UI"/>
          <w:sz w:val="18"/>
          <w:szCs w:val="18"/>
        </w:rPr>
        <w:t>,</w:t>
      </w:r>
      <w:r w:rsidR="00D70A6A">
        <w:rPr>
          <w:rFonts w:ascii="Verdana" w:hAnsi="Verdana" w:cs="Segoe UI"/>
          <w:sz w:val="18"/>
          <w:szCs w:val="18"/>
        </w:rPr>
        <w:t xml:space="preserve"> </w:t>
      </w:r>
      <w:r w:rsidRPr="15F9E622" w:rsidR="00CC7598">
        <w:rPr>
          <w:rFonts w:ascii="Verdana" w:hAnsi="Verdana" w:cs="Segoe UI"/>
          <w:sz w:val="18"/>
          <w:szCs w:val="18"/>
        </w:rPr>
        <w:t>‘</w:t>
      </w:r>
      <w:r w:rsidRPr="15F9E622" w:rsidR="0087231F">
        <w:rPr>
          <w:rFonts w:ascii="Verdana" w:hAnsi="Verdana" w:cs="Segoe UI"/>
          <w:sz w:val="18"/>
          <w:szCs w:val="18"/>
        </w:rPr>
        <w:t xml:space="preserve"> ingevoegd ‘2.</w:t>
      </w:r>
      <w:r w:rsidRPr="15F9E622" w:rsidR="004F72BA">
        <w:rPr>
          <w:rFonts w:ascii="Verdana" w:hAnsi="Verdana" w:cs="Segoe UI"/>
          <w:sz w:val="18"/>
          <w:szCs w:val="18"/>
        </w:rPr>
        <w:t>41b</w:t>
      </w:r>
      <w:r w:rsidRPr="15F9E622" w:rsidR="0087231F">
        <w:rPr>
          <w:rFonts w:ascii="Verdana" w:hAnsi="Verdana" w:cs="Segoe UI"/>
          <w:sz w:val="18"/>
          <w:szCs w:val="18"/>
        </w:rPr>
        <w:t xml:space="preserve">, </w:t>
      </w:r>
      <w:r w:rsidRPr="15F9E622" w:rsidR="0085425F">
        <w:rPr>
          <w:rFonts w:ascii="Verdana" w:hAnsi="Verdana" w:cs="Segoe UI"/>
          <w:sz w:val="18"/>
          <w:szCs w:val="18"/>
        </w:rPr>
        <w:t xml:space="preserve">eerste, tweede </w:t>
      </w:r>
      <w:r w:rsidRPr="15F9E622" w:rsidR="004F72BA">
        <w:rPr>
          <w:rFonts w:ascii="Verdana" w:hAnsi="Verdana" w:cs="Segoe UI"/>
          <w:sz w:val="18"/>
          <w:szCs w:val="18"/>
        </w:rPr>
        <w:t xml:space="preserve">derde, vierde en </w:t>
      </w:r>
      <w:r w:rsidRPr="15F9E622" w:rsidDel="000623E3" w:rsidR="004F72BA">
        <w:rPr>
          <w:rFonts w:ascii="Verdana" w:hAnsi="Verdana" w:cs="Segoe UI"/>
          <w:sz w:val="18"/>
          <w:szCs w:val="18"/>
        </w:rPr>
        <w:t>zesde</w:t>
      </w:r>
      <w:r w:rsidRPr="15F9E622" w:rsidR="0087231F">
        <w:rPr>
          <w:rFonts w:ascii="Verdana" w:hAnsi="Verdana" w:cs="Segoe UI"/>
          <w:sz w:val="18"/>
          <w:szCs w:val="18"/>
        </w:rPr>
        <w:t xml:space="preserve"> lid, 2.</w:t>
      </w:r>
      <w:r w:rsidRPr="15F9E622" w:rsidR="00FD5172">
        <w:rPr>
          <w:rFonts w:ascii="Verdana" w:hAnsi="Verdana" w:cs="Segoe UI"/>
          <w:sz w:val="18"/>
          <w:szCs w:val="18"/>
        </w:rPr>
        <w:t>41c</w:t>
      </w:r>
      <w:r w:rsidRPr="15F9E622" w:rsidR="0087231F">
        <w:rPr>
          <w:rFonts w:ascii="Verdana" w:hAnsi="Verdana" w:cs="Segoe UI"/>
          <w:sz w:val="18"/>
          <w:szCs w:val="18"/>
        </w:rPr>
        <w:t>, 2.</w:t>
      </w:r>
      <w:r w:rsidRPr="15F9E622" w:rsidR="00FD5172">
        <w:rPr>
          <w:rFonts w:ascii="Verdana" w:hAnsi="Verdana" w:cs="Segoe UI"/>
          <w:sz w:val="18"/>
          <w:szCs w:val="18"/>
        </w:rPr>
        <w:t>41d</w:t>
      </w:r>
      <w:r w:rsidRPr="15F9E622" w:rsidR="0087231F">
        <w:rPr>
          <w:rFonts w:ascii="Verdana" w:hAnsi="Verdana" w:cs="Segoe UI"/>
          <w:sz w:val="18"/>
          <w:szCs w:val="18"/>
        </w:rPr>
        <w:t>, derde lid, ‘.</w:t>
      </w:r>
    </w:p>
    <w:p w:rsidR="007F0B31" w:rsidP="15F9E622" w:rsidRDefault="71D61E31" w14:paraId="494D2A4B" w14:textId="4D98712B">
      <w:pPr>
        <w:pStyle w:val="paragraph"/>
        <w:spacing w:before="0" w:beforeAutospacing="0" w:after="0" w:afterAutospacing="0"/>
        <w:ind w:firstLine="227"/>
        <w:textAlignment w:val="baseline"/>
        <w:rPr>
          <w:rFonts w:ascii="Verdana" w:hAnsi="Verdana" w:cs="Segoe UI"/>
          <w:sz w:val="18"/>
          <w:szCs w:val="18"/>
        </w:rPr>
      </w:pPr>
      <w:r w:rsidRPr="15F9E622">
        <w:rPr>
          <w:rFonts w:ascii="Verdana" w:hAnsi="Verdana" w:cs="Segoe UI"/>
          <w:sz w:val="18"/>
          <w:szCs w:val="18"/>
        </w:rPr>
        <w:t>d</w:t>
      </w:r>
      <w:r w:rsidRPr="15F9E622" w:rsidR="511797AB">
        <w:rPr>
          <w:rFonts w:ascii="Verdana" w:hAnsi="Verdana" w:cs="Segoe UI"/>
          <w:sz w:val="18"/>
          <w:szCs w:val="18"/>
        </w:rPr>
        <w:t>. In onderdeel c wordt</w:t>
      </w:r>
      <w:r w:rsidRPr="15F9E622" w:rsidR="0F46B8C5">
        <w:rPr>
          <w:rFonts w:ascii="Verdana" w:hAnsi="Verdana" w:cs="Segoe UI"/>
          <w:sz w:val="18"/>
          <w:szCs w:val="18"/>
        </w:rPr>
        <w:t>,</w:t>
      </w:r>
      <w:r w:rsidRPr="15F9E622" w:rsidR="511797AB">
        <w:rPr>
          <w:rFonts w:ascii="Verdana" w:hAnsi="Verdana" w:cs="Segoe UI"/>
          <w:sz w:val="18"/>
          <w:szCs w:val="18"/>
        </w:rPr>
        <w:t xml:space="preserve"> onder vernummering van subonderdeel </w:t>
      </w:r>
      <w:r w:rsidRPr="15F9E622" w:rsidR="689BE382">
        <w:rPr>
          <w:rFonts w:ascii="Verdana" w:hAnsi="Verdana" w:cs="Segoe UI"/>
          <w:sz w:val="18"/>
          <w:szCs w:val="18"/>
        </w:rPr>
        <w:t>4</w:t>
      </w:r>
      <w:r w:rsidRPr="15F9E622" w:rsidR="1D5056AA">
        <w:rPr>
          <w:rStyle w:val="normaltextrun"/>
          <w:rFonts w:ascii="Verdana" w:hAnsi="Verdana" w:cs="Segoe UI"/>
          <w:sz w:val="18"/>
          <w:szCs w:val="18"/>
        </w:rPr>
        <w:t>°</w:t>
      </w:r>
      <w:r w:rsidRPr="15F9E622" w:rsidR="689BE382">
        <w:rPr>
          <w:rFonts w:ascii="Verdana" w:hAnsi="Verdana" w:cs="Segoe UI"/>
          <w:sz w:val="18"/>
          <w:szCs w:val="18"/>
        </w:rPr>
        <w:t xml:space="preserve"> tot subonderdeel 5</w:t>
      </w:r>
      <w:r w:rsidRPr="15F9E622" w:rsidR="3DDAAEE7">
        <w:rPr>
          <w:rStyle w:val="normaltextrun"/>
          <w:rFonts w:ascii="Verdana" w:hAnsi="Verdana" w:cs="Segoe UI"/>
          <w:sz w:val="18"/>
          <w:szCs w:val="18"/>
        </w:rPr>
        <w:t>°</w:t>
      </w:r>
      <w:r w:rsidRPr="15F9E622" w:rsidR="689BE382">
        <w:rPr>
          <w:rFonts w:ascii="Verdana" w:hAnsi="Verdana" w:cs="Segoe UI"/>
          <w:sz w:val="18"/>
          <w:szCs w:val="18"/>
        </w:rPr>
        <w:t>,</w:t>
      </w:r>
      <w:r w:rsidRPr="15F9E622" w:rsidR="39802927">
        <w:rPr>
          <w:rFonts w:ascii="Verdana" w:hAnsi="Verdana" w:cs="Segoe UI"/>
          <w:sz w:val="18"/>
          <w:szCs w:val="18"/>
        </w:rPr>
        <w:t xml:space="preserve"> een subonderdeel tussengevoegd</w:t>
      </w:r>
      <w:r w:rsidRPr="15F9E622" w:rsidR="69A72F51">
        <w:rPr>
          <w:rFonts w:ascii="Verdana" w:hAnsi="Verdana" w:cs="Segoe UI"/>
          <w:sz w:val="18"/>
          <w:szCs w:val="18"/>
        </w:rPr>
        <w:t>,</w:t>
      </w:r>
      <w:r w:rsidRPr="15F9E622" w:rsidR="39802927">
        <w:rPr>
          <w:rFonts w:ascii="Verdana" w:hAnsi="Verdana" w:cs="Segoe UI"/>
          <w:sz w:val="18"/>
          <w:szCs w:val="18"/>
        </w:rPr>
        <w:t xml:space="preserve"> luidende:</w:t>
      </w:r>
    </w:p>
    <w:p w:rsidR="00A7585F" w:rsidP="15F9E622" w:rsidRDefault="00A7585F" w14:paraId="20DFBBF6" w14:textId="77777777">
      <w:pPr>
        <w:pStyle w:val="paragraph"/>
        <w:spacing w:before="0" w:beforeAutospacing="0" w:after="0" w:afterAutospacing="0"/>
        <w:ind w:firstLine="227"/>
        <w:textAlignment w:val="baseline"/>
        <w:rPr>
          <w:rFonts w:ascii="Verdana" w:hAnsi="Verdana" w:cs="Segoe UI"/>
          <w:sz w:val="18"/>
          <w:szCs w:val="18"/>
        </w:rPr>
      </w:pPr>
    </w:p>
    <w:p w:rsidR="007A619D" w:rsidP="15F9E622" w:rsidRDefault="39802927" w14:paraId="02C0E55B" w14:textId="7CE60F23">
      <w:pPr>
        <w:pStyle w:val="paragraph"/>
        <w:spacing w:before="0" w:beforeAutospacing="0" w:after="0" w:afterAutospacing="0"/>
        <w:ind w:firstLine="227"/>
        <w:textAlignment w:val="baseline"/>
        <w:rPr>
          <w:rFonts w:ascii="Verdana" w:hAnsi="Verdana" w:cs="Segoe UI"/>
          <w:sz w:val="18"/>
          <w:szCs w:val="18"/>
        </w:rPr>
      </w:pPr>
      <w:r w:rsidRPr="15F9E622">
        <w:rPr>
          <w:rFonts w:ascii="Verdana" w:hAnsi="Verdana" w:cs="Segoe UI"/>
          <w:sz w:val="18"/>
          <w:szCs w:val="18"/>
        </w:rPr>
        <w:t>4</w:t>
      </w:r>
      <w:r w:rsidRPr="15F9E622" w:rsidR="54187D9A">
        <w:rPr>
          <w:rStyle w:val="normaltextrun"/>
          <w:rFonts w:ascii="Verdana" w:hAnsi="Verdana" w:cs="Segoe UI"/>
          <w:sz w:val="18"/>
          <w:szCs w:val="18"/>
        </w:rPr>
        <w:t>°</w:t>
      </w:r>
      <w:r w:rsidRPr="15F9E622">
        <w:rPr>
          <w:rFonts w:ascii="Verdana" w:hAnsi="Verdana" w:cs="Segoe UI"/>
          <w:sz w:val="18"/>
          <w:szCs w:val="18"/>
        </w:rPr>
        <w:t xml:space="preserve">. </w:t>
      </w:r>
      <w:r w:rsidRPr="15F9E622" w:rsidR="0C94D580">
        <w:rPr>
          <w:rFonts w:ascii="Verdana" w:hAnsi="Verdana" w:cs="Segoe UI"/>
          <w:sz w:val="18"/>
          <w:szCs w:val="18"/>
        </w:rPr>
        <w:t>5.12;</w:t>
      </w:r>
    </w:p>
    <w:p w:rsidR="00A7585F" w:rsidP="15F9E622" w:rsidRDefault="00A7585F" w14:paraId="5A050A9B"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7F0B31" w:rsidP="15F9E622" w:rsidRDefault="4012CDC8" w14:paraId="32830C63" w14:textId="423A84CA">
      <w:pPr>
        <w:pStyle w:val="paragraph"/>
        <w:spacing w:before="0" w:beforeAutospacing="0" w:after="0" w:afterAutospacing="0"/>
        <w:ind w:firstLine="227"/>
        <w:textAlignment w:val="baseline"/>
        <w:rPr>
          <w:rStyle w:val="normaltextrun"/>
          <w:rFonts w:ascii="Verdana" w:hAnsi="Verdana" w:cs="Segoe UI"/>
          <w:sz w:val="18"/>
          <w:szCs w:val="18"/>
        </w:rPr>
      </w:pPr>
      <w:r w:rsidRPr="15F9E622">
        <w:rPr>
          <w:rStyle w:val="normaltextrun"/>
          <w:rFonts w:ascii="Verdana" w:hAnsi="Verdana" w:cs="Segoe UI"/>
          <w:sz w:val="18"/>
          <w:szCs w:val="18"/>
        </w:rPr>
        <w:t>e</w:t>
      </w:r>
      <w:r w:rsidRPr="15F9E622" w:rsidR="61D7B5EB">
        <w:rPr>
          <w:rStyle w:val="normaltextrun"/>
          <w:rFonts w:ascii="Verdana" w:hAnsi="Verdana" w:cs="Segoe UI"/>
          <w:sz w:val="18"/>
          <w:szCs w:val="18"/>
        </w:rPr>
        <w:t>. Onder vervanging van de punt aan het eind van onderdeel g door een puntkomma</w:t>
      </w:r>
      <w:r w:rsidRPr="3E4775CE" w:rsidR="28C985AD">
        <w:rPr>
          <w:rStyle w:val="normaltextrun"/>
          <w:rFonts w:ascii="Verdana" w:hAnsi="Verdana" w:cs="Segoe UI"/>
          <w:sz w:val="18"/>
          <w:szCs w:val="18"/>
        </w:rPr>
        <w:t>,</w:t>
      </w:r>
      <w:r w:rsidRPr="15F9E622" w:rsidR="61D7B5EB">
        <w:rPr>
          <w:rStyle w:val="normaltextrun"/>
          <w:rFonts w:ascii="Verdana" w:hAnsi="Verdana" w:cs="Segoe UI"/>
          <w:sz w:val="18"/>
          <w:szCs w:val="18"/>
        </w:rPr>
        <w:t xml:space="preserve"> wordt een onderdeel toegevoegd, luidende:</w:t>
      </w:r>
    </w:p>
    <w:p w:rsidR="00D70A6A" w:rsidP="15F9E622" w:rsidRDefault="00D70A6A" w14:paraId="7553F919"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7F0B31" w:rsidP="15F9E622" w:rsidRDefault="61D7B5EB" w14:paraId="3598570B" w14:textId="32EAD0AB">
      <w:pPr>
        <w:pStyle w:val="paragraph"/>
        <w:spacing w:before="0" w:beforeAutospacing="0" w:after="0" w:afterAutospacing="0"/>
        <w:ind w:firstLine="227"/>
        <w:textAlignment w:val="baseline"/>
        <w:rPr>
          <w:rStyle w:val="normaltextrun"/>
          <w:rFonts w:ascii="Verdana" w:hAnsi="Verdana" w:cs="Segoe UI"/>
          <w:sz w:val="18"/>
          <w:szCs w:val="18"/>
        </w:rPr>
      </w:pPr>
      <w:r w:rsidRPr="15F9E622">
        <w:rPr>
          <w:rStyle w:val="normaltextrun"/>
          <w:rFonts w:ascii="Verdana" w:hAnsi="Verdana" w:cs="Segoe UI"/>
          <w:sz w:val="18"/>
          <w:szCs w:val="18"/>
        </w:rPr>
        <w:t xml:space="preserve">h. het bepaalde bij of krachtens de artikelen 3, 4, 5, 7 </w:t>
      </w:r>
      <w:proofErr w:type="spellStart"/>
      <w:r w:rsidRPr="15F9E622">
        <w:rPr>
          <w:rStyle w:val="normaltextrun"/>
          <w:rFonts w:ascii="Verdana" w:hAnsi="Verdana" w:cs="Segoe UI"/>
          <w:sz w:val="18"/>
          <w:szCs w:val="18"/>
        </w:rPr>
        <w:t>quater</w:t>
      </w:r>
      <w:proofErr w:type="spellEnd"/>
      <w:r w:rsidRPr="15F9E622">
        <w:rPr>
          <w:rStyle w:val="normaltextrun"/>
          <w:rFonts w:ascii="Verdana" w:hAnsi="Verdana" w:cs="Segoe UI"/>
          <w:sz w:val="18"/>
          <w:szCs w:val="18"/>
        </w:rPr>
        <w:t>, 8, 9 en 15 van verordening 1227/2011.</w:t>
      </w:r>
    </w:p>
    <w:p w:rsidR="00D70A6A" w:rsidP="389BA9D0" w:rsidRDefault="00D70A6A" w14:paraId="50D1EBB3"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007F0B31" w:rsidP="389BA9D0" w:rsidRDefault="4F8BCB59" w14:paraId="037E348C" w14:textId="31883123">
      <w:pPr>
        <w:pStyle w:val="paragraph"/>
        <w:spacing w:before="0" w:beforeAutospacing="0" w:after="0" w:afterAutospacing="0"/>
        <w:ind w:firstLine="227"/>
        <w:textAlignment w:val="baseline"/>
        <w:rPr>
          <w:rStyle w:val="normaltextrun"/>
          <w:rFonts w:ascii="Verdana" w:hAnsi="Verdana" w:cs="Segoe UI"/>
          <w:sz w:val="18"/>
          <w:szCs w:val="18"/>
        </w:rPr>
      </w:pPr>
      <w:r w:rsidRPr="389BA9D0">
        <w:rPr>
          <w:rStyle w:val="normaltextrun"/>
          <w:rFonts w:ascii="Verdana" w:hAnsi="Verdana" w:cs="Segoe UI"/>
          <w:sz w:val="18"/>
          <w:szCs w:val="18"/>
        </w:rPr>
        <w:t>2</w:t>
      </w:r>
      <w:r w:rsidRPr="389BA9D0" w:rsidR="64806AE8">
        <w:rPr>
          <w:rStyle w:val="normaltextrun"/>
          <w:rFonts w:ascii="Verdana" w:hAnsi="Verdana" w:cs="Segoe UI"/>
          <w:sz w:val="18"/>
          <w:szCs w:val="18"/>
        </w:rPr>
        <w:t xml:space="preserve">. </w:t>
      </w:r>
      <w:r w:rsidRPr="3E4775CE" w:rsidR="79C0FA0A">
        <w:rPr>
          <w:rStyle w:val="normaltextrun"/>
          <w:rFonts w:ascii="Verdana" w:hAnsi="Verdana" w:cs="Segoe UI"/>
          <w:sz w:val="18"/>
          <w:szCs w:val="18"/>
        </w:rPr>
        <w:t>Er</w:t>
      </w:r>
      <w:r w:rsidRPr="389BA9D0" w:rsidR="64806AE8">
        <w:rPr>
          <w:rStyle w:val="normaltextrun"/>
          <w:rFonts w:ascii="Verdana" w:hAnsi="Verdana" w:cs="Segoe UI"/>
          <w:sz w:val="18"/>
          <w:szCs w:val="18"/>
        </w:rPr>
        <w:t xml:space="preserve"> worden </w:t>
      </w:r>
      <w:r w:rsidRPr="389BA9D0" w:rsidR="4DB4DECB">
        <w:rPr>
          <w:rStyle w:val="normaltextrun"/>
          <w:rFonts w:ascii="Verdana" w:hAnsi="Verdana" w:cs="Segoe UI"/>
          <w:sz w:val="18"/>
          <w:szCs w:val="18"/>
        </w:rPr>
        <w:t>vijf</w:t>
      </w:r>
      <w:r w:rsidRPr="389BA9D0" w:rsidR="0E525BE5">
        <w:rPr>
          <w:rStyle w:val="normaltextrun"/>
          <w:rFonts w:ascii="Verdana" w:hAnsi="Verdana" w:cs="Segoe UI"/>
          <w:sz w:val="18"/>
          <w:szCs w:val="18"/>
        </w:rPr>
        <w:t xml:space="preserve"> </w:t>
      </w:r>
      <w:r w:rsidRPr="389BA9D0" w:rsidR="64806AE8">
        <w:rPr>
          <w:rStyle w:val="normaltextrun"/>
          <w:rFonts w:ascii="Verdana" w:hAnsi="Verdana" w:cs="Segoe UI"/>
          <w:sz w:val="18"/>
          <w:szCs w:val="18"/>
        </w:rPr>
        <w:t>leden toegevoegd, luidende:</w:t>
      </w:r>
    </w:p>
    <w:p w:rsidR="009271D2" w:rsidP="47A0384C" w:rsidRDefault="009271D2" w14:paraId="64FA3D24" w14:textId="77777777">
      <w:pPr>
        <w:pStyle w:val="paragraph"/>
        <w:spacing w:before="0" w:beforeAutospacing="0" w:after="0" w:afterAutospacing="0"/>
        <w:ind w:firstLine="227"/>
        <w:textAlignment w:val="baseline"/>
        <w:rPr>
          <w:rStyle w:val="normaltextrun"/>
          <w:rFonts w:ascii="Verdana" w:hAnsi="Verdana" w:cs="Segoe UI"/>
          <w:sz w:val="18"/>
          <w:szCs w:val="18"/>
        </w:rPr>
      </w:pPr>
    </w:p>
    <w:p w:rsidRPr="00523F9B" w:rsidR="00ED7C7C" w:rsidP="47A0384C" w:rsidRDefault="65B009C5" w14:paraId="4BF4FFA9" w14:textId="4641CA49">
      <w:pPr>
        <w:pStyle w:val="paragraph"/>
        <w:spacing w:before="0" w:beforeAutospacing="0" w:after="0" w:afterAutospacing="0"/>
        <w:ind w:firstLine="227"/>
        <w:textAlignment w:val="baseline"/>
        <w:rPr>
          <w:rStyle w:val="normaltextrun"/>
          <w:rFonts w:ascii="Verdana" w:hAnsi="Verdana" w:cs="Segoe UI"/>
          <w:sz w:val="18"/>
          <w:szCs w:val="18"/>
        </w:rPr>
      </w:pPr>
      <w:r w:rsidRPr="47A0384C">
        <w:rPr>
          <w:rStyle w:val="normaltextrun"/>
          <w:rFonts w:ascii="Verdana" w:hAnsi="Verdana" w:cs="Segoe UI"/>
          <w:sz w:val="18"/>
          <w:szCs w:val="18"/>
        </w:rPr>
        <w:t>5. De bestuurlijke boete die ingevolge het eerste lid, onderdeel h, kan worden opgelegd bedraagt</w:t>
      </w:r>
      <w:r w:rsidRPr="47A0384C" w:rsidR="4629C3B2">
        <w:rPr>
          <w:rStyle w:val="normaltextrun"/>
          <w:rFonts w:ascii="Verdana" w:hAnsi="Verdana" w:cs="Segoe UI"/>
          <w:sz w:val="18"/>
          <w:szCs w:val="18"/>
        </w:rPr>
        <w:t>,</w:t>
      </w:r>
      <w:r w:rsidRPr="47A0384C">
        <w:rPr>
          <w:rStyle w:val="normaltextrun"/>
          <w:rFonts w:ascii="Verdana" w:hAnsi="Verdana" w:cs="Segoe UI"/>
          <w:sz w:val="18"/>
          <w:szCs w:val="18"/>
        </w:rPr>
        <w:t xml:space="preserve"> </w:t>
      </w:r>
      <w:r w:rsidRPr="47A0384C" w:rsidR="318E7744">
        <w:rPr>
          <w:rStyle w:val="normaltextrun"/>
          <w:rFonts w:ascii="Verdana" w:hAnsi="Verdana" w:cs="Segoe UI"/>
          <w:sz w:val="18"/>
          <w:szCs w:val="18"/>
        </w:rPr>
        <w:t>indien de overtreder</w:t>
      </w:r>
      <w:r w:rsidRPr="47A0384C" w:rsidR="6E796161">
        <w:rPr>
          <w:rStyle w:val="normaltextrun"/>
          <w:rFonts w:ascii="Verdana" w:hAnsi="Verdana" w:cs="Segoe UI"/>
          <w:sz w:val="18"/>
          <w:szCs w:val="18"/>
        </w:rPr>
        <w:t xml:space="preserve"> een natuurlijk persoon</w:t>
      </w:r>
      <w:r w:rsidRPr="47A0384C" w:rsidR="0BD35FB0">
        <w:rPr>
          <w:rStyle w:val="normaltextrun"/>
          <w:rFonts w:ascii="Verdana" w:hAnsi="Verdana" w:cs="Segoe UI"/>
          <w:sz w:val="18"/>
          <w:szCs w:val="18"/>
        </w:rPr>
        <w:t xml:space="preserve"> is,</w:t>
      </w:r>
      <w:r w:rsidRPr="47A0384C" w:rsidR="6E796161">
        <w:rPr>
          <w:rStyle w:val="normaltextrun"/>
          <w:rFonts w:ascii="Verdana" w:hAnsi="Verdana" w:cs="Segoe UI"/>
          <w:sz w:val="18"/>
          <w:szCs w:val="18"/>
        </w:rPr>
        <w:t xml:space="preserve"> </w:t>
      </w:r>
      <w:r w:rsidRPr="47A0384C">
        <w:rPr>
          <w:rStyle w:val="normaltextrun"/>
          <w:rFonts w:ascii="Verdana" w:hAnsi="Verdana" w:cs="Segoe UI"/>
          <w:sz w:val="18"/>
          <w:szCs w:val="18"/>
        </w:rPr>
        <w:t>ten hoogste:</w:t>
      </w:r>
    </w:p>
    <w:p w:rsidRPr="00523F9B" w:rsidR="00523F9B" w:rsidP="15F9E622" w:rsidRDefault="59CC5802" w14:paraId="4D6CF672" w14:textId="0DC55752">
      <w:pPr>
        <w:pStyle w:val="paragraph"/>
        <w:spacing w:before="0" w:beforeAutospacing="0" w:after="0" w:afterAutospacing="0"/>
        <w:ind w:firstLine="227"/>
        <w:textAlignment w:val="baseline"/>
        <w:rPr>
          <w:rStyle w:val="normaltextrun"/>
          <w:rFonts w:ascii="Verdana" w:hAnsi="Verdana" w:cs="Segoe UI"/>
          <w:sz w:val="18"/>
          <w:szCs w:val="18"/>
        </w:rPr>
      </w:pPr>
      <w:r w:rsidRPr="15F9E622">
        <w:rPr>
          <w:rStyle w:val="normaltextrun"/>
          <w:rFonts w:ascii="Verdana" w:hAnsi="Verdana" w:cs="Segoe UI"/>
          <w:sz w:val="18"/>
          <w:szCs w:val="18"/>
        </w:rPr>
        <w:t>a</w:t>
      </w:r>
      <w:r w:rsidRPr="15F9E622" w:rsidR="65B009C5">
        <w:rPr>
          <w:rStyle w:val="normaltextrun"/>
          <w:rFonts w:ascii="Verdana" w:hAnsi="Verdana" w:cs="Segoe UI"/>
          <w:sz w:val="18"/>
          <w:szCs w:val="18"/>
        </w:rPr>
        <w:t xml:space="preserve">. </w:t>
      </w:r>
      <w:r w:rsidRPr="15F9E622" w:rsidR="2C14228B">
        <w:rPr>
          <w:rStyle w:val="normaltextrun"/>
          <w:rFonts w:ascii="Verdana" w:hAnsi="Verdana" w:cs="Segoe UI"/>
          <w:sz w:val="18"/>
          <w:szCs w:val="18"/>
        </w:rPr>
        <w:t>voor overtreding van artikel 3 of 5 van verordening 1227/2011</w:t>
      </w:r>
      <w:r w:rsidRPr="15F9E622" w:rsidR="3E4431D3">
        <w:rPr>
          <w:rStyle w:val="normaltextrun"/>
          <w:rFonts w:ascii="Verdana" w:hAnsi="Verdana" w:cs="Segoe UI"/>
          <w:sz w:val="18"/>
          <w:szCs w:val="18"/>
        </w:rPr>
        <w:t xml:space="preserve"> </w:t>
      </w:r>
      <w:bookmarkStart w:name="_Hlk175152465" w:id="10"/>
      <w:r w:rsidRPr="15F9E622" w:rsidR="65B009C5">
        <w:rPr>
          <w:rStyle w:val="normaltextrun"/>
          <w:rFonts w:ascii="Verdana" w:hAnsi="Verdana" w:cs="Segoe UI"/>
          <w:sz w:val="18"/>
          <w:szCs w:val="18"/>
        </w:rPr>
        <w:t xml:space="preserve">€ </w:t>
      </w:r>
      <w:bookmarkEnd w:id="10"/>
      <w:r w:rsidRPr="15F9E622" w:rsidR="65B009C5">
        <w:rPr>
          <w:rStyle w:val="normaltextrun"/>
          <w:rFonts w:ascii="Verdana" w:hAnsi="Verdana" w:cs="Segoe UI"/>
          <w:sz w:val="18"/>
          <w:szCs w:val="18"/>
        </w:rPr>
        <w:t>5.000.000</w:t>
      </w:r>
      <w:bookmarkStart w:name="_Hlk175152917" w:id="11"/>
      <w:r w:rsidRPr="15F9E622" w:rsidR="65B009C5">
        <w:rPr>
          <w:rStyle w:val="normaltextrun"/>
          <w:rFonts w:ascii="Verdana" w:hAnsi="Verdana" w:cs="Segoe UI"/>
          <w:sz w:val="18"/>
          <w:szCs w:val="18"/>
        </w:rPr>
        <w:t>;</w:t>
      </w:r>
      <w:bookmarkEnd w:id="11"/>
    </w:p>
    <w:p w:rsidRPr="00523F9B" w:rsidR="00523F9B" w:rsidP="6A44A6C9" w:rsidRDefault="59CC5802" w14:paraId="68375199" w14:textId="4749F346">
      <w:pPr>
        <w:pStyle w:val="paragraph"/>
        <w:spacing w:before="0" w:beforeAutospacing="0" w:after="0" w:afterAutospacing="0"/>
        <w:ind w:firstLine="227"/>
        <w:textAlignment w:val="baseline"/>
        <w:rPr>
          <w:rStyle w:val="normaltextrun"/>
          <w:rFonts w:ascii="Verdana" w:hAnsi="Verdana" w:cs="Segoe UI"/>
          <w:sz w:val="18"/>
          <w:szCs w:val="18"/>
        </w:rPr>
      </w:pPr>
      <w:r w:rsidRPr="04B86AD7">
        <w:rPr>
          <w:rStyle w:val="normaltextrun"/>
          <w:rFonts w:ascii="Verdana" w:hAnsi="Verdana" w:cs="Segoe UI"/>
          <w:sz w:val="18"/>
          <w:szCs w:val="18"/>
        </w:rPr>
        <w:t>b</w:t>
      </w:r>
      <w:r w:rsidRPr="04B86AD7" w:rsidR="65B009C5">
        <w:rPr>
          <w:rStyle w:val="normaltextrun"/>
          <w:rFonts w:ascii="Verdana" w:hAnsi="Verdana" w:cs="Segoe UI"/>
          <w:sz w:val="18"/>
          <w:szCs w:val="18"/>
        </w:rPr>
        <w:t xml:space="preserve">. </w:t>
      </w:r>
      <w:r w:rsidRPr="04B86AD7" w:rsidR="6003B017">
        <w:rPr>
          <w:rStyle w:val="normaltextrun"/>
          <w:rFonts w:ascii="Verdana" w:hAnsi="Verdana" w:cs="Segoe UI"/>
          <w:sz w:val="18"/>
          <w:szCs w:val="18"/>
        </w:rPr>
        <w:t xml:space="preserve">voor overtreding van artikel 4 of 15 van verordening 1227/2011 </w:t>
      </w:r>
      <w:bookmarkStart w:name="_Hlk175153601" w:id="12"/>
      <w:r w:rsidRPr="04B86AD7" w:rsidR="65B009C5">
        <w:rPr>
          <w:rStyle w:val="normaltextrun"/>
          <w:rFonts w:ascii="Verdana" w:hAnsi="Verdana" w:cs="Segoe UI"/>
          <w:sz w:val="18"/>
          <w:szCs w:val="18"/>
        </w:rPr>
        <w:t>het bedrag dat is vastgesteld voor de zesde categorie, bedoeld in artikel 23, vierde lid, van het Wetboek van Strafrecht of, indien dat meer is, ten hoogste 10% van de omzet van de overtreder</w:t>
      </w:r>
      <w:bookmarkEnd w:id="12"/>
      <w:r w:rsidRPr="04B86AD7" w:rsidR="65B009C5">
        <w:rPr>
          <w:rStyle w:val="normaltextrun"/>
          <w:rFonts w:ascii="Verdana" w:hAnsi="Verdana" w:cs="Segoe UI"/>
          <w:sz w:val="18"/>
          <w:szCs w:val="18"/>
        </w:rPr>
        <w:t>;</w:t>
      </w:r>
    </w:p>
    <w:p w:rsidRPr="00523F9B" w:rsidR="00523F9B" w:rsidP="04B86AD7" w:rsidRDefault="59CC5802" w14:paraId="2D4240C9" w14:textId="7F0831FE">
      <w:pPr>
        <w:pStyle w:val="paragraph"/>
        <w:spacing w:before="0" w:beforeAutospacing="0" w:after="0" w:afterAutospacing="0"/>
        <w:ind w:firstLine="227"/>
        <w:textAlignment w:val="baseline"/>
        <w:rPr>
          <w:rStyle w:val="normaltextrun"/>
          <w:rFonts w:ascii="Verdana" w:hAnsi="Verdana" w:cs="Segoe UI"/>
          <w:sz w:val="18"/>
          <w:szCs w:val="18"/>
        </w:rPr>
      </w:pPr>
      <w:r w:rsidRPr="04B86AD7">
        <w:rPr>
          <w:rStyle w:val="normaltextrun"/>
          <w:rFonts w:ascii="Verdana" w:hAnsi="Verdana" w:cs="Segoe UI"/>
          <w:sz w:val="18"/>
          <w:szCs w:val="18"/>
        </w:rPr>
        <w:t>c</w:t>
      </w:r>
      <w:r w:rsidRPr="04B86AD7" w:rsidR="65B009C5">
        <w:rPr>
          <w:rStyle w:val="normaltextrun"/>
          <w:rFonts w:ascii="Verdana" w:hAnsi="Verdana" w:cs="Segoe UI"/>
          <w:sz w:val="18"/>
          <w:szCs w:val="18"/>
        </w:rPr>
        <w:t xml:space="preserve">. </w:t>
      </w:r>
      <w:r w:rsidRPr="04B86AD7" w:rsidR="7696DF1F">
        <w:rPr>
          <w:rStyle w:val="normaltextrun"/>
          <w:rFonts w:ascii="Verdana" w:hAnsi="Verdana" w:cs="Segoe UI"/>
          <w:sz w:val="18"/>
          <w:szCs w:val="18"/>
        </w:rPr>
        <w:t xml:space="preserve">voor overtreding van artikel 8 of 9 van verordening 1227/2011 </w:t>
      </w:r>
      <w:r w:rsidRPr="04B86AD7" w:rsidR="65B009C5">
        <w:rPr>
          <w:rStyle w:val="normaltextrun"/>
          <w:rFonts w:ascii="Verdana" w:hAnsi="Verdana" w:cs="Segoe UI"/>
          <w:sz w:val="18"/>
          <w:szCs w:val="18"/>
        </w:rPr>
        <w:t>het bedrag dat is vastgesteld voor de zesde categorie, bedoeld in artikel 23, vierde lid, van het Wetboek van Strafrecht of, indien dat meer is, ten hoogste 1% van de omzet van de overtreder;</w:t>
      </w:r>
    </w:p>
    <w:p w:rsidR="0E9DE43F" w:rsidP="47A0384C" w:rsidRDefault="0E9DE43F" w14:paraId="556512F3" w14:textId="0EA37F82">
      <w:pPr>
        <w:pStyle w:val="paragraph"/>
        <w:spacing w:before="0" w:beforeAutospacing="0" w:after="0" w:afterAutospacing="0"/>
        <w:ind w:firstLine="227"/>
        <w:rPr>
          <w:rStyle w:val="normaltextrun"/>
          <w:rFonts w:ascii="Verdana" w:hAnsi="Verdana" w:cs="Segoe UI"/>
          <w:sz w:val="18"/>
          <w:szCs w:val="18"/>
        </w:rPr>
      </w:pPr>
      <w:r w:rsidRPr="47A0384C">
        <w:rPr>
          <w:rStyle w:val="normaltextrun"/>
          <w:rFonts w:ascii="Verdana" w:hAnsi="Verdana" w:cs="Segoe UI"/>
          <w:sz w:val="18"/>
          <w:szCs w:val="18"/>
        </w:rPr>
        <w:lastRenderedPageBreak/>
        <w:t>tenzij dit</w:t>
      </w:r>
      <w:r w:rsidRPr="47A0384C" w:rsidR="0C9ADCAE">
        <w:rPr>
          <w:rStyle w:val="normaltextrun"/>
          <w:rFonts w:ascii="Verdana" w:hAnsi="Verdana" w:cs="Segoe UI"/>
          <w:sz w:val="18"/>
          <w:szCs w:val="18"/>
        </w:rPr>
        <w:t xml:space="preserve"> </w:t>
      </w:r>
      <w:r w:rsidRPr="47A0384C" w:rsidR="572F2FAE">
        <w:rPr>
          <w:rStyle w:val="normaltextrun"/>
          <w:rFonts w:ascii="Verdana" w:hAnsi="Verdana" w:cs="Segoe UI"/>
          <w:sz w:val="18"/>
          <w:szCs w:val="18"/>
        </w:rPr>
        <w:t xml:space="preserve">meer is </w:t>
      </w:r>
      <w:r w:rsidRPr="47A0384C" w:rsidR="0C9ADCAE">
        <w:rPr>
          <w:rStyle w:val="normaltextrun"/>
          <w:rFonts w:ascii="Verdana" w:hAnsi="Verdana" w:cs="Segoe UI"/>
          <w:sz w:val="18"/>
          <w:szCs w:val="18"/>
        </w:rPr>
        <w:t xml:space="preserve">dan 20% van het inkomen </w:t>
      </w:r>
      <w:r w:rsidRPr="47A0384C" w:rsidR="4829058C">
        <w:rPr>
          <w:rStyle w:val="normaltextrun"/>
          <w:rFonts w:ascii="Verdana" w:hAnsi="Verdana" w:cs="Segoe UI"/>
          <w:sz w:val="18"/>
          <w:szCs w:val="18"/>
        </w:rPr>
        <w:t xml:space="preserve">van de overtreder </w:t>
      </w:r>
      <w:r w:rsidRPr="47A0384C" w:rsidR="0C9ADCAE">
        <w:rPr>
          <w:rStyle w:val="normaltextrun"/>
          <w:rFonts w:ascii="Verdana" w:hAnsi="Verdana" w:cs="Segoe UI"/>
          <w:sz w:val="18"/>
          <w:szCs w:val="18"/>
        </w:rPr>
        <w:t>in het voorafgaande kalenderjaar</w:t>
      </w:r>
      <w:r w:rsidRPr="47A0384C" w:rsidR="470F1036">
        <w:rPr>
          <w:rStyle w:val="normaltextrun"/>
          <w:rFonts w:ascii="Verdana" w:hAnsi="Verdana" w:cs="Segoe UI"/>
          <w:sz w:val="18"/>
          <w:szCs w:val="18"/>
        </w:rPr>
        <w:t xml:space="preserve">, dan bedraagt de boete ten hoogste 20% van het </w:t>
      </w:r>
      <w:r w:rsidRPr="47A0384C" w:rsidR="600C334C">
        <w:rPr>
          <w:rStyle w:val="normaltextrun"/>
          <w:rFonts w:ascii="Verdana" w:hAnsi="Verdana" w:cs="Segoe UI"/>
          <w:sz w:val="18"/>
          <w:szCs w:val="18"/>
        </w:rPr>
        <w:t>inkomen van de overtreder in het voorafgaande kalenderjaar</w:t>
      </w:r>
      <w:r w:rsidRPr="47A0384C" w:rsidR="0C9ADCAE">
        <w:rPr>
          <w:rStyle w:val="normaltextrun"/>
          <w:rFonts w:ascii="Verdana" w:hAnsi="Verdana" w:cs="Segoe UI"/>
          <w:sz w:val="18"/>
          <w:szCs w:val="18"/>
        </w:rPr>
        <w:t>.</w:t>
      </w:r>
    </w:p>
    <w:p w:rsidRPr="00523F9B" w:rsidR="00523F9B" w:rsidP="47A0384C" w:rsidRDefault="30234C23" w14:paraId="61BC2F91" w14:textId="2C73B312">
      <w:pPr>
        <w:pStyle w:val="paragraph"/>
        <w:spacing w:before="0" w:beforeAutospacing="0" w:after="0" w:afterAutospacing="0"/>
        <w:ind w:firstLine="227"/>
        <w:textAlignment w:val="baseline"/>
        <w:rPr>
          <w:rStyle w:val="normaltextrun"/>
          <w:rFonts w:ascii="Verdana" w:hAnsi="Verdana" w:cs="Segoe UI"/>
          <w:sz w:val="18"/>
          <w:szCs w:val="18"/>
        </w:rPr>
      </w:pPr>
      <w:r w:rsidRPr="47A0384C">
        <w:rPr>
          <w:rStyle w:val="normaltextrun"/>
          <w:rFonts w:ascii="Verdana" w:hAnsi="Verdana" w:cs="Segoe UI"/>
          <w:sz w:val="18"/>
          <w:szCs w:val="18"/>
        </w:rPr>
        <w:t>6</w:t>
      </w:r>
      <w:r w:rsidRPr="47A0384C" w:rsidR="65B009C5">
        <w:rPr>
          <w:rStyle w:val="normaltextrun"/>
          <w:rFonts w:ascii="Verdana" w:hAnsi="Verdana" w:cs="Segoe UI"/>
          <w:sz w:val="18"/>
          <w:szCs w:val="18"/>
        </w:rPr>
        <w:t xml:space="preserve">. </w:t>
      </w:r>
      <w:r w:rsidRPr="47A0384C" w:rsidR="59CC5802">
        <w:rPr>
          <w:rStyle w:val="normaltextrun"/>
          <w:rFonts w:ascii="Verdana" w:hAnsi="Verdana" w:cs="Segoe UI"/>
          <w:sz w:val="18"/>
          <w:szCs w:val="18"/>
        </w:rPr>
        <w:t>De bestuurlijke boete die ingevolge het eerste lid, onderdeel h, kan worden opgelegd bedraagt</w:t>
      </w:r>
      <w:r w:rsidRPr="47A0384C" w:rsidR="0C206580">
        <w:rPr>
          <w:rStyle w:val="normaltextrun"/>
          <w:rFonts w:ascii="Verdana" w:hAnsi="Verdana" w:cs="Segoe UI"/>
          <w:sz w:val="18"/>
          <w:szCs w:val="18"/>
        </w:rPr>
        <w:t>,</w:t>
      </w:r>
      <w:r w:rsidRPr="47A0384C" w:rsidR="59CC5802">
        <w:rPr>
          <w:rStyle w:val="normaltextrun"/>
          <w:rFonts w:ascii="Verdana" w:hAnsi="Verdana" w:cs="Segoe UI"/>
          <w:sz w:val="18"/>
          <w:szCs w:val="18"/>
        </w:rPr>
        <w:t xml:space="preserve"> </w:t>
      </w:r>
      <w:r w:rsidRPr="47A0384C" w:rsidR="0C206580">
        <w:rPr>
          <w:rStyle w:val="normaltextrun"/>
          <w:rFonts w:ascii="Verdana" w:hAnsi="Verdana" w:cs="Segoe UI"/>
          <w:sz w:val="18"/>
          <w:szCs w:val="18"/>
        </w:rPr>
        <w:t xml:space="preserve">indien de overtreder </w:t>
      </w:r>
      <w:r w:rsidRPr="47A0384C" w:rsidR="6AA62D18">
        <w:rPr>
          <w:rStyle w:val="normaltextrun"/>
          <w:rFonts w:ascii="Verdana" w:hAnsi="Verdana" w:cs="Segoe UI"/>
          <w:sz w:val="18"/>
          <w:szCs w:val="18"/>
        </w:rPr>
        <w:t>een rechtspersoon</w:t>
      </w:r>
      <w:r w:rsidRPr="47A0384C" w:rsidR="03957202">
        <w:rPr>
          <w:rStyle w:val="normaltextrun"/>
          <w:rFonts w:ascii="Verdana" w:hAnsi="Verdana" w:cs="Segoe UI"/>
          <w:sz w:val="18"/>
          <w:szCs w:val="18"/>
        </w:rPr>
        <w:t xml:space="preserve"> is,</w:t>
      </w:r>
      <w:r w:rsidRPr="47A0384C" w:rsidR="6AA62D18">
        <w:rPr>
          <w:rStyle w:val="normaltextrun"/>
          <w:rFonts w:ascii="Verdana" w:hAnsi="Verdana" w:cs="Segoe UI"/>
          <w:sz w:val="18"/>
          <w:szCs w:val="18"/>
        </w:rPr>
        <w:t xml:space="preserve"> </w:t>
      </w:r>
      <w:r w:rsidRPr="47A0384C" w:rsidR="59CC5802">
        <w:rPr>
          <w:rStyle w:val="normaltextrun"/>
          <w:rFonts w:ascii="Verdana" w:hAnsi="Verdana" w:cs="Segoe UI"/>
          <w:sz w:val="18"/>
          <w:szCs w:val="18"/>
        </w:rPr>
        <w:t>ten hoogste</w:t>
      </w:r>
      <w:r w:rsidRPr="47A0384C" w:rsidR="65B009C5">
        <w:rPr>
          <w:rStyle w:val="normaltextrun"/>
          <w:rFonts w:ascii="Verdana" w:hAnsi="Verdana" w:cs="Segoe UI"/>
          <w:sz w:val="18"/>
          <w:szCs w:val="18"/>
        </w:rPr>
        <w:t xml:space="preserve">: </w:t>
      </w:r>
    </w:p>
    <w:p w:rsidRPr="00523F9B" w:rsidR="00523F9B" w:rsidP="6A44A6C9" w:rsidRDefault="59CC5802" w14:paraId="0B79B1A2" w14:textId="5FE9E8D9">
      <w:pPr>
        <w:pStyle w:val="paragraph"/>
        <w:spacing w:before="0" w:beforeAutospacing="0" w:after="0" w:afterAutospacing="0"/>
        <w:ind w:firstLine="227"/>
        <w:textAlignment w:val="baseline"/>
        <w:rPr>
          <w:rStyle w:val="normaltextrun"/>
          <w:rFonts w:ascii="Verdana" w:hAnsi="Verdana" w:cs="Segoe UI"/>
          <w:sz w:val="18"/>
          <w:szCs w:val="18"/>
        </w:rPr>
      </w:pPr>
      <w:r w:rsidRPr="04B86AD7">
        <w:rPr>
          <w:rStyle w:val="normaltextrun"/>
          <w:rFonts w:ascii="Verdana" w:hAnsi="Verdana" w:cs="Segoe UI"/>
          <w:sz w:val="18"/>
          <w:szCs w:val="18"/>
        </w:rPr>
        <w:t>a</w:t>
      </w:r>
      <w:r w:rsidRPr="04B86AD7" w:rsidR="65B009C5">
        <w:rPr>
          <w:rStyle w:val="normaltextrun"/>
          <w:rFonts w:ascii="Verdana" w:hAnsi="Verdana" w:cs="Segoe UI"/>
          <w:sz w:val="18"/>
          <w:szCs w:val="18"/>
        </w:rPr>
        <w:t xml:space="preserve">. </w:t>
      </w:r>
      <w:r w:rsidRPr="04B86AD7" w:rsidR="03BB5433">
        <w:rPr>
          <w:rStyle w:val="normaltextrun"/>
          <w:rFonts w:ascii="Verdana" w:hAnsi="Verdana" w:cs="Segoe UI"/>
          <w:sz w:val="18"/>
          <w:szCs w:val="18"/>
        </w:rPr>
        <w:t xml:space="preserve">voor overtreding van artikel 3 of 5 van verordening 1227/2011 </w:t>
      </w:r>
      <w:r w:rsidRPr="04B86AD7" w:rsidR="65B009C5">
        <w:rPr>
          <w:rStyle w:val="normaltextrun"/>
          <w:rFonts w:ascii="Verdana" w:hAnsi="Verdana" w:cs="Segoe UI"/>
          <w:sz w:val="18"/>
          <w:szCs w:val="18"/>
        </w:rPr>
        <w:t>het bedrag dat is vastgesteld voor de zesde categorie, bedoeld in artikel 23, vierde lid, van het Wetboek van Strafrecht of, indien dat meer is, ten hoogste 15% van de totale omzet van de overtreder in het voorafgaande boekjaar;</w:t>
      </w:r>
    </w:p>
    <w:p w:rsidRPr="00523F9B" w:rsidR="00523F9B" w:rsidP="6A44A6C9" w:rsidRDefault="59CC5802" w14:paraId="56A0532A" w14:textId="78D9626D">
      <w:pPr>
        <w:pStyle w:val="paragraph"/>
        <w:spacing w:before="0" w:beforeAutospacing="0" w:after="0" w:afterAutospacing="0"/>
        <w:ind w:firstLine="227"/>
        <w:textAlignment w:val="baseline"/>
        <w:rPr>
          <w:rStyle w:val="normaltextrun"/>
          <w:rFonts w:ascii="Verdana" w:hAnsi="Verdana" w:cs="Segoe UI"/>
          <w:sz w:val="18"/>
          <w:szCs w:val="18"/>
        </w:rPr>
      </w:pPr>
      <w:r w:rsidRPr="04B86AD7">
        <w:rPr>
          <w:rStyle w:val="normaltextrun"/>
          <w:rFonts w:ascii="Verdana" w:hAnsi="Verdana" w:cs="Segoe UI"/>
          <w:sz w:val="18"/>
          <w:szCs w:val="18"/>
        </w:rPr>
        <w:t>b</w:t>
      </w:r>
      <w:r w:rsidRPr="04B86AD7" w:rsidR="65B009C5">
        <w:rPr>
          <w:rStyle w:val="normaltextrun"/>
          <w:rFonts w:ascii="Verdana" w:hAnsi="Verdana" w:cs="Segoe UI"/>
          <w:sz w:val="18"/>
          <w:szCs w:val="18"/>
        </w:rPr>
        <w:t xml:space="preserve">. </w:t>
      </w:r>
      <w:r w:rsidRPr="04B86AD7" w:rsidR="1A2E9736">
        <w:rPr>
          <w:rStyle w:val="normaltextrun"/>
          <w:rFonts w:ascii="Verdana" w:hAnsi="Verdana" w:cs="Segoe UI"/>
          <w:sz w:val="18"/>
          <w:szCs w:val="18"/>
        </w:rPr>
        <w:t xml:space="preserve">voor overtreding van artikel 4 of 15 van verordening 1227/2011 </w:t>
      </w:r>
      <w:r w:rsidRPr="04B86AD7" w:rsidR="65B009C5">
        <w:rPr>
          <w:rStyle w:val="normaltextrun"/>
          <w:rFonts w:ascii="Verdana" w:hAnsi="Verdana" w:cs="Segoe UI"/>
          <w:sz w:val="18"/>
          <w:szCs w:val="18"/>
        </w:rPr>
        <w:t>het bedrag dat is vastgesteld voor de zesde categorie, bedoeld in artikel 23, vierde lid, van het Wetboek van Strafrecht of, indien dat meer is, ten hoogste 2% van de totale omzet van de overtreder in het voorafgaande boekjaar;</w:t>
      </w:r>
    </w:p>
    <w:p w:rsidRPr="00523F9B" w:rsidR="00523F9B" w:rsidP="6A44A6C9" w:rsidRDefault="59CC5802" w14:paraId="5FA35EC1" w14:textId="6629602D">
      <w:pPr>
        <w:pStyle w:val="paragraph"/>
        <w:spacing w:before="0" w:beforeAutospacing="0" w:after="0" w:afterAutospacing="0"/>
        <w:ind w:firstLine="227"/>
        <w:textAlignment w:val="baseline"/>
        <w:rPr>
          <w:rStyle w:val="normaltextrun"/>
          <w:rFonts w:ascii="Verdana" w:hAnsi="Verdana" w:cs="Segoe UI"/>
          <w:sz w:val="18"/>
          <w:szCs w:val="18"/>
        </w:rPr>
      </w:pPr>
      <w:r w:rsidRPr="04B86AD7">
        <w:rPr>
          <w:rStyle w:val="normaltextrun"/>
          <w:rFonts w:ascii="Verdana" w:hAnsi="Verdana" w:cs="Segoe UI"/>
          <w:sz w:val="18"/>
          <w:szCs w:val="18"/>
        </w:rPr>
        <w:t>c</w:t>
      </w:r>
      <w:r w:rsidRPr="04B86AD7" w:rsidR="65B009C5">
        <w:rPr>
          <w:rStyle w:val="normaltextrun"/>
          <w:rFonts w:ascii="Verdana" w:hAnsi="Verdana" w:cs="Segoe UI"/>
          <w:sz w:val="18"/>
          <w:szCs w:val="18"/>
        </w:rPr>
        <w:t xml:space="preserve">. </w:t>
      </w:r>
      <w:r w:rsidRPr="04B86AD7" w:rsidR="38EEE1AD">
        <w:rPr>
          <w:rStyle w:val="normaltextrun"/>
          <w:rFonts w:ascii="Verdana" w:hAnsi="Verdana" w:cs="Segoe UI"/>
          <w:sz w:val="18"/>
          <w:szCs w:val="18"/>
        </w:rPr>
        <w:t xml:space="preserve">voor overtreding van artikel 8 of 9 van verordening 1227/2011 </w:t>
      </w:r>
      <w:r w:rsidRPr="04B86AD7" w:rsidR="65B009C5">
        <w:rPr>
          <w:rStyle w:val="normaltextrun"/>
          <w:rFonts w:ascii="Verdana" w:hAnsi="Verdana" w:cs="Segoe UI"/>
          <w:sz w:val="18"/>
          <w:szCs w:val="18"/>
        </w:rPr>
        <w:t>het bedrag dat is vastgesteld voor de zesde categorie, bedoeld in artikel 23, vierde lid, van het Wetboek van Strafrecht of, indien dat meer is, ten hoogste 1% van de totale omzet van de overtreder in het voorafgaande boekjaar</w:t>
      </w:r>
      <w:r w:rsidRPr="04B86AD7" w:rsidR="2C2E08D3">
        <w:rPr>
          <w:rStyle w:val="normaltextrun"/>
          <w:rFonts w:ascii="Verdana" w:hAnsi="Verdana" w:cs="Segoe UI"/>
          <w:sz w:val="18"/>
          <w:szCs w:val="18"/>
        </w:rPr>
        <w:t>;</w:t>
      </w:r>
    </w:p>
    <w:p w:rsidR="2C2E08D3" w:rsidP="47A0384C" w:rsidRDefault="2C2E08D3" w14:paraId="5354E27D" w14:textId="569C4571">
      <w:pPr>
        <w:pStyle w:val="paragraph"/>
        <w:spacing w:before="0" w:beforeAutospacing="0" w:after="0" w:afterAutospacing="0"/>
        <w:ind w:firstLine="227"/>
        <w:rPr>
          <w:rStyle w:val="normaltextrun"/>
          <w:rFonts w:ascii="Verdana" w:hAnsi="Verdana" w:cs="Segoe UI"/>
          <w:sz w:val="18"/>
          <w:szCs w:val="18"/>
        </w:rPr>
      </w:pPr>
      <w:r w:rsidRPr="47A0384C">
        <w:rPr>
          <w:rStyle w:val="normaltextrun"/>
          <w:rFonts w:ascii="Verdana" w:hAnsi="Verdana" w:cs="Segoe UI"/>
          <w:sz w:val="18"/>
          <w:szCs w:val="18"/>
        </w:rPr>
        <w:t xml:space="preserve">tenzij dit meer is dan 20% van de totale omzet van de overtreder in het voorafgaande boekjaar, dan bedraagt de boete ten hoogste </w:t>
      </w:r>
      <w:r w:rsidRPr="47A0384C" w:rsidR="57F5266B">
        <w:rPr>
          <w:rStyle w:val="normaltextrun"/>
          <w:rFonts w:ascii="Verdana" w:hAnsi="Verdana" w:cs="Segoe UI"/>
          <w:sz w:val="18"/>
          <w:szCs w:val="18"/>
        </w:rPr>
        <w:t>20% van de totale omzet van de overtreder in het voorafgaande boekjaar;</w:t>
      </w:r>
    </w:p>
    <w:p w:rsidR="00AA4926" w:rsidP="00AA4926" w:rsidRDefault="00690A7B" w14:paraId="19B52DF4" w14:textId="77D65906">
      <w:pPr>
        <w:pStyle w:val="paragraph"/>
        <w:spacing w:before="0" w:beforeAutospacing="0" w:after="0" w:afterAutospacing="0"/>
        <w:ind w:firstLine="227"/>
        <w:textAlignment w:val="baseline"/>
        <w:rPr>
          <w:rStyle w:val="normaltextrun"/>
          <w:rFonts w:ascii="Verdana" w:hAnsi="Verdana" w:cs="Segoe UI"/>
          <w:sz w:val="18"/>
          <w:szCs w:val="18"/>
        </w:rPr>
      </w:pPr>
      <w:r>
        <w:rPr>
          <w:rStyle w:val="normaltextrun"/>
          <w:rFonts w:ascii="Verdana" w:hAnsi="Verdana" w:cs="Segoe UI"/>
          <w:sz w:val="18"/>
          <w:szCs w:val="18"/>
        </w:rPr>
        <w:t>7</w:t>
      </w:r>
      <w:r w:rsidR="00AA4926">
        <w:rPr>
          <w:rStyle w:val="normaltextrun"/>
          <w:rFonts w:ascii="Verdana" w:hAnsi="Verdana" w:cs="Segoe UI"/>
          <w:sz w:val="18"/>
          <w:szCs w:val="18"/>
        </w:rPr>
        <w:t xml:space="preserve">. In afwijking van het </w:t>
      </w:r>
      <w:r>
        <w:rPr>
          <w:rStyle w:val="normaltextrun"/>
          <w:rFonts w:ascii="Verdana" w:hAnsi="Verdana" w:cs="Segoe UI"/>
          <w:sz w:val="18"/>
          <w:szCs w:val="18"/>
        </w:rPr>
        <w:t>vijfde en zesde</w:t>
      </w:r>
      <w:r w:rsidR="00AA4926">
        <w:rPr>
          <w:rStyle w:val="normaltextrun"/>
          <w:rFonts w:ascii="Verdana" w:hAnsi="Verdana" w:cs="Segoe UI"/>
          <w:sz w:val="18"/>
          <w:szCs w:val="18"/>
        </w:rPr>
        <w:t xml:space="preserve"> lid bedraagt de boete die ten hoogste kan worden opgelegd </w:t>
      </w:r>
      <w:bookmarkStart w:name="_Hlk181196037" w:id="13"/>
      <w:r w:rsidR="00AA4926">
        <w:rPr>
          <w:rStyle w:val="normaltextrun"/>
          <w:rFonts w:ascii="Verdana" w:hAnsi="Verdana" w:cs="Segoe UI"/>
          <w:sz w:val="18"/>
          <w:szCs w:val="18"/>
        </w:rPr>
        <w:t>indien de overtreder direct of indirect financieel voordeel heeft behaald met de overtreding</w:t>
      </w:r>
      <w:r w:rsidRPr="00690A7B">
        <w:rPr>
          <w:rStyle w:val="normaltextrun"/>
          <w:rFonts w:ascii="Verdana" w:hAnsi="Verdana" w:cs="Segoe UI"/>
          <w:sz w:val="18"/>
          <w:szCs w:val="18"/>
        </w:rPr>
        <w:t xml:space="preserve"> </w:t>
      </w:r>
      <w:bookmarkEnd w:id="13"/>
      <w:r>
        <w:rPr>
          <w:rStyle w:val="normaltextrun"/>
          <w:rFonts w:ascii="Verdana" w:hAnsi="Verdana" w:cs="Segoe UI"/>
          <w:sz w:val="18"/>
          <w:szCs w:val="18"/>
        </w:rPr>
        <w:t>en dat meer is dan het bedrag genoemd in het vijfde respectievelijk zesde lid</w:t>
      </w:r>
      <w:r w:rsidR="00AA4926">
        <w:rPr>
          <w:rStyle w:val="normaltextrun"/>
          <w:rFonts w:ascii="Verdana" w:hAnsi="Verdana" w:cs="Segoe UI"/>
          <w:sz w:val="18"/>
          <w:szCs w:val="18"/>
        </w:rPr>
        <w:t>, een bedrag dat gelijk is aan dat voordeel.</w:t>
      </w:r>
    </w:p>
    <w:p w:rsidRPr="00523F9B" w:rsidR="00523F9B" w:rsidP="6A44A6C9" w:rsidRDefault="00690A7B" w14:paraId="1976EC8E" w14:textId="767F5CEC">
      <w:pPr>
        <w:pStyle w:val="paragraph"/>
        <w:spacing w:before="0" w:beforeAutospacing="0" w:after="0" w:afterAutospacing="0"/>
        <w:ind w:firstLine="227"/>
        <w:textAlignment w:val="baseline"/>
        <w:rPr>
          <w:rStyle w:val="normaltextrun"/>
          <w:rFonts w:ascii="Verdana" w:hAnsi="Verdana" w:cs="Segoe UI"/>
          <w:sz w:val="18"/>
          <w:szCs w:val="18"/>
        </w:rPr>
      </w:pPr>
      <w:r w:rsidRPr="6A44A6C9">
        <w:rPr>
          <w:rStyle w:val="normaltextrun"/>
          <w:rFonts w:ascii="Verdana" w:hAnsi="Verdana" w:cs="Segoe UI"/>
          <w:sz w:val="18"/>
          <w:szCs w:val="18"/>
        </w:rPr>
        <w:t>8</w:t>
      </w:r>
      <w:r w:rsidRPr="6A44A6C9" w:rsidR="00523F9B">
        <w:rPr>
          <w:rStyle w:val="normaltextrun"/>
          <w:rFonts w:ascii="Verdana" w:hAnsi="Verdana" w:cs="Segoe UI"/>
          <w:sz w:val="18"/>
          <w:szCs w:val="18"/>
        </w:rPr>
        <w:t xml:space="preserve">. De bestuurlijke boete die ingevolge het </w:t>
      </w:r>
      <w:r w:rsidRPr="6A44A6C9">
        <w:rPr>
          <w:rStyle w:val="normaltextrun"/>
          <w:rFonts w:ascii="Verdana" w:hAnsi="Verdana" w:cs="Segoe UI"/>
          <w:sz w:val="18"/>
          <w:szCs w:val="18"/>
        </w:rPr>
        <w:t>zesde</w:t>
      </w:r>
      <w:r w:rsidRPr="6A44A6C9" w:rsidR="00D95DEE">
        <w:rPr>
          <w:rStyle w:val="normaltextrun"/>
          <w:rFonts w:ascii="Verdana" w:hAnsi="Verdana" w:cs="Segoe UI"/>
          <w:sz w:val="18"/>
          <w:szCs w:val="18"/>
        </w:rPr>
        <w:t xml:space="preserve"> of zevende</w:t>
      </w:r>
      <w:r w:rsidRPr="6A44A6C9">
        <w:rPr>
          <w:rStyle w:val="normaltextrun"/>
          <w:rFonts w:ascii="Verdana" w:hAnsi="Verdana" w:cs="Segoe UI"/>
          <w:sz w:val="18"/>
          <w:szCs w:val="18"/>
        </w:rPr>
        <w:t xml:space="preserve"> </w:t>
      </w:r>
      <w:r w:rsidRPr="6A44A6C9" w:rsidR="00523F9B">
        <w:rPr>
          <w:rStyle w:val="normaltextrun"/>
          <w:rFonts w:ascii="Verdana" w:hAnsi="Verdana" w:cs="Segoe UI"/>
          <w:sz w:val="18"/>
          <w:szCs w:val="18"/>
        </w:rPr>
        <w:t>lid, ten hoogste kan worden opgelegd wordt verhoogd met 100% of, indien dat minder is, tot 20% van de totale omzet van de overtreder in het voorafgaande boekjaar,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523F9B" w:rsidR="00523F9B" w:rsidP="6A44A6C9" w:rsidRDefault="00A03A98" w14:paraId="025DC048" w14:textId="7D7546D1">
      <w:pPr>
        <w:pStyle w:val="paragraph"/>
        <w:spacing w:before="0" w:beforeAutospacing="0" w:after="0" w:afterAutospacing="0"/>
        <w:ind w:firstLine="227"/>
        <w:textAlignment w:val="baseline"/>
        <w:rPr>
          <w:rStyle w:val="normaltextrun"/>
          <w:rFonts w:ascii="Verdana" w:hAnsi="Verdana" w:cs="Segoe UI"/>
          <w:sz w:val="18"/>
          <w:szCs w:val="18"/>
        </w:rPr>
      </w:pPr>
      <w:r w:rsidRPr="6A44A6C9">
        <w:rPr>
          <w:rStyle w:val="normaltextrun"/>
          <w:rFonts w:ascii="Verdana" w:hAnsi="Verdana" w:cs="Segoe UI"/>
          <w:sz w:val="18"/>
          <w:szCs w:val="18"/>
        </w:rPr>
        <w:t>9</w:t>
      </w:r>
      <w:r w:rsidRPr="6A44A6C9" w:rsidR="00523F9B">
        <w:rPr>
          <w:rStyle w:val="normaltextrun"/>
          <w:rFonts w:ascii="Verdana" w:hAnsi="Verdana" w:cs="Segoe UI"/>
          <w:sz w:val="18"/>
          <w:szCs w:val="18"/>
        </w:rPr>
        <w:t>. De Autoriteit Consument en Markt kan op een verzoek van Acer als bedoeld in artikel 13 ter, vierde lid, van verordening 1227/2011 een bestuurlijke boete opleggen wegens niet na</w:t>
      </w:r>
      <w:r w:rsidRPr="6A44A6C9" w:rsidR="3BFDC6C1">
        <w:rPr>
          <w:rStyle w:val="normaltextrun"/>
          <w:rFonts w:ascii="Verdana" w:hAnsi="Verdana" w:cs="Segoe UI"/>
          <w:sz w:val="18"/>
          <w:szCs w:val="18"/>
        </w:rPr>
        <w:t>leving</w:t>
      </w:r>
      <w:r w:rsidRPr="6A44A6C9" w:rsidR="00523F9B">
        <w:rPr>
          <w:rStyle w:val="normaltextrun"/>
          <w:rFonts w:ascii="Verdana" w:hAnsi="Verdana" w:cs="Segoe UI"/>
          <w:sz w:val="18"/>
          <w:szCs w:val="18"/>
        </w:rPr>
        <w:t xml:space="preserve"> van de verplichting om informatie te verstrekken, bedoeld in artikel 13 ter, derde lid, van verordening 1227/2011. Artikel 12m, eerste lid, aanhef en onderdeel c, van de Instellingswet Autoriteit Consument en Markt is van overeenkomstige toepassing.</w:t>
      </w:r>
    </w:p>
    <w:p w:rsidRPr="00FF18FC" w:rsidR="00FF18FC" w:rsidP="00FF18FC" w:rsidRDefault="00FF18FC" w14:paraId="31E26761" w14:textId="77777777">
      <w:pPr>
        <w:pStyle w:val="paragraph"/>
        <w:spacing w:before="0" w:beforeAutospacing="0" w:after="0" w:afterAutospacing="0"/>
        <w:textAlignment w:val="baseline"/>
        <w:rPr>
          <w:rStyle w:val="normaltextrun"/>
          <w:rFonts w:ascii="Verdana" w:hAnsi="Verdana" w:cs="Segoe UI"/>
          <w:sz w:val="18"/>
        </w:rPr>
      </w:pPr>
    </w:p>
    <w:p w:rsidRPr="00FF18FC" w:rsidR="00523F9B" w:rsidP="40877299" w:rsidRDefault="00D76734" w14:paraId="61A64293" w14:textId="660E650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HH</w:t>
      </w:r>
    </w:p>
    <w:p w:rsidRPr="00523F9B" w:rsidR="00FF18FC" w:rsidP="00FF18FC" w:rsidRDefault="00FF18FC" w14:paraId="5E8818A8" w14:textId="77777777">
      <w:pPr>
        <w:pStyle w:val="paragraph"/>
        <w:spacing w:before="0" w:beforeAutospacing="0" w:after="0" w:afterAutospacing="0"/>
        <w:textAlignment w:val="baseline"/>
        <w:rPr>
          <w:rStyle w:val="normaltextrun"/>
          <w:rFonts w:cs="Segoe UI"/>
        </w:rPr>
      </w:pPr>
    </w:p>
    <w:p w:rsidRPr="00523F9B" w:rsidR="00523F9B" w:rsidP="00C24D24" w:rsidRDefault="00E20ABF" w14:paraId="4254F8FE" w14:textId="0C982E36">
      <w:pPr>
        <w:spacing w:after="160" w:line="259" w:lineRule="auto"/>
        <w:ind w:firstLine="227"/>
        <w:rPr>
          <w:rFonts w:eastAsia="Aptos"/>
          <w:kern w:val="2"/>
          <w:lang w:eastAsia="en-US"/>
          <w14:ligatures w14:val="standardContextual"/>
        </w:rPr>
      </w:pPr>
      <w:r>
        <w:rPr>
          <w:rFonts w:eastAsia="Aptos"/>
          <w:kern w:val="2"/>
          <w:lang w:eastAsia="en-US"/>
          <w14:ligatures w14:val="standardContextual"/>
        </w:rPr>
        <w:t xml:space="preserve">Onmiddellijk </w:t>
      </w:r>
      <w:r w:rsidR="31C5AD18">
        <w:rPr>
          <w:rFonts w:eastAsia="Aptos"/>
          <w:kern w:val="2"/>
          <w:lang w:eastAsia="en-US"/>
          <w14:ligatures w14:val="standardContextual"/>
        </w:rPr>
        <w:t>voor</w:t>
      </w:r>
      <w:r>
        <w:rPr>
          <w:rFonts w:eastAsia="Aptos"/>
          <w:kern w:val="2"/>
          <w:lang w:eastAsia="en-US"/>
          <w14:ligatures w14:val="standardContextual"/>
        </w:rPr>
        <w:t xml:space="preserve"> het opschrift van afdeling 5.5</w:t>
      </w:r>
      <w:r w:rsidRPr="47D10589" w:rsidR="416AFE8F">
        <w:rPr>
          <w:rFonts w:eastAsia="Aptos"/>
          <w:kern w:val="2"/>
          <w:lang w:eastAsia="en-US"/>
          <w14:ligatures w14:val="standardContextual"/>
        </w:rPr>
        <w:t xml:space="preserve"> word</w:t>
      </w:r>
      <w:r w:rsidRPr="47D10589" w:rsidR="278F5125">
        <w:rPr>
          <w:rFonts w:eastAsia="Aptos"/>
          <w:kern w:val="2"/>
          <w:lang w:eastAsia="en-US"/>
          <w14:ligatures w14:val="standardContextual"/>
        </w:rPr>
        <w:t>en</w:t>
      </w:r>
      <w:r w:rsidRPr="47D10589" w:rsidR="416AFE8F">
        <w:rPr>
          <w:rFonts w:eastAsia="Aptos"/>
          <w:kern w:val="2"/>
          <w:lang w:eastAsia="en-US"/>
          <w14:ligatures w14:val="standardContextual"/>
        </w:rPr>
        <w:t xml:space="preserve"> </w:t>
      </w:r>
      <w:r w:rsidRPr="47D10589" w:rsidR="0DCA0BB0">
        <w:rPr>
          <w:rFonts w:eastAsia="Aptos"/>
          <w:kern w:val="2"/>
          <w:lang w:eastAsia="en-US"/>
          <w14:ligatures w14:val="standardContextual"/>
        </w:rPr>
        <w:t>twee</w:t>
      </w:r>
      <w:r w:rsidRPr="47D10589" w:rsidR="416AFE8F">
        <w:rPr>
          <w:rFonts w:eastAsia="Aptos"/>
          <w:kern w:val="2"/>
          <w:lang w:eastAsia="en-US"/>
          <w14:ligatures w14:val="standardContextual"/>
        </w:rPr>
        <w:t xml:space="preserve"> artikel</w:t>
      </w:r>
      <w:r w:rsidRPr="47D10589" w:rsidR="34A13459">
        <w:rPr>
          <w:rFonts w:eastAsia="Aptos"/>
          <w:kern w:val="2"/>
          <w:lang w:eastAsia="en-US"/>
          <w14:ligatures w14:val="standardContextual"/>
        </w:rPr>
        <w:t>en</w:t>
      </w:r>
      <w:r w:rsidRPr="47D10589" w:rsidR="416AFE8F">
        <w:rPr>
          <w:rFonts w:eastAsia="Aptos"/>
          <w:kern w:val="2"/>
          <w:lang w:eastAsia="en-US"/>
          <w14:ligatures w14:val="standardContextual"/>
        </w:rPr>
        <w:t xml:space="preserve"> ingevoegd, luidende:</w:t>
      </w:r>
    </w:p>
    <w:p w:rsidRPr="00523F9B" w:rsidR="00523F9B" w:rsidP="17401AD1" w:rsidRDefault="00523F9B" w14:paraId="50E0EEDB" w14:textId="272219FE">
      <w:pPr>
        <w:tabs>
          <w:tab w:val="right" w:pos="9072"/>
        </w:tabs>
        <w:spacing w:after="160" w:line="259" w:lineRule="auto"/>
        <w:ind w:firstLine="227"/>
        <w:rPr>
          <w:rFonts w:eastAsia="Aptos"/>
          <w:b/>
          <w:bCs/>
          <w:kern w:val="2"/>
          <w:lang w:eastAsia="en-US"/>
          <w14:ligatures w14:val="standardContextual"/>
        </w:rPr>
      </w:pPr>
      <w:r w:rsidRPr="17401AD1">
        <w:rPr>
          <w:rFonts w:eastAsia="Aptos"/>
          <w:b/>
          <w:bCs/>
          <w:kern w:val="2"/>
          <w:lang w:eastAsia="en-US"/>
          <w14:ligatures w14:val="standardContextual"/>
        </w:rPr>
        <w:t>Artikel 5.21</w:t>
      </w:r>
      <w:r w:rsidRPr="17401AD1" w:rsidR="00E20ABF">
        <w:rPr>
          <w:rFonts w:eastAsia="Aptos"/>
          <w:b/>
          <w:bCs/>
          <w:kern w:val="2"/>
          <w:lang w:eastAsia="en-US"/>
          <w14:ligatures w14:val="standardContextual"/>
        </w:rPr>
        <w:t>c</w:t>
      </w:r>
      <w:r w:rsidRPr="17401AD1">
        <w:rPr>
          <w:rFonts w:eastAsia="Aptos"/>
          <w:b/>
          <w:bCs/>
          <w:kern w:val="2"/>
          <w:lang w:eastAsia="en-US"/>
          <w14:ligatures w14:val="standardContextual"/>
        </w:rPr>
        <w:t xml:space="preserve"> </w:t>
      </w:r>
      <w:r w:rsidRPr="17401AD1" w:rsidR="007568DE">
        <w:rPr>
          <w:rFonts w:eastAsia="Aptos"/>
          <w:b/>
          <w:bCs/>
          <w:kern w:val="2"/>
          <w:lang w:eastAsia="en-US"/>
          <w14:ligatures w14:val="standardContextual"/>
        </w:rPr>
        <w:t>tenuitvoerlegging dwangsom Acer</w:t>
      </w:r>
    </w:p>
    <w:p w:rsidRPr="00523F9B" w:rsidR="00523F9B" w:rsidP="723F1A33" w:rsidRDefault="00523F9B" w14:paraId="60382571" w14:textId="6E5875DF">
      <w:pPr>
        <w:pStyle w:val="paragraph"/>
        <w:spacing w:before="0" w:beforeAutospacing="0" w:after="0" w:afterAutospacing="0"/>
        <w:ind w:firstLine="227"/>
        <w:textAlignment w:val="baseline"/>
        <w:rPr>
          <w:rStyle w:val="normaltextrun"/>
          <w:rFonts w:ascii="Verdana" w:hAnsi="Verdana" w:cs="Segoe UI"/>
          <w:sz w:val="18"/>
          <w:szCs w:val="18"/>
        </w:rPr>
      </w:pPr>
      <w:r w:rsidRPr="723F1A33">
        <w:rPr>
          <w:rStyle w:val="normaltextrun"/>
          <w:rFonts w:ascii="Verdana" w:hAnsi="Verdana" w:cs="Segoe UI"/>
          <w:sz w:val="18"/>
          <w:szCs w:val="18"/>
        </w:rPr>
        <w:t xml:space="preserve">1. De Autoriteit Consument en Markt legt, na een daartoe strekkend verzoek van Acer, een op grond van artikel 13 </w:t>
      </w:r>
      <w:proofErr w:type="spellStart"/>
      <w:r w:rsidRPr="723F1A33">
        <w:rPr>
          <w:rStyle w:val="normaltextrun"/>
          <w:rFonts w:ascii="Verdana" w:hAnsi="Verdana" w:cs="Segoe UI"/>
          <w:sz w:val="18"/>
          <w:szCs w:val="18"/>
        </w:rPr>
        <w:t>octies</w:t>
      </w:r>
      <w:proofErr w:type="spellEnd"/>
      <w:r w:rsidRPr="723F1A33">
        <w:rPr>
          <w:rStyle w:val="normaltextrun"/>
          <w:rFonts w:ascii="Verdana" w:hAnsi="Verdana" w:cs="Segoe UI"/>
          <w:sz w:val="18"/>
          <w:szCs w:val="18"/>
        </w:rPr>
        <w:t xml:space="preserve"> van verordening 1227/2011 door Acer genomen besluit tot oplegging van een dwangsom namens Acer ten uitvoer</w:t>
      </w:r>
      <w:r w:rsidRPr="723F1A33" w:rsidR="000E4584">
        <w:rPr>
          <w:rStyle w:val="normaltextrun"/>
          <w:rFonts w:ascii="Verdana" w:hAnsi="Verdana" w:cs="Segoe UI"/>
          <w:sz w:val="18"/>
          <w:szCs w:val="18"/>
        </w:rPr>
        <w:t xml:space="preserve"> nadat</w:t>
      </w:r>
      <w:r w:rsidRPr="723F1A33">
        <w:rPr>
          <w:rStyle w:val="normaltextrun"/>
          <w:rFonts w:ascii="Verdana" w:hAnsi="Verdana" w:cs="Segoe UI"/>
          <w:sz w:val="18"/>
          <w:szCs w:val="18"/>
        </w:rPr>
        <w:t xml:space="preserve"> </w:t>
      </w:r>
      <w:r w:rsidRPr="723F1A33" w:rsidR="007F0B31">
        <w:rPr>
          <w:rStyle w:val="normaltextrun"/>
          <w:rFonts w:ascii="Verdana" w:hAnsi="Verdana" w:cs="Segoe UI"/>
          <w:sz w:val="18"/>
          <w:szCs w:val="18"/>
        </w:rPr>
        <w:t>zij de authenticiteit van het besluit heeft vastgesteld</w:t>
      </w:r>
      <w:r w:rsidRPr="723F1A33" w:rsidR="00182ECB">
        <w:rPr>
          <w:rStyle w:val="normaltextrun"/>
          <w:rFonts w:ascii="Verdana" w:hAnsi="Verdana" w:cs="Segoe UI"/>
          <w:sz w:val="18"/>
          <w:szCs w:val="18"/>
        </w:rPr>
        <w:t>.</w:t>
      </w:r>
    </w:p>
    <w:p w:rsidR="00523F9B" w:rsidP="00FF18FC" w:rsidRDefault="00523F9B" w14:paraId="650150BE" w14:textId="0EEEB509">
      <w:pPr>
        <w:pStyle w:val="paragraph"/>
        <w:spacing w:before="0" w:beforeAutospacing="0" w:after="0" w:afterAutospacing="0"/>
        <w:ind w:firstLine="227"/>
        <w:textAlignment w:val="baseline"/>
        <w:rPr>
          <w:rStyle w:val="normaltextrun"/>
          <w:rFonts w:ascii="Verdana" w:hAnsi="Verdana" w:cs="Segoe UI"/>
          <w:sz w:val="18"/>
          <w:szCs w:val="18"/>
        </w:rPr>
      </w:pPr>
      <w:r w:rsidRPr="5FACCF4B">
        <w:rPr>
          <w:rStyle w:val="normaltextrun"/>
          <w:rFonts w:ascii="Verdana" w:hAnsi="Verdana" w:cs="Segoe UI"/>
          <w:sz w:val="18"/>
          <w:szCs w:val="18"/>
        </w:rPr>
        <w:t>2. Afdeling 4.4.4 van de Algemene wet bestuursrecht is van overeenkomstige toepassing.</w:t>
      </w:r>
    </w:p>
    <w:p w:rsidR="00FF18FC" w:rsidP="5FACCF4B" w:rsidRDefault="00FF18FC" w14:paraId="54F4AAA4" w14:textId="06F095B9">
      <w:pPr>
        <w:pStyle w:val="paragraph"/>
        <w:spacing w:before="0" w:beforeAutospacing="0" w:after="0" w:afterAutospacing="0"/>
        <w:ind w:firstLine="227"/>
        <w:textAlignment w:val="baseline"/>
        <w:rPr>
          <w:rStyle w:val="normaltextrun"/>
          <w:rFonts w:ascii="Verdana" w:hAnsi="Verdana" w:cs="Segoe UI"/>
          <w:sz w:val="18"/>
          <w:szCs w:val="18"/>
        </w:rPr>
      </w:pPr>
    </w:p>
    <w:p w:rsidR="00FF18FC" w:rsidP="47D10589" w:rsidRDefault="26D51A00" w14:paraId="4564FF23" w14:textId="4B243BF6">
      <w:pPr>
        <w:pStyle w:val="paragraph"/>
        <w:spacing w:before="0" w:beforeAutospacing="0" w:after="0" w:afterAutospacing="0"/>
        <w:ind w:firstLine="227"/>
        <w:textAlignment w:val="baseline"/>
        <w:rPr>
          <w:rStyle w:val="normaltextrun"/>
          <w:rFonts w:ascii="Verdana" w:hAnsi="Verdana" w:cs="Segoe UI"/>
          <w:b/>
          <w:bCs/>
          <w:sz w:val="18"/>
          <w:szCs w:val="18"/>
        </w:rPr>
      </w:pPr>
      <w:r w:rsidRPr="47D10589">
        <w:rPr>
          <w:rStyle w:val="normaltextrun"/>
          <w:rFonts w:ascii="Verdana" w:hAnsi="Verdana" w:cs="Segoe UI"/>
          <w:b/>
          <w:bCs/>
          <w:sz w:val="18"/>
          <w:szCs w:val="18"/>
        </w:rPr>
        <w:t>Artikel 5.21</w:t>
      </w:r>
      <w:r w:rsidR="00E20ABF">
        <w:rPr>
          <w:rStyle w:val="normaltextrun"/>
          <w:rFonts w:ascii="Verdana" w:hAnsi="Verdana" w:cs="Segoe UI"/>
          <w:b/>
          <w:bCs/>
          <w:sz w:val="18"/>
          <w:szCs w:val="18"/>
        </w:rPr>
        <w:t>d</w:t>
      </w:r>
      <w:r w:rsidRPr="47D10589">
        <w:rPr>
          <w:rStyle w:val="normaltextrun"/>
          <w:rFonts w:ascii="Verdana" w:hAnsi="Verdana" w:cs="Segoe UI"/>
          <w:b/>
          <w:bCs/>
          <w:sz w:val="18"/>
          <w:szCs w:val="18"/>
        </w:rPr>
        <w:t xml:space="preserve"> stuiten vervaltermijn bij onderzoek Acer</w:t>
      </w:r>
    </w:p>
    <w:p w:rsidR="00FF18FC" w:rsidP="5FACCF4B" w:rsidRDefault="00FF18FC" w14:paraId="11021D7B" w14:textId="32275FD5">
      <w:pPr>
        <w:pStyle w:val="paragraph"/>
        <w:spacing w:before="0" w:beforeAutospacing="0" w:after="0" w:afterAutospacing="0"/>
        <w:ind w:firstLine="227"/>
        <w:textAlignment w:val="baseline"/>
        <w:rPr>
          <w:rStyle w:val="normaltextrun"/>
          <w:rFonts w:ascii="Verdana" w:hAnsi="Verdana" w:cs="Segoe UI"/>
          <w:sz w:val="18"/>
          <w:szCs w:val="18"/>
        </w:rPr>
      </w:pPr>
    </w:p>
    <w:p w:rsidR="00FF18FC" w:rsidP="47A0384C" w:rsidRDefault="53B4148B" w14:paraId="708C7F86" w14:textId="533961B0">
      <w:pPr>
        <w:pStyle w:val="paragraph"/>
        <w:spacing w:before="0" w:beforeAutospacing="0" w:after="0" w:afterAutospacing="0"/>
        <w:ind w:firstLine="227"/>
        <w:textAlignment w:val="baseline"/>
        <w:rPr>
          <w:rStyle w:val="normaltextrun"/>
          <w:rFonts w:ascii="Verdana" w:hAnsi="Verdana" w:cs="Segoe UI"/>
          <w:sz w:val="18"/>
          <w:szCs w:val="18"/>
        </w:rPr>
      </w:pPr>
      <w:r w:rsidRPr="47A0384C">
        <w:rPr>
          <w:rStyle w:val="normaltextrun"/>
          <w:rFonts w:ascii="Verdana" w:hAnsi="Verdana" w:cs="Segoe UI"/>
          <w:sz w:val="18"/>
          <w:szCs w:val="18"/>
        </w:rPr>
        <w:t xml:space="preserve">1. </w:t>
      </w:r>
      <w:r w:rsidRPr="47A0384C" w:rsidR="530A47F3">
        <w:rPr>
          <w:rStyle w:val="normaltextrun"/>
          <w:rFonts w:ascii="Verdana" w:hAnsi="Verdana" w:cs="Segoe UI"/>
          <w:sz w:val="18"/>
          <w:szCs w:val="18"/>
        </w:rPr>
        <w:t>De vervaltermijn, bedoeld in artikel 5:45 van de Algemene wet bestuursrecht</w:t>
      </w:r>
      <w:r w:rsidRPr="47A0384C" w:rsidR="048A60AD">
        <w:rPr>
          <w:rStyle w:val="normaltextrun"/>
          <w:rFonts w:ascii="Verdana" w:hAnsi="Verdana" w:cs="Segoe UI"/>
          <w:sz w:val="18"/>
          <w:szCs w:val="18"/>
        </w:rPr>
        <w:t>,</w:t>
      </w:r>
      <w:r w:rsidRPr="47A0384C" w:rsidR="530A47F3">
        <w:rPr>
          <w:rStyle w:val="normaltextrun"/>
          <w:rFonts w:ascii="Verdana" w:hAnsi="Verdana" w:cs="Segoe UI"/>
          <w:sz w:val="18"/>
          <w:szCs w:val="18"/>
        </w:rPr>
        <w:t xml:space="preserve"> wordt</w:t>
      </w:r>
      <w:r w:rsidRPr="00B63483" w:rsidR="71FE1452">
        <w:rPr>
          <w:rStyle w:val="normaltextrun"/>
          <w:rFonts w:ascii="Verdana" w:hAnsi="Verdana" w:cs="Segoe UI"/>
          <w:sz w:val="18"/>
          <w:szCs w:val="18"/>
        </w:rPr>
        <w:t xml:space="preserve"> telkens gestuit door een handeling van </w:t>
      </w:r>
      <w:r w:rsidRPr="47A0384C" w:rsidR="71FE1452">
        <w:rPr>
          <w:rStyle w:val="normaltextrun"/>
          <w:rFonts w:ascii="Verdana" w:hAnsi="Verdana" w:cs="Segoe UI"/>
          <w:sz w:val="18"/>
          <w:szCs w:val="18"/>
        </w:rPr>
        <w:t>Acer</w:t>
      </w:r>
      <w:r w:rsidRPr="00B63483" w:rsidR="71FE1452">
        <w:rPr>
          <w:rStyle w:val="normaltextrun"/>
          <w:rFonts w:ascii="Verdana" w:hAnsi="Verdana" w:cs="Segoe UI"/>
          <w:sz w:val="18"/>
          <w:szCs w:val="18"/>
        </w:rPr>
        <w:t xml:space="preserve"> ter verrichting van een onderzoek of procedure met betrekking tot </w:t>
      </w:r>
      <w:r w:rsidRPr="47A0384C" w:rsidR="48F3C4F1">
        <w:rPr>
          <w:rStyle w:val="normaltextrun"/>
          <w:rFonts w:ascii="Verdana" w:hAnsi="Verdana" w:cs="Segoe UI"/>
          <w:sz w:val="18"/>
          <w:szCs w:val="18"/>
        </w:rPr>
        <w:t xml:space="preserve">een </w:t>
      </w:r>
      <w:r w:rsidRPr="47A0384C" w:rsidR="49E28FC6">
        <w:rPr>
          <w:rStyle w:val="normaltextrun"/>
          <w:rFonts w:ascii="Verdana" w:hAnsi="Verdana" w:cs="Segoe UI"/>
          <w:sz w:val="18"/>
          <w:szCs w:val="18"/>
        </w:rPr>
        <w:t>o</w:t>
      </w:r>
      <w:r w:rsidRPr="47A0384C" w:rsidR="71FE1452">
        <w:rPr>
          <w:rStyle w:val="normaltextrun"/>
          <w:rFonts w:ascii="Verdana" w:hAnsi="Verdana" w:cs="Segoe UI"/>
          <w:sz w:val="18"/>
          <w:szCs w:val="18"/>
        </w:rPr>
        <w:t xml:space="preserve">vertreding van </w:t>
      </w:r>
      <w:r w:rsidRPr="47A0384C" w:rsidR="459C738F">
        <w:rPr>
          <w:rStyle w:val="normaltextrun"/>
          <w:rFonts w:ascii="Verdana" w:hAnsi="Verdana" w:cs="Segoe UI"/>
          <w:sz w:val="18"/>
          <w:szCs w:val="18"/>
        </w:rPr>
        <w:t xml:space="preserve">artikel 3, 4, 5, 8 </w:t>
      </w:r>
      <w:r w:rsidRPr="47A0384C" w:rsidR="5A33B294">
        <w:rPr>
          <w:rStyle w:val="normaltextrun"/>
          <w:rFonts w:ascii="Verdana" w:hAnsi="Verdana" w:cs="Segoe UI"/>
          <w:sz w:val="18"/>
          <w:szCs w:val="18"/>
        </w:rPr>
        <w:t>of</w:t>
      </w:r>
      <w:r w:rsidRPr="47A0384C" w:rsidR="459C738F">
        <w:rPr>
          <w:rStyle w:val="normaltextrun"/>
          <w:rFonts w:ascii="Verdana" w:hAnsi="Verdana" w:cs="Segoe UI"/>
          <w:sz w:val="18"/>
          <w:szCs w:val="18"/>
        </w:rPr>
        <w:t xml:space="preserve"> 15 van </w:t>
      </w:r>
      <w:r w:rsidRPr="47A0384C" w:rsidR="71FE1452">
        <w:rPr>
          <w:rStyle w:val="normaltextrun"/>
          <w:rFonts w:ascii="Verdana" w:hAnsi="Verdana" w:cs="Segoe UI"/>
          <w:sz w:val="18"/>
          <w:szCs w:val="18"/>
        </w:rPr>
        <w:t>verordening 1227/2011</w:t>
      </w:r>
      <w:r w:rsidRPr="47A0384C" w:rsidR="6B961109">
        <w:rPr>
          <w:rStyle w:val="normaltextrun"/>
          <w:rFonts w:ascii="Verdana" w:hAnsi="Verdana" w:cs="Segoe UI"/>
          <w:sz w:val="18"/>
          <w:szCs w:val="18"/>
        </w:rPr>
        <w:t xml:space="preserve"> op een Nederlandse groothandelsmarkt voor </w:t>
      </w:r>
      <w:r w:rsidRPr="47A0384C" w:rsidR="1EF78FAC">
        <w:rPr>
          <w:rStyle w:val="normaltextrun"/>
          <w:rFonts w:ascii="Verdana" w:hAnsi="Verdana" w:cs="Segoe UI"/>
          <w:sz w:val="18"/>
          <w:szCs w:val="18"/>
        </w:rPr>
        <w:t>elektriciteit</w:t>
      </w:r>
      <w:r w:rsidRPr="47A0384C" w:rsidR="458DCD42">
        <w:rPr>
          <w:rStyle w:val="normaltextrun"/>
          <w:rFonts w:ascii="Verdana" w:hAnsi="Verdana" w:cs="Segoe UI"/>
          <w:sz w:val="18"/>
          <w:szCs w:val="18"/>
        </w:rPr>
        <w:t>, gas</w:t>
      </w:r>
      <w:r w:rsidRPr="47A0384C" w:rsidR="297B344D">
        <w:rPr>
          <w:rStyle w:val="normaltextrun"/>
          <w:rFonts w:ascii="Verdana" w:hAnsi="Verdana" w:cs="Segoe UI"/>
          <w:sz w:val="18"/>
          <w:szCs w:val="18"/>
        </w:rPr>
        <w:t xml:space="preserve"> of</w:t>
      </w:r>
      <w:r w:rsidRPr="47A0384C" w:rsidR="41D24269">
        <w:rPr>
          <w:rStyle w:val="normaltextrun"/>
          <w:rFonts w:ascii="Verdana" w:hAnsi="Verdana" w:cs="Segoe UI"/>
          <w:sz w:val="18"/>
          <w:szCs w:val="18"/>
        </w:rPr>
        <w:t xml:space="preserve"> </w:t>
      </w:r>
      <w:r w:rsidRPr="47A0384C" w:rsidR="610BEB49">
        <w:rPr>
          <w:rStyle w:val="normaltextrun"/>
          <w:rFonts w:ascii="Verdana" w:hAnsi="Verdana" w:cs="Segoe UI"/>
          <w:sz w:val="18"/>
          <w:szCs w:val="18"/>
        </w:rPr>
        <w:t>waterstof</w:t>
      </w:r>
      <w:r w:rsidRPr="47A0384C" w:rsidR="1EF78FAC">
        <w:rPr>
          <w:rStyle w:val="normaltextrun"/>
          <w:rFonts w:ascii="Verdana" w:hAnsi="Verdana" w:cs="Segoe UI"/>
          <w:sz w:val="18"/>
          <w:szCs w:val="18"/>
        </w:rPr>
        <w:t>gas</w:t>
      </w:r>
      <w:r w:rsidRPr="47A0384C" w:rsidR="78A600A2">
        <w:rPr>
          <w:rStyle w:val="normaltextrun"/>
          <w:rFonts w:ascii="Verdana" w:hAnsi="Verdana" w:cs="Segoe UI"/>
          <w:sz w:val="18"/>
          <w:szCs w:val="18"/>
        </w:rPr>
        <w:t xml:space="preserve"> en ten minste één van de bij de onderzochte overtreding betrokken personen van d</w:t>
      </w:r>
      <w:r w:rsidRPr="47A0384C" w:rsidR="21A8C255">
        <w:rPr>
          <w:rStyle w:val="normaltextrun"/>
          <w:rFonts w:ascii="Verdana" w:hAnsi="Verdana" w:cs="Segoe UI"/>
          <w:sz w:val="18"/>
          <w:szCs w:val="18"/>
        </w:rPr>
        <w:t>i</w:t>
      </w:r>
      <w:r w:rsidRPr="47A0384C" w:rsidR="78A600A2">
        <w:rPr>
          <w:rStyle w:val="normaltextrun"/>
          <w:rFonts w:ascii="Verdana" w:hAnsi="Verdana" w:cs="Segoe UI"/>
          <w:sz w:val="18"/>
          <w:szCs w:val="18"/>
        </w:rPr>
        <w:t>e handeling schriftelijk in kennis wordt gesteld door Acer</w:t>
      </w:r>
      <w:r w:rsidRPr="47A0384C" w:rsidR="552DBAE1">
        <w:rPr>
          <w:rStyle w:val="normaltextrun"/>
          <w:rFonts w:ascii="Verdana" w:hAnsi="Verdana" w:cs="Segoe UI"/>
          <w:sz w:val="18"/>
          <w:szCs w:val="18"/>
        </w:rPr>
        <w:t>.</w:t>
      </w:r>
    </w:p>
    <w:p w:rsidR="00FF18FC" w:rsidP="47D10589" w:rsidRDefault="552DBAE1" w14:paraId="67C80D4F" w14:textId="701CECD2">
      <w:pPr>
        <w:pStyle w:val="paragraph"/>
        <w:spacing w:before="0" w:beforeAutospacing="0" w:after="0" w:afterAutospacing="0"/>
        <w:ind w:firstLine="227"/>
        <w:textAlignment w:val="baseline"/>
        <w:rPr>
          <w:rStyle w:val="normaltextrun"/>
          <w:rFonts w:ascii="Verdana" w:hAnsi="Verdana" w:cs="Segoe UI"/>
          <w:sz w:val="18"/>
          <w:szCs w:val="18"/>
        </w:rPr>
      </w:pPr>
      <w:r w:rsidRPr="47D10589">
        <w:rPr>
          <w:rStyle w:val="normaltextrun"/>
          <w:rFonts w:ascii="Verdana" w:hAnsi="Verdana" w:cs="Segoe UI"/>
          <w:sz w:val="18"/>
          <w:szCs w:val="18"/>
        </w:rPr>
        <w:t xml:space="preserve">2. </w:t>
      </w:r>
      <w:r w:rsidRPr="47D10589" w:rsidR="7602C73F">
        <w:rPr>
          <w:rStyle w:val="normaltextrun"/>
          <w:rFonts w:ascii="Verdana" w:hAnsi="Verdana" w:cs="Segoe UI"/>
          <w:sz w:val="18"/>
          <w:szCs w:val="18"/>
        </w:rPr>
        <w:t>De stuiting van de vervaltermijn eindigt</w:t>
      </w:r>
      <w:r w:rsidRPr="47D10589" w:rsidR="23A7DC51">
        <w:rPr>
          <w:rStyle w:val="normaltextrun"/>
          <w:rFonts w:ascii="Verdana" w:hAnsi="Verdana" w:cs="Segoe UI"/>
          <w:sz w:val="18"/>
          <w:szCs w:val="18"/>
        </w:rPr>
        <w:t xml:space="preserve"> </w:t>
      </w:r>
      <w:r w:rsidRPr="47D10589" w:rsidR="1E21302D">
        <w:rPr>
          <w:rStyle w:val="normaltextrun"/>
          <w:rFonts w:ascii="Verdana" w:hAnsi="Verdana" w:cs="Segoe UI"/>
          <w:sz w:val="18"/>
          <w:szCs w:val="18"/>
        </w:rPr>
        <w:t>op</w:t>
      </w:r>
      <w:r w:rsidRPr="47D10589" w:rsidR="23A7DC51">
        <w:rPr>
          <w:rStyle w:val="normaltextrun"/>
          <w:rFonts w:ascii="Verdana" w:hAnsi="Verdana" w:cs="Segoe UI"/>
          <w:sz w:val="18"/>
          <w:szCs w:val="18"/>
        </w:rPr>
        <w:t xml:space="preserve"> </w:t>
      </w:r>
      <w:r w:rsidRPr="47D10589" w:rsidR="7602C73F">
        <w:rPr>
          <w:rStyle w:val="normaltextrun"/>
          <w:rFonts w:ascii="Verdana" w:hAnsi="Verdana" w:cs="Segoe UI"/>
          <w:sz w:val="18"/>
          <w:szCs w:val="18"/>
        </w:rPr>
        <w:t>de dag waarop Acer een onderzoeksverslag als bedoeld in artikel 13, elfde lid, van verordening 1227/2011</w:t>
      </w:r>
      <w:r w:rsidRPr="47D10589" w:rsidR="430004F0">
        <w:rPr>
          <w:rStyle w:val="normaltextrun"/>
          <w:rFonts w:ascii="Verdana" w:hAnsi="Verdana" w:cs="Segoe UI"/>
          <w:sz w:val="18"/>
          <w:szCs w:val="18"/>
        </w:rPr>
        <w:t xml:space="preserve"> </w:t>
      </w:r>
      <w:r w:rsidRPr="47D10589" w:rsidR="68786ECA">
        <w:rPr>
          <w:rStyle w:val="normaltextrun"/>
          <w:rFonts w:ascii="Verdana" w:hAnsi="Verdana" w:cs="Segoe UI"/>
          <w:sz w:val="18"/>
          <w:szCs w:val="18"/>
        </w:rPr>
        <w:t xml:space="preserve">voor het nemen van handhavingsmaatregelen </w:t>
      </w:r>
      <w:r w:rsidRPr="47D10589" w:rsidR="430004F0">
        <w:rPr>
          <w:rStyle w:val="normaltextrun"/>
          <w:rFonts w:ascii="Verdana" w:hAnsi="Verdana" w:cs="Segoe UI"/>
          <w:sz w:val="18"/>
          <w:szCs w:val="18"/>
        </w:rPr>
        <w:t xml:space="preserve">overdraagt aan de Autoriteit Consument en Markt </w:t>
      </w:r>
      <w:r w:rsidRPr="47D10589" w:rsidR="77A5BBA0">
        <w:rPr>
          <w:rStyle w:val="normaltextrun"/>
          <w:rFonts w:ascii="Verdana" w:hAnsi="Verdana" w:cs="Segoe UI"/>
          <w:sz w:val="18"/>
          <w:szCs w:val="18"/>
        </w:rPr>
        <w:t>of</w:t>
      </w:r>
      <w:r w:rsidRPr="47D10589" w:rsidR="79CC28AE">
        <w:rPr>
          <w:rStyle w:val="normaltextrun"/>
          <w:rFonts w:ascii="Verdana" w:hAnsi="Verdana" w:cs="Segoe UI"/>
          <w:sz w:val="18"/>
          <w:szCs w:val="18"/>
        </w:rPr>
        <w:t xml:space="preserve"> op het moment dat Acer</w:t>
      </w:r>
      <w:r w:rsidRPr="47D10589" w:rsidR="77A5BBA0">
        <w:rPr>
          <w:rStyle w:val="normaltextrun"/>
          <w:rFonts w:ascii="Verdana" w:hAnsi="Verdana" w:cs="Segoe UI"/>
          <w:sz w:val="18"/>
          <w:szCs w:val="18"/>
        </w:rPr>
        <w:t xml:space="preserve"> oordeelt dat er geen redenen zijn om een dergelijk onderzoeksv</w:t>
      </w:r>
      <w:r w:rsidRPr="47D10589" w:rsidR="47D5DFE9">
        <w:rPr>
          <w:rStyle w:val="normaltextrun"/>
          <w:rFonts w:ascii="Verdana" w:hAnsi="Verdana" w:cs="Segoe UI"/>
          <w:sz w:val="18"/>
          <w:szCs w:val="18"/>
        </w:rPr>
        <w:t>erslag op te stellen</w:t>
      </w:r>
      <w:r w:rsidRPr="47D10589" w:rsidR="103F0805">
        <w:rPr>
          <w:rStyle w:val="normaltextrun"/>
          <w:rFonts w:ascii="Verdana" w:hAnsi="Verdana" w:cs="Segoe UI"/>
          <w:sz w:val="18"/>
          <w:szCs w:val="18"/>
        </w:rPr>
        <w:t xml:space="preserve"> met betrekking tot een overtreding op een Nederlandse groothandelsmarkt voor elektriciteit, gas of waterstofgas</w:t>
      </w:r>
      <w:r w:rsidRPr="47D10589" w:rsidR="24C743C6">
        <w:rPr>
          <w:rStyle w:val="normaltextrun"/>
          <w:rFonts w:ascii="Verdana" w:hAnsi="Verdana" w:cs="Segoe UI"/>
          <w:sz w:val="18"/>
          <w:szCs w:val="18"/>
        </w:rPr>
        <w:t>.</w:t>
      </w:r>
    </w:p>
    <w:p w:rsidR="66047EA4" w:rsidRDefault="72ACF830" w14:paraId="3C88FB9D" w14:textId="7C0FF73D">
      <w:pPr>
        <w:pStyle w:val="paragraph"/>
        <w:spacing w:before="0" w:beforeAutospacing="0" w:after="0" w:afterAutospacing="0"/>
        <w:ind w:firstLine="227"/>
        <w:rPr>
          <w:rStyle w:val="normaltextrun"/>
          <w:rFonts w:ascii="Verdana" w:hAnsi="Verdana" w:cs="Segoe UI"/>
          <w:sz w:val="18"/>
          <w:szCs w:val="18"/>
        </w:rPr>
      </w:pPr>
      <w:r w:rsidRPr="47D10589">
        <w:rPr>
          <w:rStyle w:val="normaltextrun"/>
          <w:rFonts w:ascii="Verdana" w:hAnsi="Verdana" w:cs="Segoe UI"/>
          <w:sz w:val="18"/>
          <w:szCs w:val="18"/>
        </w:rPr>
        <w:t xml:space="preserve">3. </w:t>
      </w:r>
      <w:r w:rsidRPr="47D10589" w:rsidR="10B911F9">
        <w:rPr>
          <w:rStyle w:val="normaltextrun"/>
          <w:rFonts w:ascii="Verdana" w:hAnsi="Verdana" w:cs="Segoe UI"/>
          <w:sz w:val="18"/>
          <w:szCs w:val="18"/>
        </w:rPr>
        <w:t xml:space="preserve">In afwijking van artikel 5:45 van de Algemene wet bestuursrecht </w:t>
      </w:r>
      <w:r w:rsidRPr="47D10589" w:rsidR="2490CF6B">
        <w:rPr>
          <w:rStyle w:val="normaltextrun"/>
          <w:rFonts w:ascii="Verdana" w:hAnsi="Verdana" w:cs="Segoe UI"/>
          <w:sz w:val="18"/>
          <w:szCs w:val="18"/>
        </w:rPr>
        <w:t>vervalt de bevoegdheid tot het opleggen van een boete</w:t>
      </w:r>
      <w:r w:rsidRPr="47D10589" w:rsidR="5348D4A0">
        <w:rPr>
          <w:rStyle w:val="normaltextrun"/>
          <w:rFonts w:ascii="Verdana" w:hAnsi="Verdana" w:cs="Segoe UI"/>
          <w:sz w:val="18"/>
          <w:szCs w:val="18"/>
        </w:rPr>
        <w:t xml:space="preserve"> </w:t>
      </w:r>
      <w:r w:rsidRPr="47D10589" w:rsidR="0FF69B6C">
        <w:rPr>
          <w:rStyle w:val="normaltextrun"/>
          <w:rFonts w:ascii="Verdana" w:hAnsi="Verdana" w:cs="Segoe UI"/>
          <w:sz w:val="18"/>
          <w:szCs w:val="18"/>
        </w:rPr>
        <w:t xml:space="preserve">ongeacht de resterende vervaltermijn </w:t>
      </w:r>
      <w:r w:rsidRPr="47D10589" w:rsidR="5348D4A0">
        <w:rPr>
          <w:rStyle w:val="normaltextrun"/>
          <w:rFonts w:ascii="Verdana" w:hAnsi="Verdana" w:cs="Segoe UI"/>
          <w:sz w:val="18"/>
          <w:szCs w:val="18"/>
        </w:rPr>
        <w:t>drie ja</w:t>
      </w:r>
      <w:r w:rsidRPr="47D10589" w:rsidR="50FF5EBA">
        <w:rPr>
          <w:rStyle w:val="normaltextrun"/>
          <w:rFonts w:ascii="Verdana" w:hAnsi="Verdana" w:cs="Segoe UI"/>
          <w:sz w:val="18"/>
          <w:szCs w:val="18"/>
        </w:rPr>
        <w:t>ren</w:t>
      </w:r>
      <w:r w:rsidRPr="47D10589" w:rsidR="5348D4A0">
        <w:rPr>
          <w:rStyle w:val="normaltextrun"/>
          <w:rFonts w:ascii="Verdana" w:hAnsi="Verdana" w:cs="Segoe UI"/>
          <w:sz w:val="18"/>
          <w:szCs w:val="18"/>
        </w:rPr>
        <w:t xml:space="preserve"> </w:t>
      </w:r>
      <w:r w:rsidRPr="47D10589" w:rsidR="78264C6C">
        <w:rPr>
          <w:rStyle w:val="normaltextrun"/>
          <w:rFonts w:ascii="Verdana" w:hAnsi="Verdana" w:cs="Segoe UI"/>
          <w:sz w:val="18"/>
          <w:szCs w:val="18"/>
        </w:rPr>
        <w:t>n</w:t>
      </w:r>
      <w:r w:rsidRPr="47D10589" w:rsidR="3A275DF8">
        <w:rPr>
          <w:rStyle w:val="normaltextrun"/>
          <w:rFonts w:ascii="Verdana" w:hAnsi="Verdana" w:cs="Segoe UI"/>
          <w:sz w:val="18"/>
          <w:szCs w:val="18"/>
        </w:rPr>
        <w:t>a</w:t>
      </w:r>
      <w:r w:rsidRPr="47D10589" w:rsidR="5A12950D">
        <w:rPr>
          <w:rStyle w:val="normaltextrun"/>
          <w:rFonts w:ascii="Verdana" w:hAnsi="Verdana" w:cs="Segoe UI"/>
          <w:sz w:val="18"/>
          <w:szCs w:val="18"/>
        </w:rPr>
        <w:t xml:space="preserve"> de dag waarop Acer</w:t>
      </w:r>
      <w:r w:rsidRPr="47D10589" w:rsidR="3A275DF8">
        <w:rPr>
          <w:rStyle w:val="normaltextrun"/>
          <w:rFonts w:ascii="Verdana" w:hAnsi="Verdana" w:cs="Segoe UI"/>
          <w:sz w:val="18"/>
          <w:szCs w:val="18"/>
        </w:rPr>
        <w:t xml:space="preserve"> een onderzoeks</w:t>
      </w:r>
      <w:r w:rsidRPr="47D10589" w:rsidR="71DC2A1F">
        <w:rPr>
          <w:rStyle w:val="normaltextrun"/>
          <w:rFonts w:ascii="Verdana" w:hAnsi="Verdana" w:cs="Segoe UI"/>
          <w:sz w:val="18"/>
          <w:szCs w:val="18"/>
        </w:rPr>
        <w:t>verslag</w:t>
      </w:r>
      <w:r w:rsidRPr="47D10589" w:rsidR="5EF81A35">
        <w:rPr>
          <w:rStyle w:val="normaltextrun"/>
          <w:rFonts w:ascii="Verdana" w:hAnsi="Verdana" w:cs="Segoe UI"/>
          <w:sz w:val="18"/>
          <w:szCs w:val="18"/>
        </w:rPr>
        <w:t xml:space="preserve"> als bedoeld in artikel 13, elfde lid, van verordening 1227/2011</w:t>
      </w:r>
      <w:r w:rsidRPr="47D10589" w:rsidR="3A275DF8">
        <w:rPr>
          <w:rStyle w:val="normaltextrun"/>
          <w:rFonts w:ascii="Verdana" w:hAnsi="Verdana" w:cs="Segoe UI"/>
          <w:sz w:val="18"/>
          <w:szCs w:val="18"/>
        </w:rPr>
        <w:t xml:space="preserve"> </w:t>
      </w:r>
      <w:r w:rsidRPr="47D10589" w:rsidR="091B2E90">
        <w:rPr>
          <w:rStyle w:val="normaltextrun"/>
          <w:rFonts w:ascii="Verdana" w:hAnsi="Verdana" w:cs="Segoe UI"/>
          <w:sz w:val="18"/>
          <w:szCs w:val="18"/>
        </w:rPr>
        <w:t xml:space="preserve">voor </w:t>
      </w:r>
      <w:r w:rsidRPr="47D10589" w:rsidR="091B2E90">
        <w:rPr>
          <w:rStyle w:val="normaltextrun"/>
          <w:rFonts w:ascii="Verdana" w:hAnsi="Verdana" w:cs="Segoe UI"/>
          <w:sz w:val="18"/>
          <w:szCs w:val="18"/>
        </w:rPr>
        <w:lastRenderedPageBreak/>
        <w:t xml:space="preserve">het nemen van handhavingsmaatregelen </w:t>
      </w:r>
      <w:r w:rsidRPr="47D10589" w:rsidR="3A82B938">
        <w:rPr>
          <w:rStyle w:val="normaltextrun"/>
          <w:rFonts w:ascii="Verdana" w:hAnsi="Verdana" w:cs="Segoe UI"/>
          <w:sz w:val="18"/>
          <w:szCs w:val="18"/>
        </w:rPr>
        <w:t>overdraagt</w:t>
      </w:r>
      <w:r w:rsidRPr="47D10589" w:rsidR="3A275DF8">
        <w:rPr>
          <w:rStyle w:val="normaltextrun"/>
          <w:rFonts w:ascii="Verdana" w:hAnsi="Verdana" w:cs="Segoe UI"/>
          <w:sz w:val="18"/>
          <w:szCs w:val="18"/>
        </w:rPr>
        <w:t xml:space="preserve"> aan de </w:t>
      </w:r>
      <w:r w:rsidRPr="47D10589" w:rsidR="1A63AB12">
        <w:rPr>
          <w:rStyle w:val="normaltextrun"/>
          <w:rFonts w:ascii="Verdana" w:hAnsi="Verdana" w:cs="Segoe UI"/>
          <w:sz w:val="18"/>
          <w:szCs w:val="18"/>
        </w:rPr>
        <w:t>Autoriteit Consument en Markt</w:t>
      </w:r>
      <w:r w:rsidRPr="47D10589" w:rsidR="6BDB0C9D">
        <w:rPr>
          <w:rStyle w:val="normaltextrun"/>
          <w:rFonts w:ascii="Verdana" w:hAnsi="Verdana" w:cs="Segoe UI"/>
          <w:sz w:val="18"/>
          <w:szCs w:val="18"/>
        </w:rPr>
        <w:t xml:space="preserve"> </w:t>
      </w:r>
      <w:r w:rsidRPr="47D10589" w:rsidR="783FC5D2">
        <w:rPr>
          <w:rStyle w:val="normaltextrun"/>
          <w:rFonts w:ascii="Verdana" w:hAnsi="Verdana" w:cs="Segoe UI"/>
          <w:sz w:val="18"/>
          <w:szCs w:val="18"/>
        </w:rPr>
        <w:t>of, indien dat korter is,</w:t>
      </w:r>
      <w:r w:rsidRPr="47D10589" w:rsidR="4B0D07A0">
        <w:rPr>
          <w:rStyle w:val="normaltextrun"/>
          <w:rFonts w:ascii="Verdana" w:hAnsi="Verdana" w:cs="Segoe UI"/>
          <w:sz w:val="18"/>
          <w:szCs w:val="18"/>
        </w:rPr>
        <w:t xml:space="preserve"> tien jaren nadat de overtreding heeft plaatsgevonden</w:t>
      </w:r>
      <w:r w:rsidRPr="47D10589" w:rsidR="1A3EC7B6">
        <w:rPr>
          <w:rStyle w:val="normaltextrun"/>
          <w:rFonts w:ascii="Verdana" w:hAnsi="Verdana" w:cs="Segoe UI"/>
          <w:sz w:val="18"/>
          <w:szCs w:val="18"/>
        </w:rPr>
        <w:t>,</w:t>
      </w:r>
      <w:r w:rsidRPr="47D10589" w:rsidR="3CD20FC0">
        <w:rPr>
          <w:rStyle w:val="normaltextrun"/>
          <w:rFonts w:ascii="Verdana" w:hAnsi="Verdana" w:cs="Segoe UI"/>
          <w:sz w:val="18"/>
          <w:szCs w:val="18"/>
        </w:rPr>
        <w:t xml:space="preserve"> vermeerderd met de periode waarin de vervaltermijn ingevolge artikel 5:45, derde lid, van de Algemen</w:t>
      </w:r>
      <w:r w:rsidRPr="47D10589" w:rsidR="3578BEBB">
        <w:rPr>
          <w:rStyle w:val="normaltextrun"/>
          <w:rFonts w:ascii="Verdana" w:hAnsi="Verdana" w:cs="Segoe UI"/>
          <w:sz w:val="18"/>
          <w:szCs w:val="18"/>
        </w:rPr>
        <w:t>e wet bestuursrecht wordt opgeschort</w:t>
      </w:r>
      <w:r w:rsidRPr="47D10589" w:rsidR="7DBA5FA3">
        <w:rPr>
          <w:rStyle w:val="normaltextrun"/>
          <w:rFonts w:ascii="Verdana" w:hAnsi="Verdana" w:cs="Segoe UI"/>
          <w:sz w:val="18"/>
          <w:szCs w:val="18"/>
        </w:rPr>
        <w:t>.</w:t>
      </w:r>
    </w:p>
    <w:p w:rsidR="66047EA4" w:rsidP="47D10589" w:rsidRDefault="714669C9" w14:paraId="124ED1CF" w14:textId="24B0009D">
      <w:pPr>
        <w:pStyle w:val="paragraph"/>
        <w:spacing w:before="0" w:beforeAutospacing="0" w:after="0" w:afterAutospacing="0"/>
        <w:ind w:firstLine="227"/>
        <w:rPr>
          <w:rStyle w:val="normaltextrun"/>
          <w:rFonts w:ascii="Verdana" w:hAnsi="Verdana" w:cs="Segoe UI"/>
          <w:sz w:val="18"/>
          <w:szCs w:val="18"/>
        </w:rPr>
      </w:pPr>
      <w:r w:rsidRPr="47D10589">
        <w:rPr>
          <w:rStyle w:val="normaltextrun"/>
          <w:rFonts w:ascii="Verdana" w:hAnsi="Verdana" w:cs="Segoe UI"/>
          <w:sz w:val="18"/>
          <w:szCs w:val="18"/>
        </w:rPr>
        <w:t>4</w:t>
      </w:r>
      <w:r w:rsidRPr="47D10589" w:rsidR="4DD71AB5">
        <w:rPr>
          <w:rStyle w:val="normaltextrun"/>
          <w:rFonts w:ascii="Verdana" w:hAnsi="Verdana" w:cs="Segoe UI"/>
          <w:sz w:val="18"/>
          <w:szCs w:val="18"/>
        </w:rPr>
        <w:t xml:space="preserve">. Het eerste tot en met </w:t>
      </w:r>
      <w:r w:rsidRPr="47D10589" w:rsidR="7B052884">
        <w:rPr>
          <w:rStyle w:val="normaltextrun"/>
          <w:rFonts w:ascii="Verdana" w:hAnsi="Verdana" w:cs="Segoe UI"/>
          <w:sz w:val="18"/>
          <w:szCs w:val="18"/>
        </w:rPr>
        <w:t>d</w:t>
      </w:r>
      <w:r w:rsidRPr="47D10589" w:rsidR="4DD71AB5">
        <w:rPr>
          <w:rStyle w:val="normaltextrun"/>
          <w:rFonts w:ascii="Verdana" w:hAnsi="Verdana" w:cs="Segoe UI"/>
          <w:sz w:val="18"/>
          <w:szCs w:val="18"/>
        </w:rPr>
        <w:t>erde lid zijn van overeenkomstige toepassing op de vervaltermijn, bedoeld in artikel 12r, derde lid, van de Instellingswet Autoriteit Consument en Markt</w:t>
      </w:r>
      <w:r w:rsidRPr="47D10589" w:rsidR="459D6263">
        <w:rPr>
          <w:rStyle w:val="normaltextrun"/>
          <w:rFonts w:ascii="Verdana" w:hAnsi="Verdana" w:cs="Segoe UI"/>
          <w:sz w:val="18"/>
          <w:szCs w:val="18"/>
        </w:rPr>
        <w:t>.</w:t>
      </w:r>
    </w:p>
    <w:p w:rsidR="00FF18FC" w:rsidP="5FACCF4B" w:rsidRDefault="00FF18FC" w14:paraId="2EF1AC9D" w14:textId="44FEC6BC">
      <w:pPr>
        <w:pStyle w:val="paragraph"/>
        <w:spacing w:before="0" w:beforeAutospacing="0" w:after="0" w:afterAutospacing="0"/>
        <w:textAlignment w:val="baseline"/>
        <w:rPr>
          <w:rStyle w:val="normaltextrun"/>
          <w:rFonts w:ascii="Verdana" w:hAnsi="Verdana" w:cs="Segoe UI"/>
          <w:sz w:val="18"/>
          <w:szCs w:val="18"/>
        </w:rPr>
      </w:pPr>
    </w:p>
    <w:p w:rsidR="00FF18FC" w:rsidP="40877299" w:rsidRDefault="00F838E5" w14:paraId="2EA52563" w14:textId="5A1E9CA7">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II</w:t>
      </w:r>
    </w:p>
    <w:p w:rsidR="00775E03" w:rsidP="00775E03" w:rsidRDefault="00775E03" w14:paraId="109901C4" w14:textId="77777777">
      <w:pPr>
        <w:pStyle w:val="paragraph"/>
        <w:spacing w:before="0" w:beforeAutospacing="0" w:after="0" w:afterAutospacing="0"/>
        <w:textAlignment w:val="baseline"/>
        <w:rPr>
          <w:rStyle w:val="normaltextrun"/>
          <w:rFonts w:ascii="Verdana" w:hAnsi="Verdana" w:cs="Segoe UI"/>
          <w:sz w:val="18"/>
          <w:szCs w:val="18"/>
        </w:rPr>
      </w:pPr>
    </w:p>
    <w:p w:rsidR="00523F9B" w:rsidP="17401AD1" w:rsidRDefault="5E4E1B8D" w14:paraId="6F839501" w14:textId="51EDD058">
      <w:pPr>
        <w:ind w:firstLine="227"/>
        <w:rPr>
          <w:rFonts w:eastAsia="Verdana" w:cs="Verdana"/>
        </w:rPr>
      </w:pPr>
      <w:r w:rsidRPr="17401AD1">
        <w:rPr>
          <w:rFonts w:eastAsia="Verdana" w:cs="Verdana"/>
        </w:rPr>
        <w:t>Artikel 5.25, eerste lid, komt te luiden:</w:t>
      </w:r>
      <w:r w:rsidRPr="17401AD1" w:rsidR="1EADCDD8">
        <w:rPr>
          <w:rFonts w:eastAsia="Verdana" w:cs="Verdana"/>
        </w:rPr>
        <w:t xml:space="preserve"> </w:t>
      </w:r>
    </w:p>
    <w:p w:rsidR="00AB56B6" w:rsidP="0728F8DF" w:rsidRDefault="00AB56B6" w14:paraId="37A378AF" w14:textId="77777777">
      <w:pPr>
        <w:ind w:firstLine="227"/>
        <w:rPr>
          <w:rFonts w:eastAsia="Verdana" w:cs="Verdana"/>
        </w:rPr>
      </w:pPr>
    </w:p>
    <w:p w:rsidR="00523F9B" w:rsidP="0728F8DF" w:rsidRDefault="5C2CB134" w14:paraId="33B8751E" w14:textId="3F9E5158">
      <w:pPr>
        <w:ind w:firstLine="227"/>
        <w:rPr>
          <w:rFonts w:eastAsia="Verdana" w:cs="Verdana"/>
        </w:rPr>
      </w:pPr>
      <w:r w:rsidRPr="0728F8DF">
        <w:rPr>
          <w:rFonts w:eastAsia="Verdana" w:cs="Verdana"/>
        </w:rPr>
        <w:t xml:space="preserve">1. </w:t>
      </w:r>
      <w:r w:rsidRPr="0728F8DF" w:rsidR="1EADCDD8">
        <w:rPr>
          <w:rFonts w:eastAsia="Verdana" w:cs="Verdana"/>
        </w:rPr>
        <w:t>In afwijking van artikel 7, eerste lid, van de Instellingswet Autoriteit Consument en Markt en onverminderd artikel 7, derde lid, van die wet is de Autoriteit Consument en Markt bevoegd gegevens of inlichtingen te verstrekken aan:</w:t>
      </w:r>
    </w:p>
    <w:p w:rsidR="00523F9B" w:rsidRDefault="256490F0" w14:paraId="673C8D26" w14:textId="232FEE0B">
      <w:pPr>
        <w:ind w:firstLine="227"/>
        <w:rPr>
          <w:rFonts w:eastAsia="Verdana" w:cs="Verdana"/>
          <w:szCs w:val="18"/>
        </w:rPr>
      </w:pPr>
      <w:r w:rsidRPr="5FACCF4B">
        <w:rPr>
          <w:rFonts w:eastAsia="Verdana" w:cs="Verdana"/>
          <w:szCs w:val="18"/>
        </w:rPr>
        <w:t>a. Acer, voor zover die gegevens of inlichtingen van betekenis kunnen zijn voor de uitoefening van de taak van Acer;</w:t>
      </w:r>
    </w:p>
    <w:p w:rsidR="00523F9B" w:rsidRDefault="256490F0" w14:paraId="3A0B0B6C" w14:textId="200CDD68">
      <w:pPr>
        <w:ind w:firstLine="227"/>
        <w:rPr>
          <w:rFonts w:eastAsia="Verdana" w:cs="Verdana"/>
          <w:szCs w:val="18"/>
        </w:rPr>
      </w:pPr>
      <w:r w:rsidRPr="5FACCF4B">
        <w:rPr>
          <w:rFonts w:eastAsia="Verdana" w:cs="Verdana"/>
          <w:szCs w:val="18"/>
        </w:rPr>
        <w:t>b. de Europese autoriteit voor effecten en markten (ESMA) voor zover het gegevens betreft over mogelijke inbreuken op verordening (EU) nr. 596/2014 met betrekking tot voor de groothandel bestemde energieproducten die onder verordening 1227/2011 vallen, en</w:t>
      </w:r>
    </w:p>
    <w:p w:rsidR="00523F9B" w:rsidP="2B790CE6" w:rsidRDefault="54C48114" w14:paraId="3FAA2ACB" w14:textId="48C7A4F0">
      <w:pPr>
        <w:ind w:firstLine="227"/>
        <w:rPr>
          <w:rFonts w:eastAsia="Verdana" w:cs="Verdana"/>
        </w:rPr>
      </w:pPr>
      <w:r w:rsidRPr="47D10589">
        <w:rPr>
          <w:rFonts w:eastAsia="Verdana" w:cs="Verdana"/>
        </w:rPr>
        <w:t xml:space="preserve">c. het </w:t>
      </w:r>
      <w:proofErr w:type="spellStart"/>
      <w:r w:rsidRPr="47D10589">
        <w:rPr>
          <w:rFonts w:eastAsia="Verdana" w:cs="Verdana"/>
        </w:rPr>
        <w:t>Eurofisc</w:t>
      </w:r>
      <w:proofErr w:type="spellEnd"/>
      <w:r w:rsidRPr="47D10589">
        <w:rPr>
          <w:rFonts w:eastAsia="Verdana" w:cs="Verdana"/>
        </w:rPr>
        <w:t>-netwerk voor zover het een redelijk vermoeden betreft dat op een markt in de Europese Unie waar voor de groothandel bestemde energieproducten die onder verordening 1227/2011 vallen worden verhandeld, handelingen worden of zijn uitgevoerd die waarschijnlijk belastingfraude vormen.</w:t>
      </w:r>
    </w:p>
    <w:p w:rsidR="3E4775CE" w:rsidP="3E4775CE" w:rsidRDefault="3E4775CE" w14:paraId="016BA1DF" w14:textId="44123F86">
      <w:pPr>
        <w:tabs>
          <w:tab w:val="left" w:pos="284"/>
        </w:tabs>
        <w:rPr>
          <w:b/>
          <w:bCs/>
        </w:rPr>
      </w:pPr>
    </w:p>
    <w:p w:rsidR="00990537" w:rsidP="3E4775CE" w:rsidRDefault="00990537" w14:paraId="72CC0148" w14:textId="77777777">
      <w:pPr>
        <w:tabs>
          <w:tab w:val="left" w:pos="284"/>
        </w:tabs>
        <w:rPr>
          <w:b/>
          <w:bCs/>
        </w:rPr>
      </w:pPr>
    </w:p>
    <w:p w:rsidRPr="000D765B" w:rsidR="000D765B" w:rsidP="00ED6DCB" w:rsidRDefault="000D765B" w14:paraId="342A4AA4" w14:textId="60078091">
      <w:pPr>
        <w:tabs>
          <w:tab w:val="left" w:pos="284"/>
        </w:tabs>
        <w:rPr>
          <w:b/>
        </w:rPr>
      </w:pPr>
      <w:r w:rsidRPr="000D765B">
        <w:rPr>
          <w:b/>
        </w:rPr>
        <w:t>Artikel II</w:t>
      </w:r>
    </w:p>
    <w:p w:rsidRPr="000D765B" w:rsidR="00523F9B" w:rsidP="00ED6DCB" w:rsidRDefault="00523F9B" w14:paraId="5E73D256" w14:textId="77777777">
      <w:pPr>
        <w:tabs>
          <w:tab w:val="left" w:pos="284"/>
        </w:tabs>
        <w:rPr>
          <w:bCs/>
        </w:rPr>
      </w:pPr>
    </w:p>
    <w:p w:rsidR="000D765B" w:rsidP="17401AD1" w:rsidRDefault="000D765B" w14:paraId="0FD6637E" w14:textId="7740164A">
      <w:pPr>
        <w:tabs>
          <w:tab w:val="left" w:pos="284"/>
        </w:tabs>
        <w:ind w:firstLine="227"/>
      </w:pPr>
      <w:r>
        <w:t>De Wet belasting</w:t>
      </w:r>
      <w:r w:rsidR="007678FA">
        <w:t>en</w:t>
      </w:r>
      <w:r>
        <w:t xml:space="preserve"> op milieugrondslag wordt als volgt gewijzigd:</w:t>
      </w:r>
    </w:p>
    <w:p w:rsidR="000D765B" w:rsidP="00ED6DCB" w:rsidRDefault="000D765B" w14:paraId="573CEA3F" w14:textId="77777777">
      <w:pPr>
        <w:tabs>
          <w:tab w:val="left" w:pos="284"/>
        </w:tabs>
        <w:rPr>
          <w:bCs/>
        </w:rPr>
      </w:pPr>
    </w:p>
    <w:p w:rsidR="000D765B" w:rsidP="00ED6DCB" w:rsidRDefault="002B49F8" w14:paraId="4FA803AC" w14:textId="61350744">
      <w:pPr>
        <w:tabs>
          <w:tab w:val="left" w:pos="284"/>
        </w:tabs>
        <w:rPr>
          <w:bCs/>
        </w:rPr>
      </w:pPr>
      <w:r>
        <w:rPr>
          <w:bCs/>
        </w:rPr>
        <w:t>A</w:t>
      </w:r>
    </w:p>
    <w:p w:rsidR="002B49F8" w:rsidP="00ED6DCB" w:rsidRDefault="002B49F8" w14:paraId="148C9056" w14:textId="77777777">
      <w:pPr>
        <w:tabs>
          <w:tab w:val="left" w:pos="284"/>
        </w:tabs>
        <w:rPr>
          <w:bCs/>
        </w:rPr>
      </w:pPr>
    </w:p>
    <w:p w:rsidR="002B49F8" w:rsidP="17401AD1" w:rsidRDefault="002B49F8" w14:paraId="1AEE954A" w14:textId="6A11BAD0">
      <w:pPr>
        <w:tabs>
          <w:tab w:val="left" w:pos="284"/>
        </w:tabs>
        <w:ind w:left="227"/>
      </w:pPr>
      <w:r w:rsidRPr="17401AD1">
        <w:t>Artikel 47, eerste lid, wordt als volgt gewijzigd:</w:t>
      </w:r>
    </w:p>
    <w:p w:rsidR="002B49F8" w:rsidP="00ED6DCB" w:rsidRDefault="002B49F8" w14:paraId="45C74969" w14:textId="77777777">
      <w:pPr>
        <w:tabs>
          <w:tab w:val="left" w:pos="284"/>
        </w:tabs>
        <w:rPr>
          <w:bCs/>
        </w:rPr>
      </w:pPr>
    </w:p>
    <w:p w:rsidR="00997FAD" w:rsidP="00997FAD" w:rsidRDefault="63D08BFF" w14:paraId="79A849BE" w14:textId="77777777">
      <w:pPr>
        <w:tabs>
          <w:tab w:val="left" w:pos="284"/>
        </w:tabs>
        <w:ind w:firstLine="227"/>
      </w:pPr>
      <w:r w:rsidRPr="6B958AA1">
        <w:t>1. In onderdeel f wordt ‘</w:t>
      </w:r>
      <w:r w:rsidRPr="6B958AA1" w:rsidR="33062205">
        <w:t xml:space="preserve">een aansluiting kan bestaan uit </w:t>
      </w:r>
      <w:r w:rsidR="34E1947C">
        <w:t xml:space="preserve">een of meer </w:t>
      </w:r>
      <w:r w:rsidRPr="6B958AA1">
        <w:t>leveringspunten’ vervangen door ‘</w:t>
      </w:r>
      <w:r w:rsidRPr="6B958AA1" w:rsidR="09853125">
        <w:t>aan een aansluiting kunnen een of meer</w:t>
      </w:r>
      <w:r w:rsidR="65688E9B">
        <w:t xml:space="preserve"> </w:t>
      </w:r>
      <w:r w:rsidRPr="6B958AA1">
        <w:t>allocatiepunten</w:t>
      </w:r>
      <w:r w:rsidRPr="6B958AA1" w:rsidR="6C4DB76B">
        <w:t xml:space="preserve"> zijn toegekend</w:t>
      </w:r>
      <w:r w:rsidRPr="6B958AA1">
        <w:t>’.</w:t>
      </w:r>
    </w:p>
    <w:p w:rsidRPr="00997FAD" w:rsidR="002B49F8" w:rsidP="00997FAD" w:rsidRDefault="69373664" w14:paraId="4613BAEC" w14:textId="2480BB90">
      <w:pPr>
        <w:tabs>
          <w:tab w:val="left" w:pos="284"/>
        </w:tabs>
        <w:ind w:firstLine="227"/>
        <w:rPr>
          <w:bCs/>
        </w:rPr>
      </w:pPr>
      <w:r w:rsidRPr="17401AD1">
        <w:t>2</w:t>
      </w:r>
      <w:r w:rsidRPr="17401AD1" w:rsidR="002B49F8">
        <w:t xml:space="preserve">. Onder vervanging van de punt aan het </w:t>
      </w:r>
      <w:r w:rsidRPr="17401AD1" w:rsidR="00580635">
        <w:t>slot</w:t>
      </w:r>
      <w:r w:rsidRPr="17401AD1" w:rsidR="002B49F8">
        <w:t xml:space="preserve"> van onderdeel </w:t>
      </w:r>
      <w:proofErr w:type="spellStart"/>
      <w:r w:rsidRPr="17401AD1" w:rsidR="002B49F8">
        <w:t>ac</w:t>
      </w:r>
      <w:proofErr w:type="spellEnd"/>
      <w:r w:rsidRPr="17401AD1" w:rsidR="002B49F8">
        <w:t xml:space="preserve"> door een puntkomma worden </w:t>
      </w:r>
      <w:r w:rsidRPr="17401AD1" w:rsidR="00CD72A4">
        <w:t>vijf</w:t>
      </w:r>
      <w:r w:rsidRPr="17401AD1" w:rsidR="002B49F8">
        <w:t xml:space="preserve"> onderdelen toegevoegd, luidende:</w:t>
      </w:r>
    </w:p>
    <w:p w:rsidR="00E93DB4" w:rsidP="3E4775CE" w:rsidRDefault="00E93DB4" w14:paraId="2AE8D917" w14:textId="77777777">
      <w:pPr>
        <w:tabs>
          <w:tab w:val="left" w:pos="284"/>
        </w:tabs>
        <w:ind w:left="227"/>
      </w:pPr>
    </w:p>
    <w:p w:rsidR="00F527D8" w:rsidP="3E4775CE" w:rsidRDefault="002B49F8" w14:paraId="0EFF2615" w14:textId="6DFA0042">
      <w:pPr>
        <w:tabs>
          <w:tab w:val="left" w:pos="284"/>
        </w:tabs>
        <w:ind w:left="227"/>
      </w:pPr>
      <w:r w:rsidRPr="6B958AA1">
        <w:t xml:space="preserve">ad. </w:t>
      </w:r>
      <w:r w:rsidRPr="6B958AA1" w:rsidR="00F527D8">
        <w:t xml:space="preserve">allocatiepunt: </w:t>
      </w:r>
      <w:r w:rsidRPr="6B958AA1" w:rsidR="7653D747">
        <w:t xml:space="preserve">een </w:t>
      </w:r>
      <w:r w:rsidRPr="6B958AA1" w:rsidR="00F527D8">
        <w:t>allocatiepunt als bedoeld in artikel 1.1 van de Energiewet</w:t>
      </w:r>
      <w:r w:rsidR="00991240">
        <w:t>;</w:t>
      </w:r>
    </w:p>
    <w:p w:rsidR="002B49F8" w:rsidP="3E4775CE" w:rsidRDefault="00F527D8" w14:paraId="2C8FEC1C" w14:textId="38887438">
      <w:pPr>
        <w:tabs>
          <w:tab w:val="left" w:pos="284"/>
        </w:tabs>
        <w:ind w:left="227"/>
      </w:pPr>
      <w:proofErr w:type="spellStart"/>
      <w:r>
        <w:rPr>
          <w:bCs/>
        </w:rPr>
        <w:t>ae</w:t>
      </w:r>
      <w:proofErr w:type="spellEnd"/>
      <w:r>
        <w:rPr>
          <w:bCs/>
        </w:rPr>
        <w:t xml:space="preserve">. </w:t>
      </w:r>
      <w:r w:rsidR="002B49F8">
        <w:t xml:space="preserve">energiedelen: </w:t>
      </w:r>
      <w:r w:rsidR="007638E3">
        <w:t>energiedelen</w:t>
      </w:r>
      <w:r w:rsidR="002B49F8">
        <w:t xml:space="preserve"> als bedoeld in artikel 1.1 van de Energiewet;</w:t>
      </w:r>
    </w:p>
    <w:p w:rsidR="002B49F8" w:rsidP="3E4775CE" w:rsidRDefault="002B49F8" w14:paraId="347B20DB" w14:textId="3442C2FF">
      <w:pPr>
        <w:tabs>
          <w:tab w:val="left" w:pos="284"/>
        </w:tabs>
        <w:ind w:left="227"/>
      </w:pPr>
      <w:r>
        <w:t>a</w:t>
      </w:r>
      <w:r w:rsidR="00F527D8">
        <w:t>f</w:t>
      </w:r>
      <w:r>
        <w:t xml:space="preserve">. actieve afnemer: </w:t>
      </w:r>
      <w:r w:rsidR="64075B83">
        <w:t xml:space="preserve">een </w:t>
      </w:r>
      <w:r>
        <w:t xml:space="preserve">actieve afnemer als bedoeld in artikel 1.1 van de Energiewet; </w:t>
      </w:r>
    </w:p>
    <w:p w:rsidR="002B49F8" w:rsidP="3E4775CE" w:rsidRDefault="002B49F8" w14:paraId="34452999" w14:textId="0244F0E1">
      <w:pPr>
        <w:tabs>
          <w:tab w:val="left" w:pos="284"/>
        </w:tabs>
        <w:ind w:firstLine="227"/>
      </w:pPr>
      <w:proofErr w:type="spellStart"/>
      <w:r>
        <w:t>a</w:t>
      </w:r>
      <w:r w:rsidR="00F527D8">
        <w:t>g</w:t>
      </w:r>
      <w:proofErr w:type="spellEnd"/>
      <w:r>
        <w:t xml:space="preserve">. </w:t>
      </w:r>
      <w:proofErr w:type="spellStart"/>
      <w:r>
        <w:t>onbalansverrekeningsperiode</w:t>
      </w:r>
      <w:proofErr w:type="spellEnd"/>
      <w:r>
        <w:t xml:space="preserve">: </w:t>
      </w:r>
      <w:r w:rsidR="166DC1E1">
        <w:t xml:space="preserve">een </w:t>
      </w:r>
      <w:proofErr w:type="spellStart"/>
      <w:r>
        <w:t>onbalansverrekeningsperiode</w:t>
      </w:r>
      <w:proofErr w:type="spellEnd"/>
      <w:r>
        <w:t xml:space="preserve"> als bedoeld in artikel 1.1 van de Energiewet;</w:t>
      </w:r>
    </w:p>
    <w:p w:rsidR="002B49F8" w:rsidP="00ED6DCB" w:rsidRDefault="002B49F8" w14:paraId="005AB5AC" w14:textId="5873F715">
      <w:pPr>
        <w:tabs>
          <w:tab w:val="left" w:pos="284"/>
        </w:tabs>
      </w:pPr>
      <w:r>
        <w:tab/>
        <w:t>a</w:t>
      </w:r>
      <w:r w:rsidR="00F527D8">
        <w:t>h</w:t>
      </w:r>
      <w:r>
        <w:t xml:space="preserve">. gecontracteerd allocatiepunt: het primair of additioneel allocatiepunt dat is opgenomen in de overeenkomst inzake energiedelen tussen twee of meer actieve afnemers dan wel tussen </w:t>
      </w:r>
      <w:r w:rsidR="008742F2">
        <w:t xml:space="preserve">een </w:t>
      </w:r>
      <w:r>
        <w:t>actieve afnemer en een energiegemeenschap</w:t>
      </w:r>
      <w:r w:rsidR="00797654">
        <w:t xml:space="preserve"> als</w:t>
      </w:r>
      <w:r>
        <w:t xml:space="preserve"> bedoeld in artikel 1.1 van de Energiewet als allocatiepunt van de actieve afnemer met wie elektriciteit wordt gedeeld.</w:t>
      </w:r>
    </w:p>
    <w:p w:rsidR="00920443" w:rsidP="576159F1" w:rsidRDefault="00920443" w14:paraId="4EE0C4CC" w14:textId="2F1DE9F3">
      <w:pPr>
        <w:tabs>
          <w:tab w:val="left" w:pos="284"/>
        </w:tabs>
      </w:pPr>
    </w:p>
    <w:p w:rsidR="002B49F8" w:rsidP="00ED6DCB" w:rsidRDefault="002B49F8" w14:paraId="448F83E0" w14:textId="53C096A7">
      <w:pPr>
        <w:tabs>
          <w:tab w:val="left" w:pos="284"/>
        </w:tabs>
      </w:pPr>
      <w:r>
        <w:t>B</w:t>
      </w:r>
    </w:p>
    <w:p w:rsidR="002B49F8" w:rsidP="00ED6DCB" w:rsidRDefault="002B49F8" w14:paraId="618BF8CC" w14:textId="77777777">
      <w:pPr>
        <w:tabs>
          <w:tab w:val="left" w:pos="284"/>
        </w:tabs>
      </w:pPr>
    </w:p>
    <w:p w:rsidR="002B49F8" w:rsidP="17401AD1" w:rsidRDefault="002B49F8" w14:paraId="62B9BD38" w14:textId="4538A8C9">
      <w:pPr>
        <w:tabs>
          <w:tab w:val="left" w:pos="284"/>
        </w:tabs>
        <w:ind w:left="227"/>
      </w:pPr>
      <w:r w:rsidRPr="17401AD1">
        <w:t>Artikel 50 wordt als volgt gewijzigd:</w:t>
      </w:r>
    </w:p>
    <w:p w:rsidR="002B49F8" w:rsidP="00ED6DCB" w:rsidRDefault="002B49F8" w14:paraId="678FCD07" w14:textId="77777777">
      <w:pPr>
        <w:tabs>
          <w:tab w:val="left" w:pos="284"/>
        </w:tabs>
        <w:rPr>
          <w:bCs/>
        </w:rPr>
      </w:pPr>
    </w:p>
    <w:p w:rsidR="002B49F8" w:rsidP="17401AD1" w:rsidRDefault="002B49F8" w14:paraId="0CFC3593" w14:textId="07DF7B1F">
      <w:pPr>
        <w:tabs>
          <w:tab w:val="left" w:pos="284"/>
        </w:tabs>
        <w:ind w:firstLine="227"/>
      </w:pPr>
      <w:r>
        <w:t xml:space="preserve">1. Onder vernummering van het tweede tot en met </w:t>
      </w:r>
      <w:r w:rsidR="00920443">
        <w:t>zevende</w:t>
      </w:r>
      <w:r>
        <w:t xml:space="preserve"> lid tot derde tot en met </w:t>
      </w:r>
      <w:r w:rsidR="001C6CCF">
        <w:t>achtste</w:t>
      </w:r>
      <w:r>
        <w:t xml:space="preserve"> lid wordt een lid ingevoegd, luidende:</w:t>
      </w:r>
    </w:p>
    <w:p w:rsidR="00AB43C1" w:rsidP="3E4775CE" w:rsidRDefault="00AB43C1" w14:paraId="6469CFC4" w14:textId="77777777">
      <w:pPr>
        <w:tabs>
          <w:tab w:val="left" w:pos="284"/>
        </w:tabs>
        <w:ind w:firstLine="227"/>
        <w:rPr>
          <w:bCs/>
        </w:rPr>
      </w:pPr>
    </w:p>
    <w:p w:rsidR="002B49F8" w:rsidP="3E4775CE" w:rsidRDefault="002B49F8" w14:paraId="58E8FFD4" w14:textId="7DB002D6">
      <w:pPr>
        <w:tabs>
          <w:tab w:val="left" w:pos="284"/>
        </w:tabs>
        <w:ind w:firstLine="227"/>
      </w:pPr>
      <w:r>
        <w:rPr>
          <w:bCs/>
        </w:rPr>
        <w:t xml:space="preserve">2. </w:t>
      </w:r>
      <w:r w:rsidR="00420909">
        <w:t xml:space="preserve">In afwijking van het eerste lid wordt in geval van energiedelen de belasting geheven ter zake van </w:t>
      </w:r>
      <w:r w:rsidR="00D478C8">
        <w:t>de gedeelde</w:t>
      </w:r>
      <w:r w:rsidR="00420909">
        <w:t xml:space="preserve"> elektriciteit voor zover de verbruiker die elektriciteit in dezelfde </w:t>
      </w:r>
      <w:proofErr w:type="spellStart"/>
      <w:r w:rsidR="00420909">
        <w:t>onbalansverrekeningsperiode</w:t>
      </w:r>
      <w:proofErr w:type="spellEnd"/>
      <w:r w:rsidR="00420909">
        <w:t xml:space="preserve"> heeft verbruikt.</w:t>
      </w:r>
    </w:p>
    <w:p w:rsidR="002B49F8" w:rsidP="00ED6DCB" w:rsidRDefault="002B49F8" w14:paraId="014F05B9" w14:textId="77777777">
      <w:pPr>
        <w:tabs>
          <w:tab w:val="left" w:pos="284"/>
        </w:tabs>
      </w:pPr>
    </w:p>
    <w:p w:rsidR="00420909" w:rsidP="17401AD1" w:rsidRDefault="002B49F8" w14:paraId="47945463" w14:textId="0BDD3C44">
      <w:pPr>
        <w:tabs>
          <w:tab w:val="left" w:pos="284"/>
        </w:tabs>
        <w:ind w:firstLine="227"/>
      </w:pPr>
      <w:r>
        <w:lastRenderedPageBreak/>
        <w:t xml:space="preserve">2. </w:t>
      </w:r>
      <w:r w:rsidR="00420909">
        <w:t xml:space="preserve">In het </w:t>
      </w:r>
      <w:r w:rsidR="001C6CCF">
        <w:t>vierde</w:t>
      </w:r>
      <w:r w:rsidR="00420909">
        <w:t xml:space="preserve"> lid (nieuw),</w:t>
      </w:r>
      <w:r w:rsidR="00CD72A4">
        <w:t xml:space="preserve"> aanhef,</w:t>
      </w:r>
      <w:r w:rsidR="00420909">
        <w:t xml:space="preserve"> het </w:t>
      </w:r>
      <w:r w:rsidR="001C6CCF">
        <w:t>vijfde</w:t>
      </w:r>
      <w:r w:rsidR="00420909">
        <w:t xml:space="preserve"> lid (nieuw) en het </w:t>
      </w:r>
      <w:r w:rsidR="001C6CCF">
        <w:t>zesde</w:t>
      </w:r>
      <w:r w:rsidR="00420909">
        <w:t xml:space="preserve"> lid (nieuw)</w:t>
      </w:r>
      <w:r w:rsidR="00CD72A4">
        <w:t>, aanhef,</w:t>
      </w:r>
      <w:r w:rsidR="00420909">
        <w:t xml:space="preserve"> wordt ‘</w:t>
      </w:r>
      <w:r w:rsidR="001C6CCF">
        <w:t>tweede</w:t>
      </w:r>
      <w:r w:rsidR="00420909">
        <w:t xml:space="preserve"> lid’ vervangen door ‘</w:t>
      </w:r>
      <w:r w:rsidR="001C6CCF">
        <w:t>derde</w:t>
      </w:r>
      <w:r w:rsidR="00420909">
        <w:t xml:space="preserve"> lid’.</w:t>
      </w:r>
    </w:p>
    <w:p w:rsidR="00420909" w:rsidP="00420909" w:rsidRDefault="00420909" w14:paraId="21B61490" w14:textId="77777777">
      <w:pPr>
        <w:tabs>
          <w:tab w:val="left" w:pos="284"/>
        </w:tabs>
      </w:pPr>
    </w:p>
    <w:p w:rsidR="00420909" w:rsidP="00420909" w:rsidRDefault="00420909" w14:paraId="6309FAB1" w14:textId="3DD57D80">
      <w:pPr>
        <w:tabs>
          <w:tab w:val="left" w:pos="284"/>
        </w:tabs>
      </w:pPr>
      <w:r>
        <w:t>C</w:t>
      </w:r>
    </w:p>
    <w:p w:rsidR="007B76D8" w:rsidP="00420909" w:rsidRDefault="007B76D8" w14:paraId="2063170A" w14:textId="77777777">
      <w:pPr>
        <w:tabs>
          <w:tab w:val="left" w:pos="284"/>
        </w:tabs>
      </w:pPr>
    </w:p>
    <w:p w:rsidR="007B76D8" w:rsidP="17401AD1" w:rsidRDefault="007B76D8" w14:paraId="39734EFA" w14:textId="08E8622E">
      <w:pPr>
        <w:tabs>
          <w:tab w:val="left" w:pos="284"/>
        </w:tabs>
        <w:ind w:firstLine="227"/>
      </w:pPr>
      <w:r>
        <w:t>In artikel 51, eerste lid, wordt ‘</w:t>
      </w:r>
      <w:r w:rsidRPr="009D6530">
        <w:t xml:space="preserve">artikel 50, </w:t>
      </w:r>
      <w:r w:rsidR="001C6CCF">
        <w:t>tweede</w:t>
      </w:r>
      <w:r w:rsidRPr="009D6530">
        <w:t xml:space="preserve"> lid</w:t>
      </w:r>
      <w:r>
        <w:t>’ vervangen door ‘</w:t>
      </w:r>
      <w:r w:rsidRPr="009D6530">
        <w:t xml:space="preserve">artikel 50, </w:t>
      </w:r>
      <w:r w:rsidR="001C6CCF">
        <w:t>derde</w:t>
      </w:r>
      <w:r w:rsidRPr="009D6530">
        <w:t xml:space="preserve"> lid</w:t>
      </w:r>
      <w:r>
        <w:t>’.</w:t>
      </w:r>
    </w:p>
    <w:p w:rsidR="007B76D8" w:rsidP="00420909" w:rsidRDefault="007B76D8" w14:paraId="4D700507" w14:textId="77777777">
      <w:pPr>
        <w:tabs>
          <w:tab w:val="left" w:pos="284"/>
        </w:tabs>
      </w:pPr>
    </w:p>
    <w:p w:rsidR="007B76D8" w:rsidP="00420909" w:rsidRDefault="007B76D8" w14:paraId="72F6B7A3" w14:textId="0349F7A0">
      <w:pPr>
        <w:tabs>
          <w:tab w:val="left" w:pos="284"/>
        </w:tabs>
      </w:pPr>
      <w:r>
        <w:t>D</w:t>
      </w:r>
    </w:p>
    <w:p w:rsidR="00420909" w:rsidP="00420909" w:rsidRDefault="00420909" w14:paraId="4715DAFB" w14:textId="77777777">
      <w:pPr>
        <w:tabs>
          <w:tab w:val="left" w:pos="284"/>
        </w:tabs>
      </w:pPr>
    </w:p>
    <w:p w:rsidR="00420909" w:rsidP="17401AD1" w:rsidRDefault="00420909" w14:paraId="12C8159D" w14:textId="29AFFE17">
      <w:pPr>
        <w:tabs>
          <w:tab w:val="left" w:pos="284"/>
        </w:tabs>
        <w:ind w:left="227"/>
      </w:pPr>
      <w:r>
        <w:t>Artikel 53 wordt als volgt gewijzigd:</w:t>
      </w:r>
    </w:p>
    <w:p w:rsidR="00420909" w:rsidP="00420909" w:rsidRDefault="00420909" w14:paraId="2EF01B69" w14:textId="77777777">
      <w:pPr>
        <w:tabs>
          <w:tab w:val="left" w:pos="284"/>
        </w:tabs>
      </w:pPr>
    </w:p>
    <w:p w:rsidR="00420909" w:rsidP="17401AD1" w:rsidRDefault="1CA6CC0F" w14:paraId="00AA231B" w14:textId="433470A8">
      <w:pPr>
        <w:tabs>
          <w:tab w:val="left" w:pos="284"/>
        </w:tabs>
        <w:ind w:firstLine="227"/>
      </w:pPr>
      <w:r>
        <w:t>1. Onder vernummering van het tweede en derde lid tot derde en vierde lid wordt een lid ingevoegd, luidende:</w:t>
      </w:r>
    </w:p>
    <w:p w:rsidR="00AB43C1" w:rsidP="17401AD1" w:rsidRDefault="00AB43C1" w14:paraId="238E723D" w14:textId="77777777">
      <w:pPr>
        <w:tabs>
          <w:tab w:val="left" w:pos="284"/>
        </w:tabs>
        <w:ind w:firstLine="227"/>
      </w:pPr>
    </w:p>
    <w:p w:rsidR="00420909" w:rsidP="17401AD1" w:rsidRDefault="00420909" w14:paraId="3512076E" w14:textId="48F614F2">
      <w:pPr>
        <w:tabs>
          <w:tab w:val="left" w:pos="284"/>
        </w:tabs>
        <w:ind w:firstLine="227"/>
      </w:pPr>
      <w:r>
        <w:t xml:space="preserve">2. In afwijking van het eerste lid wordt in geval van </w:t>
      </w:r>
      <w:r w:rsidR="00D478C8">
        <w:t>energiedelen</w:t>
      </w:r>
      <w:r>
        <w:t xml:space="preserve"> als bedoeld in artikel 50, tweede lid, de belasting geheven van degene die in de verbruiksperiode leveringen </w:t>
      </w:r>
      <w:r w:rsidR="00161AFC">
        <w:t xml:space="preserve">als </w:t>
      </w:r>
      <w:r>
        <w:t xml:space="preserve">bedoeld in artikel 50, eerste lid of </w:t>
      </w:r>
      <w:r w:rsidR="001C6CCF">
        <w:t>derde</w:t>
      </w:r>
      <w:r>
        <w:t xml:space="preserve"> lid, onderdeel a, verricht op het gecontracteerde allocatiepunt</w:t>
      </w:r>
      <w:r w:rsidR="006272A6">
        <w:t>.</w:t>
      </w:r>
    </w:p>
    <w:p w:rsidR="00420909" w:rsidP="00420909" w:rsidRDefault="00420909" w14:paraId="38CA14F5" w14:textId="77777777">
      <w:pPr>
        <w:tabs>
          <w:tab w:val="left" w:pos="284"/>
        </w:tabs>
      </w:pPr>
    </w:p>
    <w:p w:rsidR="00420909" w:rsidP="17401AD1" w:rsidRDefault="00420909" w14:paraId="07CEB8BE" w14:textId="6CA0B989">
      <w:pPr>
        <w:tabs>
          <w:tab w:val="left" w:pos="284"/>
        </w:tabs>
        <w:ind w:left="227"/>
      </w:pPr>
      <w:r>
        <w:t xml:space="preserve">2. In het derde lid (nieuw) wordt ‘artikel 50, </w:t>
      </w:r>
      <w:r w:rsidR="001C6CCF">
        <w:t>tweede</w:t>
      </w:r>
      <w:r>
        <w:t xml:space="preserve"> lid’ vervangen door ‘artikel 50, </w:t>
      </w:r>
      <w:r w:rsidR="001C6CCF">
        <w:t>derde</w:t>
      </w:r>
      <w:r>
        <w:t xml:space="preserve"> lid’.</w:t>
      </w:r>
    </w:p>
    <w:p w:rsidR="00420909" w:rsidP="00420909" w:rsidRDefault="00420909" w14:paraId="28991C98" w14:textId="77777777">
      <w:pPr>
        <w:tabs>
          <w:tab w:val="left" w:pos="284"/>
        </w:tabs>
      </w:pPr>
    </w:p>
    <w:p w:rsidR="00420909" w:rsidP="00420909" w:rsidRDefault="007B76D8" w14:paraId="0D177DA7" w14:textId="2271D660">
      <w:pPr>
        <w:tabs>
          <w:tab w:val="left" w:pos="284"/>
        </w:tabs>
      </w:pPr>
      <w:r>
        <w:t>E</w:t>
      </w:r>
    </w:p>
    <w:p w:rsidR="00AC1981" w:rsidP="00420909" w:rsidRDefault="00AC1981" w14:paraId="6AF96EEA" w14:textId="77777777">
      <w:pPr>
        <w:tabs>
          <w:tab w:val="left" w:pos="284"/>
        </w:tabs>
      </w:pPr>
    </w:p>
    <w:p w:rsidR="00AC1981" w:rsidP="17401AD1" w:rsidRDefault="00AC1981" w14:paraId="535AFD28" w14:textId="5FB36E61">
      <w:pPr>
        <w:tabs>
          <w:tab w:val="left" w:pos="284"/>
        </w:tabs>
        <w:ind w:left="227"/>
      </w:pPr>
      <w:r>
        <w:t>Artikel 56 wordt als volgt gewijzigd:</w:t>
      </w:r>
    </w:p>
    <w:p w:rsidR="00AC1981" w:rsidP="00420909" w:rsidRDefault="00AC1981" w14:paraId="2D2922A4" w14:textId="77777777">
      <w:pPr>
        <w:tabs>
          <w:tab w:val="left" w:pos="284"/>
        </w:tabs>
      </w:pPr>
    </w:p>
    <w:p w:rsidR="00AC1981" w:rsidP="17401AD1" w:rsidRDefault="129F5E82" w14:paraId="5DCC4851" w14:textId="12C483B2">
      <w:pPr>
        <w:tabs>
          <w:tab w:val="left" w:pos="284"/>
        </w:tabs>
        <w:ind w:left="227"/>
      </w:pPr>
      <w:r>
        <w:t>1. Onder vernummering van het derde en vierde lid tot vierde en vijfde lid wordt een lid ingevoegd, luidende:</w:t>
      </w:r>
    </w:p>
    <w:p w:rsidR="00AB43C1" w:rsidP="17401AD1" w:rsidRDefault="00AB43C1" w14:paraId="574CCA5B" w14:textId="77777777">
      <w:pPr>
        <w:tabs>
          <w:tab w:val="left" w:pos="284"/>
        </w:tabs>
        <w:ind w:firstLine="227"/>
      </w:pPr>
    </w:p>
    <w:p w:rsidR="00AC1981" w:rsidP="17401AD1" w:rsidRDefault="7AEA849B" w14:paraId="6580F741" w14:textId="2AC15E56">
      <w:pPr>
        <w:tabs>
          <w:tab w:val="left" w:pos="284"/>
        </w:tabs>
        <w:ind w:firstLine="227"/>
      </w:pPr>
      <w:r>
        <w:t xml:space="preserve">3. In afwijking van het eerste lid wordt in geval van </w:t>
      </w:r>
      <w:r w:rsidR="2BDFC8B7">
        <w:t>energiedelen</w:t>
      </w:r>
      <w:r>
        <w:t xml:space="preserve"> als bedoeld in artikel 50, tweede lid, de belasting verschuldigd op het tijdstip waarop degene, bedoeld in artikel 53, tweede lid, </w:t>
      </w:r>
      <w:r w:rsidR="0CF28FDA">
        <w:t>kosten</w:t>
      </w:r>
      <w:r w:rsidR="5DDCFB49">
        <w:t xml:space="preserve"> </w:t>
      </w:r>
      <w:r>
        <w:t>in rekening brengt</w:t>
      </w:r>
      <w:r w:rsidR="1BEB5BD8">
        <w:t xml:space="preserve"> voor het faciliteren van energiedelen</w:t>
      </w:r>
      <w:r>
        <w:t>, doch uiterlijk op het tijdstip, bedoeld in het eerste lid, onderdeel a, onder 2°.</w:t>
      </w:r>
    </w:p>
    <w:p w:rsidR="00AC1981" w:rsidP="00420909" w:rsidRDefault="00AC1981" w14:paraId="4F64D633" w14:textId="77777777">
      <w:pPr>
        <w:tabs>
          <w:tab w:val="left" w:pos="284"/>
        </w:tabs>
      </w:pPr>
    </w:p>
    <w:p w:rsidR="00AC1981" w:rsidP="17401AD1" w:rsidRDefault="00AC1981" w14:paraId="70CC1867" w14:textId="31C1CE71">
      <w:pPr>
        <w:tabs>
          <w:tab w:val="left" w:pos="284"/>
        </w:tabs>
        <w:ind w:left="227"/>
      </w:pPr>
      <w:r>
        <w:t xml:space="preserve">2. In het vierde lid (nieuw) wordt ‘artikel 50, </w:t>
      </w:r>
      <w:r w:rsidR="001837D4">
        <w:t>tweede</w:t>
      </w:r>
      <w:r>
        <w:t xml:space="preserve"> lid’ vervangen door ‘artikel 50, </w:t>
      </w:r>
      <w:r w:rsidR="001837D4">
        <w:t>derde</w:t>
      </w:r>
      <w:r>
        <w:t xml:space="preserve"> lid’.</w:t>
      </w:r>
    </w:p>
    <w:p w:rsidR="00AC1981" w:rsidP="00420909" w:rsidRDefault="00AC1981" w14:paraId="1EC8C973" w14:textId="77777777">
      <w:pPr>
        <w:tabs>
          <w:tab w:val="left" w:pos="284"/>
        </w:tabs>
      </w:pPr>
    </w:p>
    <w:p w:rsidR="00AC1981" w:rsidP="00420909" w:rsidRDefault="007B76D8" w14:paraId="4952470E" w14:textId="1EC0FE3C">
      <w:pPr>
        <w:tabs>
          <w:tab w:val="left" w:pos="284"/>
        </w:tabs>
      </w:pPr>
      <w:r>
        <w:t>F</w:t>
      </w:r>
    </w:p>
    <w:p w:rsidR="007B76D8" w:rsidP="00420909" w:rsidRDefault="007B76D8" w14:paraId="1701349C" w14:textId="77777777">
      <w:pPr>
        <w:tabs>
          <w:tab w:val="left" w:pos="284"/>
        </w:tabs>
      </w:pPr>
    </w:p>
    <w:p w:rsidR="007B76D8" w:rsidP="17401AD1" w:rsidRDefault="007B76D8" w14:paraId="6CD4F76E" w14:textId="2A18D94B">
      <w:pPr>
        <w:tabs>
          <w:tab w:val="left" w:pos="284"/>
        </w:tabs>
        <w:ind w:left="227"/>
      </w:pPr>
      <w:r>
        <w:t>In artikel 57 wordt ‘artikel 53, tweede lid’ telkens vervangen door ‘artikel 53</w:t>
      </w:r>
      <w:r w:rsidRPr="00666D56">
        <w:t>, derde lid’</w:t>
      </w:r>
      <w:r>
        <w:t>.</w:t>
      </w:r>
    </w:p>
    <w:p w:rsidR="002D3ACE" w:rsidP="17401AD1" w:rsidRDefault="002D3ACE" w14:paraId="41EAB50C" w14:textId="77777777">
      <w:pPr>
        <w:tabs>
          <w:tab w:val="left" w:pos="284"/>
        </w:tabs>
        <w:ind w:left="227"/>
      </w:pPr>
    </w:p>
    <w:p w:rsidRPr="009B579F" w:rsidR="009B579F" w:rsidP="009B579F" w:rsidRDefault="6EFDDD3A" w14:paraId="2D5103AC" w14:textId="53DF94E1">
      <w:pPr>
        <w:tabs>
          <w:tab w:val="left" w:pos="284"/>
        </w:tabs>
      </w:pPr>
      <w:r>
        <w:t>G</w:t>
      </w:r>
    </w:p>
    <w:p w:rsidRPr="009B579F" w:rsidR="009B579F" w:rsidP="009B579F" w:rsidRDefault="009B579F" w14:paraId="18069F6D" w14:textId="77777777">
      <w:pPr>
        <w:tabs>
          <w:tab w:val="left" w:pos="284"/>
        </w:tabs>
      </w:pPr>
    </w:p>
    <w:p w:rsidR="002D3ACE" w:rsidP="3E4775CE" w:rsidRDefault="009B579F" w14:paraId="2B65ECAB" w14:textId="000FFBA8">
      <w:pPr>
        <w:tabs>
          <w:tab w:val="left" w:pos="284"/>
        </w:tabs>
        <w:ind w:firstLine="227"/>
      </w:pPr>
      <w:r w:rsidRPr="009B579F">
        <w:t>In artikel 63, vijfde lid, wordt ‘artikel 50, tweede lid’ vervangen door ‘artikel 50, derde lid’.</w:t>
      </w:r>
    </w:p>
    <w:p w:rsidR="007B76D8" w:rsidP="00420909" w:rsidRDefault="007B76D8" w14:paraId="4EE43F55" w14:textId="77777777">
      <w:pPr>
        <w:tabs>
          <w:tab w:val="left" w:pos="284"/>
        </w:tabs>
      </w:pPr>
    </w:p>
    <w:p w:rsidR="007B76D8" w:rsidP="00420909" w:rsidRDefault="24A5D719" w14:paraId="3787E47A" w14:textId="73199898">
      <w:pPr>
        <w:tabs>
          <w:tab w:val="left" w:pos="284"/>
        </w:tabs>
      </w:pPr>
      <w:r>
        <w:t>H</w:t>
      </w:r>
    </w:p>
    <w:p w:rsidR="00AC1981" w:rsidP="00420909" w:rsidRDefault="00AC1981" w14:paraId="5C05971C" w14:textId="77777777">
      <w:pPr>
        <w:tabs>
          <w:tab w:val="left" w:pos="284"/>
        </w:tabs>
      </w:pPr>
    </w:p>
    <w:p w:rsidR="00AC1981" w:rsidP="17401AD1" w:rsidRDefault="00AC1981" w14:paraId="03B11B13" w14:textId="2714D02E">
      <w:pPr>
        <w:tabs>
          <w:tab w:val="left" w:pos="284"/>
        </w:tabs>
        <w:ind w:firstLine="227"/>
      </w:pPr>
      <w:r>
        <w:t>In artikel 71, eerste lid, wordt ‘artikel 53, eerste en tweede lid</w:t>
      </w:r>
      <w:r w:rsidR="003455B3">
        <w:t>’</w:t>
      </w:r>
      <w:r>
        <w:t xml:space="preserve"> vervangen door ‘artikel 53’.</w:t>
      </w:r>
    </w:p>
    <w:p w:rsidR="3E4775CE" w:rsidP="3E4775CE" w:rsidRDefault="3E4775CE" w14:paraId="363153BE" w14:textId="184347E8">
      <w:pPr>
        <w:tabs>
          <w:tab w:val="left" w:pos="284"/>
        </w:tabs>
        <w:rPr>
          <w:b/>
          <w:bCs/>
        </w:rPr>
      </w:pPr>
    </w:p>
    <w:p w:rsidR="00990537" w:rsidP="007B76D8" w:rsidRDefault="00990537" w14:paraId="773A9676" w14:textId="77777777">
      <w:pPr>
        <w:tabs>
          <w:tab w:val="left" w:pos="284"/>
        </w:tabs>
        <w:rPr>
          <w:b/>
        </w:rPr>
      </w:pPr>
    </w:p>
    <w:p w:rsidR="007B76D8" w:rsidP="007B76D8" w:rsidRDefault="007B76D8" w14:paraId="640F3224" w14:textId="175A1DEC">
      <w:pPr>
        <w:tabs>
          <w:tab w:val="left" w:pos="284"/>
        </w:tabs>
        <w:rPr>
          <w:bCs/>
        </w:rPr>
      </w:pPr>
      <w:r>
        <w:rPr>
          <w:b/>
        </w:rPr>
        <w:t>Artikel III</w:t>
      </w:r>
    </w:p>
    <w:p w:rsidR="007B76D8" w:rsidP="007B76D8" w:rsidRDefault="007B76D8" w14:paraId="3603719C" w14:textId="77777777">
      <w:pPr>
        <w:tabs>
          <w:tab w:val="left" w:pos="284"/>
        </w:tabs>
        <w:rPr>
          <w:bCs/>
        </w:rPr>
      </w:pPr>
    </w:p>
    <w:p w:rsidRPr="009D6530" w:rsidR="007B76D8" w:rsidP="17401AD1" w:rsidRDefault="007B76D8" w14:paraId="3D2A420B" w14:textId="7041E339">
      <w:pPr>
        <w:tabs>
          <w:tab w:val="left" w:pos="284"/>
        </w:tabs>
        <w:ind w:firstLine="227"/>
      </w:pPr>
      <w:r>
        <w:t xml:space="preserve">In de Wet op de accijns wordt in artikel 69a, eerste lid, ‘artikel 50, </w:t>
      </w:r>
      <w:r w:rsidR="009B579F">
        <w:t>tweede</w:t>
      </w:r>
      <w:r>
        <w:t xml:space="preserve"> lid’ vervangen door ‘artikel 50, </w:t>
      </w:r>
      <w:r w:rsidR="009B579F">
        <w:t>derde</w:t>
      </w:r>
      <w:r>
        <w:t xml:space="preserve"> lid’.</w:t>
      </w:r>
    </w:p>
    <w:p w:rsidR="3E4775CE" w:rsidP="3E4775CE" w:rsidRDefault="3E4775CE" w14:paraId="005B1326" w14:textId="4A2E2A29">
      <w:pPr>
        <w:tabs>
          <w:tab w:val="left" w:pos="284"/>
        </w:tabs>
        <w:rPr>
          <w:b/>
          <w:bCs/>
        </w:rPr>
      </w:pPr>
    </w:p>
    <w:p w:rsidR="00990537" w:rsidP="2691D288" w:rsidRDefault="00990537" w14:paraId="493AD0BD" w14:textId="77777777">
      <w:pPr>
        <w:tabs>
          <w:tab w:val="left" w:pos="284"/>
        </w:tabs>
        <w:rPr>
          <w:b/>
          <w:bCs/>
        </w:rPr>
      </w:pPr>
    </w:p>
    <w:p w:rsidRPr="00ED6DCB" w:rsidR="000D765B" w:rsidP="2691D288" w:rsidRDefault="0005197B" w14:paraId="0C8C89C5" w14:textId="1DAB21C2">
      <w:pPr>
        <w:tabs>
          <w:tab w:val="left" w:pos="284"/>
        </w:tabs>
        <w:rPr>
          <w:b/>
          <w:bCs/>
        </w:rPr>
      </w:pPr>
      <w:r w:rsidRPr="2691D288">
        <w:rPr>
          <w:b/>
          <w:bCs/>
        </w:rPr>
        <w:t xml:space="preserve">Artikel </w:t>
      </w:r>
      <w:r w:rsidR="00722077">
        <w:rPr>
          <w:b/>
          <w:bCs/>
        </w:rPr>
        <w:t>I</w:t>
      </w:r>
      <w:r w:rsidRPr="2691D288" w:rsidR="00797821">
        <w:rPr>
          <w:b/>
          <w:bCs/>
        </w:rPr>
        <w:t>V</w:t>
      </w:r>
    </w:p>
    <w:p w:rsidR="0005197B" w:rsidP="00905552" w:rsidRDefault="0005197B" w14:paraId="41C77CBE" w14:textId="77777777">
      <w:pPr>
        <w:ind w:left="284"/>
      </w:pPr>
    </w:p>
    <w:p w:rsidR="00B10BB0" w:rsidP="17401AD1" w:rsidRDefault="00554274" w14:paraId="3799C921" w14:textId="0D0440EF">
      <w:pPr>
        <w:ind w:firstLine="227"/>
      </w:pPr>
      <w:r>
        <w:t>Deze wet treedt in werking op een bij koninklijk besluit te bepalen tijdstip</w:t>
      </w:r>
      <w:r w:rsidR="000D5C68">
        <w:t>, dat voor de</w:t>
      </w:r>
      <w:r w:rsidR="00783FA2">
        <w:t xml:space="preserve"> </w:t>
      </w:r>
      <w:r w:rsidR="000D5C68">
        <w:t>verschillende artikelen of onderdelen</w:t>
      </w:r>
      <w:r w:rsidR="487FBCA2">
        <w:t xml:space="preserve"> daarvan</w:t>
      </w:r>
      <w:r w:rsidR="000D5C68">
        <w:t xml:space="preserve"> verschillend kan worden vastgesteld</w:t>
      </w:r>
      <w:r>
        <w:t>.</w:t>
      </w:r>
    </w:p>
    <w:p w:rsidR="3E4775CE" w:rsidP="3E4775CE" w:rsidRDefault="3E4775CE" w14:paraId="229E20EB" w14:textId="34B5920C">
      <w:pPr>
        <w:tabs>
          <w:tab w:val="left" w:pos="284"/>
        </w:tabs>
      </w:pPr>
    </w:p>
    <w:p w:rsidR="00990537" w:rsidP="00905552" w:rsidRDefault="00990537" w14:paraId="318DDE56" w14:textId="77777777">
      <w:pPr>
        <w:tabs>
          <w:tab w:val="left" w:pos="284"/>
        </w:tabs>
        <w:rPr>
          <w:b/>
          <w:bCs/>
        </w:rPr>
      </w:pPr>
    </w:p>
    <w:p w:rsidRPr="00C24D24" w:rsidR="00277935" w:rsidP="00905552" w:rsidRDefault="736FB8A2" w14:paraId="718A1C85" w14:textId="10D2F52A">
      <w:pPr>
        <w:tabs>
          <w:tab w:val="left" w:pos="284"/>
        </w:tabs>
        <w:rPr>
          <w:b/>
          <w:bCs/>
        </w:rPr>
      </w:pPr>
      <w:r w:rsidRPr="4BDE556F">
        <w:rPr>
          <w:b/>
          <w:bCs/>
        </w:rPr>
        <w:t>Artikel</w:t>
      </w:r>
      <w:r w:rsidRPr="4BDE556F" w:rsidR="20FBF78C">
        <w:rPr>
          <w:b/>
          <w:bCs/>
        </w:rPr>
        <w:t xml:space="preserve"> V</w:t>
      </w:r>
    </w:p>
    <w:p w:rsidR="00783FA2" w:rsidP="00905552" w:rsidRDefault="00783FA2" w14:paraId="4CE6CE11" w14:textId="77777777">
      <w:pPr>
        <w:tabs>
          <w:tab w:val="left" w:pos="284"/>
        </w:tabs>
      </w:pPr>
    </w:p>
    <w:p w:rsidR="0029058D" w:rsidP="0029058D" w:rsidRDefault="00783FA2" w14:paraId="0245AD22" w14:textId="77777777">
      <w:pPr>
        <w:tabs>
          <w:tab w:val="left" w:pos="284"/>
        </w:tabs>
        <w:ind w:left="227"/>
      </w:pPr>
      <w:r>
        <w:t xml:space="preserve">Deze wet wordt aangehaald als: Implementatiewet </w:t>
      </w:r>
      <w:r w:rsidR="004818F2">
        <w:t>EMD-pakket.</w:t>
      </w:r>
    </w:p>
    <w:p w:rsidR="009D2127" w:rsidP="0029058D" w:rsidRDefault="009D2127" w14:paraId="4E6797DD" w14:textId="77777777">
      <w:pPr>
        <w:tabs>
          <w:tab w:val="left" w:pos="284"/>
        </w:tabs>
      </w:pPr>
    </w:p>
    <w:p w:rsidRPr="008734C5" w:rsidR="00B10BB0" w:rsidP="00896FDC" w:rsidRDefault="00554274" w14:paraId="3B4E192F" w14:textId="0EBB4583">
      <w:pPr>
        <w:tabs>
          <w:tab w:val="left" w:pos="284"/>
        </w:tabs>
        <w:spacing w:line="240" w:lineRule="exact"/>
        <w:ind w:firstLine="284"/>
      </w:pPr>
      <w:r w:rsidRPr="008734C5">
        <w:t xml:space="preserve">Lasten en bevelen dat deze in het Staatsblad zal worden geplaatst en dat alle ministeries, autoriteiten, colleges en ambtenaren die zulks aangaat, aan de nauwkeurige uitvoering de hand zullen houden. </w:t>
      </w:r>
    </w:p>
    <w:p w:rsidR="00B10BB0" w:rsidP="00905552" w:rsidRDefault="00B10BB0" w14:paraId="3E28E0F6" w14:textId="77777777">
      <w:pPr>
        <w:tabs>
          <w:tab w:val="left" w:pos="284"/>
        </w:tabs>
      </w:pPr>
    </w:p>
    <w:p w:rsidR="00B10BB0" w:rsidP="00905552" w:rsidRDefault="00B10BB0" w14:paraId="414B22BF" w14:textId="77777777">
      <w:pPr>
        <w:tabs>
          <w:tab w:val="left" w:pos="284"/>
        </w:tabs>
      </w:pPr>
    </w:p>
    <w:p w:rsidRPr="008734C5" w:rsidR="00B10BB0" w:rsidP="00905552" w:rsidRDefault="00554274" w14:paraId="39D299A6" w14:textId="77777777">
      <w:r w:rsidRPr="008734C5">
        <w:t xml:space="preserve">Gegeven </w:t>
      </w:r>
    </w:p>
    <w:p w:rsidR="00B10BB0" w:rsidP="00905552" w:rsidRDefault="00B10BB0" w14:paraId="5F5D56EF" w14:textId="77777777"/>
    <w:p w:rsidR="00B10BB0" w:rsidP="00905552" w:rsidRDefault="00B10BB0" w14:paraId="1ADD02AA" w14:textId="77777777"/>
    <w:p w:rsidRPr="008734C5" w:rsidR="00B10BB0" w:rsidP="00905552" w:rsidRDefault="00B10BB0" w14:paraId="2BBC068E" w14:textId="77777777"/>
    <w:p w:rsidR="00B10BB0" w:rsidP="00905552" w:rsidRDefault="00B10BB0" w14:paraId="67544469" w14:textId="77777777"/>
    <w:p w:rsidR="00376AF0" w:rsidP="00905552" w:rsidRDefault="00376AF0" w14:paraId="6FA79DCF" w14:textId="77777777"/>
    <w:p w:rsidR="00B10BB0" w:rsidP="00905552" w:rsidRDefault="00B10BB0" w14:paraId="26D14D48" w14:textId="77777777"/>
    <w:p w:rsidR="00B10BB0" w:rsidP="00905552" w:rsidRDefault="00B10BB0" w14:paraId="468E9487" w14:textId="77777777"/>
    <w:p w:rsidR="00B10BB0" w:rsidP="00905552" w:rsidRDefault="00B10BB0" w14:paraId="66E4E2EC" w14:textId="77777777"/>
    <w:p w:rsidRPr="008734C5" w:rsidR="00B10BB0" w:rsidP="00905552" w:rsidRDefault="00B10BB0" w14:paraId="75E25671" w14:textId="77777777"/>
    <w:p w:rsidRPr="005461DA" w:rsidR="004E505E" w:rsidP="00524FB4" w:rsidRDefault="00CE04E4" w14:paraId="364E0343" w14:textId="26D2115A">
      <w:pPr>
        <w:rPr>
          <w:szCs w:val="18"/>
        </w:rPr>
      </w:pPr>
      <w:r>
        <w:rPr>
          <w:szCs w:val="18"/>
        </w:rPr>
        <w:t xml:space="preserve">De </w:t>
      </w:r>
      <w:r w:rsidR="00CD72A4">
        <w:rPr>
          <w:szCs w:val="18"/>
        </w:rPr>
        <w:t>M</w:t>
      </w:r>
      <w:r>
        <w:rPr>
          <w:szCs w:val="18"/>
        </w:rPr>
        <w:t>inister van Klimaat en Groene Groei</w:t>
      </w:r>
      <w:r w:rsidR="00376AF0">
        <w:t>,</w:t>
      </w:r>
    </w:p>
    <w:p w:rsidRPr="008734C5" w:rsidR="00376AF0" w:rsidP="00376AF0" w:rsidRDefault="00376AF0" w14:paraId="7C78912C" w14:textId="77777777"/>
    <w:p w:rsidR="00376AF0" w:rsidP="00376AF0" w:rsidRDefault="00376AF0" w14:paraId="38662F4F" w14:textId="77777777"/>
    <w:p w:rsidR="00376AF0" w:rsidP="00376AF0" w:rsidRDefault="00376AF0" w14:paraId="4331B9F3" w14:textId="77777777"/>
    <w:p w:rsidR="00376AF0" w:rsidP="00376AF0" w:rsidRDefault="00376AF0" w14:paraId="65B7675B" w14:textId="77777777"/>
    <w:p w:rsidR="00376AF0" w:rsidP="00376AF0" w:rsidRDefault="00376AF0" w14:paraId="48050438" w14:textId="77777777"/>
    <w:p w:rsidRPr="008734C5" w:rsidR="00376AF0" w:rsidP="00376AF0" w:rsidRDefault="00376AF0" w14:paraId="037FC358" w14:textId="77777777"/>
    <w:p w:rsidRPr="005461DA" w:rsidR="00376AF0" w:rsidP="00376AF0" w:rsidRDefault="00376AF0" w14:paraId="5775C921" w14:textId="77777777">
      <w:pPr>
        <w:rPr>
          <w:szCs w:val="18"/>
        </w:rPr>
      </w:pPr>
      <w:r>
        <w:rPr>
          <w:szCs w:val="18"/>
        </w:rPr>
        <w:t>De Minister van Klimaat en Groene Groei</w:t>
      </w:r>
      <w:r>
        <w:t>,</w:t>
      </w:r>
    </w:p>
    <w:p w:rsidRPr="008734C5" w:rsidR="00B10BB0" w:rsidP="00905552" w:rsidRDefault="00B10BB0" w14:paraId="4DE82596" w14:textId="77777777"/>
    <w:p w:rsidR="00B10BB0" w:rsidP="00905552" w:rsidRDefault="00B10BB0" w14:paraId="5DF6BB37" w14:textId="77777777"/>
    <w:p w:rsidR="00B10BB0" w:rsidP="00905552" w:rsidRDefault="00B10BB0" w14:paraId="5D791102" w14:textId="77777777"/>
    <w:p w:rsidR="00B10BB0" w:rsidP="00905552" w:rsidRDefault="00B10BB0" w14:paraId="088E6660" w14:textId="77777777"/>
    <w:p w:rsidR="00B10BB0" w:rsidP="00905552" w:rsidRDefault="00B10BB0" w14:paraId="59FA32E3" w14:textId="77777777"/>
    <w:p w:rsidR="00B10BB0" w:rsidP="00905552" w:rsidRDefault="00B10BB0" w14:paraId="6E7F0947" w14:textId="77777777"/>
    <w:p w:rsidR="00B47199" w:rsidP="000E1B5D" w:rsidRDefault="00CE04E4" w14:paraId="3792D211" w14:textId="076C63FA">
      <w:r>
        <w:t xml:space="preserve">De </w:t>
      </w:r>
      <w:r w:rsidR="00CD72A4">
        <w:t>S</w:t>
      </w:r>
      <w:r w:rsidR="000D765B">
        <w:t xml:space="preserve">taatssecretaris </w:t>
      </w:r>
      <w:r w:rsidR="009A396A">
        <w:t>van Financiën</w:t>
      </w:r>
      <w:r w:rsidR="00376AF0">
        <w:t>,</w:t>
      </w:r>
    </w:p>
    <w:p w:rsidRPr="008734C5" w:rsidR="00376AF0" w:rsidP="00376AF0" w:rsidRDefault="00376AF0" w14:paraId="0B27267F" w14:textId="77777777"/>
    <w:p w:rsidR="00376AF0" w:rsidP="00376AF0" w:rsidRDefault="00376AF0" w14:paraId="77FC9B84" w14:textId="77777777"/>
    <w:p w:rsidR="00376AF0" w:rsidP="00376AF0" w:rsidRDefault="00376AF0" w14:paraId="30E71ECD" w14:textId="77777777"/>
    <w:p w:rsidR="00376AF0" w:rsidP="00376AF0" w:rsidRDefault="00376AF0" w14:paraId="2D955E17" w14:textId="77777777"/>
    <w:p w:rsidR="00376AF0" w:rsidP="00376AF0" w:rsidRDefault="00376AF0" w14:paraId="564753FF" w14:textId="77777777"/>
    <w:p w:rsidR="00376AF0" w:rsidP="00376AF0" w:rsidRDefault="00376AF0" w14:paraId="096E4DF5" w14:textId="77777777"/>
    <w:p w:rsidR="00376AF0" w:rsidP="00376AF0" w:rsidRDefault="00376AF0" w14:paraId="67B16E31" w14:textId="77777777">
      <w:r>
        <w:t>De Staatssecretaris van Financiën,</w:t>
      </w:r>
    </w:p>
    <w:p w:rsidR="009112D4" w:rsidP="000E1B5D" w:rsidRDefault="009112D4" w14:paraId="574E7E1E" w14:textId="77777777"/>
    <w:p w:rsidR="009112D4" w:rsidP="000E1B5D" w:rsidRDefault="009112D4" w14:paraId="41016624" w14:textId="77777777"/>
    <w:p w:rsidR="009112D4" w:rsidP="000E1B5D" w:rsidRDefault="009112D4" w14:paraId="6CDB4176" w14:textId="77777777"/>
    <w:sectPr w:rsidR="009112D4" w:rsidSect="007D1E2E">
      <w:headerReference w:type="default" r:id="rId11"/>
      <w:footerReference w:type="defaul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58A2" w14:textId="77777777" w:rsidR="00092BB8" w:rsidRDefault="00092BB8">
      <w:r>
        <w:separator/>
      </w:r>
    </w:p>
    <w:p w14:paraId="75FE2221" w14:textId="77777777" w:rsidR="00092BB8" w:rsidRDefault="00092BB8"/>
  </w:endnote>
  <w:endnote w:type="continuationSeparator" w:id="0">
    <w:p w14:paraId="3A47BB12" w14:textId="77777777" w:rsidR="00092BB8" w:rsidRDefault="00092BB8">
      <w:r>
        <w:continuationSeparator/>
      </w:r>
    </w:p>
    <w:p w14:paraId="6CE0789A" w14:textId="77777777" w:rsidR="00092BB8" w:rsidRDefault="0009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000881"/>
      <w:docPartObj>
        <w:docPartGallery w:val="Page Numbers (Bottom of Page)"/>
        <w:docPartUnique/>
      </w:docPartObj>
    </w:sdtPr>
    <w:sdtContent>
      <w:p w14:paraId="0B506EFA" w14:textId="0A9C9030" w:rsidR="00D8042A" w:rsidRDefault="00D8042A">
        <w:pPr>
          <w:pStyle w:val="Voettekst"/>
          <w:jc w:val="center"/>
        </w:pPr>
        <w:r>
          <w:fldChar w:fldCharType="begin"/>
        </w:r>
        <w:r>
          <w:instrText>PAGE   \* MERGEFORMAT</w:instrText>
        </w:r>
        <w:r>
          <w:fldChar w:fldCharType="separate"/>
        </w:r>
        <w:r>
          <w:t>2</w:t>
        </w:r>
        <w:r>
          <w:fldChar w:fldCharType="end"/>
        </w:r>
      </w:p>
    </w:sdtContent>
  </w:sdt>
  <w:p w14:paraId="5DC22024" w14:textId="4E1171B6"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A652" w14:textId="77777777" w:rsidR="00092BB8" w:rsidRDefault="00092BB8">
      <w:r>
        <w:separator/>
      </w:r>
    </w:p>
    <w:p w14:paraId="6FAE7E23" w14:textId="77777777" w:rsidR="00092BB8" w:rsidRDefault="00092BB8"/>
  </w:footnote>
  <w:footnote w:type="continuationSeparator" w:id="0">
    <w:p w14:paraId="2BBDB51A" w14:textId="77777777" w:rsidR="00092BB8" w:rsidRDefault="00092BB8">
      <w:r>
        <w:continuationSeparator/>
      </w:r>
    </w:p>
    <w:p w14:paraId="27D96D7B" w14:textId="77777777" w:rsidR="00092BB8" w:rsidRDefault="0009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F76D" w14:textId="3A3B96E9" w:rsidR="00363E66" w:rsidRDefault="00363E66" w:rsidP="69EC5B0E">
    <w:pPr>
      <w:pStyle w:val="Koptekst"/>
      <w:jc w:val="center"/>
      <w:rPr>
        <w:i/>
        <w:iCs/>
      </w:rPr>
    </w:pPr>
  </w:p>
  <w:p w14:paraId="5E3DA7B1" w14:textId="73EA48D5" w:rsidR="468D2461" w:rsidRDefault="468D2461" w:rsidP="468D2461">
    <w:pPr>
      <w:pStyle w:val="Koptekst"/>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8C4EDB"/>
    <w:multiLevelType w:val="hybridMultilevel"/>
    <w:tmpl w:val="DB7A8E6C"/>
    <w:lvl w:ilvl="0" w:tplc="C7C09948">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0" w15:restartNumberingAfterBreak="0">
    <w:nsid w:val="04140FF5"/>
    <w:multiLevelType w:val="hybridMultilevel"/>
    <w:tmpl w:val="194CD348"/>
    <w:lvl w:ilvl="0" w:tplc="81B445BA">
      <w:start w:val="1"/>
      <w:numFmt w:val="bullet"/>
      <w:lvlText w:val=""/>
      <w:lvlJc w:val="left"/>
      <w:pPr>
        <w:ind w:left="720" w:hanging="360"/>
      </w:pPr>
      <w:rPr>
        <w:rFonts w:ascii="Symbol" w:hAnsi="Symbol" w:hint="default"/>
      </w:rPr>
    </w:lvl>
    <w:lvl w:ilvl="1" w:tplc="53147700" w:tentative="1">
      <w:start w:val="1"/>
      <w:numFmt w:val="bullet"/>
      <w:lvlText w:val="o"/>
      <w:lvlJc w:val="left"/>
      <w:pPr>
        <w:ind w:left="1440" w:hanging="360"/>
      </w:pPr>
      <w:rPr>
        <w:rFonts w:ascii="Courier New" w:hAnsi="Courier New" w:cs="Courier New" w:hint="default"/>
      </w:rPr>
    </w:lvl>
    <w:lvl w:ilvl="2" w:tplc="BA76D0AE" w:tentative="1">
      <w:start w:val="1"/>
      <w:numFmt w:val="bullet"/>
      <w:lvlText w:val=""/>
      <w:lvlJc w:val="left"/>
      <w:pPr>
        <w:ind w:left="2160" w:hanging="360"/>
      </w:pPr>
      <w:rPr>
        <w:rFonts w:ascii="Wingdings" w:hAnsi="Wingdings" w:hint="default"/>
      </w:rPr>
    </w:lvl>
    <w:lvl w:ilvl="3" w:tplc="5F76AA64" w:tentative="1">
      <w:start w:val="1"/>
      <w:numFmt w:val="bullet"/>
      <w:lvlText w:val=""/>
      <w:lvlJc w:val="left"/>
      <w:pPr>
        <w:ind w:left="2880" w:hanging="360"/>
      </w:pPr>
      <w:rPr>
        <w:rFonts w:ascii="Symbol" w:hAnsi="Symbol" w:hint="default"/>
      </w:rPr>
    </w:lvl>
    <w:lvl w:ilvl="4" w:tplc="4536AC14" w:tentative="1">
      <w:start w:val="1"/>
      <w:numFmt w:val="bullet"/>
      <w:lvlText w:val="o"/>
      <w:lvlJc w:val="left"/>
      <w:pPr>
        <w:ind w:left="3600" w:hanging="360"/>
      </w:pPr>
      <w:rPr>
        <w:rFonts w:ascii="Courier New" w:hAnsi="Courier New" w:cs="Courier New" w:hint="default"/>
      </w:rPr>
    </w:lvl>
    <w:lvl w:ilvl="5" w:tplc="F11C7B64" w:tentative="1">
      <w:start w:val="1"/>
      <w:numFmt w:val="bullet"/>
      <w:lvlText w:val=""/>
      <w:lvlJc w:val="left"/>
      <w:pPr>
        <w:ind w:left="4320" w:hanging="360"/>
      </w:pPr>
      <w:rPr>
        <w:rFonts w:ascii="Wingdings" w:hAnsi="Wingdings" w:hint="default"/>
      </w:rPr>
    </w:lvl>
    <w:lvl w:ilvl="6" w:tplc="1722C5BC" w:tentative="1">
      <w:start w:val="1"/>
      <w:numFmt w:val="bullet"/>
      <w:lvlText w:val=""/>
      <w:lvlJc w:val="left"/>
      <w:pPr>
        <w:ind w:left="5040" w:hanging="360"/>
      </w:pPr>
      <w:rPr>
        <w:rFonts w:ascii="Symbol" w:hAnsi="Symbol" w:hint="default"/>
      </w:rPr>
    </w:lvl>
    <w:lvl w:ilvl="7" w:tplc="654EC358" w:tentative="1">
      <w:start w:val="1"/>
      <w:numFmt w:val="bullet"/>
      <w:lvlText w:val="o"/>
      <w:lvlJc w:val="left"/>
      <w:pPr>
        <w:ind w:left="5760" w:hanging="360"/>
      </w:pPr>
      <w:rPr>
        <w:rFonts w:ascii="Courier New" w:hAnsi="Courier New" w:cs="Courier New" w:hint="default"/>
      </w:rPr>
    </w:lvl>
    <w:lvl w:ilvl="8" w:tplc="A5A8CA60" w:tentative="1">
      <w:start w:val="1"/>
      <w:numFmt w:val="bullet"/>
      <w:lvlText w:val=""/>
      <w:lvlJc w:val="left"/>
      <w:pPr>
        <w:ind w:left="6480" w:hanging="360"/>
      </w:pPr>
      <w:rPr>
        <w:rFonts w:ascii="Wingdings" w:hAnsi="Wingdings" w:hint="default"/>
      </w:rPr>
    </w:lvl>
  </w:abstractNum>
  <w:abstractNum w:abstractNumId="11" w15:restartNumberingAfterBreak="0">
    <w:nsid w:val="04C36188"/>
    <w:multiLevelType w:val="hybridMultilevel"/>
    <w:tmpl w:val="B6323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3458A56C">
      <w:start w:val="1"/>
      <w:numFmt w:val="bullet"/>
      <w:pStyle w:val="Lijstopsomteken"/>
      <w:lvlText w:val="•"/>
      <w:lvlJc w:val="left"/>
      <w:pPr>
        <w:tabs>
          <w:tab w:val="num" w:pos="227"/>
        </w:tabs>
        <w:ind w:left="227" w:hanging="227"/>
      </w:pPr>
      <w:rPr>
        <w:rFonts w:ascii="Verdana" w:hAnsi="Verdana" w:hint="default"/>
        <w:sz w:val="18"/>
        <w:szCs w:val="18"/>
      </w:rPr>
    </w:lvl>
    <w:lvl w:ilvl="1" w:tplc="A5261E14" w:tentative="1">
      <w:start w:val="1"/>
      <w:numFmt w:val="bullet"/>
      <w:lvlText w:val="o"/>
      <w:lvlJc w:val="left"/>
      <w:pPr>
        <w:tabs>
          <w:tab w:val="num" w:pos="1440"/>
        </w:tabs>
        <w:ind w:left="1440" w:hanging="360"/>
      </w:pPr>
      <w:rPr>
        <w:rFonts w:ascii="Courier New" w:hAnsi="Courier New" w:cs="Courier New" w:hint="default"/>
      </w:rPr>
    </w:lvl>
    <w:lvl w:ilvl="2" w:tplc="3F1ECF50" w:tentative="1">
      <w:start w:val="1"/>
      <w:numFmt w:val="bullet"/>
      <w:lvlText w:val=""/>
      <w:lvlJc w:val="left"/>
      <w:pPr>
        <w:tabs>
          <w:tab w:val="num" w:pos="2160"/>
        </w:tabs>
        <w:ind w:left="2160" w:hanging="360"/>
      </w:pPr>
      <w:rPr>
        <w:rFonts w:ascii="Wingdings" w:hAnsi="Wingdings" w:hint="default"/>
      </w:rPr>
    </w:lvl>
    <w:lvl w:ilvl="3" w:tplc="C34A7812" w:tentative="1">
      <w:start w:val="1"/>
      <w:numFmt w:val="bullet"/>
      <w:lvlText w:val=""/>
      <w:lvlJc w:val="left"/>
      <w:pPr>
        <w:tabs>
          <w:tab w:val="num" w:pos="2880"/>
        </w:tabs>
        <w:ind w:left="2880" w:hanging="360"/>
      </w:pPr>
      <w:rPr>
        <w:rFonts w:ascii="Symbol" w:hAnsi="Symbol" w:hint="default"/>
      </w:rPr>
    </w:lvl>
    <w:lvl w:ilvl="4" w:tplc="AF363178" w:tentative="1">
      <w:start w:val="1"/>
      <w:numFmt w:val="bullet"/>
      <w:lvlText w:val="o"/>
      <w:lvlJc w:val="left"/>
      <w:pPr>
        <w:tabs>
          <w:tab w:val="num" w:pos="3600"/>
        </w:tabs>
        <w:ind w:left="3600" w:hanging="360"/>
      </w:pPr>
      <w:rPr>
        <w:rFonts w:ascii="Courier New" w:hAnsi="Courier New" w:cs="Courier New" w:hint="default"/>
      </w:rPr>
    </w:lvl>
    <w:lvl w:ilvl="5" w:tplc="2FA8AF94" w:tentative="1">
      <w:start w:val="1"/>
      <w:numFmt w:val="bullet"/>
      <w:lvlText w:val=""/>
      <w:lvlJc w:val="left"/>
      <w:pPr>
        <w:tabs>
          <w:tab w:val="num" w:pos="4320"/>
        </w:tabs>
        <w:ind w:left="4320" w:hanging="360"/>
      </w:pPr>
      <w:rPr>
        <w:rFonts w:ascii="Wingdings" w:hAnsi="Wingdings" w:hint="default"/>
      </w:rPr>
    </w:lvl>
    <w:lvl w:ilvl="6" w:tplc="310297A8" w:tentative="1">
      <w:start w:val="1"/>
      <w:numFmt w:val="bullet"/>
      <w:lvlText w:val=""/>
      <w:lvlJc w:val="left"/>
      <w:pPr>
        <w:tabs>
          <w:tab w:val="num" w:pos="5040"/>
        </w:tabs>
        <w:ind w:left="5040" w:hanging="360"/>
      </w:pPr>
      <w:rPr>
        <w:rFonts w:ascii="Symbol" w:hAnsi="Symbol" w:hint="default"/>
      </w:rPr>
    </w:lvl>
    <w:lvl w:ilvl="7" w:tplc="9592A8E6" w:tentative="1">
      <w:start w:val="1"/>
      <w:numFmt w:val="bullet"/>
      <w:lvlText w:val="o"/>
      <w:lvlJc w:val="left"/>
      <w:pPr>
        <w:tabs>
          <w:tab w:val="num" w:pos="5760"/>
        </w:tabs>
        <w:ind w:left="5760" w:hanging="360"/>
      </w:pPr>
      <w:rPr>
        <w:rFonts w:ascii="Courier New" w:hAnsi="Courier New" w:cs="Courier New" w:hint="default"/>
      </w:rPr>
    </w:lvl>
    <w:lvl w:ilvl="8" w:tplc="27B4B1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03634"/>
    <w:multiLevelType w:val="hybridMultilevel"/>
    <w:tmpl w:val="3132A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F316D3B"/>
    <w:multiLevelType w:val="hybridMultilevel"/>
    <w:tmpl w:val="CE9A6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2AE3F81"/>
    <w:multiLevelType w:val="hybridMultilevel"/>
    <w:tmpl w:val="D9E8517C"/>
    <w:lvl w:ilvl="0" w:tplc="4C42F44E">
      <w:start w:val="1"/>
      <w:numFmt w:val="bullet"/>
      <w:lvlText w:val=""/>
      <w:lvlJc w:val="left"/>
      <w:pPr>
        <w:ind w:left="720" w:hanging="360"/>
      </w:pPr>
      <w:rPr>
        <w:rFonts w:ascii="Symbol" w:hAnsi="Symbol" w:hint="default"/>
      </w:rPr>
    </w:lvl>
    <w:lvl w:ilvl="1" w:tplc="0396F474" w:tentative="1">
      <w:start w:val="1"/>
      <w:numFmt w:val="bullet"/>
      <w:lvlText w:val="o"/>
      <w:lvlJc w:val="left"/>
      <w:pPr>
        <w:ind w:left="1440" w:hanging="360"/>
      </w:pPr>
      <w:rPr>
        <w:rFonts w:ascii="Courier New" w:hAnsi="Courier New" w:cs="Courier New" w:hint="default"/>
      </w:rPr>
    </w:lvl>
    <w:lvl w:ilvl="2" w:tplc="ACF4AF14" w:tentative="1">
      <w:start w:val="1"/>
      <w:numFmt w:val="bullet"/>
      <w:lvlText w:val=""/>
      <w:lvlJc w:val="left"/>
      <w:pPr>
        <w:ind w:left="2160" w:hanging="360"/>
      </w:pPr>
      <w:rPr>
        <w:rFonts w:ascii="Wingdings" w:hAnsi="Wingdings" w:hint="default"/>
      </w:rPr>
    </w:lvl>
    <w:lvl w:ilvl="3" w:tplc="11BE1C32" w:tentative="1">
      <w:start w:val="1"/>
      <w:numFmt w:val="bullet"/>
      <w:lvlText w:val=""/>
      <w:lvlJc w:val="left"/>
      <w:pPr>
        <w:ind w:left="2880" w:hanging="360"/>
      </w:pPr>
      <w:rPr>
        <w:rFonts w:ascii="Symbol" w:hAnsi="Symbol" w:hint="default"/>
      </w:rPr>
    </w:lvl>
    <w:lvl w:ilvl="4" w:tplc="068221AE" w:tentative="1">
      <w:start w:val="1"/>
      <w:numFmt w:val="bullet"/>
      <w:lvlText w:val="o"/>
      <w:lvlJc w:val="left"/>
      <w:pPr>
        <w:ind w:left="3600" w:hanging="360"/>
      </w:pPr>
      <w:rPr>
        <w:rFonts w:ascii="Courier New" w:hAnsi="Courier New" w:cs="Courier New" w:hint="default"/>
      </w:rPr>
    </w:lvl>
    <w:lvl w:ilvl="5" w:tplc="92E258AA" w:tentative="1">
      <w:start w:val="1"/>
      <w:numFmt w:val="bullet"/>
      <w:lvlText w:val=""/>
      <w:lvlJc w:val="left"/>
      <w:pPr>
        <w:ind w:left="4320" w:hanging="360"/>
      </w:pPr>
      <w:rPr>
        <w:rFonts w:ascii="Wingdings" w:hAnsi="Wingdings" w:hint="default"/>
      </w:rPr>
    </w:lvl>
    <w:lvl w:ilvl="6" w:tplc="0A3E67CC" w:tentative="1">
      <w:start w:val="1"/>
      <w:numFmt w:val="bullet"/>
      <w:lvlText w:val=""/>
      <w:lvlJc w:val="left"/>
      <w:pPr>
        <w:ind w:left="5040" w:hanging="360"/>
      </w:pPr>
      <w:rPr>
        <w:rFonts w:ascii="Symbol" w:hAnsi="Symbol" w:hint="default"/>
      </w:rPr>
    </w:lvl>
    <w:lvl w:ilvl="7" w:tplc="743EF61E" w:tentative="1">
      <w:start w:val="1"/>
      <w:numFmt w:val="bullet"/>
      <w:lvlText w:val="o"/>
      <w:lvlJc w:val="left"/>
      <w:pPr>
        <w:ind w:left="5760" w:hanging="360"/>
      </w:pPr>
      <w:rPr>
        <w:rFonts w:ascii="Courier New" w:hAnsi="Courier New" w:cs="Courier New" w:hint="default"/>
      </w:rPr>
    </w:lvl>
    <w:lvl w:ilvl="8" w:tplc="8D5435DC" w:tentative="1">
      <w:start w:val="1"/>
      <w:numFmt w:val="bullet"/>
      <w:lvlText w:val=""/>
      <w:lvlJc w:val="left"/>
      <w:pPr>
        <w:ind w:left="6480" w:hanging="360"/>
      </w:pPr>
      <w:rPr>
        <w:rFonts w:ascii="Wingdings" w:hAnsi="Wingdings" w:hint="default"/>
      </w:rPr>
    </w:lvl>
  </w:abstractNum>
  <w:abstractNum w:abstractNumId="17" w15:restartNumberingAfterBreak="0">
    <w:nsid w:val="16044FC0"/>
    <w:multiLevelType w:val="hybridMultilevel"/>
    <w:tmpl w:val="20C8FF08"/>
    <w:lvl w:ilvl="0" w:tplc="09963C5C">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8" w15:restartNumberingAfterBreak="0">
    <w:nsid w:val="171FD798"/>
    <w:multiLevelType w:val="hybridMultilevel"/>
    <w:tmpl w:val="FFFFFFFF"/>
    <w:lvl w:ilvl="0" w:tplc="B9A2F20C">
      <w:start w:val="1"/>
      <w:numFmt w:val="decimal"/>
      <w:lvlText w:val="%1."/>
      <w:lvlJc w:val="left"/>
      <w:pPr>
        <w:ind w:left="587" w:hanging="360"/>
      </w:pPr>
    </w:lvl>
    <w:lvl w:ilvl="1" w:tplc="41829226">
      <w:start w:val="1"/>
      <w:numFmt w:val="lowerLetter"/>
      <w:lvlText w:val="%2."/>
      <w:lvlJc w:val="left"/>
      <w:pPr>
        <w:ind w:left="1307" w:hanging="360"/>
      </w:pPr>
    </w:lvl>
    <w:lvl w:ilvl="2" w:tplc="2D86E94E">
      <w:start w:val="1"/>
      <w:numFmt w:val="lowerRoman"/>
      <w:lvlText w:val="%3."/>
      <w:lvlJc w:val="right"/>
      <w:pPr>
        <w:ind w:left="2027" w:hanging="180"/>
      </w:pPr>
    </w:lvl>
    <w:lvl w:ilvl="3" w:tplc="06741022">
      <w:start w:val="1"/>
      <w:numFmt w:val="decimal"/>
      <w:lvlText w:val="%4."/>
      <w:lvlJc w:val="left"/>
      <w:pPr>
        <w:ind w:left="2747" w:hanging="360"/>
      </w:pPr>
    </w:lvl>
    <w:lvl w:ilvl="4" w:tplc="5C14023E">
      <w:start w:val="1"/>
      <w:numFmt w:val="lowerLetter"/>
      <w:lvlText w:val="%5."/>
      <w:lvlJc w:val="left"/>
      <w:pPr>
        <w:ind w:left="3467" w:hanging="360"/>
      </w:pPr>
    </w:lvl>
    <w:lvl w:ilvl="5" w:tplc="8722AB30">
      <w:start w:val="1"/>
      <w:numFmt w:val="lowerRoman"/>
      <w:lvlText w:val="%6."/>
      <w:lvlJc w:val="right"/>
      <w:pPr>
        <w:ind w:left="4187" w:hanging="180"/>
      </w:pPr>
    </w:lvl>
    <w:lvl w:ilvl="6" w:tplc="D6482304">
      <w:start w:val="1"/>
      <w:numFmt w:val="decimal"/>
      <w:lvlText w:val="%7."/>
      <w:lvlJc w:val="left"/>
      <w:pPr>
        <w:ind w:left="4907" w:hanging="360"/>
      </w:pPr>
    </w:lvl>
    <w:lvl w:ilvl="7" w:tplc="B5809A42">
      <w:start w:val="1"/>
      <w:numFmt w:val="lowerLetter"/>
      <w:lvlText w:val="%8."/>
      <w:lvlJc w:val="left"/>
      <w:pPr>
        <w:ind w:left="5627" w:hanging="360"/>
      </w:pPr>
    </w:lvl>
    <w:lvl w:ilvl="8" w:tplc="7DD26D16">
      <w:start w:val="1"/>
      <w:numFmt w:val="lowerRoman"/>
      <w:lvlText w:val="%9."/>
      <w:lvlJc w:val="right"/>
      <w:pPr>
        <w:ind w:left="6347" w:hanging="180"/>
      </w:pPr>
    </w:lvl>
  </w:abstractNum>
  <w:abstractNum w:abstractNumId="19" w15:restartNumberingAfterBreak="0">
    <w:nsid w:val="1795736B"/>
    <w:multiLevelType w:val="hybridMultilevel"/>
    <w:tmpl w:val="26E20548"/>
    <w:lvl w:ilvl="0" w:tplc="4FDACD64">
      <w:start w:val="1"/>
      <w:numFmt w:val="bullet"/>
      <w:lvlText w:val=""/>
      <w:lvlJc w:val="left"/>
      <w:pPr>
        <w:ind w:left="720" w:hanging="360"/>
      </w:pPr>
      <w:rPr>
        <w:rFonts w:ascii="Symbol" w:hAnsi="Symbol" w:hint="default"/>
      </w:rPr>
    </w:lvl>
    <w:lvl w:ilvl="1" w:tplc="0C84754A" w:tentative="1">
      <w:start w:val="1"/>
      <w:numFmt w:val="bullet"/>
      <w:lvlText w:val="o"/>
      <w:lvlJc w:val="left"/>
      <w:pPr>
        <w:ind w:left="1440" w:hanging="360"/>
      </w:pPr>
      <w:rPr>
        <w:rFonts w:ascii="Courier New" w:hAnsi="Courier New" w:cs="Courier New" w:hint="default"/>
      </w:rPr>
    </w:lvl>
    <w:lvl w:ilvl="2" w:tplc="289C6BD4" w:tentative="1">
      <w:start w:val="1"/>
      <w:numFmt w:val="bullet"/>
      <w:lvlText w:val=""/>
      <w:lvlJc w:val="left"/>
      <w:pPr>
        <w:ind w:left="2160" w:hanging="360"/>
      </w:pPr>
      <w:rPr>
        <w:rFonts w:ascii="Wingdings" w:hAnsi="Wingdings" w:hint="default"/>
      </w:rPr>
    </w:lvl>
    <w:lvl w:ilvl="3" w:tplc="36D881FA" w:tentative="1">
      <w:start w:val="1"/>
      <w:numFmt w:val="bullet"/>
      <w:lvlText w:val=""/>
      <w:lvlJc w:val="left"/>
      <w:pPr>
        <w:ind w:left="2880" w:hanging="360"/>
      </w:pPr>
      <w:rPr>
        <w:rFonts w:ascii="Symbol" w:hAnsi="Symbol" w:hint="default"/>
      </w:rPr>
    </w:lvl>
    <w:lvl w:ilvl="4" w:tplc="B8F40196" w:tentative="1">
      <w:start w:val="1"/>
      <w:numFmt w:val="bullet"/>
      <w:lvlText w:val="o"/>
      <w:lvlJc w:val="left"/>
      <w:pPr>
        <w:ind w:left="3600" w:hanging="360"/>
      </w:pPr>
      <w:rPr>
        <w:rFonts w:ascii="Courier New" w:hAnsi="Courier New" w:cs="Courier New" w:hint="default"/>
      </w:rPr>
    </w:lvl>
    <w:lvl w:ilvl="5" w:tplc="2280D96E" w:tentative="1">
      <w:start w:val="1"/>
      <w:numFmt w:val="bullet"/>
      <w:lvlText w:val=""/>
      <w:lvlJc w:val="left"/>
      <w:pPr>
        <w:ind w:left="4320" w:hanging="360"/>
      </w:pPr>
      <w:rPr>
        <w:rFonts w:ascii="Wingdings" w:hAnsi="Wingdings" w:hint="default"/>
      </w:rPr>
    </w:lvl>
    <w:lvl w:ilvl="6" w:tplc="F0383B8C" w:tentative="1">
      <w:start w:val="1"/>
      <w:numFmt w:val="bullet"/>
      <w:lvlText w:val=""/>
      <w:lvlJc w:val="left"/>
      <w:pPr>
        <w:ind w:left="5040" w:hanging="360"/>
      </w:pPr>
      <w:rPr>
        <w:rFonts w:ascii="Symbol" w:hAnsi="Symbol" w:hint="default"/>
      </w:rPr>
    </w:lvl>
    <w:lvl w:ilvl="7" w:tplc="BB844DA4" w:tentative="1">
      <w:start w:val="1"/>
      <w:numFmt w:val="bullet"/>
      <w:lvlText w:val="o"/>
      <w:lvlJc w:val="left"/>
      <w:pPr>
        <w:ind w:left="5760" w:hanging="360"/>
      </w:pPr>
      <w:rPr>
        <w:rFonts w:ascii="Courier New" w:hAnsi="Courier New" w:cs="Courier New" w:hint="default"/>
      </w:rPr>
    </w:lvl>
    <w:lvl w:ilvl="8" w:tplc="043E0A54" w:tentative="1">
      <w:start w:val="1"/>
      <w:numFmt w:val="bullet"/>
      <w:lvlText w:val=""/>
      <w:lvlJc w:val="left"/>
      <w:pPr>
        <w:ind w:left="6480" w:hanging="360"/>
      </w:pPr>
      <w:rPr>
        <w:rFonts w:ascii="Wingdings" w:hAnsi="Wingdings" w:hint="default"/>
      </w:rPr>
    </w:lvl>
  </w:abstractNum>
  <w:abstractNum w:abstractNumId="20" w15:restartNumberingAfterBreak="0">
    <w:nsid w:val="17CE5D44"/>
    <w:multiLevelType w:val="hybridMultilevel"/>
    <w:tmpl w:val="D2905C38"/>
    <w:lvl w:ilvl="0" w:tplc="47C2572C">
      <w:start w:val="1"/>
      <w:numFmt w:val="bullet"/>
      <w:lvlText w:val=""/>
      <w:lvlJc w:val="left"/>
      <w:pPr>
        <w:ind w:left="1080" w:hanging="360"/>
      </w:pPr>
      <w:rPr>
        <w:rFonts w:ascii="Symbol" w:hAnsi="Symbol" w:hint="default"/>
      </w:rPr>
    </w:lvl>
    <w:lvl w:ilvl="1" w:tplc="9F587BFA" w:tentative="1">
      <w:start w:val="1"/>
      <w:numFmt w:val="bullet"/>
      <w:lvlText w:val="o"/>
      <w:lvlJc w:val="left"/>
      <w:pPr>
        <w:ind w:left="1800" w:hanging="360"/>
      </w:pPr>
      <w:rPr>
        <w:rFonts w:ascii="Courier New" w:hAnsi="Courier New" w:cs="Courier New" w:hint="default"/>
      </w:rPr>
    </w:lvl>
    <w:lvl w:ilvl="2" w:tplc="C25CB698" w:tentative="1">
      <w:start w:val="1"/>
      <w:numFmt w:val="bullet"/>
      <w:lvlText w:val=""/>
      <w:lvlJc w:val="left"/>
      <w:pPr>
        <w:ind w:left="2520" w:hanging="360"/>
      </w:pPr>
      <w:rPr>
        <w:rFonts w:ascii="Wingdings" w:hAnsi="Wingdings" w:hint="default"/>
      </w:rPr>
    </w:lvl>
    <w:lvl w:ilvl="3" w:tplc="83EA1052" w:tentative="1">
      <w:start w:val="1"/>
      <w:numFmt w:val="bullet"/>
      <w:lvlText w:val=""/>
      <w:lvlJc w:val="left"/>
      <w:pPr>
        <w:ind w:left="3240" w:hanging="360"/>
      </w:pPr>
      <w:rPr>
        <w:rFonts w:ascii="Symbol" w:hAnsi="Symbol" w:hint="default"/>
      </w:rPr>
    </w:lvl>
    <w:lvl w:ilvl="4" w:tplc="9B4C445A" w:tentative="1">
      <w:start w:val="1"/>
      <w:numFmt w:val="bullet"/>
      <w:lvlText w:val="o"/>
      <w:lvlJc w:val="left"/>
      <w:pPr>
        <w:ind w:left="3960" w:hanging="360"/>
      </w:pPr>
      <w:rPr>
        <w:rFonts w:ascii="Courier New" w:hAnsi="Courier New" w:cs="Courier New" w:hint="default"/>
      </w:rPr>
    </w:lvl>
    <w:lvl w:ilvl="5" w:tplc="BCAECF4A" w:tentative="1">
      <w:start w:val="1"/>
      <w:numFmt w:val="bullet"/>
      <w:lvlText w:val=""/>
      <w:lvlJc w:val="left"/>
      <w:pPr>
        <w:ind w:left="4680" w:hanging="360"/>
      </w:pPr>
      <w:rPr>
        <w:rFonts w:ascii="Wingdings" w:hAnsi="Wingdings" w:hint="default"/>
      </w:rPr>
    </w:lvl>
    <w:lvl w:ilvl="6" w:tplc="D1D8C762" w:tentative="1">
      <w:start w:val="1"/>
      <w:numFmt w:val="bullet"/>
      <w:lvlText w:val=""/>
      <w:lvlJc w:val="left"/>
      <w:pPr>
        <w:ind w:left="5400" w:hanging="360"/>
      </w:pPr>
      <w:rPr>
        <w:rFonts w:ascii="Symbol" w:hAnsi="Symbol" w:hint="default"/>
      </w:rPr>
    </w:lvl>
    <w:lvl w:ilvl="7" w:tplc="9F0C1CA4" w:tentative="1">
      <w:start w:val="1"/>
      <w:numFmt w:val="bullet"/>
      <w:lvlText w:val="o"/>
      <w:lvlJc w:val="left"/>
      <w:pPr>
        <w:ind w:left="6120" w:hanging="360"/>
      </w:pPr>
      <w:rPr>
        <w:rFonts w:ascii="Courier New" w:hAnsi="Courier New" w:cs="Courier New" w:hint="default"/>
      </w:rPr>
    </w:lvl>
    <w:lvl w:ilvl="8" w:tplc="347E4DD0" w:tentative="1">
      <w:start w:val="1"/>
      <w:numFmt w:val="bullet"/>
      <w:lvlText w:val=""/>
      <w:lvlJc w:val="left"/>
      <w:pPr>
        <w:ind w:left="6840" w:hanging="360"/>
      </w:pPr>
      <w:rPr>
        <w:rFonts w:ascii="Wingdings" w:hAnsi="Wingdings" w:hint="default"/>
      </w:rPr>
    </w:lvl>
  </w:abstractNum>
  <w:abstractNum w:abstractNumId="2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55FEF"/>
    <w:multiLevelType w:val="hybridMultilevel"/>
    <w:tmpl w:val="50F0923E"/>
    <w:lvl w:ilvl="0" w:tplc="D3DE8710">
      <w:start w:val="1"/>
      <w:numFmt w:val="bullet"/>
      <w:pStyle w:val="Lijstopsomteken2"/>
      <w:lvlText w:val="–"/>
      <w:lvlJc w:val="left"/>
      <w:pPr>
        <w:tabs>
          <w:tab w:val="num" w:pos="227"/>
        </w:tabs>
        <w:ind w:left="227" w:firstLine="0"/>
      </w:pPr>
      <w:rPr>
        <w:rFonts w:ascii="Verdana" w:hAnsi="Verdana" w:hint="default"/>
      </w:rPr>
    </w:lvl>
    <w:lvl w:ilvl="1" w:tplc="D5D879E4" w:tentative="1">
      <w:start w:val="1"/>
      <w:numFmt w:val="bullet"/>
      <w:lvlText w:val="o"/>
      <w:lvlJc w:val="left"/>
      <w:pPr>
        <w:tabs>
          <w:tab w:val="num" w:pos="1440"/>
        </w:tabs>
        <w:ind w:left="1440" w:hanging="360"/>
      </w:pPr>
      <w:rPr>
        <w:rFonts w:ascii="Courier New" w:hAnsi="Courier New" w:cs="Courier New" w:hint="default"/>
      </w:rPr>
    </w:lvl>
    <w:lvl w:ilvl="2" w:tplc="829AD4A8" w:tentative="1">
      <w:start w:val="1"/>
      <w:numFmt w:val="bullet"/>
      <w:lvlText w:val=""/>
      <w:lvlJc w:val="left"/>
      <w:pPr>
        <w:tabs>
          <w:tab w:val="num" w:pos="2160"/>
        </w:tabs>
        <w:ind w:left="2160" w:hanging="360"/>
      </w:pPr>
      <w:rPr>
        <w:rFonts w:ascii="Wingdings" w:hAnsi="Wingdings" w:hint="default"/>
      </w:rPr>
    </w:lvl>
    <w:lvl w:ilvl="3" w:tplc="B8505EEE" w:tentative="1">
      <w:start w:val="1"/>
      <w:numFmt w:val="bullet"/>
      <w:lvlText w:val=""/>
      <w:lvlJc w:val="left"/>
      <w:pPr>
        <w:tabs>
          <w:tab w:val="num" w:pos="2880"/>
        </w:tabs>
        <w:ind w:left="2880" w:hanging="360"/>
      </w:pPr>
      <w:rPr>
        <w:rFonts w:ascii="Symbol" w:hAnsi="Symbol" w:hint="default"/>
      </w:rPr>
    </w:lvl>
    <w:lvl w:ilvl="4" w:tplc="5FA26876" w:tentative="1">
      <w:start w:val="1"/>
      <w:numFmt w:val="bullet"/>
      <w:lvlText w:val="o"/>
      <w:lvlJc w:val="left"/>
      <w:pPr>
        <w:tabs>
          <w:tab w:val="num" w:pos="3600"/>
        </w:tabs>
        <w:ind w:left="3600" w:hanging="360"/>
      </w:pPr>
      <w:rPr>
        <w:rFonts w:ascii="Courier New" w:hAnsi="Courier New" w:cs="Courier New" w:hint="default"/>
      </w:rPr>
    </w:lvl>
    <w:lvl w:ilvl="5" w:tplc="083412E4" w:tentative="1">
      <w:start w:val="1"/>
      <w:numFmt w:val="bullet"/>
      <w:lvlText w:val=""/>
      <w:lvlJc w:val="left"/>
      <w:pPr>
        <w:tabs>
          <w:tab w:val="num" w:pos="4320"/>
        </w:tabs>
        <w:ind w:left="4320" w:hanging="360"/>
      </w:pPr>
      <w:rPr>
        <w:rFonts w:ascii="Wingdings" w:hAnsi="Wingdings" w:hint="default"/>
      </w:rPr>
    </w:lvl>
    <w:lvl w:ilvl="6" w:tplc="FDE000EE" w:tentative="1">
      <w:start w:val="1"/>
      <w:numFmt w:val="bullet"/>
      <w:lvlText w:val=""/>
      <w:lvlJc w:val="left"/>
      <w:pPr>
        <w:tabs>
          <w:tab w:val="num" w:pos="5040"/>
        </w:tabs>
        <w:ind w:left="5040" w:hanging="360"/>
      </w:pPr>
      <w:rPr>
        <w:rFonts w:ascii="Symbol" w:hAnsi="Symbol" w:hint="default"/>
      </w:rPr>
    </w:lvl>
    <w:lvl w:ilvl="7" w:tplc="1B34D928" w:tentative="1">
      <w:start w:val="1"/>
      <w:numFmt w:val="bullet"/>
      <w:lvlText w:val="o"/>
      <w:lvlJc w:val="left"/>
      <w:pPr>
        <w:tabs>
          <w:tab w:val="num" w:pos="5760"/>
        </w:tabs>
        <w:ind w:left="5760" w:hanging="360"/>
      </w:pPr>
      <w:rPr>
        <w:rFonts w:ascii="Courier New" w:hAnsi="Courier New" w:cs="Courier New" w:hint="default"/>
      </w:rPr>
    </w:lvl>
    <w:lvl w:ilvl="8" w:tplc="5CEE8B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89300B"/>
    <w:multiLevelType w:val="hybridMultilevel"/>
    <w:tmpl w:val="B416535E"/>
    <w:lvl w:ilvl="0" w:tplc="8CDC3D0E">
      <w:start w:val="1"/>
      <w:numFmt w:val="bullet"/>
      <w:lvlText w:val=""/>
      <w:lvlJc w:val="left"/>
      <w:pPr>
        <w:ind w:left="720" w:hanging="360"/>
      </w:pPr>
      <w:rPr>
        <w:rFonts w:ascii="Symbol" w:hAnsi="Symbol"/>
      </w:rPr>
    </w:lvl>
    <w:lvl w:ilvl="1" w:tplc="BD64601E">
      <w:start w:val="1"/>
      <w:numFmt w:val="bullet"/>
      <w:lvlText w:val=""/>
      <w:lvlJc w:val="left"/>
      <w:pPr>
        <w:ind w:left="720" w:hanging="360"/>
      </w:pPr>
      <w:rPr>
        <w:rFonts w:ascii="Symbol" w:hAnsi="Symbol"/>
      </w:rPr>
    </w:lvl>
    <w:lvl w:ilvl="2" w:tplc="CF687B1E">
      <w:start w:val="1"/>
      <w:numFmt w:val="bullet"/>
      <w:lvlText w:val=""/>
      <w:lvlJc w:val="left"/>
      <w:pPr>
        <w:ind w:left="720" w:hanging="360"/>
      </w:pPr>
      <w:rPr>
        <w:rFonts w:ascii="Symbol" w:hAnsi="Symbol"/>
      </w:rPr>
    </w:lvl>
    <w:lvl w:ilvl="3" w:tplc="B2CA93CA">
      <w:start w:val="1"/>
      <w:numFmt w:val="bullet"/>
      <w:lvlText w:val=""/>
      <w:lvlJc w:val="left"/>
      <w:pPr>
        <w:ind w:left="720" w:hanging="360"/>
      </w:pPr>
      <w:rPr>
        <w:rFonts w:ascii="Symbol" w:hAnsi="Symbol"/>
      </w:rPr>
    </w:lvl>
    <w:lvl w:ilvl="4" w:tplc="2CCCFCD6">
      <w:start w:val="1"/>
      <w:numFmt w:val="bullet"/>
      <w:lvlText w:val=""/>
      <w:lvlJc w:val="left"/>
      <w:pPr>
        <w:ind w:left="720" w:hanging="360"/>
      </w:pPr>
      <w:rPr>
        <w:rFonts w:ascii="Symbol" w:hAnsi="Symbol"/>
      </w:rPr>
    </w:lvl>
    <w:lvl w:ilvl="5" w:tplc="6740912A">
      <w:start w:val="1"/>
      <w:numFmt w:val="bullet"/>
      <w:lvlText w:val=""/>
      <w:lvlJc w:val="left"/>
      <w:pPr>
        <w:ind w:left="720" w:hanging="360"/>
      </w:pPr>
      <w:rPr>
        <w:rFonts w:ascii="Symbol" w:hAnsi="Symbol"/>
      </w:rPr>
    </w:lvl>
    <w:lvl w:ilvl="6" w:tplc="A428300E">
      <w:start w:val="1"/>
      <w:numFmt w:val="bullet"/>
      <w:lvlText w:val=""/>
      <w:lvlJc w:val="left"/>
      <w:pPr>
        <w:ind w:left="720" w:hanging="360"/>
      </w:pPr>
      <w:rPr>
        <w:rFonts w:ascii="Symbol" w:hAnsi="Symbol"/>
      </w:rPr>
    </w:lvl>
    <w:lvl w:ilvl="7" w:tplc="00B215A4">
      <w:start w:val="1"/>
      <w:numFmt w:val="bullet"/>
      <w:lvlText w:val=""/>
      <w:lvlJc w:val="left"/>
      <w:pPr>
        <w:ind w:left="720" w:hanging="360"/>
      </w:pPr>
      <w:rPr>
        <w:rFonts w:ascii="Symbol" w:hAnsi="Symbol"/>
      </w:rPr>
    </w:lvl>
    <w:lvl w:ilvl="8" w:tplc="AD9E29DC">
      <w:start w:val="1"/>
      <w:numFmt w:val="bullet"/>
      <w:lvlText w:val=""/>
      <w:lvlJc w:val="left"/>
      <w:pPr>
        <w:ind w:left="720" w:hanging="360"/>
      </w:pPr>
      <w:rPr>
        <w:rFonts w:ascii="Symbol" w:hAnsi="Symbol"/>
      </w:rPr>
    </w:lvl>
  </w:abstractNum>
  <w:abstractNum w:abstractNumId="24" w15:restartNumberingAfterBreak="0">
    <w:nsid w:val="2BBE485E"/>
    <w:multiLevelType w:val="hybridMultilevel"/>
    <w:tmpl w:val="F092DB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2E801E8B"/>
    <w:multiLevelType w:val="hybridMultilevel"/>
    <w:tmpl w:val="4B64C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AC7015"/>
    <w:multiLevelType w:val="hybridMultilevel"/>
    <w:tmpl w:val="66982F4C"/>
    <w:lvl w:ilvl="0" w:tplc="2FF8CC20">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7" w15:restartNumberingAfterBreak="0">
    <w:nsid w:val="3B847295"/>
    <w:multiLevelType w:val="hybridMultilevel"/>
    <w:tmpl w:val="1FF0B140"/>
    <w:lvl w:ilvl="0" w:tplc="CB368A4E">
      <w:start w:val="1"/>
      <w:numFmt w:val="bullet"/>
      <w:lvlText w:val=""/>
      <w:lvlJc w:val="left"/>
      <w:pPr>
        <w:ind w:left="720" w:hanging="360"/>
      </w:pPr>
      <w:rPr>
        <w:rFonts w:ascii="Symbol" w:hAnsi="Symbol" w:hint="default"/>
      </w:rPr>
    </w:lvl>
    <w:lvl w:ilvl="1" w:tplc="7AB267FE" w:tentative="1">
      <w:start w:val="1"/>
      <w:numFmt w:val="bullet"/>
      <w:lvlText w:val="o"/>
      <w:lvlJc w:val="left"/>
      <w:pPr>
        <w:ind w:left="1440" w:hanging="360"/>
      </w:pPr>
      <w:rPr>
        <w:rFonts w:ascii="Courier New" w:hAnsi="Courier New" w:cs="Courier New" w:hint="default"/>
      </w:rPr>
    </w:lvl>
    <w:lvl w:ilvl="2" w:tplc="1D14EB86" w:tentative="1">
      <w:start w:val="1"/>
      <w:numFmt w:val="bullet"/>
      <w:lvlText w:val=""/>
      <w:lvlJc w:val="left"/>
      <w:pPr>
        <w:ind w:left="2160" w:hanging="360"/>
      </w:pPr>
      <w:rPr>
        <w:rFonts w:ascii="Wingdings" w:hAnsi="Wingdings" w:hint="default"/>
      </w:rPr>
    </w:lvl>
    <w:lvl w:ilvl="3" w:tplc="153AAA24" w:tentative="1">
      <w:start w:val="1"/>
      <w:numFmt w:val="bullet"/>
      <w:lvlText w:val=""/>
      <w:lvlJc w:val="left"/>
      <w:pPr>
        <w:ind w:left="2880" w:hanging="360"/>
      </w:pPr>
      <w:rPr>
        <w:rFonts w:ascii="Symbol" w:hAnsi="Symbol" w:hint="default"/>
      </w:rPr>
    </w:lvl>
    <w:lvl w:ilvl="4" w:tplc="C58E8C48" w:tentative="1">
      <w:start w:val="1"/>
      <w:numFmt w:val="bullet"/>
      <w:lvlText w:val="o"/>
      <w:lvlJc w:val="left"/>
      <w:pPr>
        <w:ind w:left="3600" w:hanging="360"/>
      </w:pPr>
      <w:rPr>
        <w:rFonts w:ascii="Courier New" w:hAnsi="Courier New" w:cs="Courier New" w:hint="default"/>
      </w:rPr>
    </w:lvl>
    <w:lvl w:ilvl="5" w:tplc="31CEFBD6" w:tentative="1">
      <w:start w:val="1"/>
      <w:numFmt w:val="bullet"/>
      <w:lvlText w:val=""/>
      <w:lvlJc w:val="left"/>
      <w:pPr>
        <w:ind w:left="4320" w:hanging="360"/>
      </w:pPr>
      <w:rPr>
        <w:rFonts w:ascii="Wingdings" w:hAnsi="Wingdings" w:hint="default"/>
      </w:rPr>
    </w:lvl>
    <w:lvl w:ilvl="6" w:tplc="FD96058E" w:tentative="1">
      <w:start w:val="1"/>
      <w:numFmt w:val="bullet"/>
      <w:lvlText w:val=""/>
      <w:lvlJc w:val="left"/>
      <w:pPr>
        <w:ind w:left="5040" w:hanging="360"/>
      </w:pPr>
      <w:rPr>
        <w:rFonts w:ascii="Symbol" w:hAnsi="Symbol" w:hint="default"/>
      </w:rPr>
    </w:lvl>
    <w:lvl w:ilvl="7" w:tplc="53F2EB14" w:tentative="1">
      <w:start w:val="1"/>
      <w:numFmt w:val="bullet"/>
      <w:lvlText w:val="o"/>
      <w:lvlJc w:val="left"/>
      <w:pPr>
        <w:ind w:left="5760" w:hanging="360"/>
      </w:pPr>
      <w:rPr>
        <w:rFonts w:ascii="Courier New" w:hAnsi="Courier New" w:cs="Courier New" w:hint="default"/>
      </w:rPr>
    </w:lvl>
    <w:lvl w:ilvl="8" w:tplc="227067D6" w:tentative="1">
      <w:start w:val="1"/>
      <w:numFmt w:val="bullet"/>
      <w:lvlText w:val=""/>
      <w:lvlJc w:val="left"/>
      <w:pPr>
        <w:ind w:left="6480" w:hanging="360"/>
      </w:pPr>
      <w:rPr>
        <w:rFonts w:ascii="Wingdings" w:hAnsi="Wingdings" w:hint="default"/>
      </w:rPr>
    </w:lvl>
  </w:abstractNum>
  <w:abstractNum w:abstractNumId="28" w15:restartNumberingAfterBreak="0">
    <w:nsid w:val="3CAB2E4B"/>
    <w:multiLevelType w:val="hybridMultilevel"/>
    <w:tmpl w:val="6F8CC948"/>
    <w:lvl w:ilvl="0" w:tplc="FC8642F8">
      <w:start w:val="1"/>
      <w:numFmt w:val="bullet"/>
      <w:lvlText w:val=""/>
      <w:lvlJc w:val="left"/>
      <w:pPr>
        <w:ind w:left="720" w:hanging="360"/>
      </w:pPr>
      <w:rPr>
        <w:rFonts w:ascii="Symbol" w:hAnsi="Symbol" w:hint="default"/>
      </w:rPr>
    </w:lvl>
    <w:lvl w:ilvl="1" w:tplc="959050A8" w:tentative="1">
      <w:start w:val="1"/>
      <w:numFmt w:val="bullet"/>
      <w:lvlText w:val="o"/>
      <w:lvlJc w:val="left"/>
      <w:pPr>
        <w:ind w:left="1440" w:hanging="360"/>
      </w:pPr>
      <w:rPr>
        <w:rFonts w:ascii="Courier New" w:hAnsi="Courier New" w:cs="Courier New" w:hint="default"/>
      </w:rPr>
    </w:lvl>
    <w:lvl w:ilvl="2" w:tplc="BF9C3A88" w:tentative="1">
      <w:start w:val="1"/>
      <w:numFmt w:val="bullet"/>
      <w:lvlText w:val=""/>
      <w:lvlJc w:val="left"/>
      <w:pPr>
        <w:ind w:left="2160" w:hanging="360"/>
      </w:pPr>
      <w:rPr>
        <w:rFonts w:ascii="Wingdings" w:hAnsi="Wingdings" w:hint="default"/>
      </w:rPr>
    </w:lvl>
    <w:lvl w:ilvl="3" w:tplc="DA70AC72" w:tentative="1">
      <w:start w:val="1"/>
      <w:numFmt w:val="bullet"/>
      <w:lvlText w:val=""/>
      <w:lvlJc w:val="left"/>
      <w:pPr>
        <w:ind w:left="2880" w:hanging="360"/>
      </w:pPr>
      <w:rPr>
        <w:rFonts w:ascii="Symbol" w:hAnsi="Symbol" w:hint="default"/>
      </w:rPr>
    </w:lvl>
    <w:lvl w:ilvl="4" w:tplc="0E4843B8" w:tentative="1">
      <w:start w:val="1"/>
      <w:numFmt w:val="bullet"/>
      <w:lvlText w:val="o"/>
      <w:lvlJc w:val="left"/>
      <w:pPr>
        <w:ind w:left="3600" w:hanging="360"/>
      </w:pPr>
      <w:rPr>
        <w:rFonts w:ascii="Courier New" w:hAnsi="Courier New" w:cs="Courier New" w:hint="default"/>
      </w:rPr>
    </w:lvl>
    <w:lvl w:ilvl="5" w:tplc="6E8A45DE" w:tentative="1">
      <w:start w:val="1"/>
      <w:numFmt w:val="bullet"/>
      <w:lvlText w:val=""/>
      <w:lvlJc w:val="left"/>
      <w:pPr>
        <w:ind w:left="4320" w:hanging="360"/>
      </w:pPr>
      <w:rPr>
        <w:rFonts w:ascii="Wingdings" w:hAnsi="Wingdings" w:hint="default"/>
      </w:rPr>
    </w:lvl>
    <w:lvl w:ilvl="6" w:tplc="D2FED166" w:tentative="1">
      <w:start w:val="1"/>
      <w:numFmt w:val="bullet"/>
      <w:lvlText w:val=""/>
      <w:lvlJc w:val="left"/>
      <w:pPr>
        <w:ind w:left="5040" w:hanging="360"/>
      </w:pPr>
      <w:rPr>
        <w:rFonts w:ascii="Symbol" w:hAnsi="Symbol" w:hint="default"/>
      </w:rPr>
    </w:lvl>
    <w:lvl w:ilvl="7" w:tplc="F62479A8" w:tentative="1">
      <w:start w:val="1"/>
      <w:numFmt w:val="bullet"/>
      <w:lvlText w:val="o"/>
      <w:lvlJc w:val="left"/>
      <w:pPr>
        <w:ind w:left="5760" w:hanging="360"/>
      </w:pPr>
      <w:rPr>
        <w:rFonts w:ascii="Courier New" w:hAnsi="Courier New" w:cs="Courier New" w:hint="default"/>
      </w:rPr>
    </w:lvl>
    <w:lvl w:ilvl="8" w:tplc="A080ED74" w:tentative="1">
      <w:start w:val="1"/>
      <w:numFmt w:val="bullet"/>
      <w:lvlText w:val=""/>
      <w:lvlJc w:val="left"/>
      <w:pPr>
        <w:ind w:left="6480" w:hanging="360"/>
      </w:pPr>
      <w:rPr>
        <w:rFonts w:ascii="Wingdings" w:hAnsi="Wingdings" w:hint="default"/>
      </w:rPr>
    </w:lvl>
  </w:abstractNum>
  <w:abstractNum w:abstractNumId="29" w15:restartNumberingAfterBreak="0">
    <w:nsid w:val="3D0F2FE2"/>
    <w:multiLevelType w:val="hybridMultilevel"/>
    <w:tmpl w:val="3B963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FB720A9"/>
    <w:multiLevelType w:val="hybridMultilevel"/>
    <w:tmpl w:val="6E5ADBAC"/>
    <w:lvl w:ilvl="0" w:tplc="E228A86E">
      <w:start w:val="1"/>
      <w:numFmt w:val="bullet"/>
      <w:lvlText w:val=""/>
      <w:lvlJc w:val="left"/>
      <w:pPr>
        <w:ind w:left="720" w:hanging="360"/>
      </w:pPr>
      <w:rPr>
        <w:rFonts w:ascii="Symbol" w:hAnsi="Symbol" w:hint="default"/>
      </w:rPr>
    </w:lvl>
    <w:lvl w:ilvl="1" w:tplc="1ACEDB10" w:tentative="1">
      <w:start w:val="1"/>
      <w:numFmt w:val="bullet"/>
      <w:lvlText w:val="o"/>
      <w:lvlJc w:val="left"/>
      <w:pPr>
        <w:ind w:left="1440" w:hanging="360"/>
      </w:pPr>
      <w:rPr>
        <w:rFonts w:ascii="Courier New" w:hAnsi="Courier New" w:cs="Courier New" w:hint="default"/>
      </w:rPr>
    </w:lvl>
    <w:lvl w:ilvl="2" w:tplc="9BB612C8" w:tentative="1">
      <w:start w:val="1"/>
      <w:numFmt w:val="bullet"/>
      <w:lvlText w:val=""/>
      <w:lvlJc w:val="left"/>
      <w:pPr>
        <w:ind w:left="2160" w:hanging="360"/>
      </w:pPr>
      <w:rPr>
        <w:rFonts w:ascii="Wingdings" w:hAnsi="Wingdings" w:hint="default"/>
      </w:rPr>
    </w:lvl>
    <w:lvl w:ilvl="3" w:tplc="E578D4FC" w:tentative="1">
      <w:start w:val="1"/>
      <w:numFmt w:val="bullet"/>
      <w:lvlText w:val=""/>
      <w:lvlJc w:val="left"/>
      <w:pPr>
        <w:ind w:left="2880" w:hanging="360"/>
      </w:pPr>
      <w:rPr>
        <w:rFonts w:ascii="Symbol" w:hAnsi="Symbol" w:hint="default"/>
      </w:rPr>
    </w:lvl>
    <w:lvl w:ilvl="4" w:tplc="8766BE3C" w:tentative="1">
      <w:start w:val="1"/>
      <w:numFmt w:val="bullet"/>
      <w:lvlText w:val="o"/>
      <w:lvlJc w:val="left"/>
      <w:pPr>
        <w:ind w:left="3600" w:hanging="360"/>
      </w:pPr>
      <w:rPr>
        <w:rFonts w:ascii="Courier New" w:hAnsi="Courier New" w:cs="Courier New" w:hint="default"/>
      </w:rPr>
    </w:lvl>
    <w:lvl w:ilvl="5" w:tplc="82268B98" w:tentative="1">
      <w:start w:val="1"/>
      <w:numFmt w:val="bullet"/>
      <w:lvlText w:val=""/>
      <w:lvlJc w:val="left"/>
      <w:pPr>
        <w:ind w:left="4320" w:hanging="360"/>
      </w:pPr>
      <w:rPr>
        <w:rFonts w:ascii="Wingdings" w:hAnsi="Wingdings" w:hint="default"/>
      </w:rPr>
    </w:lvl>
    <w:lvl w:ilvl="6" w:tplc="DAB888D6" w:tentative="1">
      <w:start w:val="1"/>
      <w:numFmt w:val="bullet"/>
      <w:lvlText w:val=""/>
      <w:lvlJc w:val="left"/>
      <w:pPr>
        <w:ind w:left="5040" w:hanging="360"/>
      </w:pPr>
      <w:rPr>
        <w:rFonts w:ascii="Symbol" w:hAnsi="Symbol" w:hint="default"/>
      </w:rPr>
    </w:lvl>
    <w:lvl w:ilvl="7" w:tplc="FA36A8E0" w:tentative="1">
      <w:start w:val="1"/>
      <w:numFmt w:val="bullet"/>
      <w:lvlText w:val="o"/>
      <w:lvlJc w:val="left"/>
      <w:pPr>
        <w:ind w:left="5760" w:hanging="360"/>
      </w:pPr>
      <w:rPr>
        <w:rFonts w:ascii="Courier New" w:hAnsi="Courier New" w:cs="Courier New" w:hint="default"/>
      </w:rPr>
    </w:lvl>
    <w:lvl w:ilvl="8" w:tplc="318414A4" w:tentative="1">
      <w:start w:val="1"/>
      <w:numFmt w:val="bullet"/>
      <w:lvlText w:val=""/>
      <w:lvlJc w:val="left"/>
      <w:pPr>
        <w:ind w:left="6480" w:hanging="360"/>
      </w:pPr>
      <w:rPr>
        <w:rFonts w:ascii="Wingdings" w:hAnsi="Wingdings" w:hint="default"/>
      </w:rPr>
    </w:lvl>
  </w:abstractNum>
  <w:abstractNum w:abstractNumId="31" w15:restartNumberingAfterBreak="0">
    <w:nsid w:val="3FC703B9"/>
    <w:multiLevelType w:val="hybridMultilevel"/>
    <w:tmpl w:val="BA1C4510"/>
    <w:lvl w:ilvl="0" w:tplc="4B4647CC">
      <w:start w:val="1"/>
      <w:numFmt w:val="lowerLetter"/>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32" w15:restartNumberingAfterBreak="0">
    <w:nsid w:val="440C400C"/>
    <w:multiLevelType w:val="hybridMultilevel"/>
    <w:tmpl w:val="ACFA6332"/>
    <w:lvl w:ilvl="0" w:tplc="67F0D3AC">
      <w:start w:val="1"/>
      <w:numFmt w:val="bullet"/>
      <w:lvlText w:val=""/>
      <w:lvlJc w:val="left"/>
      <w:pPr>
        <w:ind w:left="720" w:hanging="360"/>
      </w:pPr>
      <w:rPr>
        <w:rFonts w:ascii="Symbol" w:hAnsi="Symbol" w:hint="default"/>
      </w:rPr>
    </w:lvl>
    <w:lvl w:ilvl="1" w:tplc="2F948BA4" w:tentative="1">
      <w:start w:val="1"/>
      <w:numFmt w:val="bullet"/>
      <w:lvlText w:val="o"/>
      <w:lvlJc w:val="left"/>
      <w:pPr>
        <w:ind w:left="1440" w:hanging="360"/>
      </w:pPr>
      <w:rPr>
        <w:rFonts w:ascii="Courier New" w:hAnsi="Courier New" w:cs="Courier New" w:hint="default"/>
      </w:rPr>
    </w:lvl>
    <w:lvl w:ilvl="2" w:tplc="B9A80D1C" w:tentative="1">
      <w:start w:val="1"/>
      <w:numFmt w:val="bullet"/>
      <w:lvlText w:val=""/>
      <w:lvlJc w:val="left"/>
      <w:pPr>
        <w:ind w:left="2160" w:hanging="360"/>
      </w:pPr>
      <w:rPr>
        <w:rFonts w:ascii="Wingdings" w:hAnsi="Wingdings" w:hint="default"/>
      </w:rPr>
    </w:lvl>
    <w:lvl w:ilvl="3" w:tplc="3D228D2E" w:tentative="1">
      <w:start w:val="1"/>
      <w:numFmt w:val="bullet"/>
      <w:lvlText w:val=""/>
      <w:lvlJc w:val="left"/>
      <w:pPr>
        <w:ind w:left="2880" w:hanging="360"/>
      </w:pPr>
      <w:rPr>
        <w:rFonts w:ascii="Symbol" w:hAnsi="Symbol" w:hint="default"/>
      </w:rPr>
    </w:lvl>
    <w:lvl w:ilvl="4" w:tplc="9E967B4C" w:tentative="1">
      <w:start w:val="1"/>
      <w:numFmt w:val="bullet"/>
      <w:lvlText w:val="o"/>
      <w:lvlJc w:val="left"/>
      <w:pPr>
        <w:ind w:left="3600" w:hanging="360"/>
      </w:pPr>
      <w:rPr>
        <w:rFonts w:ascii="Courier New" w:hAnsi="Courier New" w:cs="Courier New" w:hint="default"/>
      </w:rPr>
    </w:lvl>
    <w:lvl w:ilvl="5" w:tplc="AFFCF30E" w:tentative="1">
      <w:start w:val="1"/>
      <w:numFmt w:val="bullet"/>
      <w:lvlText w:val=""/>
      <w:lvlJc w:val="left"/>
      <w:pPr>
        <w:ind w:left="4320" w:hanging="360"/>
      </w:pPr>
      <w:rPr>
        <w:rFonts w:ascii="Wingdings" w:hAnsi="Wingdings" w:hint="default"/>
      </w:rPr>
    </w:lvl>
    <w:lvl w:ilvl="6" w:tplc="13028366" w:tentative="1">
      <w:start w:val="1"/>
      <w:numFmt w:val="bullet"/>
      <w:lvlText w:val=""/>
      <w:lvlJc w:val="left"/>
      <w:pPr>
        <w:ind w:left="5040" w:hanging="360"/>
      </w:pPr>
      <w:rPr>
        <w:rFonts w:ascii="Symbol" w:hAnsi="Symbol" w:hint="default"/>
      </w:rPr>
    </w:lvl>
    <w:lvl w:ilvl="7" w:tplc="545A5F88" w:tentative="1">
      <w:start w:val="1"/>
      <w:numFmt w:val="bullet"/>
      <w:lvlText w:val="o"/>
      <w:lvlJc w:val="left"/>
      <w:pPr>
        <w:ind w:left="5760" w:hanging="360"/>
      </w:pPr>
      <w:rPr>
        <w:rFonts w:ascii="Courier New" w:hAnsi="Courier New" w:cs="Courier New" w:hint="default"/>
      </w:rPr>
    </w:lvl>
    <w:lvl w:ilvl="8" w:tplc="747AC8BA" w:tentative="1">
      <w:start w:val="1"/>
      <w:numFmt w:val="bullet"/>
      <w:lvlText w:val=""/>
      <w:lvlJc w:val="left"/>
      <w:pPr>
        <w:ind w:left="6480" w:hanging="360"/>
      </w:pPr>
      <w:rPr>
        <w:rFonts w:ascii="Wingdings" w:hAnsi="Wingdings" w:hint="default"/>
      </w:rPr>
    </w:lvl>
  </w:abstractNum>
  <w:abstractNum w:abstractNumId="33" w15:restartNumberingAfterBreak="0">
    <w:nsid w:val="44A522A6"/>
    <w:multiLevelType w:val="hybridMultilevel"/>
    <w:tmpl w:val="8870A9F4"/>
    <w:lvl w:ilvl="0" w:tplc="6CBE3CA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994300"/>
    <w:multiLevelType w:val="hybridMultilevel"/>
    <w:tmpl w:val="4B08C770"/>
    <w:lvl w:ilvl="0" w:tplc="C6007C6C">
      <w:start w:val="1"/>
      <w:numFmt w:val="bullet"/>
      <w:lvlText w:val=""/>
      <w:lvlJc w:val="left"/>
      <w:pPr>
        <w:ind w:left="720" w:hanging="360"/>
      </w:pPr>
      <w:rPr>
        <w:rFonts w:ascii="Symbol" w:hAnsi="Symbol" w:hint="default"/>
      </w:rPr>
    </w:lvl>
    <w:lvl w:ilvl="1" w:tplc="9A3C9E02" w:tentative="1">
      <w:start w:val="1"/>
      <w:numFmt w:val="bullet"/>
      <w:lvlText w:val="o"/>
      <w:lvlJc w:val="left"/>
      <w:pPr>
        <w:ind w:left="1440" w:hanging="360"/>
      </w:pPr>
      <w:rPr>
        <w:rFonts w:ascii="Courier New" w:hAnsi="Courier New" w:cs="Courier New" w:hint="default"/>
      </w:rPr>
    </w:lvl>
    <w:lvl w:ilvl="2" w:tplc="44EA4EAC" w:tentative="1">
      <w:start w:val="1"/>
      <w:numFmt w:val="bullet"/>
      <w:lvlText w:val=""/>
      <w:lvlJc w:val="left"/>
      <w:pPr>
        <w:ind w:left="2160" w:hanging="360"/>
      </w:pPr>
      <w:rPr>
        <w:rFonts w:ascii="Wingdings" w:hAnsi="Wingdings" w:hint="default"/>
      </w:rPr>
    </w:lvl>
    <w:lvl w:ilvl="3" w:tplc="A33A821E" w:tentative="1">
      <w:start w:val="1"/>
      <w:numFmt w:val="bullet"/>
      <w:lvlText w:val=""/>
      <w:lvlJc w:val="left"/>
      <w:pPr>
        <w:ind w:left="2880" w:hanging="360"/>
      </w:pPr>
      <w:rPr>
        <w:rFonts w:ascii="Symbol" w:hAnsi="Symbol" w:hint="default"/>
      </w:rPr>
    </w:lvl>
    <w:lvl w:ilvl="4" w:tplc="3CEEE262" w:tentative="1">
      <w:start w:val="1"/>
      <w:numFmt w:val="bullet"/>
      <w:lvlText w:val="o"/>
      <w:lvlJc w:val="left"/>
      <w:pPr>
        <w:ind w:left="3600" w:hanging="360"/>
      </w:pPr>
      <w:rPr>
        <w:rFonts w:ascii="Courier New" w:hAnsi="Courier New" w:cs="Courier New" w:hint="default"/>
      </w:rPr>
    </w:lvl>
    <w:lvl w:ilvl="5" w:tplc="83F037DA" w:tentative="1">
      <w:start w:val="1"/>
      <w:numFmt w:val="bullet"/>
      <w:lvlText w:val=""/>
      <w:lvlJc w:val="left"/>
      <w:pPr>
        <w:ind w:left="4320" w:hanging="360"/>
      </w:pPr>
      <w:rPr>
        <w:rFonts w:ascii="Wingdings" w:hAnsi="Wingdings" w:hint="default"/>
      </w:rPr>
    </w:lvl>
    <w:lvl w:ilvl="6" w:tplc="1158B92E" w:tentative="1">
      <w:start w:val="1"/>
      <w:numFmt w:val="bullet"/>
      <w:lvlText w:val=""/>
      <w:lvlJc w:val="left"/>
      <w:pPr>
        <w:ind w:left="5040" w:hanging="360"/>
      </w:pPr>
      <w:rPr>
        <w:rFonts w:ascii="Symbol" w:hAnsi="Symbol" w:hint="default"/>
      </w:rPr>
    </w:lvl>
    <w:lvl w:ilvl="7" w:tplc="92BA8F16" w:tentative="1">
      <w:start w:val="1"/>
      <w:numFmt w:val="bullet"/>
      <w:lvlText w:val="o"/>
      <w:lvlJc w:val="left"/>
      <w:pPr>
        <w:ind w:left="5760" w:hanging="360"/>
      </w:pPr>
      <w:rPr>
        <w:rFonts w:ascii="Courier New" w:hAnsi="Courier New" w:cs="Courier New" w:hint="default"/>
      </w:rPr>
    </w:lvl>
    <w:lvl w:ilvl="8" w:tplc="DB3E7AB2" w:tentative="1">
      <w:start w:val="1"/>
      <w:numFmt w:val="bullet"/>
      <w:lvlText w:val=""/>
      <w:lvlJc w:val="left"/>
      <w:pPr>
        <w:ind w:left="6480" w:hanging="360"/>
      </w:pPr>
      <w:rPr>
        <w:rFonts w:ascii="Wingdings" w:hAnsi="Wingdings" w:hint="default"/>
      </w:rPr>
    </w:lvl>
  </w:abstractNum>
  <w:abstractNum w:abstractNumId="35" w15:restartNumberingAfterBreak="0">
    <w:nsid w:val="4E7C3F7D"/>
    <w:multiLevelType w:val="hybridMultilevel"/>
    <w:tmpl w:val="965028A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FCE46A2"/>
    <w:multiLevelType w:val="hybridMultilevel"/>
    <w:tmpl w:val="D4AC87DC"/>
    <w:lvl w:ilvl="0" w:tplc="99A4A7FA">
      <w:start w:val="1"/>
      <w:numFmt w:val="bullet"/>
      <w:lvlText w:val=""/>
      <w:lvlJc w:val="left"/>
      <w:pPr>
        <w:ind w:left="720" w:hanging="360"/>
      </w:pPr>
      <w:rPr>
        <w:rFonts w:ascii="Symbol" w:hAnsi="Symbol"/>
      </w:rPr>
    </w:lvl>
    <w:lvl w:ilvl="1" w:tplc="9796C67A">
      <w:start w:val="1"/>
      <w:numFmt w:val="bullet"/>
      <w:lvlText w:val=""/>
      <w:lvlJc w:val="left"/>
      <w:pPr>
        <w:ind w:left="720" w:hanging="360"/>
      </w:pPr>
      <w:rPr>
        <w:rFonts w:ascii="Symbol" w:hAnsi="Symbol"/>
      </w:rPr>
    </w:lvl>
    <w:lvl w:ilvl="2" w:tplc="C4D24F84">
      <w:start w:val="1"/>
      <w:numFmt w:val="bullet"/>
      <w:lvlText w:val=""/>
      <w:lvlJc w:val="left"/>
      <w:pPr>
        <w:ind w:left="720" w:hanging="360"/>
      </w:pPr>
      <w:rPr>
        <w:rFonts w:ascii="Symbol" w:hAnsi="Symbol"/>
      </w:rPr>
    </w:lvl>
    <w:lvl w:ilvl="3" w:tplc="12905B74">
      <w:start w:val="1"/>
      <w:numFmt w:val="bullet"/>
      <w:lvlText w:val=""/>
      <w:lvlJc w:val="left"/>
      <w:pPr>
        <w:ind w:left="720" w:hanging="360"/>
      </w:pPr>
      <w:rPr>
        <w:rFonts w:ascii="Symbol" w:hAnsi="Symbol"/>
      </w:rPr>
    </w:lvl>
    <w:lvl w:ilvl="4" w:tplc="E5242A0C">
      <w:start w:val="1"/>
      <w:numFmt w:val="bullet"/>
      <w:lvlText w:val=""/>
      <w:lvlJc w:val="left"/>
      <w:pPr>
        <w:ind w:left="720" w:hanging="360"/>
      </w:pPr>
      <w:rPr>
        <w:rFonts w:ascii="Symbol" w:hAnsi="Symbol"/>
      </w:rPr>
    </w:lvl>
    <w:lvl w:ilvl="5" w:tplc="796A7DD4">
      <w:start w:val="1"/>
      <w:numFmt w:val="bullet"/>
      <w:lvlText w:val=""/>
      <w:lvlJc w:val="left"/>
      <w:pPr>
        <w:ind w:left="720" w:hanging="360"/>
      </w:pPr>
      <w:rPr>
        <w:rFonts w:ascii="Symbol" w:hAnsi="Symbol"/>
      </w:rPr>
    </w:lvl>
    <w:lvl w:ilvl="6" w:tplc="C73E09DC">
      <w:start w:val="1"/>
      <w:numFmt w:val="bullet"/>
      <w:lvlText w:val=""/>
      <w:lvlJc w:val="left"/>
      <w:pPr>
        <w:ind w:left="720" w:hanging="360"/>
      </w:pPr>
      <w:rPr>
        <w:rFonts w:ascii="Symbol" w:hAnsi="Symbol"/>
      </w:rPr>
    </w:lvl>
    <w:lvl w:ilvl="7" w:tplc="9C026B36">
      <w:start w:val="1"/>
      <w:numFmt w:val="bullet"/>
      <w:lvlText w:val=""/>
      <w:lvlJc w:val="left"/>
      <w:pPr>
        <w:ind w:left="720" w:hanging="360"/>
      </w:pPr>
      <w:rPr>
        <w:rFonts w:ascii="Symbol" w:hAnsi="Symbol"/>
      </w:rPr>
    </w:lvl>
    <w:lvl w:ilvl="8" w:tplc="8778AE1E">
      <w:start w:val="1"/>
      <w:numFmt w:val="bullet"/>
      <w:lvlText w:val=""/>
      <w:lvlJc w:val="left"/>
      <w:pPr>
        <w:ind w:left="720" w:hanging="360"/>
      </w:pPr>
      <w:rPr>
        <w:rFonts w:ascii="Symbol" w:hAnsi="Symbol"/>
      </w:rPr>
    </w:lvl>
  </w:abstractNum>
  <w:abstractNum w:abstractNumId="3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FB65BD"/>
    <w:multiLevelType w:val="hybridMultilevel"/>
    <w:tmpl w:val="904076DA"/>
    <w:lvl w:ilvl="0" w:tplc="47889BC6">
      <w:start w:val="1"/>
      <w:numFmt w:val="bullet"/>
      <w:lvlText w:val=""/>
      <w:lvlJc w:val="left"/>
      <w:pPr>
        <w:ind w:left="720" w:hanging="360"/>
      </w:pPr>
      <w:rPr>
        <w:rFonts w:ascii="Symbol" w:hAnsi="Symbol" w:hint="default"/>
      </w:rPr>
    </w:lvl>
    <w:lvl w:ilvl="1" w:tplc="62CA7160" w:tentative="1">
      <w:start w:val="1"/>
      <w:numFmt w:val="bullet"/>
      <w:lvlText w:val="o"/>
      <w:lvlJc w:val="left"/>
      <w:pPr>
        <w:ind w:left="1440" w:hanging="360"/>
      </w:pPr>
      <w:rPr>
        <w:rFonts w:ascii="Courier New" w:hAnsi="Courier New" w:cs="Courier New" w:hint="default"/>
      </w:rPr>
    </w:lvl>
    <w:lvl w:ilvl="2" w:tplc="D0AAB298" w:tentative="1">
      <w:start w:val="1"/>
      <w:numFmt w:val="bullet"/>
      <w:lvlText w:val=""/>
      <w:lvlJc w:val="left"/>
      <w:pPr>
        <w:ind w:left="2160" w:hanging="360"/>
      </w:pPr>
      <w:rPr>
        <w:rFonts w:ascii="Wingdings" w:hAnsi="Wingdings" w:hint="default"/>
      </w:rPr>
    </w:lvl>
    <w:lvl w:ilvl="3" w:tplc="E61AF4FA" w:tentative="1">
      <w:start w:val="1"/>
      <w:numFmt w:val="bullet"/>
      <w:lvlText w:val=""/>
      <w:lvlJc w:val="left"/>
      <w:pPr>
        <w:ind w:left="2880" w:hanging="360"/>
      </w:pPr>
      <w:rPr>
        <w:rFonts w:ascii="Symbol" w:hAnsi="Symbol" w:hint="default"/>
      </w:rPr>
    </w:lvl>
    <w:lvl w:ilvl="4" w:tplc="AC68C058" w:tentative="1">
      <w:start w:val="1"/>
      <w:numFmt w:val="bullet"/>
      <w:lvlText w:val="o"/>
      <w:lvlJc w:val="left"/>
      <w:pPr>
        <w:ind w:left="3600" w:hanging="360"/>
      </w:pPr>
      <w:rPr>
        <w:rFonts w:ascii="Courier New" w:hAnsi="Courier New" w:cs="Courier New" w:hint="default"/>
      </w:rPr>
    </w:lvl>
    <w:lvl w:ilvl="5" w:tplc="98FEEA38" w:tentative="1">
      <w:start w:val="1"/>
      <w:numFmt w:val="bullet"/>
      <w:lvlText w:val=""/>
      <w:lvlJc w:val="left"/>
      <w:pPr>
        <w:ind w:left="4320" w:hanging="360"/>
      </w:pPr>
      <w:rPr>
        <w:rFonts w:ascii="Wingdings" w:hAnsi="Wingdings" w:hint="default"/>
      </w:rPr>
    </w:lvl>
    <w:lvl w:ilvl="6" w:tplc="E312DD0A" w:tentative="1">
      <w:start w:val="1"/>
      <w:numFmt w:val="bullet"/>
      <w:lvlText w:val=""/>
      <w:lvlJc w:val="left"/>
      <w:pPr>
        <w:ind w:left="5040" w:hanging="360"/>
      </w:pPr>
      <w:rPr>
        <w:rFonts w:ascii="Symbol" w:hAnsi="Symbol" w:hint="default"/>
      </w:rPr>
    </w:lvl>
    <w:lvl w:ilvl="7" w:tplc="7ECA7D72" w:tentative="1">
      <w:start w:val="1"/>
      <w:numFmt w:val="bullet"/>
      <w:lvlText w:val="o"/>
      <w:lvlJc w:val="left"/>
      <w:pPr>
        <w:ind w:left="5760" w:hanging="360"/>
      </w:pPr>
      <w:rPr>
        <w:rFonts w:ascii="Courier New" w:hAnsi="Courier New" w:cs="Courier New" w:hint="default"/>
      </w:rPr>
    </w:lvl>
    <w:lvl w:ilvl="8" w:tplc="FF4E1C72" w:tentative="1">
      <w:start w:val="1"/>
      <w:numFmt w:val="bullet"/>
      <w:lvlText w:val=""/>
      <w:lvlJc w:val="left"/>
      <w:pPr>
        <w:ind w:left="6480" w:hanging="360"/>
      </w:pPr>
      <w:rPr>
        <w:rFonts w:ascii="Wingdings" w:hAnsi="Wingdings" w:hint="default"/>
      </w:rPr>
    </w:lvl>
  </w:abstractNum>
  <w:abstractNum w:abstractNumId="39" w15:restartNumberingAfterBreak="0">
    <w:nsid w:val="59537BC6"/>
    <w:multiLevelType w:val="hybridMultilevel"/>
    <w:tmpl w:val="8E7CA904"/>
    <w:lvl w:ilvl="0" w:tplc="7542ED42">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40" w15:restartNumberingAfterBreak="0">
    <w:nsid w:val="598516B3"/>
    <w:multiLevelType w:val="hybridMultilevel"/>
    <w:tmpl w:val="BEA08AA6"/>
    <w:lvl w:ilvl="0" w:tplc="1786D8EE">
      <w:start w:val="1"/>
      <w:numFmt w:val="decimal"/>
      <w:lvlText w:val="%1."/>
      <w:lvlJc w:val="left"/>
      <w:pPr>
        <w:ind w:left="587" w:hanging="360"/>
      </w:pPr>
      <w:rPr>
        <w:rFonts w:ascii="Verdana" w:hAnsi="Verdana"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41" w15:restartNumberingAfterBreak="0">
    <w:nsid w:val="5AB80585"/>
    <w:multiLevelType w:val="hybridMultilevel"/>
    <w:tmpl w:val="B922BB38"/>
    <w:lvl w:ilvl="0" w:tplc="3F2AB9EA">
      <w:start w:val="1"/>
      <w:numFmt w:val="bullet"/>
      <w:lvlText w:val=""/>
      <w:lvlJc w:val="left"/>
      <w:pPr>
        <w:ind w:left="720" w:hanging="360"/>
      </w:pPr>
      <w:rPr>
        <w:rFonts w:ascii="Symbol" w:hAnsi="Symbol" w:hint="default"/>
      </w:rPr>
    </w:lvl>
    <w:lvl w:ilvl="1" w:tplc="D6005AF8" w:tentative="1">
      <w:start w:val="1"/>
      <w:numFmt w:val="bullet"/>
      <w:lvlText w:val="o"/>
      <w:lvlJc w:val="left"/>
      <w:pPr>
        <w:ind w:left="1440" w:hanging="360"/>
      </w:pPr>
      <w:rPr>
        <w:rFonts w:ascii="Courier New" w:hAnsi="Courier New" w:cs="Courier New" w:hint="default"/>
      </w:rPr>
    </w:lvl>
    <w:lvl w:ilvl="2" w:tplc="71D460D0" w:tentative="1">
      <w:start w:val="1"/>
      <w:numFmt w:val="bullet"/>
      <w:lvlText w:val=""/>
      <w:lvlJc w:val="left"/>
      <w:pPr>
        <w:ind w:left="2160" w:hanging="360"/>
      </w:pPr>
      <w:rPr>
        <w:rFonts w:ascii="Wingdings" w:hAnsi="Wingdings" w:hint="default"/>
      </w:rPr>
    </w:lvl>
    <w:lvl w:ilvl="3" w:tplc="780CD708" w:tentative="1">
      <w:start w:val="1"/>
      <w:numFmt w:val="bullet"/>
      <w:lvlText w:val=""/>
      <w:lvlJc w:val="left"/>
      <w:pPr>
        <w:ind w:left="2880" w:hanging="360"/>
      </w:pPr>
      <w:rPr>
        <w:rFonts w:ascii="Symbol" w:hAnsi="Symbol" w:hint="default"/>
      </w:rPr>
    </w:lvl>
    <w:lvl w:ilvl="4" w:tplc="EB547A02" w:tentative="1">
      <w:start w:val="1"/>
      <w:numFmt w:val="bullet"/>
      <w:lvlText w:val="o"/>
      <w:lvlJc w:val="left"/>
      <w:pPr>
        <w:ind w:left="3600" w:hanging="360"/>
      </w:pPr>
      <w:rPr>
        <w:rFonts w:ascii="Courier New" w:hAnsi="Courier New" w:cs="Courier New" w:hint="default"/>
      </w:rPr>
    </w:lvl>
    <w:lvl w:ilvl="5" w:tplc="26448C92" w:tentative="1">
      <w:start w:val="1"/>
      <w:numFmt w:val="bullet"/>
      <w:lvlText w:val=""/>
      <w:lvlJc w:val="left"/>
      <w:pPr>
        <w:ind w:left="4320" w:hanging="360"/>
      </w:pPr>
      <w:rPr>
        <w:rFonts w:ascii="Wingdings" w:hAnsi="Wingdings" w:hint="default"/>
      </w:rPr>
    </w:lvl>
    <w:lvl w:ilvl="6" w:tplc="5BBA4F26" w:tentative="1">
      <w:start w:val="1"/>
      <w:numFmt w:val="bullet"/>
      <w:lvlText w:val=""/>
      <w:lvlJc w:val="left"/>
      <w:pPr>
        <w:ind w:left="5040" w:hanging="360"/>
      </w:pPr>
      <w:rPr>
        <w:rFonts w:ascii="Symbol" w:hAnsi="Symbol" w:hint="default"/>
      </w:rPr>
    </w:lvl>
    <w:lvl w:ilvl="7" w:tplc="E83AA328" w:tentative="1">
      <w:start w:val="1"/>
      <w:numFmt w:val="bullet"/>
      <w:lvlText w:val="o"/>
      <w:lvlJc w:val="left"/>
      <w:pPr>
        <w:ind w:left="5760" w:hanging="360"/>
      </w:pPr>
      <w:rPr>
        <w:rFonts w:ascii="Courier New" w:hAnsi="Courier New" w:cs="Courier New" w:hint="default"/>
      </w:rPr>
    </w:lvl>
    <w:lvl w:ilvl="8" w:tplc="AB288806" w:tentative="1">
      <w:start w:val="1"/>
      <w:numFmt w:val="bullet"/>
      <w:lvlText w:val=""/>
      <w:lvlJc w:val="left"/>
      <w:pPr>
        <w:ind w:left="6480" w:hanging="360"/>
      </w:pPr>
      <w:rPr>
        <w:rFonts w:ascii="Wingdings" w:hAnsi="Wingdings" w:hint="default"/>
      </w:rPr>
    </w:lvl>
  </w:abstractNum>
  <w:abstractNum w:abstractNumId="42" w15:restartNumberingAfterBreak="0">
    <w:nsid w:val="5B8834AC"/>
    <w:multiLevelType w:val="hybridMultilevel"/>
    <w:tmpl w:val="CF7AF682"/>
    <w:lvl w:ilvl="0" w:tplc="29367B20">
      <w:start w:val="1"/>
      <w:numFmt w:val="bullet"/>
      <w:lvlText w:val=""/>
      <w:lvlJc w:val="left"/>
      <w:pPr>
        <w:ind w:left="720" w:hanging="360"/>
      </w:pPr>
      <w:rPr>
        <w:rFonts w:ascii="Symbol" w:hAnsi="Symbol" w:hint="default"/>
      </w:rPr>
    </w:lvl>
    <w:lvl w:ilvl="1" w:tplc="037290BA" w:tentative="1">
      <w:start w:val="1"/>
      <w:numFmt w:val="bullet"/>
      <w:lvlText w:val="o"/>
      <w:lvlJc w:val="left"/>
      <w:pPr>
        <w:ind w:left="1440" w:hanging="360"/>
      </w:pPr>
      <w:rPr>
        <w:rFonts w:ascii="Courier New" w:hAnsi="Courier New" w:cs="Courier New" w:hint="default"/>
      </w:rPr>
    </w:lvl>
    <w:lvl w:ilvl="2" w:tplc="C4661A4E" w:tentative="1">
      <w:start w:val="1"/>
      <w:numFmt w:val="bullet"/>
      <w:lvlText w:val=""/>
      <w:lvlJc w:val="left"/>
      <w:pPr>
        <w:ind w:left="2160" w:hanging="360"/>
      </w:pPr>
      <w:rPr>
        <w:rFonts w:ascii="Wingdings" w:hAnsi="Wingdings" w:hint="default"/>
      </w:rPr>
    </w:lvl>
    <w:lvl w:ilvl="3" w:tplc="A07AF8A4" w:tentative="1">
      <w:start w:val="1"/>
      <w:numFmt w:val="bullet"/>
      <w:lvlText w:val=""/>
      <w:lvlJc w:val="left"/>
      <w:pPr>
        <w:ind w:left="2880" w:hanging="360"/>
      </w:pPr>
      <w:rPr>
        <w:rFonts w:ascii="Symbol" w:hAnsi="Symbol" w:hint="default"/>
      </w:rPr>
    </w:lvl>
    <w:lvl w:ilvl="4" w:tplc="45D44AB8" w:tentative="1">
      <w:start w:val="1"/>
      <w:numFmt w:val="bullet"/>
      <w:lvlText w:val="o"/>
      <w:lvlJc w:val="left"/>
      <w:pPr>
        <w:ind w:left="3600" w:hanging="360"/>
      </w:pPr>
      <w:rPr>
        <w:rFonts w:ascii="Courier New" w:hAnsi="Courier New" w:cs="Courier New" w:hint="default"/>
      </w:rPr>
    </w:lvl>
    <w:lvl w:ilvl="5" w:tplc="D4CC2DB4" w:tentative="1">
      <w:start w:val="1"/>
      <w:numFmt w:val="bullet"/>
      <w:lvlText w:val=""/>
      <w:lvlJc w:val="left"/>
      <w:pPr>
        <w:ind w:left="4320" w:hanging="360"/>
      </w:pPr>
      <w:rPr>
        <w:rFonts w:ascii="Wingdings" w:hAnsi="Wingdings" w:hint="default"/>
      </w:rPr>
    </w:lvl>
    <w:lvl w:ilvl="6" w:tplc="CC98706A" w:tentative="1">
      <w:start w:val="1"/>
      <w:numFmt w:val="bullet"/>
      <w:lvlText w:val=""/>
      <w:lvlJc w:val="left"/>
      <w:pPr>
        <w:ind w:left="5040" w:hanging="360"/>
      </w:pPr>
      <w:rPr>
        <w:rFonts w:ascii="Symbol" w:hAnsi="Symbol" w:hint="default"/>
      </w:rPr>
    </w:lvl>
    <w:lvl w:ilvl="7" w:tplc="F110B388" w:tentative="1">
      <w:start w:val="1"/>
      <w:numFmt w:val="bullet"/>
      <w:lvlText w:val="o"/>
      <w:lvlJc w:val="left"/>
      <w:pPr>
        <w:ind w:left="5760" w:hanging="360"/>
      </w:pPr>
      <w:rPr>
        <w:rFonts w:ascii="Courier New" w:hAnsi="Courier New" w:cs="Courier New" w:hint="default"/>
      </w:rPr>
    </w:lvl>
    <w:lvl w:ilvl="8" w:tplc="0B20073C" w:tentative="1">
      <w:start w:val="1"/>
      <w:numFmt w:val="bullet"/>
      <w:lvlText w:val=""/>
      <w:lvlJc w:val="left"/>
      <w:pPr>
        <w:ind w:left="6480" w:hanging="360"/>
      </w:pPr>
      <w:rPr>
        <w:rFonts w:ascii="Wingdings" w:hAnsi="Wingdings" w:hint="default"/>
      </w:rPr>
    </w:lvl>
  </w:abstractNum>
  <w:abstractNum w:abstractNumId="43" w15:restartNumberingAfterBreak="0">
    <w:nsid w:val="5D8E6C98"/>
    <w:multiLevelType w:val="hybridMultilevel"/>
    <w:tmpl w:val="9196B3C8"/>
    <w:lvl w:ilvl="0" w:tplc="00D8B5E0">
      <w:start w:val="1"/>
      <w:numFmt w:val="bullet"/>
      <w:lvlText w:val=""/>
      <w:lvlJc w:val="left"/>
      <w:pPr>
        <w:ind w:left="720" w:hanging="360"/>
      </w:pPr>
      <w:rPr>
        <w:rFonts w:ascii="Symbol" w:hAnsi="Symbol" w:hint="default"/>
      </w:rPr>
    </w:lvl>
    <w:lvl w:ilvl="1" w:tplc="D6DAF05A" w:tentative="1">
      <w:start w:val="1"/>
      <w:numFmt w:val="bullet"/>
      <w:lvlText w:val="o"/>
      <w:lvlJc w:val="left"/>
      <w:pPr>
        <w:ind w:left="1440" w:hanging="360"/>
      </w:pPr>
      <w:rPr>
        <w:rFonts w:ascii="Courier New" w:hAnsi="Courier New" w:cs="Courier New" w:hint="default"/>
      </w:rPr>
    </w:lvl>
    <w:lvl w:ilvl="2" w:tplc="747E7FB4" w:tentative="1">
      <w:start w:val="1"/>
      <w:numFmt w:val="bullet"/>
      <w:lvlText w:val=""/>
      <w:lvlJc w:val="left"/>
      <w:pPr>
        <w:ind w:left="2160" w:hanging="360"/>
      </w:pPr>
      <w:rPr>
        <w:rFonts w:ascii="Wingdings" w:hAnsi="Wingdings" w:hint="default"/>
      </w:rPr>
    </w:lvl>
    <w:lvl w:ilvl="3" w:tplc="B26EB178" w:tentative="1">
      <w:start w:val="1"/>
      <w:numFmt w:val="bullet"/>
      <w:lvlText w:val=""/>
      <w:lvlJc w:val="left"/>
      <w:pPr>
        <w:ind w:left="2880" w:hanging="360"/>
      </w:pPr>
      <w:rPr>
        <w:rFonts w:ascii="Symbol" w:hAnsi="Symbol" w:hint="default"/>
      </w:rPr>
    </w:lvl>
    <w:lvl w:ilvl="4" w:tplc="BF720104" w:tentative="1">
      <w:start w:val="1"/>
      <w:numFmt w:val="bullet"/>
      <w:lvlText w:val="o"/>
      <w:lvlJc w:val="left"/>
      <w:pPr>
        <w:ind w:left="3600" w:hanging="360"/>
      </w:pPr>
      <w:rPr>
        <w:rFonts w:ascii="Courier New" w:hAnsi="Courier New" w:cs="Courier New" w:hint="default"/>
      </w:rPr>
    </w:lvl>
    <w:lvl w:ilvl="5" w:tplc="6C7080FE" w:tentative="1">
      <w:start w:val="1"/>
      <w:numFmt w:val="bullet"/>
      <w:lvlText w:val=""/>
      <w:lvlJc w:val="left"/>
      <w:pPr>
        <w:ind w:left="4320" w:hanging="360"/>
      </w:pPr>
      <w:rPr>
        <w:rFonts w:ascii="Wingdings" w:hAnsi="Wingdings" w:hint="default"/>
      </w:rPr>
    </w:lvl>
    <w:lvl w:ilvl="6" w:tplc="3538F7D8" w:tentative="1">
      <w:start w:val="1"/>
      <w:numFmt w:val="bullet"/>
      <w:lvlText w:val=""/>
      <w:lvlJc w:val="left"/>
      <w:pPr>
        <w:ind w:left="5040" w:hanging="360"/>
      </w:pPr>
      <w:rPr>
        <w:rFonts w:ascii="Symbol" w:hAnsi="Symbol" w:hint="default"/>
      </w:rPr>
    </w:lvl>
    <w:lvl w:ilvl="7" w:tplc="A04E4DAE" w:tentative="1">
      <w:start w:val="1"/>
      <w:numFmt w:val="bullet"/>
      <w:lvlText w:val="o"/>
      <w:lvlJc w:val="left"/>
      <w:pPr>
        <w:ind w:left="5760" w:hanging="360"/>
      </w:pPr>
      <w:rPr>
        <w:rFonts w:ascii="Courier New" w:hAnsi="Courier New" w:cs="Courier New" w:hint="default"/>
      </w:rPr>
    </w:lvl>
    <w:lvl w:ilvl="8" w:tplc="8198076E" w:tentative="1">
      <w:start w:val="1"/>
      <w:numFmt w:val="bullet"/>
      <w:lvlText w:val=""/>
      <w:lvlJc w:val="left"/>
      <w:pPr>
        <w:ind w:left="6480" w:hanging="360"/>
      </w:pPr>
      <w:rPr>
        <w:rFonts w:ascii="Wingdings" w:hAnsi="Wingdings" w:hint="default"/>
      </w:rPr>
    </w:lvl>
  </w:abstractNum>
  <w:abstractNum w:abstractNumId="44" w15:restartNumberingAfterBreak="0">
    <w:nsid w:val="6124663A"/>
    <w:multiLevelType w:val="hybridMultilevel"/>
    <w:tmpl w:val="624C86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3BB502C"/>
    <w:multiLevelType w:val="hybridMultilevel"/>
    <w:tmpl w:val="CDE0B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3C54C34"/>
    <w:multiLevelType w:val="hybridMultilevel"/>
    <w:tmpl w:val="F4201D98"/>
    <w:lvl w:ilvl="0" w:tplc="2F5E8CE0">
      <w:start w:val="1"/>
      <w:numFmt w:val="bullet"/>
      <w:lvlText w:val=""/>
      <w:lvlJc w:val="left"/>
      <w:pPr>
        <w:ind w:left="795" w:hanging="360"/>
      </w:pPr>
      <w:rPr>
        <w:rFonts w:ascii="Symbol" w:hAnsi="Symbol" w:hint="default"/>
      </w:rPr>
    </w:lvl>
    <w:lvl w:ilvl="1" w:tplc="D68C5A76" w:tentative="1">
      <w:start w:val="1"/>
      <w:numFmt w:val="bullet"/>
      <w:lvlText w:val="o"/>
      <w:lvlJc w:val="left"/>
      <w:pPr>
        <w:ind w:left="1515" w:hanging="360"/>
      </w:pPr>
      <w:rPr>
        <w:rFonts w:ascii="Courier New" w:hAnsi="Courier New" w:cs="Courier New" w:hint="default"/>
      </w:rPr>
    </w:lvl>
    <w:lvl w:ilvl="2" w:tplc="CF988810" w:tentative="1">
      <w:start w:val="1"/>
      <w:numFmt w:val="bullet"/>
      <w:lvlText w:val=""/>
      <w:lvlJc w:val="left"/>
      <w:pPr>
        <w:ind w:left="2235" w:hanging="360"/>
      </w:pPr>
      <w:rPr>
        <w:rFonts w:ascii="Wingdings" w:hAnsi="Wingdings" w:hint="default"/>
      </w:rPr>
    </w:lvl>
    <w:lvl w:ilvl="3" w:tplc="33DCDBD4" w:tentative="1">
      <w:start w:val="1"/>
      <w:numFmt w:val="bullet"/>
      <w:lvlText w:val=""/>
      <w:lvlJc w:val="left"/>
      <w:pPr>
        <w:ind w:left="2955" w:hanging="360"/>
      </w:pPr>
      <w:rPr>
        <w:rFonts w:ascii="Symbol" w:hAnsi="Symbol" w:hint="default"/>
      </w:rPr>
    </w:lvl>
    <w:lvl w:ilvl="4" w:tplc="DB2CB4FA" w:tentative="1">
      <w:start w:val="1"/>
      <w:numFmt w:val="bullet"/>
      <w:lvlText w:val="o"/>
      <w:lvlJc w:val="left"/>
      <w:pPr>
        <w:ind w:left="3675" w:hanging="360"/>
      </w:pPr>
      <w:rPr>
        <w:rFonts w:ascii="Courier New" w:hAnsi="Courier New" w:cs="Courier New" w:hint="default"/>
      </w:rPr>
    </w:lvl>
    <w:lvl w:ilvl="5" w:tplc="589E05EC" w:tentative="1">
      <w:start w:val="1"/>
      <w:numFmt w:val="bullet"/>
      <w:lvlText w:val=""/>
      <w:lvlJc w:val="left"/>
      <w:pPr>
        <w:ind w:left="4395" w:hanging="360"/>
      </w:pPr>
      <w:rPr>
        <w:rFonts w:ascii="Wingdings" w:hAnsi="Wingdings" w:hint="default"/>
      </w:rPr>
    </w:lvl>
    <w:lvl w:ilvl="6" w:tplc="9A7E7372" w:tentative="1">
      <w:start w:val="1"/>
      <w:numFmt w:val="bullet"/>
      <w:lvlText w:val=""/>
      <w:lvlJc w:val="left"/>
      <w:pPr>
        <w:ind w:left="5115" w:hanging="360"/>
      </w:pPr>
      <w:rPr>
        <w:rFonts w:ascii="Symbol" w:hAnsi="Symbol" w:hint="default"/>
      </w:rPr>
    </w:lvl>
    <w:lvl w:ilvl="7" w:tplc="7A3E1556" w:tentative="1">
      <w:start w:val="1"/>
      <w:numFmt w:val="bullet"/>
      <w:lvlText w:val="o"/>
      <w:lvlJc w:val="left"/>
      <w:pPr>
        <w:ind w:left="5835" w:hanging="360"/>
      </w:pPr>
      <w:rPr>
        <w:rFonts w:ascii="Courier New" w:hAnsi="Courier New" w:cs="Courier New" w:hint="default"/>
      </w:rPr>
    </w:lvl>
    <w:lvl w:ilvl="8" w:tplc="EFD45EC6" w:tentative="1">
      <w:start w:val="1"/>
      <w:numFmt w:val="bullet"/>
      <w:lvlText w:val=""/>
      <w:lvlJc w:val="left"/>
      <w:pPr>
        <w:ind w:left="6555" w:hanging="360"/>
      </w:pPr>
      <w:rPr>
        <w:rFonts w:ascii="Wingdings" w:hAnsi="Wingdings" w:hint="default"/>
      </w:rPr>
    </w:lvl>
  </w:abstractNum>
  <w:abstractNum w:abstractNumId="47" w15:restartNumberingAfterBreak="0">
    <w:nsid w:val="66A34F46"/>
    <w:multiLevelType w:val="hybridMultilevel"/>
    <w:tmpl w:val="0D3E6202"/>
    <w:lvl w:ilvl="0" w:tplc="FFB2DB64">
      <w:start w:val="1"/>
      <w:numFmt w:val="bullet"/>
      <w:lvlText w:val=""/>
      <w:lvlJc w:val="left"/>
      <w:pPr>
        <w:ind w:left="720" w:hanging="360"/>
      </w:pPr>
      <w:rPr>
        <w:rFonts w:ascii="Symbol" w:hAnsi="Symbol" w:hint="default"/>
      </w:rPr>
    </w:lvl>
    <w:lvl w:ilvl="1" w:tplc="3C4237E8" w:tentative="1">
      <w:start w:val="1"/>
      <w:numFmt w:val="bullet"/>
      <w:lvlText w:val="o"/>
      <w:lvlJc w:val="left"/>
      <w:pPr>
        <w:ind w:left="1440" w:hanging="360"/>
      </w:pPr>
      <w:rPr>
        <w:rFonts w:ascii="Courier New" w:hAnsi="Courier New" w:cs="Courier New" w:hint="default"/>
      </w:rPr>
    </w:lvl>
    <w:lvl w:ilvl="2" w:tplc="2916AA32" w:tentative="1">
      <w:start w:val="1"/>
      <w:numFmt w:val="bullet"/>
      <w:lvlText w:val=""/>
      <w:lvlJc w:val="left"/>
      <w:pPr>
        <w:ind w:left="2160" w:hanging="360"/>
      </w:pPr>
      <w:rPr>
        <w:rFonts w:ascii="Wingdings" w:hAnsi="Wingdings" w:hint="default"/>
      </w:rPr>
    </w:lvl>
    <w:lvl w:ilvl="3" w:tplc="F056BFB6" w:tentative="1">
      <w:start w:val="1"/>
      <w:numFmt w:val="bullet"/>
      <w:lvlText w:val=""/>
      <w:lvlJc w:val="left"/>
      <w:pPr>
        <w:ind w:left="2880" w:hanging="360"/>
      </w:pPr>
      <w:rPr>
        <w:rFonts w:ascii="Symbol" w:hAnsi="Symbol" w:hint="default"/>
      </w:rPr>
    </w:lvl>
    <w:lvl w:ilvl="4" w:tplc="374E3406" w:tentative="1">
      <w:start w:val="1"/>
      <w:numFmt w:val="bullet"/>
      <w:lvlText w:val="o"/>
      <w:lvlJc w:val="left"/>
      <w:pPr>
        <w:ind w:left="3600" w:hanging="360"/>
      </w:pPr>
      <w:rPr>
        <w:rFonts w:ascii="Courier New" w:hAnsi="Courier New" w:cs="Courier New" w:hint="default"/>
      </w:rPr>
    </w:lvl>
    <w:lvl w:ilvl="5" w:tplc="32BE2DFC" w:tentative="1">
      <w:start w:val="1"/>
      <w:numFmt w:val="bullet"/>
      <w:lvlText w:val=""/>
      <w:lvlJc w:val="left"/>
      <w:pPr>
        <w:ind w:left="4320" w:hanging="360"/>
      </w:pPr>
      <w:rPr>
        <w:rFonts w:ascii="Wingdings" w:hAnsi="Wingdings" w:hint="default"/>
      </w:rPr>
    </w:lvl>
    <w:lvl w:ilvl="6" w:tplc="8C30B16A" w:tentative="1">
      <w:start w:val="1"/>
      <w:numFmt w:val="bullet"/>
      <w:lvlText w:val=""/>
      <w:lvlJc w:val="left"/>
      <w:pPr>
        <w:ind w:left="5040" w:hanging="360"/>
      </w:pPr>
      <w:rPr>
        <w:rFonts w:ascii="Symbol" w:hAnsi="Symbol" w:hint="default"/>
      </w:rPr>
    </w:lvl>
    <w:lvl w:ilvl="7" w:tplc="C090C74C" w:tentative="1">
      <w:start w:val="1"/>
      <w:numFmt w:val="bullet"/>
      <w:lvlText w:val="o"/>
      <w:lvlJc w:val="left"/>
      <w:pPr>
        <w:ind w:left="5760" w:hanging="360"/>
      </w:pPr>
      <w:rPr>
        <w:rFonts w:ascii="Courier New" w:hAnsi="Courier New" w:cs="Courier New" w:hint="default"/>
      </w:rPr>
    </w:lvl>
    <w:lvl w:ilvl="8" w:tplc="2E085168" w:tentative="1">
      <w:start w:val="1"/>
      <w:numFmt w:val="bullet"/>
      <w:lvlText w:val=""/>
      <w:lvlJc w:val="left"/>
      <w:pPr>
        <w:ind w:left="6480" w:hanging="360"/>
      </w:pPr>
      <w:rPr>
        <w:rFonts w:ascii="Wingdings" w:hAnsi="Wingdings" w:hint="default"/>
      </w:rPr>
    </w:lvl>
  </w:abstractNum>
  <w:abstractNum w:abstractNumId="48" w15:restartNumberingAfterBreak="0">
    <w:nsid w:val="69E83D70"/>
    <w:multiLevelType w:val="hybridMultilevel"/>
    <w:tmpl w:val="616832A2"/>
    <w:lvl w:ilvl="0" w:tplc="C2188CB0">
      <w:start w:val="1"/>
      <w:numFmt w:val="bullet"/>
      <w:lvlText w:val=""/>
      <w:lvlJc w:val="left"/>
      <w:pPr>
        <w:ind w:left="720" w:hanging="360"/>
      </w:pPr>
      <w:rPr>
        <w:rFonts w:ascii="Symbol" w:hAnsi="Symbol" w:hint="default"/>
      </w:rPr>
    </w:lvl>
    <w:lvl w:ilvl="1" w:tplc="A738978A" w:tentative="1">
      <w:start w:val="1"/>
      <w:numFmt w:val="bullet"/>
      <w:lvlText w:val="o"/>
      <w:lvlJc w:val="left"/>
      <w:pPr>
        <w:ind w:left="1440" w:hanging="360"/>
      </w:pPr>
      <w:rPr>
        <w:rFonts w:ascii="Courier New" w:hAnsi="Courier New" w:cs="Courier New" w:hint="default"/>
      </w:rPr>
    </w:lvl>
    <w:lvl w:ilvl="2" w:tplc="2BDCF618" w:tentative="1">
      <w:start w:val="1"/>
      <w:numFmt w:val="bullet"/>
      <w:lvlText w:val=""/>
      <w:lvlJc w:val="left"/>
      <w:pPr>
        <w:ind w:left="2160" w:hanging="360"/>
      </w:pPr>
      <w:rPr>
        <w:rFonts w:ascii="Wingdings" w:hAnsi="Wingdings" w:hint="default"/>
      </w:rPr>
    </w:lvl>
    <w:lvl w:ilvl="3" w:tplc="AF3C135C" w:tentative="1">
      <w:start w:val="1"/>
      <w:numFmt w:val="bullet"/>
      <w:lvlText w:val=""/>
      <w:lvlJc w:val="left"/>
      <w:pPr>
        <w:ind w:left="2880" w:hanging="360"/>
      </w:pPr>
      <w:rPr>
        <w:rFonts w:ascii="Symbol" w:hAnsi="Symbol" w:hint="default"/>
      </w:rPr>
    </w:lvl>
    <w:lvl w:ilvl="4" w:tplc="27FC3D82" w:tentative="1">
      <w:start w:val="1"/>
      <w:numFmt w:val="bullet"/>
      <w:lvlText w:val="o"/>
      <w:lvlJc w:val="left"/>
      <w:pPr>
        <w:ind w:left="3600" w:hanging="360"/>
      </w:pPr>
      <w:rPr>
        <w:rFonts w:ascii="Courier New" w:hAnsi="Courier New" w:cs="Courier New" w:hint="default"/>
      </w:rPr>
    </w:lvl>
    <w:lvl w:ilvl="5" w:tplc="2BF01218" w:tentative="1">
      <w:start w:val="1"/>
      <w:numFmt w:val="bullet"/>
      <w:lvlText w:val=""/>
      <w:lvlJc w:val="left"/>
      <w:pPr>
        <w:ind w:left="4320" w:hanging="360"/>
      </w:pPr>
      <w:rPr>
        <w:rFonts w:ascii="Wingdings" w:hAnsi="Wingdings" w:hint="default"/>
      </w:rPr>
    </w:lvl>
    <w:lvl w:ilvl="6" w:tplc="65E688E2" w:tentative="1">
      <w:start w:val="1"/>
      <w:numFmt w:val="bullet"/>
      <w:lvlText w:val=""/>
      <w:lvlJc w:val="left"/>
      <w:pPr>
        <w:ind w:left="5040" w:hanging="360"/>
      </w:pPr>
      <w:rPr>
        <w:rFonts w:ascii="Symbol" w:hAnsi="Symbol" w:hint="default"/>
      </w:rPr>
    </w:lvl>
    <w:lvl w:ilvl="7" w:tplc="C6BE1E1C" w:tentative="1">
      <w:start w:val="1"/>
      <w:numFmt w:val="bullet"/>
      <w:lvlText w:val="o"/>
      <w:lvlJc w:val="left"/>
      <w:pPr>
        <w:ind w:left="5760" w:hanging="360"/>
      </w:pPr>
      <w:rPr>
        <w:rFonts w:ascii="Courier New" w:hAnsi="Courier New" w:cs="Courier New" w:hint="default"/>
      </w:rPr>
    </w:lvl>
    <w:lvl w:ilvl="8" w:tplc="6A444C90" w:tentative="1">
      <w:start w:val="1"/>
      <w:numFmt w:val="bullet"/>
      <w:lvlText w:val=""/>
      <w:lvlJc w:val="left"/>
      <w:pPr>
        <w:ind w:left="6480" w:hanging="360"/>
      </w:pPr>
      <w:rPr>
        <w:rFonts w:ascii="Wingdings" w:hAnsi="Wingdings" w:hint="default"/>
      </w:rPr>
    </w:lvl>
  </w:abstractNum>
  <w:abstractNum w:abstractNumId="49" w15:restartNumberingAfterBreak="0">
    <w:nsid w:val="6E382111"/>
    <w:multiLevelType w:val="hybridMultilevel"/>
    <w:tmpl w:val="4934C5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2D359B1"/>
    <w:multiLevelType w:val="hybridMultilevel"/>
    <w:tmpl w:val="AE5A4B20"/>
    <w:lvl w:ilvl="0" w:tplc="B23C3B2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1" w15:restartNumberingAfterBreak="0">
    <w:nsid w:val="73426F2A"/>
    <w:multiLevelType w:val="hybridMultilevel"/>
    <w:tmpl w:val="2910C6A4"/>
    <w:lvl w:ilvl="0" w:tplc="DF5A2E22">
      <w:start w:val="1"/>
      <w:numFmt w:val="decimal"/>
      <w:lvlText w:val="%1."/>
      <w:lvlJc w:val="left"/>
      <w:pPr>
        <w:ind w:left="587" w:hanging="360"/>
      </w:pPr>
      <w:rPr>
        <w:rFonts w:ascii="Verdana" w:hAnsi="Verdana"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52" w15:restartNumberingAfterBreak="0">
    <w:nsid w:val="7546574C"/>
    <w:multiLevelType w:val="hybridMultilevel"/>
    <w:tmpl w:val="8DCC40AC"/>
    <w:lvl w:ilvl="0" w:tplc="E14234F6">
      <w:start w:val="1"/>
      <w:numFmt w:val="bullet"/>
      <w:lvlText w:val=""/>
      <w:lvlJc w:val="left"/>
      <w:pPr>
        <w:ind w:left="720" w:hanging="360"/>
      </w:pPr>
      <w:rPr>
        <w:rFonts w:ascii="Symbol" w:hAnsi="Symbol" w:hint="default"/>
      </w:rPr>
    </w:lvl>
    <w:lvl w:ilvl="1" w:tplc="151E624E" w:tentative="1">
      <w:start w:val="1"/>
      <w:numFmt w:val="bullet"/>
      <w:lvlText w:val="o"/>
      <w:lvlJc w:val="left"/>
      <w:pPr>
        <w:ind w:left="1440" w:hanging="360"/>
      </w:pPr>
      <w:rPr>
        <w:rFonts w:ascii="Courier New" w:hAnsi="Courier New" w:cs="Courier New" w:hint="default"/>
      </w:rPr>
    </w:lvl>
    <w:lvl w:ilvl="2" w:tplc="DB3E9610" w:tentative="1">
      <w:start w:val="1"/>
      <w:numFmt w:val="bullet"/>
      <w:lvlText w:val=""/>
      <w:lvlJc w:val="left"/>
      <w:pPr>
        <w:ind w:left="2160" w:hanging="360"/>
      </w:pPr>
      <w:rPr>
        <w:rFonts w:ascii="Wingdings" w:hAnsi="Wingdings" w:hint="default"/>
      </w:rPr>
    </w:lvl>
    <w:lvl w:ilvl="3" w:tplc="6DEA39EC" w:tentative="1">
      <w:start w:val="1"/>
      <w:numFmt w:val="bullet"/>
      <w:lvlText w:val=""/>
      <w:lvlJc w:val="left"/>
      <w:pPr>
        <w:ind w:left="2880" w:hanging="360"/>
      </w:pPr>
      <w:rPr>
        <w:rFonts w:ascii="Symbol" w:hAnsi="Symbol" w:hint="default"/>
      </w:rPr>
    </w:lvl>
    <w:lvl w:ilvl="4" w:tplc="A42E2CB0" w:tentative="1">
      <w:start w:val="1"/>
      <w:numFmt w:val="bullet"/>
      <w:lvlText w:val="o"/>
      <w:lvlJc w:val="left"/>
      <w:pPr>
        <w:ind w:left="3600" w:hanging="360"/>
      </w:pPr>
      <w:rPr>
        <w:rFonts w:ascii="Courier New" w:hAnsi="Courier New" w:cs="Courier New" w:hint="default"/>
      </w:rPr>
    </w:lvl>
    <w:lvl w:ilvl="5" w:tplc="C7464F5E" w:tentative="1">
      <w:start w:val="1"/>
      <w:numFmt w:val="bullet"/>
      <w:lvlText w:val=""/>
      <w:lvlJc w:val="left"/>
      <w:pPr>
        <w:ind w:left="4320" w:hanging="360"/>
      </w:pPr>
      <w:rPr>
        <w:rFonts w:ascii="Wingdings" w:hAnsi="Wingdings" w:hint="default"/>
      </w:rPr>
    </w:lvl>
    <w:lvl w:ilvl="6" w:tplc="41665F60" w:tentative="1">
      <w:start w:val="1"/>
      <w:numFmt w:val="bullet"/>
      <w:lvlText w:val=""/>
      <w:lvlJc w:val="left"/>
      <w:pPr>
        <w:ind w:left="5040" w:hanging="360"/>
      </w:pPr>
      <w:rPr>
        <w:rFonts w:ascii="Symbol" w:hAnsi="Symbol" w:hint="default"/>
      </w:rPr>
    </w:lvl>
    <w:lvl w:ilvl="7" w:tplc="5D0E6984" w:tentative="1">
      <w:start w:val="1"/>
      <w:numFmt w:val="bullet"/>
      <w:lvlText w:val="o"/>
      <w:lvlJc w:val="left"/>
      <w:pPr>
        <w:ind w:left="5760" w:hanging="360"/>
      </w:pPr>
      <w:rPr>
        <w:rFonts w:ascii="Courier New" w:hAnsi="Courier New" w:cs="Courier New" w:hint="default"/>
      </w:rPr>
    </w:lvl>
    <w:lvl w:ilvl="8" w:tplc="5C00E2F6" w:tentative="1">
      <w:start w:val="1"/>
      <w:numFmt w:val="bullet"/>
      <w:lvlText w:val=""/>
      <w:lvlJc w:val="left"/>
      <w:pPr>
        <w:ind w:left="6480" w:hanging="360"/>
      </w:pPr>
      <w:rPr>
        <w:rFonts w:ascii="Wingdings" w:hAnsi="Wingdings" w:hint="default"/>
      </w:rPr>
    </w:lvl>
  </w:abstractNum>
  <w:abstractNum w:abstractNumId="53" w15:restartNumberingAfterBreak="0">
    <w:nsid w:val="780241A0"/>
    <w:multiLevelType w:val="hybridMultilevel"/>
    <w:tmpl w:val="77300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8B04DBD"/>
    <w:multiLevelType w:val="hybridMultilevel"/>
    <w:tmpl w:val="9DE86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B3F61FF"/>
    <w:multiLevelType w:val="hybridMultilevel"/>
    <w:tmpl w:val="2D3CAA3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221C8"/>
    <w:multiLevelType w:val="hybridMultilevel"/>
    <w:tmpl w:val="110A0880"/>
    <w:lvl w:ilvl="0" w:tplc="1700BE1E">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num w:numId="1" w16cid:durableId="1318611909">
    <w:abstractNumId w:val="18"/>
  </w:num>
  <w:num w:numId="2" w16cid:durableId="408117870">
    <w:abstractNumId w:val="13"/>
  </w:num>
  <w:num w:numId="3" w16cid:durableId="781925016">
    <w:abstractNumId w:val="7"/>
  </w:num>
  <w:num w:numId="4" w16cid:durableId="1966151645">
    <w:abstractNumId w:val="6"/>
  </w:num>
  <w:num w:numId="5" w16cid:durableId="369041005">
    <w:abstractNumId w:val="5"/>
  </w:num>
  <w:num w:numId="6" w16cid:durableId="1100950818">
    <w:abstractNumId w:val="4"/>
  </w:num>
  <w:num w:numId="7" w16cid:durableId="1826438066">
    <w:abstractNumId w:val="8"/>
  </w:num>
  <w:num w:numId="8" w16cid:durableId="2043750183">
    <w:abstractNumId w:val="3"/>
  </w:num>
  <w:num w:numId="9" w16cid:durableId="1132402819">
    <w:abstractNumId w:val="2"/>
  </w:num>
  <w:num w:numId="10" w16cid:durableId="1725250915">
    <w:abstractNumId w:val="1"/>
  </w:num>
  <w:num w:numId="11" w16cid:durableId="2104836253">
    <w:abstractNumId w:val="0"/>
  </w:num>
  <w:num w:numId="12" w16cid:durableId="2087609793">
    <w:abstractNumId w:val="12"/>
  </w:num>
  <w:num w:numId="13" w16cid:durableId="878977401">
    <w:abstractNumId w:val="21"/>
  </w:num>
  <w:num w:numId="14" w16cid:durableId="1914854320">
    <w:abstractNumId w:val="37"/>
  </w:num>
  <w:num w:numId="15" w16cid:durableId="1751925835">
    <w:abstractNumId w:val="22"/>
  </w:num>
  <w:num w:numId="16" w16cid:durableId="1246067949">
    <w:abstractNumId w:val="46"/>
  </w:num>
  <w:num w:numId="17" w16cid:durableId="876087047">
    <w:abstractNumId w:val="10"/>
  </w:num>
  <w:num w:numId="18" w16cid:durableId="988021702">
    <w:abstractNumId w:val="20"/>
  </w:num>
  <w:num w:numId="19" w16cid:durableId="1896040880">
    <w:abstractNumId w:val="42"/>
  </w:num>
  <w:num w:numId="20" w16cid:durableId="618688826">
    <w:abstractNumId w:val="27"/>
  </w:num>
  <w:num w:numId="21" w16cid:durableId="114638707">
    <w:abstractNumId w:val="41"/>
  </w:num>
  <w:num w:numId="22" w16cid:durableId="1190949383">
    <w:abstractNumId w:val="30"/>
  </w:num>
  <w:num w:numId="23" w16cid:durableId="927231732">
    <w:abstractNumId w:val="34"/>
  </w:num>
  <w:num w:numId="24" w16cid:durableId="1831209081">
    <w:abstractNumId w:val="47"/>
  </w:num>
  <w:num w:numId="25" w16cid:durableId="676274568">
    <w:abstractNumId w:val="16"/>
  </w:num>
  <w:num w:numId="26" w16cid:durableId="1025401276">
    <w:abstractNumId w:val="52"/>
  </w:num>
  <w:num w:numId="27" w16cid:durableId="2076277836">
    <w:abstractNumId w:val="28"/>
  </w:num>
  <w:num w:numId="28" w16cid:durableId="1452288071">
    <w:abstractNumId w:val="48"/>
  </w:num>
  <w:num w:numId="29" w16cid:durableId="1859390770">
    <w:abstractNumId w:val="43"/>
  </w:num>
  <w:num w:numId="30" w16cid:durableId="234710754">
    <w:abstractNumId w:val="38"/>
  </w:num>
  <w:num w:numId="31" w16cid:durableId="199128602">
    <w:abstractNumId w:val="19"/>
  </w:num>
  <w:num w:numId="32" w16cid:durableId="453331472">
    <w:abstractNumId w:val="32"/>
  </w:num>
  <w:num w:numId="33" w16cid:durableId="867832978">
    <w:abstractNumId w:val="9"/>
  </w:num>
  <w:num w:numId="34" w16cid:durableId="901674479">
    <w:abstractNumId w:val="31"/>
  </w:num>
  <w:num w:numId="35" w16cid:durableId="15031559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5838222">
    <w:abstractNumId w:val="25"/>
  </w:num>
  <w:num w:numId="37" w16cid:durableId="642153284">
    <w:abstractNumId w:val="49"/>
  </w:num>
  <w:num w:numId="38" w16cid:durableId="1403331943">
    <w:abstractNumId w:val="14"/>
  </w:num>
  <w:num w:numId="39" w16cid:durableId="178810612">
    <w:abstractNumId w:val="11"/>
  </w:num>
  <w:num w:numId="40" w16cid:durableId="1283339975">
    <w:abstractNumId w:val="29"/>
  </w:num>
  <w:num w:numId="41" w16cid:durableId="1933582617">
    <w:abstractNumId w:val="51"/>
  </w:num>
  <w:num w:numId="42" w16cid:durableId="1467241921">
    <w:abstractNumId w:val="56"/>
  </w:num>
  <w:num w:numId="43" w16cid:durableId="330840506">
    <w:abstractNumId w:val="45"/>
  </w:num>
  <w:num w:numId="44" w16cid:durableId="1670523141">
    <w:abstractNumId w:val="15"/>
  </w:num>
  <w:num w:numId="45" w16cid:durableId="89353014">
    <w:abstractNumId w:val="33"/>
  </w:num>
  <w:num w:numId="46" w16cid:durableId="1756703514">
    <w:abstractNumId w:val="44"/>
  </w:num>
  <w:num w:numId="47" w16cid:durableId="486627565">
    <w:abstractNumId w:val="54"/>
  </w:num>
  <w:num w:numId="48" w16cid:durableId="296495631">
    <w:abstractNumId w:val="53"/>
  </w:num>
  <w:num w:numId="49" w16cid:durableId="921066712">
    <w:abstractNumId w:val="55"/>
  </w:num>
  <w:num w:numId="50" w16cid:durableId="1282103436">
    <w:abstractNumId w:val="35"/>
  </w:num>
  <w:num w:numId="51" w16cid:durableId="1035157007">
    <w:abstractNumId w:val="26"/>
  </w:num>
  <w:num w:numId="52" w16cid:durableId="485244320">
    <w:abstractNumId w:val="23"/>
  </w:num>
  <w:num w:numId="53" w16cid:durableId="563756880">
    <w:abstractNumId w:val="36"/>
  </w:num>
  <w:num w:numId="54" w16cid:durableId="1303927033">
    <w:abstractNumId w:val="40"/>
  </w:num>
  <w:num w:numId="55" w16cid:durableId="157118274">
    <w:abstractNumId w:val="17"/>
  </w:num>
  <w:num w:numId="56" w16cid:durableId="2015768266">
    <w:abstractNumId w:val="39"/>
  </w:num>
  <w:num w:numId="57" w16cid:durableId="89458500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0D58"/>
    <w:rsid w:val="0000258C"/>
    <w:rsid w:val="00003814"/>
    <w:rsid w:val="000038C3"/>
    <w:rsid w:val="00004190"/>
    <w:rsid w:val="00006183"/>
    <w:rsid w:val="000104E0"/>
    <w:rsid w:val="000107EE"/>
    <w:rsid w:val="00011F4C"/>
    <w:rsid w:val="000122C7"/>
    <w:rsid w:val="00013507"/>
    <w:rsid w:val="00013862"/>
    <w:rsid w:val="00013B01"/>
    <w:rsid w:val="0001503B"/>
    <w:rsid w:val="000159F2"/>
    <w:rsid w:val="00016012"/>
    <w:rsid w:val="00016C96"/>
    <w:rsid w:val="00016F06"/>
    <w:rsid w:val="00017716"/>
    <w:rsid w:val="00017FC0"/>
    <w:rsid w:val="00020189"/>
    <w:rsid w:val="00020217"/>
    <w:rsid w:val="00020419"/>
    <w:rsid w:val="00020EE4"/>
    <w:rsid w:val="0002110C"/>
    <w:rsid w:val="00023204"/>
    <w:rsid w:val="00023E9A"/>
    <w:rsid w:val="00023FB7"/>
    <w:rsid w:val="00024C63"/>
    <w:rsid w:val="00024D02"/>
    <w:rsid w:val="00025EAC"/>
    <w:rsid w:val="00025F89"/>
    <w:rsid w:val="00025FA3"/>
    <w:rsid w:val="000261E3"/>
    <w:rsid w:val="000303EB"/>
    <w:rsid w:val="000314CB"/>
    <w:rsid w:val="0003236D"/>
    <w:rsid w:val="000338B3"/>
    <w:rsid w:val="00033CDD"/>
    <w:rsid w:val="00034243"/>
    <w:rsid w:val="000343A5"/>
    <w:rsid w:val="00034A84"/>
    <w:rsid w:val="00034AAE"/>
    <w:rsid w:val="00035E67"/>
    <w:rsid w:val="000366F3"/>
    <w:rsid w:val="00036A9A"/>
    <w:rsid w:val="0003739D"/>
    <w:rsid w:val="000375D0"/>
    <w:rsid w:val="0003792E"/>
    <w:rsid w:val="00040768"/>
    <w:rsid w:val="00040B5A"/>
    <w:rsid w:val="00040E3A"/>
    <w:rsid w:val="00040F83"/>
    <w:rsid w:val="00041242"/>
    <w:rsid w:val="00041325"/>
    <w:rsid w:val="000414A4"/>
    <w:rsid w:val="00041D3A"/>
    <w:rsid w:val="00042AB9"/>
    <w:rsid w:val="00042EDA"/>
    <w:rsid w:val="00043681"/>
    <w:rsid w:val="0004598A"/>
    <w:rsid w:val="00046492"/>
    <w:rsid w:val="0004661E"/>
    <w:rsid w:val="00047770"/>
    <w:rsid w:val="00050A18"/>
    <w:rsid w:val="00050C21"/>
    <w:rsid w:val="00050F5B"/>
    <w:rsid w:val="000514B4"/>
    <w:rsid w:val="000517EC"/>
    <w:rsid w:val="0005197B"/>
    <w:rsid w:val="00051D6E"/>
    <w:rsid w:val="000568DF"/>
    <w:rsid w:val="00057033"/>
    <w:rsid w:val="00057180"/>
    <w:rsid w:val="000571E3"/>
    <w:rsid w:val="0006024D"/>
    <w:rsid w:val="00060B57"/>
    <w:rsid w:val="0006177E"/>
    <w:rsid w:val="000623E3"/>
    <w:rsid w:val="00063AEC"/>
    <w:rsid w:val="00063D06"/>
    <w:rsid w:val="000640B4"/>
    <w:rsid w:val="00066043"/>
    <w:rsid w:val="00067FA4"/>
    <w:rsid w:val="00070161"/>
    <w:rsid w:val="000712F5"/>
    <w:rsid w:val="000717BD"/>
    <w:rsid w:val="00071F28"/>
    <w:rsid w:val="000730F8"/>
    <w:rsid w:val="00073A55"/>
    <w:rsid w:val="00073D08"/>
    <w:rsid w:val="00074079"/>
    <w:rsid w:val="00074831"/>
    <w:rsid w:val="00075DA1"/>
    <w:rsid w:val="000764D6"/>
    <w:rsid w:val="000774D1"/>
    <w:rsid w:val="000805B8"/>
    <w:rsid w:val="00080843"/>
    <w:rsid w:val="000827D6"/>
    <w:rsid w:val="00083E23"/>
    <w:rsid w:val="00084BEF"/>
    <w:rsid w:val="00086B7B"/>
    <w:rsid w:val="0008768D"/>
    <w:rsid w:val="00090A07"/>
    <w:rsid w:val="00090F53"/>
    <w:rsid w:val="00091006"/>
    <w:rsid w:val="00092799"/>
    <w:rsid w:val="00092BB8"/>
    <w:rsid w:val="00092C5F"/>
    <w:rsid w:val="00096290"/>
    <w:rsid w:val="00096680"/>
    <w:rsid w:val="00096AA6"/>
    <w:rsid w:val="00096E60"/>
    <w:rsid w:val="00097470"/>
    <w:rsid w:val="00097AE2"/>
    <w:rsid w:val="00097CD0"/>
    <w:rsid w:val="00097FDB"/>
    <w:rsid w:val="000A0597"/>
    <w:rsid w:val="000A0F36"/>
    <w:rsid w:val="000A174A"/>
    <w:rsid w:val="000A2277"/>
    <w:rsid w:val="000A3E0A"/>
    <w:rsid w:val="000A44E5"/>
    <w:rsid w:val="000A4561"/>
    <w:rsid w:val="000A5B03"/>
    <w:rsid w:val="000A65AC"/>
    <w:rsid w:val="000B0037"/>
    <w:rsid w:val="000B10B5"/>
    <w:rsid w:val="000B1119"/>
    <w:rsid w:val="000B1BA2"/>
    <w:rsid w:val="000B28B3"/>
    <w:rsid w:val="000B2F47"/>
    <w:rsid w:val="000B45FC"/>
    <w:rsid w:val="000B4DF2"/>
    <w:rsid w:val="000B5884"/>
    <w:rsid w:val="000B5E77"/>
    <w:rsid w:val="000B7281"/>
    <w:rsid w:val="000B7FAB"/>
    <w:rsid w:val="000C1640"/>
    <w:rsid w:val="000C1BA1"/>
    <w:rsid w:val="000C1F85"/>
    <w:rsid w:val="000C3EA9"/>
    <w:rsid w:val="000C4D5C"/>
    <w:rsid w:val="000C6451"/>
    <w:rsid w:val="000C6BC1"/>
    <w:rsid w:val="000C6C3C"/>
    <w:rsid w:val="000D0225"/>
    <w:rsid w:val="000D2C0D"/>
    <w:rsid w:val="000D4193"/>
    <w:rsid w:val="000D5A08"/>
    <w:rsid w:val="000D5C68"/>
    <w:rsid w:val="000D630D"/>
    <w:rsid w:val="000D6883"/>
    <w:rsid w:val="000D7294"/>
    <w:rsid w:val="000D765B"/>
    <w:rsid w:val="000E1582"/>
    <w:rsid w:val="000E178F"/>
    <w:rsid w:val="000E1B5D"/>
    <w:rsid w:val="000E323B"/>
    <w:rsid w:val="000E3D1C"/>
    <w:rsid w:val="000E4584"/>
    <w:rsid w:val="000E4758"/>
    <w:rsid w:val="000E7307"/>
    <w:rsid w:val="000E7895"/>
    <w:rsid w:val="000F161D"/>
    <w:rsid w:val="000F17CD"/>
    <w:rsid w:val="000F17DB"/>
    <w:rsid w:val="000F1D6E"/>
    <w:rsid w:val="000F1DD5"/>
    <w:rsid w:val="000F1F5A"/>
    <w:rsid w:val="000F3D3D"/>
    <w:rsid w:val="000F4610"/>
    <w:rsid w:val="000F4790"/>
    <w:rsid w:val="000F500F"/>
    <w:rsid w:val="000F5796"/>
    <w:rsid w:val="000F697E"/>
    <w:rsid w:val="000F6CF9"/>
    <w:rsid w:val="000F70CA"/>
    <w:rsid w:val="000F7774"/>
    <w:rsid w:val="00100DDA"/>
    <w:rsid w:val="00101055"/>
    <w:rsid w:val="00101262"/>
    <w:rsid w:val="00101283"/>
    <w:rsid w:val="00105EAF"/>
    <w:rsid w:val="00106E0E"/>
    <w:rsid w:val="00106E43"/>
    <w:rsid w:val="001076F1"/>
    <w:rsid w:val="00110288"/>
    <w:rsid w:val="00111018"/>
    <w:rsid w:val="00111208"/>
    <w:rsid w:val="001114E2"/>
    <w:rsid w:val="00112091"/>
    <w:rsid w:val="00112BA8"/>
    <w:rsid w:val="00115820"/>
    <w:rsid w:val="00117416"/>
    <w:rsid w:val="00117805"/>
    <w:rsid w:val="00120CB2"/>
    <w:rsid w:val="00121CA5"/>
    <w:rsid w:val="001221EF"/>
    <w:rsid w:val="00122D75"/>
    <w:rsid w:val="00122E12"/>
    <w:rsid w:val="0012336D"/>
    <w:rsid w:val="00123704"/>
    <w:rsid w:val="0012484C"/>
    <w:rsid w:val="001270C7"/>
    <w:rsid w:val="0013100B"/>
    <w:rsid w:val="00131049"/>
    <w:rsid w:val="0013169D"/>
    <w:rsid w:val="001323FD"/>
    <w:rsid w:val="0013253E"/>
    <w:rsid w:val="00132540"/>
    <w:rsid w:val="001339C4"/>
    <w:rsid w:val="00134727"/>
    <w:rsid w:val="0013505F"/>
    <w:rsid w:val="00135814"/>
    <w:rsid w:val="00136140"/>
    <w:rsid w:val="00136500"/>
    <w:rsid w:val="001365F9"/>
    <w:rsid w:val="00140F02"/>
    <w:rsid w:val="001410C7"/>
    <w:rsid w:val="00141EB2"/>
    <w:rsid w:val="0014213F"/>
    <w:rsid w:val="00142A92"/>
    <w:rsid w:val="001439A5"/>
    <w:rsid w:val="00144099"/>
    <w:rsid w:val="00144271"/>
    <w:rsid w:val="001442BF"/>
    <w:rsid w:val="001449DC"/>
    <w:rsid w:val="00144AE5"/>
    <w:rsid w:val="001465F5"/>
    <w:rsid w:val="00146F0E"/>
    <w:rsid w:val="001477EE"/>
    <w:rsid w:val="0014786A"/>
    <w:rsid w:val="001507C8"/>
    <w:rsid w:val="001516A4"/>
    <w:rsid w:val="00151E5F"/>
    <w:rsid w:val="001524A8"/>
    <w:rsid w:val="00152589"/>
    <w:rsid w:val="00153910"/>
    <w:rsid w:val="00153C88"/>
    <w:rsid w:val="001559A0"/>
    <w:rsid w:val="001569AB"/>
    <w:rsid w:val="00156A10"/>
    <w:rsid w:val="00161395"/>
    <w:rsid w:val="00161AFC"/>
    <w:rsid w:val="00163663"/>
    <w:rsid w:val="0016526F"/>
    <w:rsid w:val="00166FA0"/>
    <w:rsid w:val="001670CE"/>
    <w:rsid w:val="0016711E"/>
    <w:rsid w:val="0016725C"/>
    <w:rsid w:val="00170A06"/>
    <w:rsid w:val="00171A36"/>
    <w:rsid w:val="00171DCC"/>
    <w:rsid w:val="0017207A"/>
    <w:rsid w:val="0017207B"/>
    <w:rsid w:val="001726F3"/>
    <w:rsid w:val="00172CB0"/>
    <w:rsid w:val="001733A2"/>
    <w:rsid w:val="00173828"/>
    <w:rsid w:val="00173C51"/>
    <w:rsid w:val="00174BC6"/>
    <w:rsid w:val="00174CC2"/>
    <w:rsid w:val="00176A20"/>
    <w:rsid w:val="00176CC6"/>
    <w:rsid w:val="0017739C"/>
    <w:rsid w:val="0017740C"/>
    <w:rsid w:val="001777B2"/>
    <w:rsid w:val="00177AE1"/>
    <w:rsid w:val="00177E03"/>
    <w:rsid w:val="00181B65"/>
    <w:rsid w:val="00181BE4"/>
    <w:rsid w:val="00181EFA"/>
    <w:rsid w:val="0018257D"/>
    <w:rsid w:val="00182A95"/>
    <w:rsid w:val="00182ECB"/>
    <w:rsid w:val="001837D4"/>
    <w:rsid w:val="00183AC3"/>
    <w:rsid w:val="00184078"/>
    <w:rsid w:val="001840A1"/>
    <w:rsid w:val="00184219"/>
    <w:rsid w:val="001849C5"/>
    <w:rsid w:val="00185576"/>
    <w:rsid w:val="00185951"/>
    <w:rsid w:val="00186106"/>
    <w:rsid w:val="00187605"/>
    <w:rsid w:val="001928A2"/>
    <w:rsid w:val="00192C2C"/>
    <w:rsid w:val="001931A4"/>
    <w:rsid w:val="00193574"/>
    <w:rsid w:val="00193760"/>
    <w:rsid w:val="001947C0"/>
    <w:rsid w:val="0019515E"/>
    <w:rsid w:val="001952D5"/>
    <w:rsid w:val="00196354"/>
    <w:rsid w:val="001966D9"/>
    <w:rsid w:val="0019675D"/>
    <w:rsid w:val="00196B8B"/>
    <w:rsid w:val="00197646"/>
    <w:rsid w:val="00197F85"/>
    <w:rsid w:val="001A0512"/>
    <w:rsid w:val="001A1586"/>
    <w:rsid w:val="001A23F4"/>
    <w:rsid w:val="001A26BC"/>
    <w:rsid w:val="001A2BEA"/>
    <w:rsid w:val="001A33DA"/>
    <w:rsid w:val="001A45C7"/>
    <w:rsid w:val="001A5615"/>
    <w:rsid w:val="001A56C5"/>
    <w:rsid w:val="001A6D93"/>
    <w:rsid w:val="001B1097"/>
    <w:rsid w:val="001B47F1"/>
    <w:rsid w:val="001B48D4"/>
    <w:rsid w:val="001B6ADB"/>
    <w:rsid w:val="001B7FF2"/>
    <w:rsid w:val="001C01A2"/>
    <w:rsid w:val="001C0B82"/>
    <w:rsid w:val="001C10CC"/>
    <w:rsid w:val="001C136F"/>
    <w:rsid w:val="001C1C8E"/>
    <w:rsid w:val="001C24F2"/>
    <w:rsid w:val="001C32EC"/>
    <w:rsid w:val="001C38BD"/>
    <w:rsid w:val="001C3D7B"/>
    <w:rsid w:val="001C4CEB"/>
    <w:rsid w:val="001C4D5A"/>
    <w:rsid w:val="001C5A43"/>
    <w:rsid w:val="001C62C7"/>
    <w:rsid w:val="001C6CCF"/>
    <w:rsid w:val="001C6EDA"/>
    <w:rsid w:val="001C73B3"/>
    <w:rsid w:val="001D0883"/>
    <w:rsid w:val="001D1086"/>
    <w:rsid w:val="001D1CB9"/>
    <w:rsid w:val="001D1FD4"/>
    <w:rsid w:val="001D294E"/>
    <w:rsid w:val="001D3B0C"/>
    <w:rsid w:val="001D4CC0"/>
    <w:rsid w:val="001D51D0"/>
    <w:rsid w:val="001D574B"/>
    <w:rsid w:val="001D5EEB"/>
    <w:rsid w:val="001D69F8"/>
    <w:rsid w:val="001D7DFD"/>
    <w:rsid w:val="001E01A4"/>
    <w:rsid w:val="001E16A3"/>
    <w:rsid w:val="001E19C8"/>
    <w:rsid w:val="001E1D9D"/>
    <w:rsid w:val="001E273D"/>
    <w:rsid w:val="001E32AF"/>
    <w:rsid w:val="001E34C6"/>
    <w:rsid w:val="001E351C"/>
    <w:rsid w:val="001E3879"/>
    <w:rsid w:val="001E5581"/>
    <w:rsid w:val="001E600F"/>
    <w:rsid w:val="001E6041"/>
    <w:rsid w:val="001E71FC"/>
    <w:rsid w:val="001F051F"/>
    <w:rsid w:val="001F0B68"/>
    <w:rsid w:val="001F3C70"/>
    <w:rsid w:val="001F5053"/>
    <w:rsid w:val="001F5DA8"/>
    <w:rsid w:val="00200D88"/>
    <w:rsid w:val="00200ECC"/>
    <w:rsid w:val="00201837"/>
    <w:rsid w:val="002019E8"/>
    <w:rsid w:val="00201AB6"/>
    <w:rsid w:val="00201F68"/>
    <w:rsid w:val="0020216A"/>
    <w:rsid w:val="00203882"/>
    <w:rsid w:val="00203C66"/>
    <w:rsid w:val="00207EF2"/>
    <w:rsid w:val="002104AB"/>
    <w:rsid w:val="00212F2A"/>
    <w:rsid w:val="00214E10"/>
    <w:rsid w:val="00214F2B"/>
    <w:rsid w:val="002157F5"/>
    <w:rsid w:val="00215DAF"/>
    <w:rsid w:val="00216567"/>
    <w:rsid w:val="002166A3"/>
    <w:rsid w:val="00221454"/>
    <w:rsid w:val="00221A8B"/>
    <w:rsid w:val="00221DF8"/>
    <w:rsid w:val="00222298"/>
    <w:rsid w:val="002226D4"/>
    <w:rsid w:val="00222D66"/>
    <w:rsid w:val="00224A8A"/>
    <w:rsid w:val="00224D63"/>
    <w:rsid w:val="00225B8B"/>
    <w:rsid w:val="002266C1"/>
    <w:rsid w:val="002309A8"/>
    <w:rsid w:val="0023198A"/>
    <w:rsid w:val="0023404A"/>
    <w:rsid w:val="0023493D"/>
    <w:rsid w:val="00234A9F"/>
    <w:rsid w:val="002364EB"/>
    <w:rsid w:val="0023651E"/>
    <w:rsid w:val="00236B87"/>
    <w:rsid w:val="00236CFE"/>
    <w:rsid w:val="0023754A"/>
    <w:rsid w:val="0024064D"/>
    <w:rsid w:val="00240E6F"/>
    <w:rsid w:val="00241361"/>
    <w:rsid w:val="002419F5"/>
    <w:rsid w:val="0024248A"/>
    <w:rsid w:val="002428E3"/>
    <w:rsid w:val="002447B8"/>
    <w:rsid w:val="00245C4E"/>
    <w:rsid w:val="002461A0"/>
    <w:rsid w:val="00246D12"/>
    <w:rsid w:val="00247D32"/>
    <w:rsid w:val="0025131B"/>
    <w:rsid w:val="00252B35"/>
    <w:rsid w:val="00252ECA"/>
    <w:rsid w:val="0025343C"/>
    <w:rsid w:val="00253830"/>
    <w:rsid w:val="00253E45"/>
    <w:rsid w:val="00254098"/>
    <w:rsid w:val="00255EF6"/>
    <w:rsid w:val="00256A5E"/>
    <w:rsid w:val="00257413"/>
    <w:rsid w:val="002579CB"/>
    <w:rsid w:val="00257B6D"/>
    <w:rsid w:val="00260BAF"/>
    <w:rsid w:val="00261DE5"/>
    <w:rsid w:val="002634DD"/>
    <w:rsid w:val="00263506"/>
    <w:rsid w:val="002650F7"/>
    <w:rsid w:val="00265D13"/>
    <w:rsid w:val="00266636"/>
    <w:rsid w:val="00266E91"/>
    <w:rsid w:val="00266F1A"/>
    <w:rsid w:val="002702BC"/>
    <w:rsid w:val="00270EEB"/>
    <w:rsid w:val="002713BC"/>
    <w:rsid w:val="00271C1E"/>
    <w:rsid w:val="0027376C"/>
    <w:rsid w:val="00273F3B"/>
    <w:rsid w:val="00274A1F"/>
    <w:rsid w:val="00274CC6"/>
    <w:rsid w:val="00274DB7"/>
    <w:rsid w:val="00275239"/>
    <w:rsid w:val="00275984"/>
    <w:rsid w:val="002760FB"/>
    <w:rsid w:val="00277935"/>
    <w:rsid w:val="00277945"/>
    <w:rsid w:val="00277DF6"/>
    <w:rsid w:val="0027D65A"/>
    <w:rsid w:val="00280F74"/>
    <w:rsid w:val="0028188D"/>
    <w:rsid w:val="002826E1"/>
    <w:rsid w:val="00282718"/>
    <w:rsid w:val="00284CC1"/>
    <w:rsid w:val="00286998"/>
    <w:rsid w:val="002869CA"/>
    <w:rsid w:val="00287544"/>
    <w:rsid w:val="0029058D"/>
    <w:rsid w:val="002909B0"/>
    <w:rsid w:val="002916F0"/>
    <w:rsid w:val="0029177E"/>
    <w:rsid w:val="00291955"/>
    <w:rsid w:val="00291AB7"/>
    <w:rsid w:val="00291AE6"/>
    <w:rsid w:val="002922F3"/>
    <w:rsid w:val="00292393"/>
    <w:rsid w:val="002931C7"/>
    <w:rsid w:val="0029422B"/>
    <w:rsid w:val="0029773B"/>
    <w:rsid w:val="00297EDD"/>
    <w:rsid w:val="002A0A15"/>
    <w:rsid w:val="002A1759"/>
    <w:rsid w:val="002A1C04"/>
    <w:rsid w:val="002A2700"/>
    <w:rsid w:val="002A3730"/>
    <w:rsid w:val="002A4112"/>
    <w:rsid w:val="002A4FB3"/>
    <w:rsid w:val="002A5A24"/>
    <w:rsid w:val="002A6ABD"/>
    <w:rsid w:val="002A7D46"/>
    <w:rsid w:val="002B153C"/>
    <w:rsid w:val="002B20F1"/>
    <w:rsid w:val="002B21D8"/>
    <w:rsid w:val="002B2A98"/>
    <w:rsid w:val="002B4065"/>
    <w:rsid w:val="002B42FC"/>
    <w:rsid w:val="002B43D5"/>
    <w:rsid w:val="002B49F8"/>
    <w:rsid w:val="002B52FC"/>
    <w:rsid w:val="002B5373"/>
    <w:rsid w:val="002B6CED"/>
    <w:rsid w:val="002B7B48"/>
    <w:rsid w:val="002B7B69"/>
    <w:rsid w:val="002C1805"/>
    <w:rsid w:val="002C2830"/>
    <w:rsid w:val="002C3539"/>
    <w:rsid w:val="002C381A"/>
    <w:rsid w:val="002C55BC"/>
    <w:rsid w:val="002D001A"/>
    <w:rsid w:val="002D11D9"/>
    <w:rsid w:val="002D1505"/>
    <w:rsid w:val="002D15F9"/>
    <w:rsid w:val="002D1EC1"/>
    <w:rsid w:val="002D2159"/>
    <w:rsid w:val="002D28E2"/>
    <w:rsid w:val="002D2BF9"/>
    <w:rsid w:val="002D317B"/>
    <w:rsid w:val="002D3587"/>
    <w:rsid w:val="002D3ACE"/>
    <w:rsid w:val="002D3C98"/>
    <w:rsid w:val="002D4955"/>
    <w:rsid w:val="002D4C0F"/>
    <w:rsid w:val="002D502D"/>
    <w:rsid w:val="002D54A9"/>
    <w:rsid w:val="002D5619"/>
    <w:rsid w:val="002D5AE0"/>
    <w:rsid w:val="002D6A2B"/>
    <w:rsid w:val="002D7893"/>
    <w:rsid w:val="002D7BCA"/>
    <w:rsid w:val="002E01BD"/>
    <w:rsid w:val="002E0F69"/>
    <w:rsid w:val="002E1479"/>
    <w:rsid w:val="002E2A47"/>
    <w:rsid w:val="002E40C3"/>
    <w:rsid w:val="002E4BAD"/>
    <w:rsid w:val="002E57A5"/>
    <w:rsid w:val="002E5FF2"/>
    <w:rsid w:val="002E6178"/>
    <w:rsid w:val="002E6B57"/>
    <w:rsid w:val="002E6F33"/>
    <w:rsid w:val="002E784D"/>
    <w:rsid w:val="002E7D83"/>
    <w:rsid w:val="002E7F4C"/>
    <w:rsid w:val="002F01B5"/>
    <w:rsid w:val="002F2145"/>
    <w:rsid w:val="002F21C4"/>
    <w:rsid w:val="002F2E04"/>
    <w:rsid w:val="002F32F3"/>
    <w:rsid w:val="002F3BD3"/>
    <w:rsid w:val="002F409C"/>
    <w:rsid w:val="002F50F5"/>
    <w:rsid w:val="002F5147"/>
    <w:rsid w:val="002F582B"/>
    <w:rsid w:val="002F6671"/>
    <w:rsid w:val="002F7ABD"/>
    <w:rsid w:val="002F7F67"/>
    <w:rsid w:val="00300754"/>
    <w:rsid w:val="0030093E"/>
    <w:rsid w:val="003013EE"/>
    <w:rsid w:val="003032EE"/>
    <w:rsid w:val="00303AB5"/>
    <w:rsid w:val="00304EDD"/>
    <w:rsid w:val="00307035"/>
    <w:rsid w:val="00310147"/>
    <w:rsid w:val="00312597"/>
    <w:rsid w:val="00312643"/>
    <w:rsid w:val="003147EA"/>
    <w:rsid w:val="00314A69"/>
    <w:rsid w:val="00315A50"/>
    <w:rsid w:val="0031732D"/>
    <w:rsid w:val="00317478"/>
    <w:rsid w:val="003177FB"/>
    <w:rsid w:val="00320C48"/>
    <w:rsid w:val="00321C6A"/>
    <w:rsid w:val="00324890"/>
    <w:rsid w:val="00324A19"/>
    <w:rsid w:val="003251D0"/>
    <w:rsid w:val="00325D65"/>
    <w:rsid w:val="0032680C"/>
    <w:rsid w:val="00327163"/>
    <w:rsid w:val="00327C34"/>
    <w:rsid w:val="00327D68"/>
    <w:rsid w:val="0033041A"/>
    <w:rsid w:val="00330507"/>
    <w:rsid w:val="00330928"/>
    <w:rsid w:val="00331F98"/>
    <w:rsid w:val="00332013"/>
    <w:rsid w:val="003329EC"/>
    <w:rsid w:val="00332B5B"/>
    <w:rsid w:val="00333959"/>
    <w:rsid w:val="00334135"/>
    <w:rsid w:val="00334154"/>
    <w:rsid w:val="003352BC"/>
    <w:rsid w:val="00335458"/>
    <w:rsid w:val="003366F0"/>
    <w:rsid w:val="003372C4"/>
    <w:rsid w:val="003375F8"/>
    <w:rsid w:val="003413D7"/>
    <w:rsid w:val="00341ECC"/>
    <w:rsid w:val="00341FA0"/>
    <w:rsid w:val="0034230A"/>
    <w:rsid w:val="00342A18"/>
    <w:rsid w:val="003433EB"/>
    <w:rsid w:val="00343769"/>
    <w:rsid w:val="00343E49"/>
    <w:rsid w:val="00344C50"/>
    <w:rsid w:val="00344D32"/>
    <w:rsid w:val="00344F3D"/>
    <w:rsid w:val="003451A2"/>
    <w:rsid w:val="00345299"/>
    <w:rsid w:val="00345404"/>
    <w:rsid w:val="003455B3"/>
    <w:rsid w:val="00345816"/>
    <w:rsid w:val="00345EF4"/>
    <w:rsid w:val="00346660"/>
    <w:rsid w:val="003477B6"/>
    <w:rsid w:val="003517BE"/>
    <w:rsid w:val="00351A8D"/>
    <w:rsid w:val="003526BB"/>
    <w:rsid w:val="00352BCF"/>
    <w:rsid w:val="00353838"/>
    <w:rsid w:val="00353932"/>
    <w:rsid w:val="003544CC"/>
    <w:rsid w:val="0035464B"/>
    <w:rsid w:val="003566A4"/>
    <w:rsid w:val="00357D8E"/>
    <w:rsid w:val="003603D1"/>
    <w:rsid w:val="00360FD1"/>
    <w:rsid w:val="0036209D"/>
    <w:rsid w:val="003622EA"/>
    <w:rsid w:val="0036252A"/>
    <w:rsid w:val="00363001"/>
    <w:rsid w:val="00363E66"/>
    <w:rsid w:val="00364D9D"/>
    <w:rsid w:val="003650CB"/>
    <w:rsid w:val="0036655D"/>
    <w:rsid w:val="00366E11"/>
    <w:rsid w:val="003675EF"/>
    <w:rsid w:val="003700A6"/>
    <w:rsid w:val="00371048"/>
    <w:rsid w:val="00371C06"/>
    <w:rsid w:val="003723F8"/>
    <w:rsid w:val="00372989"/>
    <w:rsid w:val="003729C9"/>
    <w:rsid w:val="0037335C"/>
    <w:rsid w:val="0037396C"/>
    <w:rsid w:val="00374106"/>
    <w:rsid w:val="0037421D"/>
    <w:rsid w:val="00374D0E"/>
    <w:rsid w:val="00376093"/>
    <w:rsid w:val="003764BF"/>
    <w:rsid w:val="00376AF0"/>
    <w:rsid w:val="003777C5"/>
    <w:rsid w:val="00380085"/>
    <w:rsid w:val="00380C5F"/>
    <w:rsid w:val="00381D3A"/>
    <w:rsid w:val="00382357"/>
    <w:rsid w:val="003825DA"/>
    <w:rsid w:val="00383045"/>
    <w:rsid w:val="00383DA1"/>
    <w:rsid w:val="00384B76"/>
    <w:rsid w:val="00385F30"/>
    <w:rsid w:val="00386725"/>
    <w:rsid w:val="003918FE"/>
    <w:rsid w:val="003924D1"/>
    <w:rsid w:val="00392BA6"/>
    <w:rsid w:val="00393696"/>
    <w:rsid w:val="00393963"/>
    <w:rsid w:val="0039460C"/>
    <w:rsid w:val="003948B4"/>
    <w:rsid w:val="00395575"/>
    <w:rsid w:val="00395672"/>
    <w:rsid w:val="00397434"/>
    <w:rsid w:val="00397553"/>
    <w:rsid w:val="00397744"/>
    <w:rsid w:val="003A0161"/>
    <w:rsid w:val="003A02CA"/>
    <w:rsid w:val="003A06C8"/>
    <w:rsid w:val="003A0D7C"/>
    <w:rsid w:val="003A196E"/>
    <w:rsid w:val="003A1CA3"/>
    <w:rsid w:val="003A20DA"/>
    <w:rsid w:val="003A2BF4"/>
    <w:rsid w:val="003A3169"/>
    <w:rsid w:val="003A3B27"/>
    <w:rsid w:val="003A482C"/>
    <w:rsid w:val="003A48DC"/>
    <w:rsid w:val="003A4DD0"/>
    <w:rsid w:val="003A5470"/>
    <w:rsid w:val="003A5880"/>
    <w:rsid w:val="003A5B82"/>
    <w:rsid w:val="003A69D6"/>
    <w:rsid w:val="003A6E4E"/>
    <w:rsid w:val="003A785E"/>
    <w:rsid w:val="003A7DC6"/>
    <w:rsid w:val="003B0019"/>
    <w:rsid w:val="003B0155"/>
    <w:rsid w:val="003B1051"/>
    <w:rsid w:val="003B1975"/>
    <w:rsid w:val="003B2FBB"/>
    <w:rsid w:val="003B3DF2"/>
    <w:rsid w:val="003B40A1"/>
    <w:rsid w:val="003B4E37"/>
    <w:rsid w:val="003B641B"/>
    <w:rsid w:val="003B67C2"/>
    <w:rsid w:val="003B6C67"/>
    <w:rsid w:val="003B75B0"/>
    <w:rsid w:val="003B7E97"/>
    <w:rsid w:val="003B7EE7"/>
    <w:rsid w:val="003C24C8"/>
    <w:rsid w:val="003C2A0E"/>
    <w:rsid w:val="003C2CCB"/>
    <w:rsid w:val="003C3926"/>
    <w:rsid w:val="003C4CE3"/>
    <w:rsid w:val="003C702A"/>
    <w:rsid w:val="003C7D03"/>
    <w:rsid w:val="003D0064"/>
    <w:rsid w:val="003D1372"/>
    <w:rsid w:val="003D2D83"/>
    <w:rsid w:val="003D39EC"/>
    <w:rsid w:val="003D3E9C"/>
    <w:rsid w:val="003D3FC6"/>
    <w:rsid w:val="003D40FF"/>
    <w:rsid w:val="003D4A09"/>
    <w:rsid w:val="003D56FC"/>
    <w:rsid w:val="003D5D92"/>
    <w:rsid w:val="003D5FE6"/>
    <w:rsid w:val="003E2DD1"/>
    <w:rsid w:val="003E3281"/>
    <w:rsid w:val="003E3988"/>
    <w:rsid w:val="003E3DD5"/>
    <w:rsid w:val="003E4CEA"/>
    <w:rsid w:val="003E671D"/>
    <w:rsid w:val="003F0292"/>
    <w:rsid w:val="003F07C6"/>
    <w:rsid w:val="003F14EC"/>
    <w:rsid w:val="003F1DE6"/>
    <w:rsid w:val="003F1F6B"/>
    <w:rsid w:val="003F25E2"/>
    <w:rsid w:val="003F2C2E"/>
    <w:rsid w:val="003F32F4"/>
    <w:rsid w:val="003F36FF"/>
    <w:rsid w:val="003F3757"/>
    <w:rsid w:val="003F44B7"/>
    <w:rsid w:val="003F4814"/>
    <w:rsid w:val="003F4EFE"/>
    <w:rsid w:val="003F5785"/>
    <w:rsid w:val="003F58A0"/>
    <w:rsid w:val="003F5EFE"/>
    <w:rsid w:val="003F73DD"/>
    <w:rsid w:val="003F7404"/>
    <w:rsid w:val="003F75BA"/>
    <w:rsid w:val="00400447"/>
    <w:rsid w:val="004008E9"/>
    <w:rsid w:val="00400BD7"/>
    <w:rsid w:val="0040142F"/>
    <w:rsid w:val="004049BB"/>
    <w:rsid w:val="00407A3F"/>
    <w:rsid w:val="00410489"/>
    <w:rsid w:val="0041143A"/>
    <w:rsid w:val="004119C2"/>
    <w:rsid w:val="0041353A"/>
    <w:rsid w:val="00413D46"/>
    <w:rsid w:val="00413D48"/>
    <w:rsid w:val="004141F7"/>
    <w:rsid w:val="00414587"/>
    <w:rsid w:val="004161F1"/>
    <w:rsid w:val="00417B07"/>
    <w:rsid w:val="00420785"/>
    <w:rsid w:val="00420909"/>
    <w:rsid w:val="004220E1"/>
    <w:rsid w:val="00422CA1"/>
    <w:rsid w:val="00423453"/>
    <w:rsid w:val="004249A8"/>
    <w:rsid w:val="0042677B"/>
    <w:rsid w:val="00427A8D"/>
    <w:rsid w:val="00427C26"/>
    <w:rsid w:val="00427E77"/>
    <w:rsid w:val="004301A7"/>
    <w:rsid w:val="00430B47"/>
    <w:rsid w:val="00430E9F"/>
    <w:rsid w:val="00432153"/>
    <w:rsid w:val="00432C19"/>
    <w:rsid w:val="00433069"/>
    <w:rsid w:val="00434419"/>
    <w:rsid w:val="00434DD8"/>
    <w:rsid w:val="004352EA"/>
    <w:rsid w:val="004362E0"/>
    <w:rsid w:val="00437081"/>
    <w:rsid w:val="0043782E"/>
    <w:rsid w:val="00440448"/>
    <w:rsid w:val="00441055"/>
    <w:rsid w:val="00441AC2"/>
    <w:rsid w:val="00441DAB"/>
    <w:rsid w:val="00442133"/>
    <w:rsid w:val="0044249B"/>
    <w:rsid w:val="004424B9"/>
    <w:rsid w:val="00442BED"/>
    <w:rsid w:val="004432ED"/>
    <w:rsid w:val="0044393E"/>
    <w:rsid w:val="00443D5B"/>
    <w:rsid w:val="00445327"/>
    <w:rsid w:val="00445465"/>
    <w:rsid w:val="004467C1"/>
    <w:rsid w:val="00447895"/>
    <w:rsid w:val="00447A02"/>
    <w:rsid w:val="00447EC4"/>
    <w:rsid w:val="0045023C"/>
    <w:rsid w:val="004506D8"/>
    <w:rsid w:val="00451258"/>
    <w:rsid w:val="00451479"/>
    <w:rsid w:val="00451A5B"/>
    <w:rsid w:val="00452BCD"/>
    <w:rsid w:val="00452CEA"/>
    <w:rsid w:val="0045328D"/>
    <w:rsid w:val="00453893"/>
    <w:rsid w:val="00453E3E"/>
    <w:rsid w:val="00453EDF"/>
    <w:rsid w:val="00454176"/>
    <w:rsid w:val="00454CCA"/>
    <w:rsid w:val="004552A4"/>
    <w:rsid w:val="0045589F"/>
    <w:rsid w:val="004558CB"/>
    <w:rsid w:val="00455BEC"/>
    <w:rsid w:val="00457FAD"/>
    <w:rsid w:val="00460253"/>
    <w:rsid w:val="00460414"/>
    <w:rsid w:val="00461C49"/>
    <w:rsid w:val="004637DB"/>
    <w:rsid w:val="00463D07"/>
    <w:rsid w:val="00463F2E"/>
    <w:rsid w:val="00465572"/>
    <w:rsid w:val="00465973"/>
    <w:rsid w:val="00465B4D"/>
    <w:rsid w:val="00465B52"/>
    <w:rsid w:val="00465DE1"/>
    <w:rsid w:val="004669D3"/>
    <w:rsid w:val="00466D3D"/>
    <w:rsid w:val="0046708E"/>
    <w:rsid w:val="00467822"/>
    <w:rsid w:val="00467B2C"/>
    <w:rsid w:val="00467C47"/>
    <w:rsid w:val="004715CC"/>
    <w:rsid w:val="00471669"/>
    <w:rsid w:val="00471E29"/>
    <w:rsid w:val="00472A65"/>
    <w:rsid w:val="00472E81"/>
    <w:rsid w:val="00474463"/>
    <w:rsid w:val="00474B75"/>
    <w:rsid w:val="00475545"/>
    <w:rsid w:val="00475BCA"/>
    <w:rsid w:val="0047632E"/>
    <w:rsid w:val="00476817"/>
    <w:rsid w:val="00477252"/>
    <w:rsid w:val="0047735F"/>
    <w:rsid w:val="004778AE"/>
    <w:rsid w:val="00477A11"/>
    <w:rsid w:val="004814E9"/>
    <w:rsid w:val="00481799"/>
    <w:rsid w:val="004818F2"/>
    <w:rsid w:val="00481FD9"/>
    <w:rsid w:val="00483D90"/>
    <w:rsid w:val="00483F0B"/>
    <w:rsid w:val="004843D4"/>
    <w:rsid w:val="0048487F"/>
    <w:rsid w:val="00484E2C"/>
    <w:rsid w:val="00485217"/>
    <w:rsid w:val="004857BD"/>
    <w:rsid w:val="004862AA"/>
    <w:rsid w:val="0048656E"/>
    <w:rsid w:val="00486592"/>
    <w:rsid w:val="004869F6"/>
    <w:rsid w:val="00486BEE"/>
    <w:rsid w:val="004877A2"/>
    <w:rsid w:val="00487EF1"/>
    <w:rsid w:val="00490B76"/>
    <w:rsid w:val="00491476"/>
    <w:rsid w:val="004919EA"/>
    <w:rsid w:val="0049340D"/>
    <w:rsid w:val="00493C1A"/>
    <w:rsid w:val="0049468C"/>
    <w:rsid w:val="00494A9F"/>
    <w:rsid w:val="00494EFE"/>
    <w:rsid w:val="00495639"/>
    <w:rsid w:val="00496319"/>
    <w:rsid w:val="00496BC1"/>
    <w:rsid w:val="00497259"/>
    <w:rsid w:val="00497279"/>
    <w:rsid w:val="004974AA"/>
    <w:rsid w:val="0049780E"/>
    <w:rsid w:val="004A05E1"/>
    <w:rsid w:val="004A097F"/>
    <w:rsid w:val="004A11D4"/>
    <w:rsid w:val="004A1964"/>
    <w:rsid w:val="004A2F56"/>
    <w:rsid w:val="004A45B1"/>
    <w:rsid w:val="004A5294"/>
    <w:rsid w:val="004A65BF"/>
    <w:rsid w:val="004B0732"/>
    <w:rsid w:val="004B08A7"/>
    <w:rsid w:val="004B207F"/>
    <w:rsid w:val="004B2F7E"/>
    <w:rsid w:val="004B3EF2"/>
    <w:rsid w:val="004B3FBC"/>
    <w:rsid w:val="004B421D"/>
    <w:rsid w:val="004B5465"/>
    <w:rsid w:val="004B5AF7"/>
    <w:rsid w:val="004B70F0"/>
    <w:rsid w:val="004C10F4"/>
    <w:rsid w:val="004C34ED"/>
    <w:rsid w:val="004C3E5A"/>
    <w:rsid w:val="004C5B85"/>
    <w:rsid w:val="004D13B8"/>
    <w:rsid w:val="004D313C"/>
    <w:rsid w:val="004D505E"/>
    <w:rsid w:val="004D5809"/>
    <w:rsid w:val="004D5D7B"/>
    <w:rsid w:val="004D5E78"/>
    <w:rsid w:val="004D6E90"/>
    <w:rsid w:val="004D72CA"/>
    <w:rsid w:val="004E0A9A"/>
    <w:rsid w:val="004E1CC8"/>
    <w:rsid w:val="004E2242"/>
    <w:rsid w:val="004E2EDF"/>
    <w:rsid w:val="004E2F10"/>
    <w:rsid w:val="004E2F46"/>
    <w:rsid w:val="004E36AD"/>
    <w:rsid w:val="004E38D5"/>
    <w:rsid w:val="004E3E94"/>
    <w:rsid w:val="004E4B6C"/>
    <w:rsid w:val="004E505E"/>
    <w:rsid w:val="004E5411"/>
    <w:rsid w:val="004E6A82"/>
    <w:rsid w:val="004E7033"/>
    <w:rsid w:val="004E71C3"/>
    <w:rsid w:val="004E78DD"/>
    <w:rsid w:val="004F027B"/>
    <w:rsid w:val="004F0887"/>
    <w:rsid w:val="004F1345"/>
    <w:rsid w:val="004F1655"/>
    <w:rsid w:val="004F1816"/>
    <w:rsid w:val="004F42FF"/>
    <w:rsid w:val="004F44C2"/>
    <w:rsid w:val="004F52F2"/>
    <w:rsid w:val="004F5B0B"/>
    <w:rsid w:val="004F5CCE"/>
    <w:rsid w:val="004F5F52"/>
    <w:rsid w:val="004F6752"/>
    <w:rsid w:val="004F6869"/>
    <w:rsid w:val="004F72BA"/>
    <w:rsid w:val="00502792"/>
    <w:rsid w:val="00502A32"/>
    <w:rsid w:val="0050341A"/>
    <w:rsid w:val="00503458"/>
    <w:rsid w:val="005037D9"/>
    <w:rsid w:val="00503832"/>
    <w:rsid w:val="00504FFF"/>
    <w:rsid w:val="00505262"/>
    <w:rsid w:val="00505A4C"/>
    <w:rsid w:val="00505DCA"/>
    <w:rsid w:val="00506C5A"/>
    <w:rsid w:val="00506DA2"/>
    <w:rsid w:val="00507403"/>
    <w:rsid w:val="00507451"/>
    <w:rsid w:val="00507737"/>
    <w:rsid w:val="00507931"/>
    <w:rsid w:val="00511D05"/>
    <w:rsid w:val="00512502"/>
    <w:rsid w:val="00512785"/>
    <w:rsid w:val="00513735"/>
    <w:rsid w:val="00513A9E"/>
    <w:rsid w:val="00513CCD"/>
    <w:rsid w:val="00513D9C"/>
    <w:rsid w:val="00514245"/>
    <w:rsid w:val="00514736"/>
    <w:rsid w:val="0051587D"/>
    <w:rsid w:val="0051591F"/>
    <w:rsid w:val="00516022"/>
    <w:rsid w:val="00516A8C"/>
    <w:rsid w:val="00516C40"/>
    <w:rsid w:val="005176A9"/>
    <w:rsid w:val="005179BC"/>
    <w:rsid w:val="00521CEE"/>
    <w:rsid w:val="005224E5"/>
    <w:rsid w:val="00522923"/>
    <w:rsid w:val="005233FB"/>
    <w:rsid w:val="00523F9B"/>
    <w:rsid w:val="005242F1"/>
    <w:rsid w:val="00524CC3"/>
    <w:rsid w:val="00524FB4"/>
    <w:rsid w:val="00525C5E"/>
    <w:rsid w:val="00526983"/>
    <w:rsid w:val="00526AE1"/>
    <w:rsid w:val="00527800"/>
    <w:rsid w:val="00527DA8"/>
    <w:rsid w:val="005312F6"/>
    <w:rsid w:val="00532007"/>
    <w:rsid w:val="00532227"/>
    <w:rsid w:val="00534291"/>
    <w:rsid w:val="0053494B"/>
    <w:rsid w:val="00534CDC"/>
    <w:rsid w:val="0053563E"/>
    <w:rsid w:val="00535FBF"/>
    <w:rsid w:val="00536B5B"/>
    <w:rsid w:val="00536C1B"/>
    <w:rsid w:val="00536C5C"/>
    <w:rsid w:val="0053701D"/>
    <w:rsid w:val="0053736A"/>
    <w:rsid w:val="005403C8"/>
    <w:rsid w:val="005429DC"/>
    <w:rsid w:val="00543C9D"/>
    <w:rsid w:val="00545448"/>
    <w:rsid w:val="005456BB"/>
    <w:rsid w:val="00545863"/>
    <w:rsid w:val="005461DA"/>
    <w:rsid w:val="00547941"/>
    <w:rsid w:val="00551F17"/>
    <w:rsid w:val="00554274"/>
    <w:rsid w:val="00554CAE"/>
    <w:rsid w:val="0055507B"/>
    <w:rsid w:val="00556483"/>
    <w:rsid w:val="005565C1"/>
    <w:rsid w:val="005565F9"/>
    <w:rsid w:val="00557DD5"/>
    <w:rsid w:val="0056038C"/>
    <w:rsid w:val="00560F38"/>
    <w:rsid w:val="00564699"/>
    <w:rsid w:val="00564A82"/>
    <w:rsid w:val="0056535B"/>
    <w:rsid w:val="00565EE3"/>
    <w:rsid w:val="00567484"/>
    <w:rsid w:val="0057136F"/>
    <w:rsid w:val="0057179E"/>
    <w:rsid w:val="0057226B"/>
    <w:rsid w:val="00572382"/>
    <w:rsid w:val="00572744"/>
    <w:rsid w:val="00573041"/>
    <w:rsid w:val="005735D1"/>
    <w:rsid w:val="005749DF"/>
    <w:rsid w:val="00574E80"/>
    <w:rsid w:val="00575407"/>
    <w:rsid w:val="005754C3"/>
    <w:rsid w:val="005757C3"/>
    <w:rsid w:val="00575B80"/>
    <w:rsid w:val="00577986"/>
    <w:rsid w:val="00577C0E"/>
    <w:rsid w:val="00580635"/>
    <w:rsid w:val="0058098F"/>
    <w:rsid w:val="005819CE"/>
    <w:rsid w:val="00582230"/>
    <w:rsid w:val="005822F1"/>
    <w:rsid w:val="0058298D"/>
    <w:rsid w:val="00583B1C"/>
    <w:rsid w:val="0058406D"/>
    <w:rsid w:val="0058459B"/>
    <w:rsid w:val="0058707F"/>
    <w:rsid w:val="0059138E"/>
    <w:rsid w:val="005917F4"/>
    <w:rsid w:val="00592CDF"/>
    <w:rsid w:val="00593C2B"/>
    <w:rsid w:val="005944FB"/>
    <w:rsid w:val="00594AD5"/>
    <w:rsid w:val="00595231"/>
    <w:rsid w:val="00596166"/>
    <w:rsid w:val="00597F64"/>
    <w:rsid w:val="005A207F"/>
    <w:rsid w:val="005A2F35"/>
    <w:rsid w:val="005A30C8"/>
    <w:rsid w:val="005A3C98"/>
    <w:rsid w:val="005A3C9A"/>
    <w:rsid w:val="005A4EAB"/>
    <w:rsid w:val="005A68BA"/>
    <w:rsid w:val="005B08B4"/>
    <w:rsid w:val="005B24A6"/>
    <w:rsid w:val="005B463E"/>
    <w:rsid w:val="005B4F61"/>
    <w:rsid w:val="005B5F3B"/>
    <w:rsid w:val="005B62FC"/>
    <w:rsid w:val="005C14C6"/>
    <w:rsid w:val="005C244C"/>
    <w:rsid w:val="005C34E1"/>
    <w:rsid w:val="005C3FE0"/>
    <w:rsid w:val="005C740C"/>
    <w:rsid w:val="005D084C"/>
    <w:rsid w:val="005D1747"/>
    <w:rsid w:val="005D1F28"/>
    <w:rsid w:val="005D2463"/>
    <w:rsid w:val="005D311F"/>
    <w:rsid w:val="005D4A26"/>
    <w:rsid w:val="005D5EB7"/>
    <w:rsid w:val="005D6213"/>
    <w:rsid w:val="005D625B"/>
    <w:rsid w:val="005D6338"/>
    <w:rsid w:val="005D6C9C"/>
    <w:rsid w:val="005D6E77"/>
    <w:rsid w:val="005D76AF"/>
    <w:rsid w:val="005D7ED0"/>
    <w:rsid w:val="005E0605"/>
    <w:rsid w:val="005E0767"/>
    <w:rsid w:val="005E07ED"/>
    <w:rsid w:val="005E1159"/>
    <w:rsid w:val="005E140C"/>
    <w:rsid w:val="005E1436"/>
    <w:rsid w:val="005E2A46"/>
    <w:rsid w:val="005E5428"/>
    <w:rsid w:val="005E60C6"/>
    <w:rsid w:val="005F13C8"/>
    <w:rsid w:val="005F282E"/>
    <w:rsid w:val="005F39B2"/>
    <w:rsid w:val="005F4BB8"/>
    <w:rsid w:val="005F4D1A"/>
    <w:rsid w:val="005F4F3D"/>
    <w:rsid w:val="005F61F9"/>
    <w:rsid w:val="005F62D3"/>
    <w:rsid w:val="005F655C"/>
    <w:rsid w:val="005F67B8"/>
    <w:rsid w:val="005F6CEE"/>
    <w:rsid w:val="005F6D11"/>
    <w:rsid w:val="005F6D56"/>
    <w:rsid w:val="00600CF0"/>
    <w:rsid w:val="00602ED9"/>
    <w:rsid w:val="0060373C"/>
    <w:rsid w:val="0060472F"/>
    <w:rsid w:val="006048F4"/>
    <w:rsid w:val="006050DC"/>
    <w:rsid w:val="0060577A"/>
    <w:rsid w:val="006065ED"/>
    <w:rsid w:val="0060660A"/>
    <w:rsid w:val="006069A6"/>
    <w:rsid w:val="00607A21"/>
    <w:rsid w:val="00607AB4"/>
    <w:rsid w:val="0061016F"/>
    <w:rsid w:val="00611B61"/>
    <w:rsid w:val="0061258B"/>
    <w:rsid w:val="0061287C"/>
    <w:rsid w:val="00613B1D"/>
    <w:rsid w:val="00614011"/>
    <w:rsid w:val="006146BA"/>
    <w:rsid w:val="00616B7D"/>
    <w:rsid w:val="00617394"/>
    <w:rsid w:val="00617671"/>
    <w:rsid w:val="00617A44"/>
    <w:rsid w:val="006202B6"/>
    <w:rsid w:val="00620A5E"/>
    <w:rsid w:val="00622058"/>
    <w:rsid w:val="0062288D"/>
    <w:rsid w:val="00624A27"/>
    <w:rsid w:val="00624B9A"/>
    <w:rsid w:val="00624FE6"/>
    <w:rsid w:val="00625092"/>
    <w:rsid w:val="006251F7"/>
    <w:rsid w:val="00625CD0"/>
    <w:rsid w:val="0062627D"/>
    <w:rsid w:val="00626469"/>
    <w:rsid w:val="00626E64"/>
    <w:rsid w:val="006272A6"/>
    <w:rsid w:val="00627432"/>
    <w:rsid w:val="00627586"/>
    <w:rsid w:val="00631022"/>
    <w:rsid w:val="006314EF"/>
    <w:rsid w:val="006329F5"/>
    <w:rsid w:val="00632C9A"/>
    <w:rsid w:val="00632EA9"/>
    <w:rsid w:val="00632F4C"/>
    <w:rsid w:val="00633735"/>
    <w:rsid w:val="00634045"/>
    <w:rsid w:val="00635159"/>
    <w:rsid w:val="00637152"/>
    <w:rsid w:val="00640EA0"/>
    <w:rsid w:val="00641504"/>
    <w:rsid w:val="00641B01"/>
    <w:rsid w:val="006428B8"/>
    <w:rsid w:val="00643CD7"/>
    <w:rsid w:val="006442C6"/>
    <w:rsid w:val="0064453A"/>
    <w:rsid w:val="006447A2"/>
    <w:rsid w:val="006448E4"/>
    <w:rsid w:val="00644C34"/>
    <w:rsid w:val="00645283"/>
    <w:rsid w:val="00645414"/>
    <w:rsid w:val="0064612C"/>
    <w:rsid w:val="0064635F"/>
    <w:rsid w:val="00646C8A"/>
    <w:rsid w:val="00647A0E"/>
    <w:rsid w:val="00650E60"/>
    <w:rsid w:val="00650FA6"/>
    <w:rsid w:val="006515A0"/>
    <w:rsid w:val="00653204"/>
    <w:rsid w:val="00653606"/>
    <w:rsid w:val="0065496E"/>
    <w:rsid w:val="00655498"/>
    <w:rsid w:val="00655FF5"/>
    <w:rsid w:val="006562C2"/>
    <w:rsid w:val="00657379"/>
    <w:rsid w:val="006576A0"/>
    <w:rsid w:val="00657844"/>
    <w:rsid w:val="00660788"/>
    <w:rsid w:val="00661591"/>
    <w:rsid w:val="00662848"/>
    <w:rsid w:val="00663445"/>
    <w:rsid w:val="0066431F"/>
    <w:rsid w:val="00664F03"/>
    <w:rsid w:val="0066593D"/>
    <w:rsid w:val="0066632F"/>
    <w:rsid w:val="00666AE3"/>
    <w:rsid w:val="00667411"/>
    <w:rsid w:val="00667761"/>
    <w:rsid w:val="00667D09"/>
    <w:rsid w:val="00671B31"/>
    <w:rsid w:val="00671C45"/>
    <w:rsid w:val="00671C49"/>
    <w:rsid w:val="00671E45"/>
    <w:rsid w:val="00672BDF"/>
    <w:rsid w:val="006738BF"/>
    <w:rsid w:val="00674A89"/>
    <w:rsid w:val="00674F3D"/>
    <w:rsid w:val="0067581D"/>
    <w:rsid w:val="006758DD"/>
    <w:rsid w:val="00675ACC"/>
    <w:rsid w:val="00675B13"/>
    <w:rsid w:val="00675CBF"/>
    <w:rsid w:val="006771D9"/>
    <w:rsid w:val="00680C64"/>
    <w:rsid w:val="00681351"/>
    <w:rsid w:val="00681522"/>
    <w:rsid w:val="00681AE6"/>
    <w:rsid w:val="0068276D"/>
    <w:rsid w:val="006836C8"/>
    <w:rsid w:val="00683725"/>
    <w:rsid w:val="00683B3D"/>
    <w:rsid w:val="00684144"/>
    <w:rsid w:val="0068439E"/>
    <w:rsid w:val="00685545"/>
    <w:rsid w:val="00685D22"/>
    <w:rsid w:val="00686060"/>
    <w:rsid w:val="006864B3"/>
    <w:rsid w:val="00686939"/>
    <w:rsid w:val="00686DBE"/>
    <w:rsid w:val="006906E9"/>
    <w:rsid w:val="00690A7B"/>
    <w:rsid w:val="00691519"/>
    <w:rsid w:val="0069252C"/>
    <w:rsid w:val="00692D64"/>
    <w:rsid w:val="00694802"/>
    <w:rsid w:val="00694BEA"/>
    <w:rsid w:val="00695D18"/>
    <w:rsid w:val="006962EE"/>
    <w:rsid w:val="0069709A"/>
    <w:rsid w:val="006970BF"/>
    <w:rsid w:val="00697DC6"/>
    <w:rsid w:val="006A01E6"/>
    <w:rsid w:val="006A0ED2"/>
    <w:rsid w:val="006A10F8"/>
    <w:rsid w:val="006A1464"/>
    <w:rsid w:val="006A14D8"/>
    <w:rsid w:val="006A1DC3"/>
    <w:rsid w:val="006A2100"/>
    <w:rsid w:val="006A34B6"/>
    <w:rsid w:val="006A3B50"/>
    <w:rsid w:val="006A614D"/>
    <w:rsid w:val="006A78D1"/>
    <w:rsid w:val="006A7AE5"/>
    <w:rsid w:val="006A7CD7"/>
    <w:rsid w:val="006B0BF3"/>
    <w:rsid w:val="006B0FCF"/>
    <w:rsid w:val="006B1484"/>
    <w:rsid w:val="006B3743"/>
    <w:rsid w:val="006B68C6"/>
    <w:rsid w:val="006B6D8C"/>
    <w:rsid w:val="006B775E"/>
    <w:rsid w:val="006B7BC7"/>
    <w:rsid w:val="006B7F77"/>
    <w:rsid w:val="006C0F36"/>
    <w:rsid w:val="006C166F"/>
    <w:rsid w:val="006C2535"/>
    <w:rsid w:val="006C3D96"/>
    <w:rsid w:val="006C441E"/>
    <w:rsid w:val="006C4B90"/>
    <w:rsid w:val="006C525E"/>
    <w:rsid w:val="006C534F"/>
    <w:rsid w:val="006C5E46"/>
    <w:rsid w:val="006C75D8"/>
    <w:rsid w:val="006C7C5F"/>
    <w:rsid w:val="006D1016"/>
    <w:rsid w:val="006D1253"/>
    <w:rsid w:val="006D17F2"/>
    <w:rsid w:val="006D21BE"/>
    <w:rsid w:val="006D4DEF"/>
    <w:rsid w:val="006D4DF0"/>
    <w:rsid w:val="006D604B"/>
    <w:rsid w:val="006D63C3"/>
    <w:rsid w:val="006D7C0B"/>
    <w:rsid w:val="006D7F97"/>
    <w:rsid w:val="006E0AFE"/>
    <w:rsid w:val="006E1282"/>
    <w:rsid w:val="006E1399"/>
    <w:rsid w:val="006E1E0E"/>
    <w:rsid w:val="006E3322"/>
    <w:rsid w:val="006E337D"/>
    <w:rsid w:val="006E3546"/>
    <w:rsid w:val="006E3599"/>
    <w:rsid w:val="006E3FA9"/>
    <w:rsid w:val="006E5B68"/>
    <w:rsid w:val="006E6793"/>
    <w:rsid w:val="006E7D38"/>
    <w:rsid w:val="006E7D82"/>
    <w:rsid w:val="006E7E3D"/>
    <w:rsid w:val="006E7FF7"/>
    <w:rsid w:val="006F038F"/>
    <w:rsid w:val="006F08E0"/>
    <w:rsid w:val="006F0A08"/>
    <w:rsid w:val="006F0F93"/>
    <w:rsid w:val="006F13A2"/>
    <w:rsid w:val="006F1B03"/>
    <w:rsid w:val="006F1B2D"/>
    <w:rsid w:val="006F1E20"/>
    <w:rsid w:val="006F23DC"/>
    <w:rsid w:val="006F285F"/>
    <w:rsid w:val="006F2996"/>
    <w:rsid w:val="006F2B55"/>
    <w:rsid w:val="006F2FBD"/>
    <w:rsid w:val="006F31F2"/>
    <w:rsid w:val="006F34A0"/>
    <w:rsid w:val="006F39CB"/>
    <w:rsid w:val="006F3DA4"/>
    <w:rsid w:val="006F5700"/>
    <w:rsid w:val="006F7433"/>
    <w:rsid w:val="006F7D30"/>
    <w:rsid w:val="007015D7"/>
    <w:rsid w:val="00701ABA"/>
    <w:rsid w:val="00702A93"/>
    <w:rsid w:val="00702CBB"/>
    <w:rsid w:val="00703262"/>
    <w:rsid w:val="007032E2"/>
    <w:rsid w:val="00706D07"/>
    <w:rsid w:val="007074E4"/>
    <w:rsid w:val="00710406"/>
    <w:rsid w:val="0071041B"/>
    <w:rsid w:val="00710A5C"/>
    <w:rsid w:val="00711B8E"/>
    <w:rsid w:val="007128BD"/>
    <w:rsid w:val="00713B0B"/>
    <w:rsid w:val="00714DC5"/>
    <w:rsid w:val="00715237"/>
    <w:rsid w:val="0071562C"/>
    <w:rsid w:val="00715B0C"/>
    <w:rsid w:val="00715F08"/>
    <w:rsid w:val="00715FA9"/>
    <w:rsid w:val="00717695"/>
    <w:rsid w:val="00717D49"/>
    <w:rsid w:val="00720E88"/>
    <w:rsid w:val="00721239"/>
    <w:rsid w:val="00721439"/>
    <w:rsid w:val="007216FD"/>
    <w:rsid w:val="00722077"/>
    <w:rsid w:val="00723D09"/>
    <w:rsid w:val="007240CF"/>
    <w:rsid w:val="007253EA"/>
    <w:rsid w:val="007254A5"/>
    <w:rsid w:val="00725748"/>
    <w:rsid w:val="00726057"/>
    <w:rsid w:val="00727AC5"/>
    <w:rsid w:val="0073229A"/>
    <w:rsid w:val="00732BC8"/>
    <w:rsid w:val="00733A22"/>
    <w:rsid w:val="00735D88"/>
    <w:rsid w:val="007366D1"/>
    <w:rsid w:val="0073720D"/>
    <w:rsid w:val="00737421"/>
    <w:rsid w:val="00737507"/>
    <w:rsid w:val="007376AD"/>
    <w:rsid w:val="00737EB4"/>
    <w:rsid w:val="007405A2"/>
    <w:rsid w:val="007405AE"/>
    <w:rsid w:val="00740695"/>
    <w:rsid w:val="00740712"/>
    <w:rsid w:val="0074209D"/>
    <w:rsid w:val="00742325"/>
    <w:rsid w:val="0074284C"/>
    <w:rsid w:val="00742AB9"/>
    <w:rsid w:val="00743437"/>
    <w:rsid w:val="007450C7"/>
    <w:rsid w:val="00745292"/>
    <w:rsid w:val="00745417"/>
    <w:rsid w:val="007462EA"/>
    <w:rsid w:val="007464C5"/>
    <w:rsid w:val="00750273"/>
    <w:rsid w:val="00750580"/>
    <w:rsid w:val="007512F9"/>
    <w:rsid w:val="00751A6A"/>
    <w:rsid w:val="00752986"/>
    <w:rsid w:val="00752D28"/>
    <w:rsid w:val="00752D97"/>
    <w:rsid w:val="0075314B"/>
    <w:rsid w:val="00753665"/>
    <w:rsid w:val="00754521"/>
    <w:rsid w:val="00754E03"/>
    <w:rsid w:val="00754FBF"/>
    <w:rsid w:val="0075518D"/>
    <w:rsid w:val="00755914"/>
    <w:rsid w:val="0075611B"/>
    <w:rsid w:val="007568DE"/>
    <w:rsid w:val="007609FD"/>
    <w:rsid w:val="00761658"/>
    <w:rsid w:val="00762268"/>
    <w:rsid w:val="00762C99"/>
    <w:rsid w:val="00763385"/>
    <w:rsid w:val="00763417"/>
    <w:rsid w:val="007638E3"/>
    <w:rsid w:val="00763EF9"/>
    <w:rsid w:val="007643C7"/>
    <w:rsid w:val="00766A63"/>
    <w:rsid w:val="00767234"/>
    <w:rsid w:val="007678FA"/>
    <w:rsid w:val="007709EF"/>
    <w:rsid w:val="007716BB"/>
    <w:rsid w:val="0077242F"/>
    <w:rsid w:val="00772505"/>
    <w:rsid w:val="00773EC9"/>
    <w:rsid w:val="00775E03"/>
    <w:rsid w:val="007766DB"/>
    <w:rsid w:val="00776F87"/>
    <w:rsid w:val="00776FDD"/>
    <w:rsid w:val="007774D1"/>
    <w:rsid w:val="007819CA"/>
    <w:rsid w:val="00783559"/>
    <w:rsid w:val="00783CEB"/>
    <w:rsid w:val="00783FA2"/>
    <w:rsid w:val="00784565"/>
    <w:rsid w:val="007845F4"/>
    <w:rsid w:val="00784BE9"/>
    <w:rsid w:val="00785D91"/>
    <w:rsid w:val="00790432"/>
    <w:rsid w:val="0079058C"/>
    <w:rsid w:val="00791A56"/>
    <w:rsid w:val="00791C62"/>
    <w:rsid w:val="00791E17"/>
    <w:rsid w:val="00792213"/>
    <w:rsid w:val="00792978"/>
    <w:rsid w:val="00793A1F"/>
    <w:rsid w:val="00795AE2"/>
    <w:rsid w:val="00796B12"/>
    <w:rsid w:val="00797654"/>
    <w:rsid w:val="00797821"/>
    <w:rsid w:val="00797AA5"/>
    <w:rsid w:val="007A01D8"/>
    <w:rsid w:val="007A07E6"/>
    <w:rsid w:val="007A1C16"/>
    <w:rsid w:val="007A1EF2"/>
    <w:rsid w:val="007A26BD"/>
    <w:rsid w:val="007A279E"/>
    <w:rsid w:val="007A2E37"/>
    <w:rsid w:val="007A31AD"/>
    <w:rsid w:val="007A3733"/>
    <w:rsid w:val="007A4105"/>
    <w:rsid w:val="007A458A"/>
    <w:rsid w:val="007A59B5"/>
    <w:rsid w:val="007A5EB2"/>
    <w:rsid w:val="007A619D"/>
    <w:rsid w:val="007A67D6"/>
    <w:rsid w:val="007A6F9B"/>
    <w:rsid w:val="007A703B"/>
    <w:rsid w:val="007A7251"/>
    <w:rsid w:val="007A77A9"/>
    <w:rsid w:val="007B0825"/>
    <w:rsid w:val="007B324A"/>
    <w:rsid w:val="007B3419"/>
    <w:rsid w:val="007B4503"/>
    <w:rsid w:val="007B508D"/>
    <w:rsid w:val="007B54B8"/>
    <w:rsid w:val="007B66D0"/>
    <w:rsid w:val="007B7217"/>
    <w:rsid w:val="007B76D8"/>
    <w:rsid w:val="007B7C18"/>
    <w:rsid w:val="007C0384"/>
    <w:rsid w:val="007C07AC"/>
    <w:rsid w:val="007C210A"/>
    <w:rsid w:val="007C29E2"/>
    <w:rsid w:val="007C2AA8"/>
    <w:rsid w:val="007C2D2F"/>
    <w:rsid w:val="007C4021"/>
    <w:rsid w:val="007C406E"/>
    <w:rsid w:val="007C5183"/>
    <w:rsid w:val="007C549C"/>
    <w:rsid w:val="007C6EA3"/>
    <w:rsid w:val="007C7211"/>
    <w:rsid w:val="007C7404"/>
    <w:rsid w:val="007C7573"/>
    <w:rsid w:val="007C7967"/>
    <w:rsid w:val="007D0273"/>
    <w:rsid w:val="007D0E33"/>
    <w:rsid w:val="007D0EA8"/>
    <w:rsid w:val="007D1E2E"/>
    <w:rsid w:val="007D2C23"/>
    <w:rsid w:val="007D4560"/>
    <w:rsid w:val="007D4A08"/>
    <w:rsid w:val="007D4B63"/>
    <w:rsid w:val="007D6248"/>
    <w:rsid w:val="007D6676"/>
    <w:rsid w:val="007D6BC8"/>
    <w:rsid w:val="007D766A"/>
    <w:rsid w:val="007D7829"/>
    <w:rsid w:val="007E1986"/>
    <w:rsid w:val="007E2B20"/>
    <w:rsid w:val="007E2BB6"/>
    <w:rsid w:val="007E3DE3"/>
    <w:rsid w:val="007E4315"/>
    <w:rsid w:val="007E558F"/>
    <w:rsid w:val="007E55A8"/>
    <w:rsid w:val="007E6D98"/>
    <w:rsid w:val="007E7ACB"/>
    <w:rsid w:val="007F061B"/>
    <w:rsid w:val="007F07CE"/>
    <w:rsid w:val="007F0B31"/>
    <w:rsid w:val="007F0BA2"/>
    <w:rsid w:val="007F1344"/>
    <w:rsid w:val="007F1799"/>
    <w:rsid w:val="007F2DE4"/>
    <w:rsid w:val="007F3B9A"/>
    <w:rsid w:val="007F5331"/>
    <w:rsid w:val="007F55B0"/>
    <w:rsid w:val="007F5E43"/>
    <w:rsid w:val="007F62A8"/>
    <w:rsid w:val="00800707"/>
    <w:rsid w:val="00800CCA"/>
    <w:rsid w:val="00801168"/>
    <w:rsid w:val="008021B6"/>
    <w:rsid w:val="008021E0"/>
    <w:rsid w:val="00802D24"/>
    <w:rsid w:val="00803529"/>
    <w:rsid w:val="008035D3"/>
    <w:rsid w:val="00804560"/>
    <w:rsid w:val="00805255"/>
    <w:rsid w:val="00806120"/>
    <w:rsid w:val="008061DB"/>
    <w:rsid w:val="00806C34"/>
    <w:rsid w:val="00807975"/>
    <w:rsid w:val="00810BCD"/>
    <w:rsid w:val="00810C93"/>
    <w:rsid w:val="00811150"/>
    <w:rsid w:val="00811532"/>
    <w:rsid w:val="008119D2"/>
    <w:rsid w:val="00812028"/>
    <w:rsid w:val="00812190"/>
    <w:rsid w:val="00812DD8"/>
    <w:rsid w:val="00813082"/>
    <w:rsid w:val="00814D03"/>
    <w:rsid w:val="008161D3"/>
    <w:rsid w:val="008169EB"/>
    <w:rsid w:val="00817C18"/>
    <w:rsid w:val="00817CDD"/>
    <w:rsid w:val="0082002B"/>
    <w:rsid w:val="0082071D"/>
    <w:rsid w:val="0082074D"/>
    <w:rsid w:val="00820FD9"/>
    <w:rsid w:val="008218EE"/>
    <w:rsid w:val="00821ED0"/>
    <w:rsid w:val="00821FC1"/>
    <w:rsid w:val="0082224A"/>
    <w:rsid w:val="00822D58"/>
    <w:rsid w:val="008238AE"/>
    <w:rsid w:val="0083014B"/>
    <w:rsid w:val="008301F0"/>
    <w:rsid w:val="00830306"/>
    <w:rsid w:val="008310F8"/>
    <w:rsid w:val="008311E0"/>
    <w:rsid w:val="00831246"/>
    <w:rsid w:val="0083178B"/>
    <w:rsid w:val="00831791"/>
    <w:rsid w:val="008331A9"/>
    <w:rsid w:val="008331F6"/>
    <w:rsid w:val="00833695"/>
    <w:rsid w:val="008336B7"/>
    <w:rsid w:val="00833A8E"/>
    <w:rsid w:val="00834224"/>
    <w:rsid w:val="0083680A"/>
    <w:rsid w:val="008376A7"/>
    <w:rsid w:val="008402FF"/>
    <w:rsid w:val="00842231"/>
    <w:rsid w:val="00842CD8"/>
    <w:rsid w:val="008430E0"/>
    <w:rsid w:val="008431FA"/>
    <w:rsid w:val="008447A0"/>
    <w:rsid w:val="00844C8E"/>
    <w:rsid w:val="008467F0"/>
    <w:rsid w:val="00850355"/>
    <w:rsid w:val="00851746"/>
    <w:rsid w:val="00851964"/>
    <w:rsid w:val="00851A31"/>
    <w:rsid w:val="008521C7"/>
    <w:rsid w:val="00852ECA"/>
    <w:rsid w:val="00853ECC"/>
    <w:rsid w:val="0085425F"/>
    <w:rsid w:val="008547BA"/>
    <w:rsid w:val="008553C7"/>
    <w:rsid w:val="00856046"/>
    <w:rsid w:val="008562DA"/>
    <w:rsid w:val="00857FEB"/>
    <w:rsid w:val="008601AF"/>
    <w:rsid w:val="00860459"/>
    <w:rsid w:val="0086053E"/>
    <w:rsid w:val="00862941"/>
    <w:rsid w:val="00862ACA"/>
    <w:rsid w:val="00862C7A"/>
    <w:rsid w:val="00862D80"/>
    <w:rsid w:val="0086427F"/>
    <w:rsid w:val="008643DD"/>
    <w:rsid w:val="00864DB5"/>
    <w:rsid w:val="00865890"/>
    <w:rsid w:val="00866143"/>
    <w:rsid w:val="008667A2"/>
    <w:rsid w:val="00866B07"/>
    <w:rsid w:val="00867372"/>
    <w:rsid w:val="0086752E"/>
    <w:rsid w:val="00870425"/>
    <w:rsid w:val="00870842"/>
    <w:rsid w:val="00871B1E"/>
    <w:rsid w:val="00872271"/>
    <w:rsid w:val="0087231F"/>
    <w:rsid w:val="008734C5"/>
    <w:rsid w:val="00873DEF"/>
    <w:rsid w:val="008742F2"/>
    <w:rsid w:val="0087444B"/>
    <w:rsid w:val="00876765"/>
    <w:rsid w:val="00876AB7"/>
    <w:rsid w:val="008773CE"/>
    <w:rsid w:val="00877BCD"/>
    <w:rsid w:val="00880269"/>
    <w:rsid w:val="00881513"/>
    <w:rsid w:val="0088163D"/>
    <w:rsid w:val="00881874"/>
    <w:rsid w:val="00881B4F"/>
    <w:rsid w:val="00882154"/>
    <w:rsid w:val="00882479"/>
    <w:rsid w:val="00882953"/>
    <w:rsid w:val="00883137"/>
    <w:rsid w:val="00883C56"/>
    <w:rsid w:val="00883C6C"/>
    <w:rsid w:val="00883F6F"/>
    <w:rsid w:val="0088415D"/>
    <w:rsid w:val="00884FBE"/>
    <w:rsid w:val="0088587B"/>
    <w:rsid w:val="00886B3D"/>
    <w:rsid w:val="00886BA0"/>
    <w:rsid w:val="0088760E"/>
    <w:rsid w:val="008903AF"/>
    <w:rsid w:val="0089271C"/>
    <w:rsid w:val="00893030"/>
    <w:rsid w:val="00893939"/>
    <w:rsid w:val="00894A23"/>
    <w:rsid w:val="0089571E"/>
    <w:rsid w:val="00895871"/>
    <w:rsid w:val="008969F1"/>
    <w:rsid w:val="00896FDC"/>
    <w:rsid w:val="00897DE6"/>
    <w:rsid w:val="008A0BB6"/>
    <w:rsid w:val="008A154D"/>
    <w:rsid w:val="008A1F5D"/>
    <w:rsid w:val="008A21D8"/>
    <w:rsid w:val="008A239F"/>
    <w:rsid w:val="008A28AE"/>
    <w:rsid w:val="008A28F5"/>
    <w:rsid w:val="008A353E"/>
    <w:rsid w:val="008A47F7"/>
    <w:rsid w:val="008A5455"/>
    <w:rsid w:val="008A5CE4"/>
    <w:rsid w:val="008A762A"/>
    <w:rsid w:val="008B1198"/>
    <w:rsid w:val="008B3471"/>
    <w:rsid w:val="008B3929"/>
    <w:rsid w:val="008B4125"/>
    <w:rsid w:val="008B4CB3"/>
    <w:rsid w:val="008B4F6F"/>
    <w:rsid w:val="008B5294"/>
    <w:rsid w:val="008B587D"/>
    <w:rsid w:val="008B6062"/>
    <w:rsid w:val="008B6E68"/>
    <w:rsid w:val="008B79D5"/>
    <w:rsid w:val="008B7B24"/>
    <w:rsid w:val="008C0029"/>
    <w:rsid w:val="008C01A5"/>
    <w:rsid w:val="008C0D5F"/>
    <w:rsid w:val="008C356D"/>
    <w:rsid w:val="008C480D"/>
    <w:rsid w:val="008C6458"/>
    <w:rsid w:val="008C673E"/>
    <w:rsid w:val="008C78F7"/>
    <w:rsid w:val="008C7A94"/>
    <w:rsid w:val="008D34A8"/>
    <w:rsid w:val="008D3A62"/>
    <w:rsid w:val="008D3B4F"/>
    <w:rsid w:val="008D511B"/>
    <w:rsid w:val="008D52AC"/>
    <w:rsid w:val="008D563F"/>
    <w:rsid w:val="008D6D0B"/>
    <w:rsid w:val="008D75F6"/>
    <w:rsid w:val="008D7794"/>
    <w:rsid w:val="008E02E9"/>
    <w:rsid w:val="008E0B3F"/>
    <w:rsid w:val="008E22EA"/>
    <w:rsid w:val="008E29A0"/>
    <w:rsid w:val="008E2FC4"/>
    <w:rsid w:val="008E363D"/>
    <w:rsid w:val="008E3CDC"/>
    <w:rsid w:val="008E4875"/>
    <w:rsid w:val="008E49AD"/>
    <w:rsid w:val="008E57FC"/>
    <w:rsid w:val="008E5E0A"/>
    <w:rsid w:val="008E60C9"/>
    <w:rsid w:val="008E698E"/>
    <w:rsid w:val="008F1FE6"/>
    <w:rsid w:val="008F21F5"/>
    <w:rsid w:val="008F222B"/>
    <w:rsid w:val="008F2584"/>
    <w:rsid w:val="008F268A"/>
    <w:rsid w:val="008F2E13"/>
    <w:rsid w:val="008F2E3F"/>
    <w:rsid w:val="008F2E76"/>
    <w:rsid w:val="008F3246"/>
    <w:rsid w:val="008F39CB"/>
    <w:rsid w:val="008F3C1B"/>
    <w:rsid w:val="008F3F2C"/>
    <w:rsid w:val="008F508C"/>
    <w:rsid w:val="008F663F"/>
    <w:rsid w:val="008F727C"/>
    <w:rsid w:val="008F7D17"/>
    <w:rsid w:val="009011A1"/>
    <w:rsid w:val="00901FE0"/>
    <w:rsid w:val="00902455"/>
    <w:rsid w:val="0090271B"/>
    <w:rsid w:val="00902AB3"/>
    <w:rsid w:val="009040C4"/>
    <w:rsid w:val="009048C2"/>
    <w:rsid w:val="00905552"/>
    <w:rsid w:val="00905A9E"/>
    <w:rsid w:val="00905ACA"/>
    <w:rsid w:val="00906D76"/>
    <w:rsid w:val="0091012F"/>
    <w:rsid w:val="00910134"/>
    <w:rsid w:val="00910642"/>
    <w:rsid w:val="00910DDF"/>
    <w:rsid w:val="00911097"/>
    <w:rsid w:val="00911119"/>
    <w:rsid w:val="009112C0"/>
    <w:rsid w:val="009112D4"/>
    <w:rsid w:val="0091249A"/>
    <w:rsid w:val="0091268C"/>
    <w:rsid w:val="00913170"/>
    <w:rsid w:val="00913F46"/>
    <w:rsid w:val="009148C0"/>
    <w:rsid w:val="009164B5"/>
    <w:rsid w:val="00917A86"/>
    <w:rsid w:val="00917FC5"/>
    <w:rsid w:val="00920443"/>
    <w:rsid w:val="00921C95"/>
    <w:rsid w:val="00921DE2"/>
    <w:rsid w:val="00922717"/>
    <w:rsid w:val="00923544"/>
    <w:rsid w:val="00924038"/>
    <w:rsid w:val="00924758"/>
    <w:rsid w:val="00925EE3"/>
    <w:rsid w:val="009263CF"/>
    <w:rsid w:val="009267BA"/>
    <w:rsid w:val="009271D2"/>
    <w:rsid w:val="00930B13"/>
    <w:rsid w:val="009311C8"/>
    <w:rsid w:val="00931E3D"/>
    <w:rsid w:val="009325AD"/>
    <w:rsid w:val="0093330D"/>
    <w:rsid w:val="00933376"/>
    <w:rsid w:val="00933836"/>
    <w:rsid w:val="00933A2F"/>
    <w:rsid w:val="00933AFE"/>
    <w:rsid w:val="00933CD4"/>
    <w:rsid w:val="00934AED"/>
    <w:rsid w:val="0093520C"/>
    <w:rsid w:val="0093682C"/>
    <w:rsid w:val="00936FAE"/>
    <w:rsid w:val="00937787"/>
    <w:rsid w:val="00937C16"/>
    <w:rsid w:val="00941381"/>
    <w:rsid w:val="00941716"/>
    <w:rsid w:val="00941AB0"/>
    <w:rsid w:val="00941C0A"/>
    <w:rsid w:val="00941CB4"/>
    <w:rsid w:val="009423A5"/>
    <w:rsid w:val="00942F97"/>
    <w:rsid w:val="00944EB5"/>
    <w:rsid w:val="009454A5"/>
    <w:rsid w:val="00945561"/>
    <w:rsid w:val="00946117"/>
    <w:rsid w:val="00947B5D"/>
    <w:rsid w:val="00950617"/>
    <w:rsid w:val="00950E45"/>
    <w:rsid w:val="009523D2"/>
    <w:rsid w:val="0095270D"/>
    <w:rsid w:val="00953713"/>
    <w:rsid w:val="00953D4B"/>
    <w:rsid w:val="0095639E"/>
    <w:rsid w:val="00957DED"/>
    <w:rsid w:val="00960EF0"/>
    <w:rsid w:val="00961A72"/>
    <w:rsid w:val="00961C00"/>
    <w:rsid w:val="009642C7"/>
    <w:rsid w:val="00965027"/>
    <w:rsid w:val="0096552E"/>
    <w:rsid w:val="00966676"/>
    <w:rsid w:val="00966893"/>
    <w:rsid w:val="009708B2"/>
    <w:rsid w:val="00971266"/>
    <w:rsid w:val="009716D8"/>
    <w:rsid w:val="009718F9"/>
    <w:rsid w:val="00972FB9"/>
    <w:rsid w:val="00973010"/>
    <w:rsid w:val="009735EE"/>
    <w:rsid w:val="00973859"/>
    <w:rsid w:val="00973E91"/>
    <w:rsid w:val="00974073"/>
    <w:rsid w:val="0097437A"/>
    <w:rsid w:val="00975112"/>
    <w:rsid w:val="009758EF"/>
    <w:rsid w:val="00975C82"/>
    <w:rsid w:val="00975DDC"/>
    <w:rsid w:val="0097703E"/>
    <w:rsid w:val="0098025F"/>
    <w:rsid w:val="009802D7"/>
    <w:rsid w:val="00981768"/>
    <w:rsid w:val="00982583"/>
    <w:rsid w:val="009827EE"/>
    <w:rsid w:val="00982C47"/>
    <w:rsid w:val="0098368E"/>
    <w:rsid w:val="00983E2A"/>
    <w:rsid w:val="00983E8F"/>
    <w:rsid w:val="00984040"/>
    <w:rsid w:val="00984E5C"/>
    <w:rsid w:val="009864EC"/>
    <w:rsid w:val="00986909"/>
    <w:rsid w:val="0098771B"/>
    <w:rsid w:val="00987887"/>
    <w:rsid w:val="0099040A"/>
    <w:rsid w:val="00990537"/>
    <w:rsid w:val="00991240"/>
    <w:rsid w:val="00993D7F"/>
    <w:rsid w:val="00994FDA"/>
    <w:rsid w:val="0099516B"/>
    <w:rsid w:val="00995942"/>
    <w:rsid w:val="0099665F"/>
    <w:rsid w:val="009966F5"/>
    <w:rsid w:val="00997FAD"/>
    <w:rsid w:val="009A0FCB"/>
    <w:rsid w:val="009A19AD"/>
    <w:rsid w:val="009A21B1"/>
    <w:rsid w:val="009A2435"/>
    <w:rsid w:val="009A26FF"/>
    <w:rsid w:val="009A31BF"/>
    <w:rsid w:val="009A321C"/>
    <w:rsid w:val="009A396A"/>
    <w:rsid w:val="009A3B4E"/>
    <w:rsid w:val="009A3B71"/>
    <w:rsid w:val="009A400D"/>
    <w:rsid w:val="009A53A4"/>
    <w:rsid w:val="009A61BC"/>
    <w:rsid w:val="009A6418"/>
    <w:rsid w:val="009A76F9"/>
    <w:rsid w:val="009A7BAD"/>
    <w:rsid w:val="009B0138"/>
    <w:rsid w:val="009B0FE9"/>
    <w:rsid w:val="009B173A"/>
    <w:rsid w:val="009B2C32"/>
    <w:rsid w:val="009B33B5"/>
    <w:rsid w:val="009B4C83"/>
    <w:rsid w:val="009B52C7"/>
    <w:rsid w:val="009B532F"/>
    <w:rsid w:val="009B579F"/>
    <w:rsid w:val="009B7A2E"/>
    <w:rsid w:val="009B7BE7"/>
    <w:rsid w:val="009C085F"/>
    <w:rsid w:val="009C0D91"/>
    <w:rsid w:val="009C24E4"/>
    <w:rsid w:val="009C3249"/>
    <w:rsid w:val="009C346D"/>
    <w:rsid w:val="009C3F20"/>
    <w:rsid w:val="009C4BC1"/>
    <w:rsid w:val="009C4D8C"/>
    <w:rsid w:val="009C57E9"/>
    <w:rsid w:val="009C5B7B"/>
    <w:rsid w:val="009C5FB1"/>
    <w:rsid w:val="009C69D7"/>
    <w:rsid w:val="009C7CA1"/>
    <w:rsid w:val="009D043D"/>
    <w:rsid w:val="009D05A0"/>
    <w:rsid w:val="009D158C"/>
    <w:rsid w:val="009D168F"/>
    <w:rsid w:val="009D2127"/>
    <w:rsid w:val="009D36A2"/>
    <w:rsid w:val="009D3CB1"/>
    <w:rsid w:val="009D41DF"/>
    <w:rsid w:val="009D5012"/>
    <w:rsid w:val="009D5103"/>
    <w:rsid w:val="009D6A91"/>
    <w:rsid w:val="009D6DC6"/>
    <w:rsid w:val="009D71F9"/>
    <w:rsid w:val="009D77F0"/>
    <w:rsid w:val="009D7CC6"/>
    <w:rsid w:val="009E06DF"/>
    <w:rsid w:val="009E3A2E"/>
    <w:rsid w:val="009E4FCF"/>
    <w:rsid w:val="009E71A2"/>
    <w:rsid w:val="009E7654"/>
    <w:rsid w:val="009E7BAE"/>
    <w:rsid w:val="009F1307"/>
    <w:rsid w:val="009F2286"/>
    <w:rsid w:val="009F3259"/>
    <w:rsid w:val="009F326F"/>
    <w:rsid w:val="009F51D0"/>
    <w:rsid w:val="009F6D55"/>
    <w:rsid w:val="009F6DA0"/>
    <w:rsid w:val="009F7AEE"/>
    <w:rsid w:val="00A01071"/>
    <w:rsid w:val="00A01960"/>
    <w:rsid w:val="00A02A00"/>
    <w:rsid w:val="00A02F46"/>
    <w:rsid w:val="00A03A98"/>
    <w:rsid w:val="00A047D5"/>
    <w:rsid w:val="00A04A3A"/>
    <w:rsid w:val="00A051F7"/>
    <w:rsid w:val="00A0550C"/>
    <w:rsid w:val="00A056DE"/>
    <w:rsid w:val="00A12440"/>
    <w:rsid w:val="00A128AD"/>
    <w:rsid w:val="00A140ED"/>
    <w:rsid w:val="00A14148"/>
    <w:rsid w:val="00A142C8"/>
    <w:rsid w:val="00A17460"/>
    <w:rsid w:val="00A17C6A"/>
    <w:rsid w:val="00A2040E"/>
    <w:rsid w:val="00A21E76"/>
    <w:rsid w:val="00A23BC8"/>
    <w:rsid w:val="00A24ACC"/>
    <w:rsid w:val="00A25056"/>
    <w:rsid w:val="00A250C2"/>
    <w:rsid w:val="00A25359"/>
    <w:rsid w:val="00A26BC5"/>
    <w:rsid w:val="00A26DB9"/>
    <w:rsid w:val="00A26FE0"/>
    <w:rsid w:val="00A27A09"/>
    <w:rsid w:val="00A27D82"/>
    <w:rsid w:val="00A30E68"/>
    <w:rsid w:val="00A30F81"/>
    <w:rsid w:val="00A3167E"/>
    <w:rsid w:val="00A31933"/>
    <w:rsid w:val="00A31DBA"/>
    <w:rsid w:val="00A32994"/>
    <w:rsid w:val="00A32C1D"/>
    <w:rsid w:val="00A341A9"/>
    <w:rsid w:val="00A34489"/>
    <w:rsid w:val="00A34AA0"/>
    <w:rsid w:val="00A362BB"/>
    <w:rsid w:val="00A362C8"/>
    <w:rsid w:val="00A368A8"/>
    <w:rsid w:val="00A40C6C"/>
    <w:rsid w:val="00A41FE2"/>
    <w:rsid w:val="00A43163"/>
    <w:rsid w:val="00A43384"/>
    <w:rsid w:val="00A43705"/>
    <w:rsid w:val="00A43BF5"/>
    <w:rsid w:val="00A43E51"/>
    <w:rsid w:val="00A440D4"/>
    <w:rsid w:val="00A451CF"/>
    <w:rsid w:val="00A46504"/>
    <w:rsid w:val="00A46FEF"/>
    <w:rsid w:val="00A4771B"/>
    <w:rsid w:val="00A47948"/>
    <w:rsid w:val="00A50CF6"/>
    <w:rsid w:val="00A5131A"/>
    <w:rsid w:val="00A51E84"/>
    <w:rsid w:val="00A55624"/>
    <w:rsid w:val="00A55743"/>
    <w:rsid w:val="00A55A4D"/>
    <w:rsid w:val="00A55CAC"/>
    <w:rsid w:val="00A565EC"/>
    <w:rsid w:val="00A56946"/>
    <w:rsid w:val="00A569BD"/>
    <w:rsid w:val="00A5704F"/>
    <w:rsid w:val="00A57C81"/>
    <w:rsid w:val="00A60EBC"/>
    <w:rsid w:val="00A6161B"/>
    <w:rsid w:val="00A6170E"/>
    <w:rsid w:val="00A62B16"/>
    <w:rsid w:val="00A63241"/>
    <w:rsid w:val="00A635FD"/>
    <w:rsid w:val="00A636CD"/>
    <w:rsid w:val="00A63A33"/>
    <w:rsid w:val="00A63B8C"/>
    <w:rsid w:val="00A64009"/>
    <w:rsid w:val="00A651BE"/>
    <w:rsid w:val="00A65836"/>
    <w:rsid w:val="00A67B54"/>
    <w:rsid w:val="00A71165"/>
    <w:rsid w:val="00A715F8"/>
    <w:rsid w:val="00A716E1"/>
    <w:rsid w:val="00A718FD"/>
    <w:rsid w:val="00A72E9E"/>
    <w:rsid w:val="00A746AB"/>
    <w:rsid w:val="00A75034"/>
    <w:rsid w:val="00A7549F"/>
    <w:rsid w:val="00A7585F"/>
    <w:rsid w:val="00A75D6C"/>
    <w:rsid w:val="00A76578"/>
    <w:rsid w:val="00A76E66"/>
    <w:rsid w:val="00A77F11"/>
    <w:rsid w:val="00A77F6F"/>
    <w:rsid w:val="00A831FD"/>
    <w:rsid w:val="00A83352"/>
    <w:rsid w:val="00A83901"/>
    <w:rsid w:val="00A8446F"/>
    <w:rsid w:val="00A84760"/>
    <w:rsid w:val="00A850A2"/>
    <w:rsid w:val="00A86A78"/>
    <w:rsid w:val="00A90D32"/>
    <w:rsid w:val="00A9171F"/>
    <w:rsid w:val="00A91AAA"/>
    <w:rsid w:val="00A91FA3"/>
    <w:rsid w:val="00A927D3"/>
    <w:rsid w:val="00A92C0F"/>
    <w:rsid w:val="00A93CFE"/>
    <w:rsid w:val="00A941B4"/>
    <w:rsid w:val="00A94E87"/>
    <w:rsid w:val="00A961E5"/>
    <w:rsid w:val="00AA2CDA"/>
    <w:rsid w:val="00AA3701"/>
    <w:rsid w:val="00AA4926"/>
    <w:rsid w:val="00AA4BA4"/>
    <w:rsid w:val="00AA5259"/>
    <w:rsid w:val="00AA56D5"/>
    <w:rsid w:val="00AA60A1"/>
    <w:rsid w:val="00AA6312"/>
    <w:rsid w:val="00AA6BE8"/>
    <w:rsid w:val="00AA6E70"/>
    <w:rsid w:val="00AA7FC9"/>
    <w:rsid w:val="00AB10F1"/>
    <w:rsid w:val="00AB1497"/>
    <w:rsid w:val="00AB237D"/>
    <w:rsid w:val="00AB3ACB"/>
    <w:rsid w:val="00AB43C1"/>
    <w:rsid w:val="00AB4B43"/>
    <w:rsid w:val="00AB5469"/>
    <w:rsid w:val="00AB56B6"/>
    <w:rsid w:val="00AB5933"/>
    <w:rsid w:val="00AB59C0"/>
    <w:rsid w:val="00AB5FF0"/>
    <w:rsid w:val="00AB7075"/>
    <w:rsid w:val="00AB7275"/>
    <w:rsid w:val="00AC0998"/>
    <w:rsid w:val="00AC1981"/>
    <w:rsid w:val="00AC1B84"/>
    <w:rsid w:val="00AC28A9"/>
    <w:rsid w:val="00AC3198"/>
    <w:rsid w:val="00AC325A"/>
    <w:rsid w:val="00AC4315"/>
    <w:rsid w:val="00AC4EBA"/>
    <w:rsid w:val="00AC6C41"/>
    <w:rsid w:val="00AC6C70"/>
    <w:rsid w:val="00AC6F98"/>
    <w:rsid w:val="00AC7F70"/>
    <w:rsid w:val="00AD0822"/>
    <w:rsid w:val="00AD2084"/>
    <w:rsid w:val="00AD2E1F"/>
    <w:rsid w:val="00AD3794"/>
    <w:rsid w:val="00AD4C1C"/>
    <w:rsid w:val="00AD4DAC"/>
    <w:rsid w:val="00AD51EB"/>
    <w:rsid w:val="00AD541D"/>
    <w:rsid w:val="00AD66B0"/>
    <w:rsid w:val="00AD754A"/>
    <w:rsid w:val="00AD780C"/>
    <w:rsid w:val="00AE013D"/>
    <w:rsid w:val="00AE0A25"/>
    <w:rsid w:val="00AE0A67"/>
    <w:rsid w:val="00AE11B7"/>
    <w:rsid w:val="00AE12CB"/>
    <w:rsid w:val="00AE1AA9"/>
    <w:rsid w:val="00AE3941"/>
    <w:rsid w:val="00AE3F3B"/>
    <w:rsid w:val="00AE42EF"/>
    <w:rsid w:val="00AE5890"/>
    <w:rsid w:val="00AE6949"/>
    <w:rsid w:val="00AE6B4B"/>
    <w:rsid w:val="00AE6C8B"/>
    <w:rsid w:val="00AE7F68"/>
    <w:rsid w:val="00AE7FA8"/>
    <w:rsid w:val="00AF045B"/>
    <w:rsid w:val="00AF0587"/>
    <w:rsid w:val="00AF09B2"/>
    <w:rsid w:val="00AF0DA1"/>
    <w:rsid w:val="00AF1B06"/>
    <w:rsid w:val="00AF1C4A"/>
    <w:rsid w:val="00AF1EB1"/>
    <w:rsid w:val="00AF2321"/>
    <w:rsid w:val="00AF2351"/>
    <w:rsid w:val="00AF2655"/>
    <w:rsid w:val="00AF2D40"/>
    <w:rsid w:val="00AF2F47"/>
    <w:rsid w:val="00AF3AAF"/>
    <w:rsid w:val="00AF492E"/>
    <w:rsid w:val="00AF52F6"/>
    <w:rsid w:val="00AF5C0C"/>
    <w:rsid w:val="00AF6769"/>
    <w:rsid w:val="00AF6BA1"/>
    <w:rsid w:val="00AF6F63"/>
    <w:rsid w:val="00AF7237"/>
    <w:rsid w:val="00B0043A"/>
    <w:rsid w:val="00B00D75"/>
    <w:rsid w:val="00B01871"/>
    <w:rsid w:val="00B0260E"/>
    <w:rsid w:val="00B02955"/>
    <w:rsid w:val="00B032C4"/>
    <w:rsid w:val="00B0333E"/>
    <w:rsid w:val="00B0338A"/>
    <w:rsid w:val="00B035E8"/>
    <w:rsid w:val="00B03DA6"/>
    <w:rsid w:val="00B05A4C"/>
    <w:rsid w:val="00B070CB"/>
    <w:rsid w:val="00B077F8"/>
    <w:rsid w:val="00B078C8"/>
    <w:rsid w:val="00B10BB0"/>
    <w:rsid w:val="00B10DB1"/>
    <w:rsid w:val="00B12456"/>
    <w:rsid w:val="00B14B3F"/>
    <w:rsid w:val="00B16089"/>
    <w:rsid w:val="00B17BC7"/>
    <w:rsid w:val="00B20854"/>
    <w:rsid w:val="00B20F5C"/>
    <w:rsid w:val="00B22725"/>
    <w:rsid w:val="00B22775"/>
    <w:rsid w:val="00B22B48"/>
    <w:rsid w:val="00B2501D"/>
    <w:rsid w:val="00B259C8"/>
    <w:rsid w:val="00B26CCF"/>
    <w:rsid w:val="00B26E08"/>
    <w:rsid w:val="00B270C6"/>
    <w:rsid w:val="00B2798F"/>
    <w:rsid w:val="00B27BDE"/>
    <w:rsid w:val="00B30896"/>
    <w:rsid w:val="00B30FC2"/>
    <w:rsid w:val="00B31516"/>
    <w:rsid w:val="00B33046"/>
    <w:rsid w:val="00B331A2"/>
    <w:rsid w:val="00B33AFD"/>
    <w:rsid w:val="00B349F5"/>
    <w:rsid w:val="00B34D0C"/>
    <w:rsid w:val="00B34E96"/>
    <w:rsid w:val="00B34F7D"/>
    <w:rsid w:val="00B351F7"/>
    <w:rsid w:val="00B3749E"/>
    <w:rsid w:val="00B379DF"/>
    <w:rsid w:val="00B37FA9"/>
    <w:rsid w:val="00B41FA1"/>
    <w:rsid w:val="00B425F0"/>
    <w:rsid w:val="00B42D5A"/>
    <w:rsid w:val="00B42D73"/>
    <w:rsid w:val="00B42DFA"/>
    <w:rsid w:val="00B4383D"/>
    <w:rsid w:val="00B43FB7"/>
    <w:rsid w:val="00B4423F"/>
    <w:rsid w:val="00B44693"/>
    <w:rsid w:val="00B4569A"/>
    <w:rsid w:val="00B45A0E"/>
    <w:rsid w:val="00B45B0C"/>
    <w:rsid w:val="00B45BC8"/>
    <w:rsid w:val="00B45FC3"/>
    <w:rsid w:val="00B46796"/>
    <w:rsid w:val="00B4694E"/>
    <w:rsid w:val="00B47199"/>
    <w:rsid w:val="00B47FF4"/>
    <w:rsid w:val="00B51839"/>
    <w:rsid w:val="00B531DD"/>
    <w:rsid w:val="00B53C5F"/>
    <w:rsid w:val="00B54A11"/>
    <w:rsid w:val="00B55014"/>
    <w:rsid w:val="00B560FE"/>
    <w:rsid w:val="00B564F8"/>
    <w:rsid w:val="00B56A44"/>
    <w:rsid w:val="00B57265"/>
    <w:rsid w:val="00B57559"/>
    <w:rsid w:val="00B57848"/>
    <w:rsid w:val="00B60D8E"/>
    <w:rsid w:val="00B62232"/>
    <w:rsid w:val="00B63121"/>
    <w:rsid w:val="00B63483"/>
    <w:rsid w:val="00B63888"/>
    <w:rsid w:val="00B63F0D"/>
    <w:rsid w:val="00B64593"/>
    <w:rsid w:val="00B648A6"/>
    <w:rsid w:val="00B6737F"/>
    <w:rsid w:val="00B70BF3"/>
    <w:rsid w:val="00B71DC2"/>
    <w:rsid w:val="00B72ECD"/>
    <w:rsid w:val="00B748BA"/>
    <w:rsid w:val="00B74E7E"/>
    <w:rsid w:val="00B7550F"/>
    <w:rsid w:val="00B75AF5"/>
    <w:rsid w:val="00B76832"/>
    <w:rsid w:val="00B77261"/>
    <w:rsid w:val="00B805E4"/>
    <w:rsid w:val="00B812C5"/>
    <w:rsid w:val="00B81BF5"/>
    <w:rsid w:val="00B824A7"/>
    <w:rsid w:val="00B82C26"/>
    <w:rsid w:val="00B82F92"/>
    <w:rsid w:val="00B875E6"/>
    <w:rsid w:val="00B876B4"/>
    <w:rsid w:val="00B904E5"/>
    <w:rsid w:val="00B90634"/>
    <w:rsid w:val="00B9067C"/>
    <w:rsid w:val="00B916C7"/>
    <w:rsid w:val="00B91CFC"/>
    <w:rsid w:val="00B920D4"/>
    <w:rsid w:val="00B93893"/>
    <w:rsid w:val="00B947D1"/>
    <w:rsid w:val="00B96229"/>
    <w:rsid w:val="00B96FB5"/>
    <w:rsid w:val="00BA02A2"/>
    <w:rsid w:val="00BA07AE"/>
    <w:rsid w:val="00BA0992"/>
    <w:rsid w:val="00BA0BD2"/>
    <w:rsid w:val="00BA0BE9"/>
    <w:rsid w:val="00BA2342"/>
    <w:rsid w:val="00BA382C"/>
    <w:rsid w:val="00BA3F20"/>
    <w:rsid w:val="00BA453E"/>
    <w:rsid w:val="00BA4597"/>
    <w:rsid w:val="00BA4FA0"/>
    <w:rsid w:val="00BA5DD0"/>
    <w:rsid w:val="00BA7E0A"/>
    <w:rsid w:val="00BB0790"/>
    <w:rsid w:val="00BB09B1"/>
    <w:rsid w:val="00BB127C"/>
    <w:rsid w:val="00BB1440"/>
    <w:rsid w:val="00BB16D9"/>
    <w:rsid w:val="00BB2D9F"/>
    <w:rsid w:val="00BB2F02"/>
    <w:rsid w:val="00BB3EA4"/>
    <w:rsid w:val="00BB4365"/>
    <w:rsid w:val="00BB449D"/>
    <w:rsid w:val="00BB506B"/>
    <w:rsid w:val="00BB5F82"/>
    <w:rsid w:val="00BB6C86"/>
    <w:rsid w:val="00BC27B8"/>
    <w:rsid w:val="00BC27F5"/>
    <w:rsid w:val="00BC3B53"/>
    <w:rsid w:val="00BC3B96"/>
    <w:rsid w:val="00BC43E3"/>
    <w:rsid w:val="00BC4AE3"/>
    <w:rsid w:val="00BC5B28"/>
    <w:rsid w:val="00BC6725"/>
    <w:rsid w:val="00BC682B"/>
    <w:rsid w:val="00BC7CF1"/>
    <w:rsid w:val="00BD04DE"/>
    <w:rsid w:val="00BD22CA"/>
    <w:rsid w:val="00BD370B"/>
    <w:rsid w:val="00BD4A0A"/>
    <w:rsid w:val="00BD4AE2"/>
    <w:rsid w:val="00BD6090"/>
    <w:rsid w:val="00BE022B"/>
    <w:rsid w:val="00BE18F1"/>
    <w:rsid w:val="00BE1C38"/>
    <w:rsid w:val="00BE35FF"/>
    <w:rsid w:val="00BE3F88"/>
    <w:rsid w:val="00BE4756"/>
    <w:rsid w:val="00BE48DE"/>
    <w:rsid w:val="00BE5ED9"/>
    <w:rsid w:val="00BE790D"/>
    <w:rsid w:val="00BE7B41"/>
    <w:rsid w:val="00BF0740"/>
    <w:rsid w:val="00BF1F33"/>
    <w:rsid w:val="00BF2EFC"/>
    <w:rsid w:val="00BF382C"/>
    <w:rsid w:val="00BF3CD0"/>
    <w:rsid w:val="00BF4AA3"/>
    <w:rsid w:val="00BF5B4F"/>
    <w:rsid w:val="00BF6A39"/>
    <w:rsid w:val="00BF6D98"/>
    <w:rsid w:val="00BF76D1"/>
    <w:rsid w:val="00C00CCC"/>
    <w:rsid w:val="00C01BD9"/>
    <w:rsid w:val="00C01F58"/>
    <w:rsid w:val="00C02480"/>
    <w:rsid w:val="00C02A28"/>
    <w:rsid w:val="00C0332B"/>
    <w:rsid w:val="00C05652"/>
    <w:rsid w:val="00C05CF5"/>
    <w:rsid w:val="00C06322"/>
    <w:rsid w:val="00C0759E"/>
    <w:rsid w:val="00C10558"/>
    <w:rsid w:val="00C107D0"/>
    <w:rsid w:val="00C12D8C"/>
    <w:rsid w:val="00C14565"/>
    <w:rsid w:val="00C155DE"/>
    <w:rsid w:val="00C1582A"/>
    <w:rsid w:val="00C15A91"/>
    <w:rsid w:val="00C15B2C"/>
    <w:rsid w:val="00C15E46"/>
    <w:rsid w:val="00C1717C"/>
    <w:rsid w:val="00C205F5"/>
    <w:rsid w:val="00C206F1"/>
    <w:rsid w:val="00C20724"/>
    <w:rsid w:val="00C2136D"/>
    <w:rsid w:val="00C214DF"/>
    <w:rsid w:val="00C217E1"/>
    <w:rsid w:val="00C219B1"/>
    <w:rsid w:val="00C2275F"/>
    <w:rsid w:val="00C22DCD"/>
    <w:rsid w:val="00C22F1A"/>
    <w:rsid w:val="00C2408D"/>
    <w:rsid w:val="00C248DF"/>
    <w:rsid w:val="00C248EB"/>
    <w:rsid w:val="00C24D24"/>
    <w:rsid w:val="00C25225"/>
    <w:rsid w:val="00C25D5D"/>
    <w:rsid w:val="00C276F4"/>
    <w:rsid w:val="00C30113"/>
    <w:rsid w:val="00C302FB"/>
    <w:rsid w:val="00C3038B"/>
    <w:rsid w:val="00C31531"/>
    <w:rsid w:val="00C317CC"/>
    <w:rsid w:val="00C33221"/>
    <w:rsid w:val="00C33C22"/>
    <w:rsid w:val="00C34470"/>
    <w:rsid w:val="00C36A9A"/>
    <w:rsid w:val="00C37365"/>
    <w:rsid w:val="00C374B7"/>
    <w:rsid w:val="00C37B27"/>
    <w:rsid w:val="00C4015B"/>
    <w:rsid w:val="00C40C60"/>
    <w:rsid w:val="00C41A36"/>
    <w:rsid w:val="00C422C9"/>
    <w:rsid w:val="00C42544"/>
    <w:rsid w:val="00C42750"/>
    <w:rsid w:val="00C43FF9"/>
    <w:rsid w:val="00C456B1"/>
    <w:rsid w:val="00C46E1F"/>
    <w:rsid w:val="00C47373"/>
    <w:rsid w:val="00C475CA"/>
    <w:rsid w:val="00C476B7"/>
    <w:rsid w:val="00C47788"/>
    <w:rsid w:val="00C50EF6"/>
    <w:rsid w:val="00C5258E"/>
    <w:rsid w:val="00C5274C"/>
    <w:rsid w:val="00C53082"/>
    <w:rsid w:val="00C548B0"/>
    <w:rsid w:val="00C55021"/>
    <w:rsid w:val="00C553DD"/>
    <w:rsid w:val="00C55EB9"/>
    <w:rsid w:val="00C55FAD"/>
    <w:rsid w:val="00C56309"/>
    <w:rsid w:val="00C56DD7"/>
    <w:rsid w:val="00C56EC2"/>
    <w:rsid w:val="00C60493"/>
    <w:rsid w:val="00C610BC"/>
    <w:rsid w:val="00C61231"/>
    <w:rsid w:val="00C619A7"/>
    <w:rsid w:val="00C61DF3"/>
    <w:rsid w:val="00C61E41"/>
    <w:rsid w:val="00C62FC4"/>
    <w:rsid w:val="00C63688"/>
    <w:rsid w:val="00C63F40"/>
    <w:rsid w:val="00C640ED"/>
    <w:rsid w:val="00C64910"/>
    <w:rsid w:val="00C64A5C"/>
    <w:rsid w:val="00C64CEB"/>
    <w:rsid w:val="00C665DB"/>
    <w:rsid w:val="00C701C9"/>
    <w:rsid w:val="00C7056A"/>
    <w:rsid w:val="00C705BA"/>
    <w:rsid w:val="00C717D5"/>
    <w:rsid w:val="00C73D5F"/>
    <w:rsid w:val="00C7405F"/>
    <w:rsid w:val="00C75188"/>
    <w:rsid w:val="00C757BC"/>
    <w:rsid w:val="00C75E2C"/>
    <w:rsid w:val="00C76FDB"/>
    <w:rsid w:val="00C77029"/>
    <w:rsid w:val="00C77234"/>
    <w:rsid w:val="00C7772A"/>
    <w:rsid w:val="00C77FC2"/>
    <w:rsid w:val="00C815B4"/>
    <w:rsid w:val="00C81B13"/>
    <w:rsid w:val="00C82941"/>
    <w:rsid w:val="00C8627C"/>
    <w:rsid w:val="00C86FEE"/>
    <w:rsid w:val="00C8752E"/>
    <w:rsid w:val="00C878F8"/>
    <w:rsid w:val="00C87A4F"/>
    <w:rsid w:val="00C87FF2"/>
    <w:rsid w:val="00C912EA"/>
    <w:rsid w:val="00C91617"/>
    <w:rsid w:val="00C917D7"/>
    <w:rsid w:val="00C91A14"/>
    <w:rsid w:val="00C91D08"/>
    <w:rsid w:val="00C92958"/>
    <w:rsid w:val="00C9366D"/>
    <w:rsid w:val="00C96EB5"/>
    <w:rsid w:val="00C97B63"/>
    <w:rsid w:val="00C97C80"/>
    <w:rsid w:val="00CA0BF1"/>
    <w:rsid w:val="00CA1F08"/>
    <w:rsid w:val="00CA228D"/>
    <w:rsid w:val="00CA268E"/>
    <w:rsid w:val="00CA2832"/>
    <w:rsid w:val="00CA2C6A"/>
    <w:rsid w:val="00CA2E13"/>
    <w:rsid w:val="00CA47D3"/>
    <w:rsid w:val="00CA62DF"/>
    <w:rsid w:val="00CA6495"/>
    <w:rsid w:val="00CA6533"/>
    <w:rsid w:val="00CA690E"/>
    <w:rsid w:val="00CA6A25"/>
    <w:rsid w:val="00CA6A3F"/>
    <w:rsid w:val="00CA7C99"/>
    <w:rsid w:val="00CB04B7"/>
    <w:rsid w:val="00CB1AD7"/>
    <w:rsid w:val="00CB3E32"/>
    <w:rsid w:val="00CB3EE2"/>
    <w:rsid w:val="00CB48FE"/>
    <w:rsid w:val="00CB6F4A"/>
    <w:rsid w:val="00CC10C4"/>
    <w:rsid w:val="00CC1BE6"/>
    <w:rsid w:val="00CC1CF3"/>
    <w:rsid w:val="00CC1F06"/>
    <w:rsid w:val="00CC3AD3"/>
    <w:rsid w:val="00CC51BD"/>
    <w:rsid w:val="00CC6290"/>
    <w:rsid w:val="00CC684E"/>
    <w:rsid w:val="00CC7598"/>
    <w:rsid w:val="00CD012D"/>
    <w:rsid w:val="00CD03DF"/>
    <w:rsid w:val="00CD170C"/>
    <w:rsid w:val="00CD233D"/>
    <w:rsid w:val="00CD2FBD"/>
    <w:rsid w:val="00CD362D"/>
    <w:rsid w:val="00CD3D47"/>
    <w:rsid w:val="00CD552D"/>
    <w:rsid w:val="00CD72A4"/>
    <w:rsid w:val="00CE04E4"/>
    <w:rsid w:val="00CE097A"/>
    <w:rsid w:val="00CE101D"/>
    <w:rsid w:val="00CE19EE"/>
    <w:rsid w:val="00CE1C84"/>
    <w:rsid w:val="00CE24FB"/>
    <w:rsid w:val="00CE2759"/>
    <w:rsid w:val="00CE2C44"/>
    <w:rsid w:val="00CE2E4D"/>
    <w:rsid w:val="00CE355E"/>
    <w:rsid w:val="00CE3888"/>
    <w:rsid w:val="00CE4F73"/>
    <w:rsid w:val="00CE5055"/>
    <w:rsid w:val="00CE5A4A"/>
    <w:rsid w:val="00CE68AC"/>
    <w:rsid w:val="00CE7179"/>
    <w:rsid w:val="00CF01E9"/>
    <w:rsid w:val="00CF053F"/>
    <w:rsid w:val="00CF165F"/>
    <w:rsid w:val="00CF1A17"/>
    <w:rsid w:val="00CF279C"/>
    <w:rsid w:val="00CF2E44"/>
    <w:rsid w:val="00CF37C9"/>
    <w:rsid w:val="00CF3FEE"/>
    <w:rsid w:val="00CF4BD0"/>
    <w:rsid w:val="00CF5D89"/>
    <w:rsid w:val="00CF702A"/>
    <w:rsid w:val="00CF7942"/>
    <w:rsid w:val="00CF7974"/>
    <w:rsid w:val="00D00B90"/>
    <w:rsid w:val="00D01202"/>
    <w:rsid w:val="00D01815"/>
    <w:rsid w:val="00D01AD6"/>
    <w:rsid w:val="00D01E68"/>
    <w:rsid w:val="00D031AE"/>
    <w:rsid w:val="00D0553B"/>
    <w:rsid w:val="00D0609E"/>
    <w:rsid w:val="00D06A8C"/>
    <w:rsid w:val="00D06DD2"/>
    <w:rsid w:val="00D078E1"/>
    <w:rsid w:val="00D07BFA"/>
    <w:rsid w:val="00D100E9"/>
    <w:rsid w:val="00D10E9D"/>
    <w:rsid w:val="00D11C50"/>
    <w:rsid w:val="00D146BC"/>
    <w:rsid w:val="00D1488A"/>
    <w:rsid w:val="00D14C4B"/>
    <w:rsid w:val="00D153A2"/>
    <w:rsid w:val="00D20C2B"/>
    <w:rsid w:val="00D21345"/>
    <w:rsid w:val="00D21E4B"/>
    <w:rsid w:val="00D23522"/>
    <w:rsid w:val="00D235F1"/>
    <w:rsid w:val="00D2482C"/>
    <w:rsid w:val="00D24F7B"/>
    <w:rsid w:val="00D25090"/>
    <w:rsid w:val="00D251A1"/>
    <w:rsid w:val="00D256AA"/>
    <w:rsid w:val="00D25F8B"/>
    <w:rsid w:val="00D264D6"/>
    <w:rsid w:val="00D30677"/>
    <w:rsid w:val="00D31870"/>
    <w:rsid w:val="00D32057"/>
    <w:rsid w:val="00D32BD8"/>
    <w:rsid w:val="00D32D6B"/>
    <w:rsid w:val="00D33153"/>
    <w:rsid w:val="00D33991"/>
    <w:rsid w:val="00D33A89"/>
    <w:rsid w:val="00D33BF0"/>
    <w:rsid w:val="00D33DCF"/>
    <w:rsid w:val="00D34062"/>
    <w:rsid w:val="00D3422B"/>
    <w:rsid w:val="00D3485F"/>
    <w:rsid w:val="00D34AA6"/>
    <w:rsid w:val="00D34F47"/>
    <w:rsid w:val="00D356FC"/>
    <w:rsid w:val="00D373DE"/>
    <w:rsid w:val="00D37862"/>
    <w:rsid w:val="00D4003A"/>
    <w:rsid w:val="00D40BA5"/>
    <w:rsid w:val="00D41FEB"/>
    <w:rsid w:val="00D434D2"/>
    <w:rsid w:val="00D43C07"/>
    <w:rsid w:val="00D43E4C"/>
    <w:rsid w:val="00D449BD"/>
    <w:rsid w:val="00D45574"/>
    <w:rsid w:val="00D45765"/>
    <w:rsid w:val="00D462DD"/>
    <w:rsid w:val="00D478C8"/>
    <w:rsid w:val="00D50D17"/>
    <w:rsid w:val="00D50DEA"/>
    <w:rsid w:val="00D51141"/>
    <w:rsid w:val="00D516BE"/>
    <w:rsid w:val="00D51E45"/>
    <w:rsid w:val="00D52781"/>
    <w:rsid w:val="00D5423B"/>
    <w:rsid w:val="00D54EE8"/>
    <w:rsid w:val="00D54F4E"/>
    <w:rsid w:val="00D577B9"/>
    <w:rsid w:val="00D60BA4"/>
    <w:rsid w:val="00D62419"/>
    <w:rsid w:val="00D62C93"/>
    <w:rsid w:val="00D62E1C"/>
    <w:rsid w:val="00D656A1"/>
    <w:rsid w:val="00D664B1"/>
    <w:rsid w:val="00D7043C"/>
    <w:rsid w:val="00D7065B"/>
    <w:rsid w:val="00D70797"/>
    <w:rsid w:val="00D709CB"/>
    <w:rsid w:val="00D70A6A"/>
    <w:rsid w:val="00D71F52"/>
    <w:rsid w:val="00D75672"/>
    <w:rsid w:val="00D76734"/>
    <w:rsid w:val="00D77144"/>
    <w:rsid w:val="00D77870"/>
    <w:rsid w:val="00D77916"/>
    <w:rsid w:val="00D8042A"/>
    <w:rsid w:val="00D80977"/>
    <w:rsid w:val="00D80CCE"/>
    <w:rsid w:val="00D816DF"/>
    <w:rsid w:val="00D82DF2"/>
    <w:rsid w:val="00D83BD9"/>
    <w:rsid w:val="00D84623"/>
    <w:rsid w:val="00D84733"/>
    <w:rsid w:val="00D8561F"/>
    <w:rsid w:val="00D86D21"/>
    <w:rsid w:val="00D8779F"/>
    <w:rsid w:val="00D87D03"/>
    <w:rsid w:val="00D9055C"/>
    <w:rsid w:val="00D90853"/>
    <w:rsid w:val="00D913D0"/>
    <w:rsid w:val="00D944B9"/>
    <w:rsid w:val="00D95738"/>
    <w:rsid w:val="00D95C88"/>
    <w:rsid w:val="00D95DEE"/>
    <w:rsid w:val="00D95F99"/>
    <w:rsid w:val="00D9634E"/>
    <w:rsid w:val="00D9660E"/>
    <w:rsid w:val="00D97719"/>
    <w:rsid w:val="00D97AC9"/>
    <w:rsid w:val="00D97B2E"/>
    <w:rsid w:val="00DA0341"/>
    <w:rsid w:val="00DA1390"/>
    <w:rsid w:val="00DA14D6"/>
    <w:rsid w:val="00DA16B3"/>
    <w:rsid w:val="00DA1B15"/>
    <w:rsid w:val="00DA1E9F"/>
    <w:rsid w:val="00DA224C"/>
    <w:rsid w:val="00DA2B3E"/>
    <w:rsid w:val="00DA3301"/>
    <w:rsid w:val="00DA49CA"/>
    <w:rsid w:val="00DA50CB"/>
    <w:rsid w:val="00DA5528"/>
    <w:rsid w:val="00DB1882"/>
    <w:rsid w:val="00DB21C2"/>
    <w:rsid w:val="00DB23E5"/>
    <w:rsid w:val="00DB36FE"/>
    <w:rsid w:val="00DB39E1"/>
    <w:rsid w:val="00DB47FA"/>
    <w:rsid w:val="00DB533A"/>
    <w:rsid w:val="00DB5B50"/>
    <w:rsid w:val="00DB6307"/>
    <w:rsid w:val="00DB7C85"/>
    <w:rsid w:val="00DB7FEE"/>
    <w:rsid w:val="00DC13E8"/>
    <w:rsid w:val="00DC4AB6"/>
    <w:rsid w:val="00DC4EDA"/>
    <w:rsid w:val="00DC518A"/>
    <w:rsid w:val="00DC677A"/>
    <w:rsid w:val="00DC695F"/>
    <w:rsid w:val="00DC701F"/>
    <w:rsid w:val="00DD0422"/>
    <w:rsid w:val="00DD061D"/>
    <w:rsid w:val="00DD1658"/>
    <w:rsid w:val="00DD1AF9"/>
    <w:rsid w:val="00DD1DCD"/>
    <w:rsid w:val="00DD25E4"/>
    <w:rsid w:val="00DD2F34"/>
    <w:rsid w:val="00DD31A3"/>
    <w:rsid w:val="00DD338F"/>
    <w:rsid w:val="00DD45D8"/>
    <w:rsid w:val="00DD4672"/>
    <w:rsid w:val="00DD46E3"/>
    <w:rsid w:val="00DD6571"/>
    <w:rsid w:val="00DD66F2"/>
    <w:rsid w:val="00DD6E2F"/>
    <w:rsid w:val="00DD770F"/>
    <w:rsid w:val="00DD7F08"/>
    <w:rsid w:val="00DE2F21"/>
    <w:rsid w:val="00DE34A1"/>
    <w:rsid w:val="00DE3FE0"/>
    <w:rsid w:val="00DE435D"/>
    <w:rsid w:val="00DE4772"/>
    <w:rsid w:val="00DE566E"/>
    <w:rsid w:val="00DE578A"/>
    <w:rsid w:val="00DE58ED"/>
    <w:rsid w:val="00DE5CAB"/>
    <w:rsid w:val="00DE6E66"/>
    <w:rsid w:val="00DE7C17"/>
    <w:rsid w:val="00DF2583"/>
    <w:rsid w:val="00DF2C80"/>
    <w:rsid w:val="00DF367B"/>
    <w:rsid w:val="00DF3EC3"/>
    <w:rsid w:val="00DF54D9"/>
    <w:rsid w:val="00DF58A6"/>
    <w:rsid w:val="00DF6108"/>
    <w:rsid w:val="00DF6CDA"/>
    <w:rsid w:val="00DF6D99"/>
    <w:rsid w:val="00DF7283"/>
    <w:rsid w:val="00E00100"/>
    <w:rsid w:val="00E00350"/>
    <w:rsid w:val="00E0073F"/>
    <w:rsid w:val="00E01A59"/>
    <w:rsid w:val="00E01D6D"/>
    <w:rsid w:val="00E01E87"/>
    <w:rsid w:val="00E02122"/>
    <w:rsid w:val="00E023DF"/>
    <w:rsid w:val="00E02BB1"/>
    <w:rsid w:val="00E03CA5"/>
    <w:rsid w:val="00E043B4"/>
    <w:rsid w:val="00E04BCB"/>
    <w:rsid w:val="00E05E68"/>
    <w:rsid w:val="00E0674E"/>
    <w:rsid w:val="00E07569"/>
    <w:rsid w:val="00E10DC6"/>
    <w:rsid w:val="00E11A11"/>
    <w:rsid w:val="00E11F75"/>
    <w:rsid w:val="00E11F8E"/>
    <w:rsid w:val="00E13223"/>
    <w:rsid w:val="00E154C6"/>
    <w:rsid w:val="00E1583A"/>
    <w:rsid w:val="00E15881"/>
    <w:rsid w:val="00E15CE1"/>
    <w:rsid w:val="00E16A10"/>
    <w:rsid w:val="00E16A8F"/>
    <w:rsid w:val="00E17D8C"/>
    <w:rsid w:val="00E20ABF"/>
    <w:rsid w:val="00E212D7"/>
    <w:rsid w:val="00E2185C"/>
    <w:rsid w:val="00E21D89"/>
    <w:rsid w:val="00E21DE3"/>
    <w:rsid w:val="00E22345"/>
    <w:rsid w:val="00E23CB2"/>
    <w:rsid w:val="00E242C6"/>
    <w:rsid w:val="00E2437B"/>
    <w:rsid w:val="00E24D97"/>
    <w:rsid w:val="00E2558A"/>
    <w:rsid w:val="00E258BB"/>
    <w:rsid w:val="00E265DF"/>
    <w:rsid w:val="00E27342"/>
    <w:rsid w:val="00E30462"/>
    <w:rsid w:val="00E307D1"/>
    <w:rsid w:val="00E31322"/>
    <w:rsid w:val="00E313FE"/>
    <w:rsid w:val="00E32376"/>
    <w:rsid w:val="00E33AFB"/>
    <w:rsid w:val="00E35CBB"/>
    <w:rsid w:val="00E36872"/>
    <w:rsid w:val="00E36B04"/>
    <w:rsid w:val="00E3731D"/>
    <w:rsid w:val="00E37EAE"/>
    <w:rsid w:val="00E37F5F"/>
    <w:rsid w:val="00E400DB"/>
    <w:rsid w:val="00E402F6"/>
    <w:rsid w:val="00E40B55"/>
    <w:rsid w:val="00E42A20"/>
    <w:rsid w:val="00E444A6"/>
    <w:rsid w:val="00E44F8F"/>
    <w:rsid w:val="00E50E26"/>
    <w:rsid w:val="00E51469"/>
    <w:rsid w:val="00E52AFD"/>
    <w:rsid w:val="00E53804"/>
    <w:rsid w:val="00E53F04"/>
    <w:rsid w:val="00E543B9"/>
    <w:rsid w:val="00E56F19"/>
    <w:rsid w:val="00E60BBA"/>
    <w:rsid w:val="00E634E3"/>
    <w:rsid w:val="00E63510"/>
    <w:rsid w:val="00E63868"/>
    <w:rsid w:val="00E64A2F"/>
    <w:rsid w:val="00E64F17"/>
    <w:rsid w:val="00E658CF"/>
    <w:rsid w:val="00E66797"/>
    <w:rsid w:val="00E70335"/>
    <w:rsid w:val="00E70C8A"/>
    <w:rsid w:val="00E70E77"/>
    <w:rsid w:val="00E713B6"/>
    <w:rsid w:val="00E717C4"/>
    <w:rsid w:val="00E71C1A"/>
    <w:rsid w:val="00E71C67"/>
    <w:rsid w:val="00E73016"/>
    <w:rsid w:val="00E7405C"/>
    <w:rsid w:val="00E74356"/>
    <w:rsid w:val="00E75407"/>
    <w:rsid w:val="00E76021"/>
    <w:rsid w:val="00E7758C"/>
    <w:rsid w:val="00E77D97"/>
    <w:rsid w:val="00E77F89"/>
    <w:rsid w:val="00E80198"/>
    <w:rsid w:val="00E8054C"/>
    <w:rsid w:val="00E8096B"/>
    <w:rsid w:val="00E80E71"/>
    <w:rsid w:val="00E812D9"/>
    <w:rsid w:val="00E814A8"/>
    <w:rsid w:val="00E81D4F"/>
    <w:rsid w:val="00E822C0"/>
    <w:rsid w:val="00E847F3"/>
    <w:rsid w:val="00E850D3"/>
    <w:rsid w:val="00E853D6"/>
    <w:rsid w:val="00E85573"/>
    <w:rsid w:val="00E85D1B"/>
    <w:rsid w:val="00E866E0"/>
    <w:rsid w:val="00E869F1"/>
    <w:rsid w:val="00E876B9"/>
    <w:rsid w:val="00E87CF0"/>
    <w:rsid w:val="00E92BD8"/>
    <w:rsid w:val="00E93358"/>
    <w:rsid w:val="00E93DB4"/>
    <w:rsid w:val="00E9590E"/>
    <w:rsid w:val="00E96053"/>
    <w:rsid w:val="00E969AC"/>
    <w:rsid w:val="00E9758E"/>
    <w:rsid w:val="00E9769A"/>
    <w:rsid w:val="00E97725"/>
    <w:rsid w:val="00EA1A8B"/>
    <w:rsid w:val="00EA1D8E"/>
    <w:rsid w:val="00EA2EC4"/>
    <w:rsid w:val="00EA4F15"/>
    <w:rsid w:val="00EA6011"/>
    <w:rsid w:val="00EA6E0B"/>
    <w:rsid w:val="00EB07F2"/>
    <w:rsid w:val="00EB1355"/>
    <w:rsid w:val="00EB3700"/>
    <w:rsid w:val="00EB3AF0"/>
    <w:rsid w:val="00EB4FBE"/>
    <w:rsid w:val="00EB5277"/>
    <w:rsid w:val="00EB618C"/>
    <w:rsid w:val="00EB67A3"/>
    <w:rsid w:val="00EB6895"/>
    <w:rsid w:val="00EB6FE3"/>
    <w:rsid w:val="00EB7770"/>
    <w:rsid w:val="00EB79D0"/>
    <w:rsid w:val="00EC0DFF"/>
    <w:rsid w:val="00EC1AAF"/>
    <w:rsid w:val="00EC1E9D"/>
    <w:rsid w:val="00EC1F7A"/>
    <w:rsid w:val="00EC237D"/>
    <w:rsid w:val="00EC272A"/>
    <w:rsid w:val="00EC37E2"/>
    <w:rsid w:val="00EC4D0E"/>
    <w:rsid w:val="00EC4E2B"/>
    <w:rsid w:val="00EC4F7D"/>
    <w:rsid w:val="00EC54E0"/>
    <w:rsid w:val="00EC6222"/>
    <w:rsid w:val="00EC7554"/>
    <w:rsid w:val="00EC7DD4"/>
    <w:rsid w:val="00ED04A6"/>
    <w:rsid w:val="00ED072A"/>
    <w:rsid w:val="00ED1350"/>
    <w:rsid w:val="00ED2B06"/>
    <w:rsid w:val="00ED2CCC"/>
    <w:rsid w:val="00ED2F8A"/>
    <w:rsid w:val="00ED45D3"/>
    <w:rsid w:val="00ED539E"/>
    <w:rsid w:val="00ED5D0E"/>
    <w:rsid w:val="00ED6DCB"/>
    <w:rsid w:val="00ED7C7C"/>
    <w:rsid w:val="00ED7D4E"/>
    <w:rsid w:val="00EE0282"/>
    <w:rsid w:val="00EE06AD"/>
    <w:rsid w:val="00EE1A9A"/>
    <w:rsid w:val="00EE2E42"/>
    <w:rsid w:val="00EE3D93"/>
    <w:rsid w:val="00EE48A9"/>
    <w:rsid w:val="00EE4A1F"/>
    <w:rsid w:val="00EE4C2D"/>
    <w:rsid w:val="00EE6287"/>
    <w:rsid w:val="00EE705D"/>
    <w:rsid w:val="00EF0BD4"/>
    <w:rsid w:val="00EF1B5A"/>
    <w:rsid w:val="00EF24FB"/>
    <w:rsid w:val="00EF2707"/>
    <w:rsid w:val="00EF2CCA"/>
    <w:rsid w:val="00EF3BE8"/>
    <w:rsid w:val="00EF3F0D"/>
    <w:rsid w:val="00EF5184"/>
    <w:rsid w:val="00EF5259"/>
    <w:rsid w:val="00EF60DC"/>
    <w:rsid w:val="00EF7B7A"/>
    <w:rsid w:val="00F00F54"/>
    <w:rsid w:val="00F01D5A"/>
    <w:rsid w:val="00F02A33"/>
    <w:rsid w:val="00F0342C"/>
    <w:rsid w:val="00F034E6"/>
    <w:rsid w:val="00F03963"/>
    <w:rsid w:val="00F03D82"/>
    <w:rsid w:val="00F071FA"/>
    <w:rsid w:val="00F10343"/>
    <w:rsid w:val="00F11068"/>
    <w:rsid w:val="00F1157F"/>
    <w:rsid w:val="00F119C6"/>
    <w:rsid w:val="00F1256D"/>
    <w:rsid w:val="00F129D5"/>
    <w:rsid w:val="00F12D86"/>
    <w:rsid w:val="00F13A4E"/>
    <w:rsid w:val="00F1401E"/>
    <w:rsid w:val="00F1406C"/>
    <w:rsid w:val="00F14BC5"/>
    <w:rsid w:val="00F151A9"/>
    <w:rsid w:val="00F167CD"/>
    <w:rsid w:val="00F16F87"/>
    <w:rsid w:val="00F1725D"/>
    <w:rsid w:val="00F172BB"/>
    <w:rsid w:val="00F178AB"/>
    <w:rsid w:val="00F179A8"/>
    <w:rsid w:val="00F17B10"/>
    <w:rsid w:val="00F17C0B"/>
    <w:rsid w:val="00F17DE4"/>
    <w:rsid w:val="00F20B36"/>
    <w:rsid w:val="00F21BEF"/>
    <w:rsid w:val="00F220A5"/>
    <w:rsid w:val="00F23226"/>
    <w:rsid w:val="00F23EB1"/>
    <w:rsid w:val="00F2497E"/>
    <w:rsid w:val="00F24F39"/>
    <w:rsid w:val="00F304BC"/>
    <w:rsid w:val="00F31B6D"/>
    <w:rsid w:val="00F3263F"/>
    <w:rsid w:val="00F33555"/>
    <w:rsid w:val="00F33B74"/>
    <w:rsid w:val="00F34C5B"/>
    <w:rsid w:val="00F350EB"/>
    <w:rsid w:val="00F37655"/>
    <w:rsid w:val="00F37C06"/>
    <w:rsid w:val="00F4063D"/>
    <w:rsid w:val="00F41A6F"/>
    <w:rsid w:val="00F42BBD"/>
    <w:rsid w:val="00F4342F"/>
    <w:rsid w:val="00F44C52"/>
    <w:rsid w:val="00F457E2"/>
    <w:rsid w:val="00F4584E"/>
    <w:rsid w:val="00F45A25"/>
    <w:rsid w:val="00F4640A"/>
    <w:rsid w:val="00F47A0D"/>
    <w:rsid w:val="00F50A42"/>
    <w:rsid w:val="00F50F86"/>
    <w:rsid w:val="00F51349"/>
    <w:rsid w:val="00F51719"/>
    <w:rsid w:val="00F51FB7"/>
    <w:rsid w:val="00F527D8"/>
    <w:rsid w:val="00F53B4A"/>
    <w:rsid w:val="00F53F1B"/>
    <w:rsid w:val="00F53F91"/>
    <w:rsid w:val="00F54C07"/>
    <w:rsid w:val="00F557C9"/>
    <w:rsid w:val="00F55B96"/>
    <w:rsid w:val="00F60289"/>
    <w:rsid w:val="00F61569"/>
    <w:rsid w:val="00F61A72"/>
    <w:rsid w:val="00F61E8D"/>
    <w:rsid w:val="00F62B67"/>
    <w:rsid w:val="00F63EC5"/>
    <w:rsid w:val="00F64842"/>
    <w:rsid w:val="00F64C71"/>
    <w:rsid w:val="00F64ED9"/>
    <w:rsid w:val="00F64EE6"/>
    <w:rsid w:val="00F6545F"/>
    <w:rsid w:val="00F66F13"/>
    <w:rsid w:val="00F679BC"/>
    <w:rsid w:val="00F7214C"/>
    <w:rsid w:val="00F72579"/>
    <w:rsid w:val="00F735CC"/>
    <w:rsid w:val="00F73B14"/>
    <w:rsid w:val="00F74073"/>
    <w:rsid w:val="00F742FE"/>
    <w:rsid w:val="00F74536"/>
    <w:rsid w:val="00F74794"/>
    <w:rsid w:val="00F75603"/>
    <w:rsid w:val="00F7724C"/>
    <w:rsid w:val="00F77A2C"/>
    <w:rsid w:val="00F80542"/>
    <w:rsid w:val="00F80FD6"/>
    <w:rsid w:val="00F81A22"/>
    <w:rsid w:val="00F8282A"/>
    <w:rsid w:val="00F82885"/>
    <w:rsid w:val="00F838E5"/>
    <w:rsid w:val="00F845B4"/>
    <w:rsid w:val="00F847C8"/>
    <w:rsid w:val="00F84D1E"/>
    <w:rsid w:val="00F865CD"/>
    <w:rsid w:val="00F868DF"/>
    <w:rsid w:val="00F8713B"/>
    <w:rsid w:val="00F90ADB"/>
    <w:rsid w:val="00F90E93"/>
    <w:rsid w:val="00F917CD"/>
    <w:rsid w:val="00F93F9E"/>
    <w:rsid w:val="00F94CF7"/>
    <w:rsid w:val="00F9598F"/>
    <w:rsid w:val="00F95E76"/>
    <w:rsid w:val="00F96756"/>
    <w:rsid w:val="00FA1487"/>
    <w:rsid w:val="00FA2303"/>
    <w:rsid w:val="00FA2CD7"/>
    <w:rsid w:val="00FA39B1"/>
    <w:rsid w:val="00FA5185"/>
    <w:rsid w:val="00FA65C6"/>
    <w:rsid w:val="00FA6854"/>
    <w:rsid w:val="00FA6B8D"/>
    <w:rsid w:val="00FA6E35"/>
    <w:rsid w:val="00FA785E"/>
    <w:rsid w:val="00FB06ED"/>
    <w:rsid w:val="00FB13B6"/>
    <w:rsid w:val="00FB1CCE"/>
    <w:rsid w:val="00FB2178"/>
    <w:rsid w:val="00FB2ED7"/>
    <w:rsid w:val="00FB36A3"/>
    <w:rsid w:val="00FB5F14"/>
    <w:rsid w:val="00FB6117"/>
    <w:rsid w:val="00FB65EC"/>
    <w:rsid w:val="00FB6B4E"/>
    <w:rsid w:val="00FB72A1"/>
    <w:rsid w:val="00FC0B31"/>
    <w:rsid w:val="00FC131A"/>
    <w:rsid w:val="00FC3165"/>
    <w:rsid w:val="00FC3497"/>
    <w:rsid w:val="00FC36AB"/>
    <w:rsid w:val="00FC4300"/>
    <w:rsid w:val="00FC4868"/>
    <w:rsid w:val="00FC4A4A"/>
    <w:rsid w:val="00FC500B"/>
    <w:rsid w:val="00FC5285"/>
    <w:rsid w:val="00FC6639"/>
    <w:rsid w:val="00FC6A45"/>
    <w:rsid w:val="00FC7F66"/>
    <w:rsid w:val="00FD21A5"/>
    <w:rsid w:val="00FD2A3D"/>
    <w:rsid w:val="00FD2D26"/>
    <w:rsid w:val="00FD30CF"/>
    <w:rsid w:val="00FD3FF7"/>
    <w:rsid w:val="00FD4ACC"/>
    <w:rsid w:val="00FD4EE6"/>
    <w:rsid w:val="00FD5172"/>
    <w:rsid w:val="00FD5776"/>
    <w:rsid w:val="00FD6252"/>
    <w:rsid w:val="00FD6A79"/>
    <w:rsid w:val="00FD7226"/>
    <w:rsid w:val="00FD7D9F"/>
    <w:rsid w:val="00FD7F28"/>
    <w:rsid w:val="00FE14D3"/>
    <w:rsid w:val="00FE15C3"/>
    <w:rsid w:val="00FE1CB6"/>
    <w:rsid w:val="00FE3194"/>
    <w:rsid w:val="00FE3A45"/>
    <w:rsid w:val="00FE3CA4"/>
    <w:rsid w:val="00FE486B"/>
    <w:rsid w:val="00FE4F08"/>
    <w:rsid w:val="00FE5395"/>
    <w:rsid w:val="00FE5562"/>
    <w:rsid w:val="00FE57BC"/>
    <w:rsid w:val="00FE60AE"/>
    <w:rsid w:val="00FE755B"/>
    <w:rsid w:val="00FF18A7"/>
    <w:rsid w:val="00FF18FC"/>
    <w:rsid w:val="00FF196F"/>
    <w:rsid w:val="00FF2060"/>
    <w:rsid w:val="00FF2A29"/>
    <w:rsid w:val="00FF2FE6"/>
    <w:rsid w:val="00FF4AEC"/>
    <w:rsid w:val="00FF6E8B"/>
    <w:rsid w:val="00FF7873"/>
    <w:rsid w:val="00FF7DD6"/>
    <w:rsid w:val="01182F5F"/>
    <w:rsid w:val="012E6161"/>
    <w:rsid w:val="013A16E9"/>
    <w:rsid w:val="0152B64F"/>
    <w:rsid w:val="0156F16E"/>
    <w:rsid w:val="0191DCA2"/>
    <w:rsid w:val="01BA582C"/>
    <w:rsid w:val="01BD2B0F"/>
    <w:rsid w:val="01D7A64E"/>
    <w:rsid w:val="01E6EDD5"/>
    <w:rsid w:val="02136370"/>
    <w:rsid w:val="0215794C"/>
    <w:rsid w:val="0246CBEE"/>
    <w:rsid w:val="0251BCF7"/>
    <w:rsid w:val="025A3EB2"/>
    <w:rsid w:val="025CA709"/>
    <w:rsid w:val="026D8B61"/>
    <w:rsid w:val="029F6157"/>
    <w:rsid w:val="02A1DA6C"/>
    <w:rsid w:val="02A3B236"/>
    <w:rsid w:val="02A4B469"/>
    <w:rsid w:val="02A80F6A"/>
    <w:rsid w:val="02C11BEC"/>
    <w:rsid w:val="02C93F2F"/>
    <w:rsid w:val="030437D0"/>
    <w:rsid w:val="03093E8A"/>
    <w:rsid w:val="0329EB71"/>
    <w:rsid w:val="03436B6B"/>
    <w:rsid w:val="0367A6E6"/>
    <w:rsid w:val="0386296E"/>
    <w:rsid w:val="038D681D"/>
    <w:rsid w:val="03957202"/>
    <w:rsid w:val="03BB5433"/>
    <w:rsid w:val="03BD2C5F"/>
    <w:rsid w:val="03CCA302"/>
    <w:rsid w:val="03E3EBF9"/>
    <w:rsid w:val="03EF0744"/>
    <w:rsid w:val="03EFDE92"/>
    <w:rsid w:val="0404C776"/>
    <w:rsid w:val="0448EB14"/>
    <w:rsid w:val="045FEA01"/>
    <w:rsid w:val="048A60AD"/>
    <w:rsid w:val="048C2F9D"/>
    <w:rsid w:val="048D3113"/>
    <w:rsid w:val="04999D18"/>
    <w:rsid w:val="04A053D5"/>
    <w:rsid w:val="04B86AD7"/>
    <w:rsid w:val="04B9A9C8"/>
    <w:rsid w:val="0526FF2D"/>
    <w:rsid w:val="05376413"/>
    <w:rsid w:val="0545DB76"/>
    <w:rsid w:val="054AA651"/>
    <w:rsid w:val="055B3EE1"/>
    <w:rsid w:val="0578E672"/>
    <w:rsid w:val="0595ED52"/>
    <w:rsid w:val="060AC6AD"/>
    <w:rsid w:val="061E66FA"/>
    <w:rsid w:val="065A9A68"/>
    <w:rsid w:val="0679421C"/>
    <w:rsid w:val="06867EAB"/>
    <w:rsid w:val="06D5CA34"/>
    <w:rsid w:val="071DF49D"/>
    <w:rsid w:val="0728F8DF"/>
    <w:rsid w:val="072E5206"/>
    <w:rsid w:val="073CF2D0"/>
    <w:rsid w:val="0774C868"/>
    <w:rsid w:val="07BC705A"/>
    <w:rsid w:val="07C91F3B"/>
    <w:rsid w:val="07CA3468"/>
    <w:rsid w:val="07CF2379"/>
    <w:rsid w:val="080FB2ED"/>
    <w:rsid w:val="082D3CFC"/>
    <w:rsid w:val="082D4D0F"/>
    <w:rsid w:val="0835D6CA"/>
    <w:rsid w:val="08780064"/>
    <w:rsid w:val="08785DB6"/>
    <w:rsid w:val="08A76813"/>
    <w:rsid w:val="08A86650"/>
    <w:rsid w:val="08B03EDD"/>
    <w:rsid w:val="08F0B25D"/>
    <w:rsid w:val="091B2E90"/>
    <w:rsid w:val="0980579B"/>
    <w:rsid w:val="09853125"/>
    <w:rsid w:val="09A1D875"/>
    <w:rsid w:val="09B08BFA"/>
    <w:rsid w:val="09BEF37D"/>
    <w:rsid w:val="0A0337C8"/>
    <w:rsid w:val="0A098D81"/>
    <w:rsid w:val="0A12D2D2"/>
    <w:rsid w:val="0A274FF4"/>
    <w:rsid w:val="0A27B3B2"/>
    <w:rsid w:val="0A2B0A1F"/>
    <w:rsid w:val="0A449910"/>
    <w:rsid w:val="0A4F0E0C"/>
    <w:rsid w:val="0AC98F86"/>
    <w:rsid w:val="0AD453F1"/>
    <w:rsid w:val="0AEF3EED"/>
    <w:rsid w:val="0AF12698"/>
    <w:rsid w:val="0B109C46"/>
    <w:rsid w:val="0B4CB4F6"/>
    <w:rsid w:val="0B7F9F7F"/>
    <w:rsid w:val="0B85C4FD"/>
    <w:rsid w:val="0B983801"/>
    <w:rsid w:val="0BA6017D"/>
    <w:rsid w:val="0BCF3E86"/>
    <w:rsid w:val="0BD13719"/>
    <w:rsid w:val="0BD35FB0"/>
    <w:rsid w:val="0C0BBF76"/>
    <w:rsid w:val="0C0E3220"/>
    <w:rsid w:val="0C206580"/>
    <w:rsid w:val="0C34ACC8"/>
    <w:rsid w:val="0C73ABC0"/>
    <w:rsid w:val="0C80D63E"/>
    <w:rsid w:val="0C8E15D4"/>
    <w:rsid w:val="0C94D580"/>
    <w:rsid w:val="0C9ADCAE"/>
    <w:rsid w:val="0CBE727C"/>
    <w:rsid w:val="0CD1C4E3"/>
    <w:rsid w:val="0CF28FDA"/>
    <w:rsid w:val="0D176A88"/>
    <w:rsid w:val="0D1BFCF1"/>
    <w:rsid w:val="0D271C88"/>
    <w:rsid w:val="0D2FB6F0"/>
    <w:rsid w:val="0D3D21B0"/>
    <w:rsid w:val="0D716E7F"/>
    <w:rsid w:val="0DCA0BB0"/>
    <w:rsid w:val="0DCEF2D2"/>
    <w:rsid w:val="0DD17404"/>
    <w:rsid w:val="0E2BA8D0"/>
    <w:rsid w:val="0E320944"/>
    <w:rsid w:val="0E525BE5"/>
    <w:rsid w:val="0E64CD22"/>
    <w:rsid w:val="0E7E41A5"/>
    <w:rsid w:val="0E968432"/>
    <w:rsid w:val="0E9686FA"/>
    <w:rsid w:val="0E9DE43F"/>
    <w:rsid w:val="0EB0DDAC"/>
    <w:rsid w:val="0F1C4B2A"/>
    <w:rsid w:val="0F347DBC"/>
    <w:rsid w:val="0F46B8C5"/>
    <w:rsid w:val="0F576E5E"/>
    <w:rsid w:val="0F5CCB0F"/>
    <w:rsid w:val="0F7CE86D"/>
    <w:rsid w:val="0F815B19"/>
    <w:rsid w:val="0FF69B6C"/>
    <w:rsid w:val="1032C337"/>
    <w:rsid w:val="1035C992"/>
    <w:rsid w:val="103F0805"/>
    <w:rsid w:val="10733EF3"/>
    <w:rsid w:val="1077D64E"/>
    <w:rsid w:val="10B4C1EE"/>
    <w:rsid w:val="10B911F9"/>
    <w:rsid w:val="10C1B07C"/>
    <w:rsid w:val="10E588D4"/>
    <w:rsid w:val="10E59A1E"/>
    <w:rsid w:val="10FEB079"/>
    <w:rsid w:val="10FEE98A"/>
    <w:rsid w:val="111118BB"/>
    <w:rsid w:val="1132D958"/>
    <w:rsid w:val="1139DDB8"/>
    <w:rsid w:val="113AAF1D"/>
    <w:rsid w:val="11406ECB"/>
    <w:rsid w:val="1142D49E"/>
    <w:rsid w:val="119C7689"/>
    <w:rsid w:val="11D88216"/>
    <w:rsid w:val="1204EAE2"/>
    <w:rsid w:val="1221BD10"/>
    <w:rsid w:val="1232D3DE"/>
    <w:rsid w:val="125ABF67"/>
    <w:rsid w:val="1274FB7D"/>
    <w:rsid w:val="127876EF"/>
    <w:rsid w:val="129F5E82"/>
    <w:rsid w:val="12E542D4"/>
    <w:rsid w:val="12F77A37"/>
    <w:rsid w:val="130602D4"/>
    <w:rsid w:val="13107D70"/>
    <w:rsid w:val="131FD375"/>
    <w:rsid w:val="1351E34B"/>
    <w:rsid w:val="136ABA36"/>
    <w:rsid w:val="13939702"/>
    <w:rsid w:val="13A188E2"/>
    <w:rsid w:val="13B9286A"/>
    <w:rsid w:val="13C655D6"/>
    <w:rsid w:val="13E85CE6"/>
    <w:rsid w:val="1402C023"/>
    <w:rsid w:val="140F7EA9"/>
    <w:rsid w:val="1454ECBE"/>
    <w:rsid w:val="145ADB01"/>
    <w:rsid w:val="14732F3C"/>
    <w:rsid w:val="1498F69A"/>
    <w:rsid w:val="14A2625E"/>
    <w:rsid w:val="14A26D3F"/>
    <w:rsid w:val="14BD7585"/>
    <w:rsid w:val="14CDD731"/>
    <w:rsid w:val="14E476F2"/>
    <w:rsid w:val="14F219CF"/>
    <w:rsid w:val="150A5DD1"/>
    <w:rsid w:val="15212A71"/>
    <w:rsid w:val="153E1EB8"/>
    <w:rsid w:val="15486A39"/>
    <w:rsid w:val="1549FCBF"/>
    <w:rsid w:val="15843FF8"/>
    <w:rsid w:val="158FD2DD"/>
    <w:rsid w:val="15F9E622"/>
    <w:rsid w:val="1649DCB1"/>
    <w:rsid w:val="166304F4"/>
    <w:rsid w:val="166DC1E1"/>
    <w:rsid w:val="16762AE0"/>
    <w:rsid w:val="167D80BE"/>
    <w:rsid w:val="168C0744"/>
    <w:rsid w:val="16C08047"/>
    <w:rsid w:val="16F37ABB"/>
    <w:rsid w:val="171D1EFF"/>
    <w:rsid w:val="17401AD1"/>
    <w:rsid w:val="17A3260C"/>
    <w:rsid w:val="17C4D14A"/>
    <w:rsid w:val="17C6569C"/>
    <w:rsid w:val="17F389C6"/>
    <w:rsid w:val="17FA188A"/>
    <w:rsid w:val="180B2F36"/>
    <w:rsid w:val="1823ED1D"/>
    <w:rsid w:val="18361CA3"/>
    <w:rsid w:val="1864DA3E"/>
    <w:rsid w:val="1873B717"/>
    <w:rsid w:val="187743AB"/>
    <w:rsid w:val="1894BBA7"/>
    <w:rsid w:val="18CA9A20"/>
    <w:rsid w:val="18D9DAC5"/>
    <w:rsid w:val="18DF9C62"/>
    <w:rsid w:val="18F3E5F9"/>
    <w:rsid w:val="194C03AE"/>
    <w:rsid w:val="1961F318"/>
    <w:rsid w:val="196D6F91"/>
    <w:rsid w:val="197B0CE1"/>
    <w:rsid w:val="19B5F5C7"/>
    <w:rsid w:val="19CB5B8D"/>
    <w:rsid w:val="19FA13DF"/>
    <w:rsid w:val="1A0E63AF"/>
    <w:rsid w:val="1A2E9736"/>
    <w:rsid w:val="1A3EC7B6"/>
    <w:rsid w:val="1A63AB12"/>
    <w:rsid w:val="1A71B1F1"/>
    <w:rsid w:val="1A79B8CD"/>
    <w:rsid w:val="1A8E2D24"/>
    <w:rsid w:val="1AA281AC"/>
    <w:rsid w:val="1ABC7822"/>
    <w:rsid w:val="1AC36707"/>
    <w:rsid w:val="1ADB26D0"/>
    <w:rsid w:val="1AE1D0E8"/>
    <w:rsid w:val="1AE64886"/>
    <w:rsid w:val="1B278153"/>
    <w:rsid w:val="1B2C384A"/>
    <w:rsid w:val="1B4DEF38"/>
    <w:rsid w:val="1B74F36D"/>
    <w:rsid w:val="1B75AA84"/>
    <w:rsid w:val="1B8A15D3"/>
    <w:rsid w:val="1BAFB9A7"/>
    <w:rsid w:val="1BEB5BD8"/>
    <w:rsid w:val="1C2D2F28"/>
    <w:rsid w:val="1C440955"/>
    <w:rsid w:val="1C8E39BD"/>
    <w:rsid w:val="1CA6CC0F"/>
    <w:rsid w:val="1CC7D23B"/>
    <w:rsid w:val="1CC97096"/>
    <w:rsid w:val="1CF1F165"/>
    <w:rsid w:val="1CF87307"/>
    <w:rsid w:val="1CFE25C3"/>
    <w:rsid w:val="1D09DF77"/>
    <w:rsid w:val="1D1A9E43"/>
    <w:rsid w:val="1D4A4586"/>
    <w:rsid w:val="1D5056AA"/>
    <w:rsid w:val="1D63479A"/>
    <w:rsid w:val="1D7AD010"/>
    <w:rsid w:val="1D915855"/>
    <w:rsid w:val="1DB13665"/>
    <w:rsid w:val="1DFAC8AC"/>
    <w:rsid w:val="1E21302D"/>
    <w:rsid w:val="1E363785"/>
    <w:rsid w:val="1E6539B5"/>
    <w:rsid w:val="1EADCDD8"/>
    <w:rsid w:val="1ECDEA8E"/>
    <w:rsid w:val="1EDFF600"/>
    <w:rsid w:val="1EE2AFA8"/>
    <w:rsid w:val="1EF29454"/>
    <w:rsid w:val="1EF78FAC"/>
    <w:rsid w:val="1F236BC9"/>
    <w:rsid w:val="1F23B1FD"/>
    <w:rsid w:val="1F6857FB"/>
    <w:rsid w:val="1FA91826"/>
    <w:rsid w:val="1FA9871D"/>
    <w:rsid w:val="1FB38E80"/>
    <w:rsid w:val="1FBB7A60"/>
    <w:rsid w:val="1FD7BB38"/>
    <w:rsid w:val="1FDEA829"/>
    <w:rsid w:val="1FEDE3AE"/>
    <w:rsid w:val="2003E7F9"/>
    <w:rsid w:val="20325A1B"/>
    <w:rsid w:val="203565E0"/>
    <w:rsid w:val="2042BF4E"/>
    <w:rsid w:val="205DDA6A"/>
    <w:rsid w:val="209584ED"/>
    <w:rsid w:val="209FC2B8"/>
    <w:rsid w:val="20A5F752"/>
    <w:rsid w:val="20E05776"/>
    <w:rsid w:val="20FBF78C"/>
    <w:rsid w:val="210CEC45"/>
    <w:rsid w:val="2115D36B"/>
    <w:rsid w:val="2117AF08"/>
    <w:rsid w:val="2139CE97"/>
    <w:rsid w:val="21503A53"/>
    <w:rsid w:val="21657A92"/>
    <w:rsid w:val="2171B310"/>
    <w:rsid w:val="21A8C255"/>
    <w:rsid w:val="21D90952"/>
    <w:rsid w:val="21E15B05"/>
    <w:rsid w:val="21F9071B"/>
    <w:rsid w:val="220CEBF5"/>
    <w:rsid w:val="223512DB"/>
    <w:rsid w:val="2255F8EE"/>
    <w:rsid w:val="22C268A3"/>
    <w:rsid w:val="22EAEF19"/>
    <w:rsid w:val="234E6C9C"/>
    <w:rsid w:val="23626012"/>
    <w:rsid w:val="23778BFD"/>
    <w:rsid w:val="23A7DC51"/>
    <w:rsid w:val="23AD6CE6"/>
    <w:rsid w:val="24042D7B"/>
    <w:rsid w:val="241B6044"/>
    <w:rsid w:val="2423C908"/>
    <w:rsid w:val="244C6D35"/>
    <w:rsid w:val="2485EEB4"/>
    <w:rsid w:val="2490CF6B"/>
    <w:rsid w:val="24A5D719"/>
    <w:rsid w:val="24AF73FC"/>
    <w:rsid w:val="24C743C6"/>
    <w:rsid w:val="25005068"/>
    <w:rsid w:val="253E592E"/>
    <w:rsid w:val="253FD73C"/>
    <w:rsid w:val="256490F0"/>
    <w:rsid w:val="25A47C7A"/>
    <w:rsid w:val="25D88C27"/>
    <w:rsid w:val="25E023C2"/>
    <w:rsid w:val="25F12BED"/>
    <w:rsid w:val="2607883C"/>
    <w:rsid w:val="263DA3B7"/>
    <w:rsid w:val="2691D288"/>
    <w:rsid w:val="269360DE"/>
    <w:rsid w:val="269DB658"/>
    <w:rsid w:val="26C3DAC9"/>
    <w:rsid w:val="26C6D0E9"/>
    <w:rsid w:val="26CA8E17"/>
    <w:rsid w:val="26D39FD3"/>
    <w:rsid w:val="26D51A00"/>
    <w:rsid w:val="27117F9B"/>
    <w:rsid w:val="2714FCCB"/>
    <w:rsid w:val="27860A0E"/>
    <w:rsid w:val="278F5125"/>
    <w:rsid w:val="2791AE3B"/>
    <w:rsid w:val="27D98DE6"/>
    <w:rsid w:val="27E79D27"/>
    <w:rsid w:val="27F3DB9E"/>
    <w:rsid w:val="2807EC9D"/>
    <w:rsid w:val="280CF2AA"/>
    <w:rsid w:val="2817959D"/>
    <w:rsid w:val="28233AEA"/>
    <w:rsid w:val="287182B3"/>
    <w:rsid w:val="289C33BE"/>
    <w:rsid w:val="289DC36E"/>
    <w:rsid w:val="289F39A4"/>
    <w:rsid w:val="28C985AD"/>
    <w:rsid w:val="290992EF"/>
    <w:rsid w:val="294EAEFC"/>
    <w:rsid w:val="2958175E"/>
    <w:rsid w:val="297B344D"/>
    <w:rsid w:val="2993858A"/>
    <w:rsid w:val="299E1343"/>
    <w:rsid w:val="29A2F27D"/>
    <w:rsid w:val="29C38D0D"/>
    <w:rsid w:val="29D9A033"/>
    <w:rsid w:val="29D9F1C9"/>
    <w:rsid w:val="29EDD81F"/>
    <w:rsid w:val="2A0B931E"/>
    <w:rsid w:val="2A14221F"/>
    <w:rsid w:val="2A2E5AEA"/>
    <w:rsid w:val="2A6F2258"/>
    <w:rsid w:val="2A869675"/>
    <w:rsid w:val="2A869C94"/>
    <w:rsid w:val="2AD73CA3"/>
    <w:rsid w:val="2AF95010"/>
    <w:rsid w:val="2B1A1A78"/>
    <w:rsid w:val="2B2C40D5"/>
    <w:rsid w:val="2B42992A"/>
    <w:rsid w:val="2B493F62"/>
    <w:rsid w:val="2B4C8B8C"/>
    <w:rsid w:val="2B4D0898"/>
    <w:rsid w:val="2B70A1A2"/>
    <w:rsid w:val="2B75236C"/>
    <w:rsid w:val="2B790CE6"/>
    <w:rsid w:val="2B9BCEA5"/>
    <w:rsid w:val="2BBF31F7"/>
    <w:rsid w:val="2BDFC8B7"/>
    <w:rsid w:val="2BFC8B97"/>
    <w:rsid w:val="2BFCA1F8"/>
    <w:rsid w:val="2C12D9C9"/>
    <w:rsid w:val="2C14228B"/>
    <w:rsid w:val="2C16D6E1"/>
    <w:rsid w:val="2C2E08D3"/>
    <w:rsid w:val="2C31037A"/>
    <w:rsid w:val="2C597772"/>
    <w:rsid w:val="2C5CCA6C"/>
    <w:rsid w:val="2C653EBC"/>
    <w:rsid w:val="2C71F53F"/>
    <w:rsid w:val="2C844DFF"/>
    <w:rsid w:val="2CB894B0"/>
    <w:rsid w:val="2CCC0F83"/>
    <w:rsid w:val="2CF1BC37"/>
    <w:rsid w:val="2D1DA58E"/>
    <w:rsid w:val="2D4DF4BC"/>
    <w:rsid w:val="2D9D3A81"/>
    <w:rsid w:val="2DBCAE8D"/>
    <w:rsid w:val="2DC5C5E8"/>
    <w:rsid w:val="2DC8DD9F"/>
    <w:rsid w:val="2DE622EB"/>
    <w:rsid w:val="2DE6A2D9"/>
    <w:rsid w:val="2DE73E0D"/>
    <w:rsid w:val="2E116A21"/>
    <w:rsid w:val="2E8307F8"/>
    <w:rsid w:val="2E96D671"/>
    <w:rsid w:val="2EACD1CE"/>
    <w:rsid w:val="2EB51DD6"/>
    <w:rsid w:val="2ED0FC01"/>
    <w:rsid w:val="2EF3BFBF"/>
    <w:rsid w:val="2F2EEADF"/>
    <w:rsid w:val="2F4B71D6"/>
    <w:rsid w:val="2F5C1555"/>
    <w:rsid w:val="2F78508A"/>
    <w:rsid w:val="2F849F03"/>
    <w:rsid w:val="2F95F9EE"/>
    <w:rsid w:val="2FA2BD01"/>
    <w:rsid w:val="2FA4424A"/>
    <w:rsid w:val="2FAC284F"/>
    <w:rsid w:val="2FBC258A"/>
    <w:rsid w:val="2FD91155"/>
    <w:rsid w:val="2FFA5F6B"/>
    <w:rsid w:val="30234C23"/>
    <w:rsid w:val="3060BFF0"/>
    <w:rsid w:val="3177B8EF"/>
    <w:rsid w:val="3183A5CE"/>
    <w:rsid w:val="318E7744"/>
    <w:rsid w:val="31B3A9A2"/>
    <w:rsid w:val="31C5AD18"/>
    <w:rsid w:val="31D3CEDE"/>
    <w:rsid w:val="31E43531"/>
    <w:rsid w:val="32213B87"/>
    <w:rsid w:val="32275416"/>
    <w:rsid w:val="326D1DD4"/>
    <w:rsid w:val="32A4D7C5"/>
    <w:rsid w:val="32BF1677"/>
    <w:rsid w:val="32CBE891"/>
    <w:rsid w:val="32CEE0E6"/>
    <w:rsid w:val="32D35402"/>
    <w:rsid w:val="32D7FB15"/>
    <w:rsid w:val="3300D4EB"/>
    <w:rsid w:val="33062205"/>
    <w:rsid w:val="3310FAAF"/>
    <w:rsid w:val="332404D6"/>
    <w:rsid w:val="3360EEF8"/>
    <w:rsid w:val="3367C0C9"/>
    <w:rsid w:val="3384BCA0"/>
    <w:rsid w:val="33935808"/>
    <w:rsid w:val="33D155DF"/>
    <w:rsid w:val="33D44529"/>
    <w:rsid w:val="34076125"/>
    <w:rsid w:val="340A9985"/>
    <w:rsid w:val="340E68B8"/>
    <w:rsid w:val="34323520"/>
    <w:rsid w:val="343A3AE1"/>
    <w:rsid w:val="344AEDEC"/>
    <w:rsid w:val="3466207D"/>
    <w:rsid w:val="349698BB"/>
    <w:rsid w:val="34A13459"/>
    <w:rsid w:val="34E1947C"/>
    <w:rsid w:val="3505CA46"/>
    <w:rsid w:val="352624A8"/>
    <w:rsid w:val="3539A4F5"/>
    <w:rsid w:val="35680FF2"/>
    <w:rsid w:val="3578BEBB"/>
    <w:rsid w:val="357C615C"/>
    <w:rsid w:val="357EA9E1"/>
    <w:rsid w:val="3583160D"/>
    <w:rsid w:val="35F0A861"/>
    <w:rsid w:val="3610CDDF"/>
    <w:rsid w:val="361DBDAB"/>
    <w:rsid w:val="362B33DF"/>
    <w:rsid w:val="36522E3A"/>
    <w:rsid w:val="36AD93B0"/>
    <w:rsid w:val="36AEAB24"/>
    <w:rsid w:val="36BB5D7A"/>
    <w:rsid w:val="36BFC919"/>
    <w:rsid w:val="36C16DCD"/>
    <w:rsid w:val="36C8EA6D"/>
    <w:rsid w:val="372D6227"/>
    <w:rsid w:val="373423DC"/>
    <w:rsid w:val="373E23F2"/>
    <w:rsid w:val="375F3208"/>
    <w:rsid w:val="37802E00"/>
    <w:rsid w:val="37916DD5"/>
    <w:rsid w:val="37A2F28F"/>
    <w:rsid w:val="37BEA136"/>
    <w:rsid w:val="37D764FF"/>
    <w:rsid w:val="38182134"/>
    <w:rsid w:val="382E108B"/>
    <w:rsid w:val="385E00AC"/>
    <w:rsid w:val="386BB9C8"/>
    <w:rsid w:val="389BA9D0"/>
    <w:rsid w:val="38BC5BA8"/>
    <w:rsid w:val="38C904D0"/>
    <w:rsid w:val="38DAF3F6"/>
    <w:rsid w:val="38E1F231"/>
    <w:rsid w:val="38EEE1AD"/>
    <w:rsid w:val="395C21ED"/>
    <w:rsid w:val="3968A550"/>
    <w:rsid w:val="396F7344"/>
    <w:rsid w:val="397A2B2E"/>
    <w:rsid w:val="39802927"/>
    <w:rsid w:val="398705A5"/>
    <w:rsid w:val="39A88EC1"/>
    <w:rsid w:val="39C6FC7F"/>
    <w:rsid w:val="3A275DF8"/>
    <w:rsid w:val="3A308D0A"/>
    <w:rsid w:val="3A3431CB"/>
    <w:rsid w:val="3A4494A2"/>
    <w:rsid w:val="3A55AE27"/>
    <w:rsid w:val="3A76C65C"/>
    <w:rsid w:val="3A82B938"/>
    <w:rsid w:val="3A870B15"/>
    <w:rsid w:val="3ABCC743"/>
    <w:rsid w:val="3ADB6128"/>
    <w:rsid w:val="3AE2E9AE"/>
    <w:rsid w:val="3AF74C12"/>
    <w:rsid w:val="3AFB3811"/>
    <w:rsid w:val="3B0A6A93"/>
    <w:rsid w:val="3B3A5408"/>
    <w:rsid w:val="3B4F2835"/>
    <w:rsid w:val="3B52BF3B"/>
    <w:rsid w:val="3B7A48A5"/>
    <w:rsid w:val="3B9BB234"/>
    <w:rsid w:val="3BF11593"/>
    <w:rsid w:val="3BFDC6C1"/>
    <w:rsid w:val="3C0E0A5F"/>
    <w:rsid w:val="3C0E58D2"/>
    <w:rsid w:val="3C0FC806"/>
    <w:rsid w:val="3C1EC0BB"/>
    <w:rsid w:val="3C29ACFC"/>
    <w:rsid w:val="3C34AE6D"/>
    <w:rsid w:val="3C45F7D2"/>
    <w:rsid w:val="3C64ED56"/>
    <w:rsid w:val="3CAE0DCA"/>
    <w:rsid w:val="3CB673B6"/>
    <w:rsid w:val="3CBCE177"/>
    <w:rsid w:val="3CD20FC0"/>
    <w:rsid w:val="3CD6ECE1"/>
    <w:rsid w:val="3CE2792D"/>
    <w:rsid w:val="3D109936"/>
    <w:rsid w:val="3D2316C8"/>
    <w:rsid w:val="3D2E0718"/>
    <w:rsid w:val="3D2F0DDC"/>
    <w:rsid w:val="3D371D59"/>
    <w:rsid w:val="3D6208F0"/>
    <w:rsid w:val="3D63C4DC"/>
    <w:rsid w:val="3DA8BEFD"/>
    <w:rsid w:val="3DCF3799"/>
    <w:rsid w:val="3DD8097A"/>
    <w:rsid w:val="3DD90262"/>
    <w:rsid w:val="3DDAAEE7"/>
    <w:rsid w:val="3DE0236C"/>
    <w:rsid w:val="3DF39C68"/>
    <w:rsid w:val="3E0C9E46"/>
    <w:rsid w:val="3E2D6B74"/>
    <w:rsid w:val="3E31FC22"/>
    <w:rsid w:val="3E37BD46"/>
    <w:rsid w:val="3E39CBDE"/>
    <w:rsid w:val="3E4431D3"/>
    <w:rsid w:val="3E4775CE"/>
    <w:rsid w:val="3EA7BBBD"/>
    <w:rsid w:val="3EC8D522"/>
    <w:rsid w:val="3F0E6D38"/>
    <w:rsid w:val="3F3C4F54"/>
    <w:rsid w:val="3F5EC4CE"/>
    <w:rsid w:val="3FA28E22"/>
    <w:rsid w:val="3FB40891"/>
    <w:rsid w:val="3FB48677"/>
    <w:rsid w:val="3FDB4D7F"/>
    <w:rsid w:val="3FDE981B"/>
    <w:rsid w:val="3FE42728"/>
    <w:rsid w:val="3FF4056E"/>
    <w:rsid w:val="4012CDC8"/>
    <w:rsid w:val="4016971D"/>
    <w:rsid w:val="403D17FB"/>
    <w:rsid w:val="4058A661"/>
    <w:rsid w:val="405C12A2"/>
    <w:rsid w:val="406E8F84"/>
    <w:rsid w:val="408245EF"/>
    <w:rsid w:val="4083292C"/>
    <w:rsid w:val="40877299"/>
    <w:rsid w:val="408FB385"/>
    <w:rsid w:val="40FEAD2C"/>
    <w:rsid w:val="41098B2D"/>
    <w:rsid w:val="4137D28D"/>
    <w:rsid w:val="41390FB0"/>
    <w:rsid w:val="416AFE8F"/>
    <w:rsid w:val="41B4F7B8"/>
    <w:rsid w:val="41D24269"/>
    <w:rsid w:val="422503B5"/>
    <w:rsid w:val="424B9A97"/>
    <w:rsid w:val="425EEE04"/>
    <w:rsid w:val="42838FEA"/>
    <w:rsid w:val="429D1677"/>
    <w:rsid w:val="42B660A5"/>
    <w:rsid w:val="42E6F203"/>
    <w:rsid w:val="430004F0"/>
    <w:rsid w:val="4306F944"/>
    <w:rsid w:val="43453280"/>
    <w:rsid w:val="4355AC81"/>
    <w:rsid w:val="435914C1"/>
    <w:rsid w:val="43601FA7"/>
    <w:rsid w:val="43683599"/>
    <w:rsid w:val="437CC2D8"/>
    <w:rsid w:val="438F9500"/>
    <w:rsid w:val="43A188CD"/>
    <w:rsid w:val="43A2C1E7"/>
    <w:rsid w:val="43C16840"/>
    <w:rsid w:val="43C6185C"/>
    <w:rsid w:val="43CF5FD3"/>
    <w:rsid w:val="43EFC4E5"/>
    <w:rsid w:val="43F11E84"/>
    <w:rsid w:val="44168781"/>
    <w:rsid w:val="4431FED6"/>
    <w:rsid w:val="445E2585"/>
    <w:rsid w:val="44691FC6"/>
    <w:rsid w:val="446F27DB"/>
    <w:rsid w:val="44C87321"/>
    <w:rsid w:val="44D5908C"/>
    <w:rsid w:val="44ED5B41"/>
    <w:rsid w:val="4544BF14"/>
    <w:rsid w:val="4572E19E"/>
    <w:rsid w:val="458DCD42"/>
    <w:rsid w:val="459C738F"/>
    <w:rsid w:val="459D6263"/>
    <w:rsid w:val="45C1024D"/>
    <w:rsid w:val="45CBB11C"/>
    <w:rsid w:val="45E29123"/>
    <w:rsid w:val="4604F77D"/>
    <w:rsid w:val="460C4105"/>
    <w:rsid w:val="4629C3B2"/>
    <w:rsid w:val="4650F233"/>
    <w:rsid w:val="465DA16C"/>
    <w:rsid w:val="4673ED85"/>
    <w:rsid w:val="468169CB"/>
    <w:rsid w:val="468D2461"/>
    <w:rsid w:val="469D19AC"/>
    <w:rsid w:val="46CB0084"/>
    <w:rsid w:val="46F10C5D"/>
    <w:rsid w:val="47077BD1"/>
    <w:rsid w:val="470F1036"/>
    <w:rsid w:val="471A88BD"/>
    <w:rsid w:val="477061D5"/>
    <w:rsid w:val="47886C85"/>
    <w:rsid w:val="479F38EE"/>
    <w:rsid w:val="47A0384C"/>
    <w:rsid w:val="47D10589"/>
    <w:rsid w:val="47D5DFE9"/>
    <w:rsid w:val="4829058C"/>
    <w:rsid w:val="4839BF49"/>
    <w:rsid w:val="4850FB4A"/>
    <w:rsid w:val="4857C9B4"/>
    <w:rsid w:val="487FBCA2"/>
    <w:rsid w:val="48C25A6D"/>
    <w:rsid w:val="48F3C4F1"/>
    <w:rsid w:val="4902ACD9"/>
    <w:rsid w:val="490F0DB3"/>
    <w:rsid w:val="490F1B04"/>
    <w:rsid w:val="49239A14"/>
    <w:rsid w:val="49486F34"/>
    <w:rsid w:val="494D2F04"/>
    <w:rsid w:val="495F9FCD"/>
    <w:rsid w:val="49C08880"/>
    <w:rsid w:val="49D34757"/>
    <w:rsid w:val="49E28FC6"/>
    <w:rsid w:val="4A93676A"/>
    <w:rsid w:val="4A9840DD"/>
    <w:rsid w:val="4A9E7F6C"/>
    <w:rsid w:val="4AD1E14D"/>
    <w:rsid w:val="4AD93A05"/>
    <w:rsid w:val="4AE4722F"/>
    <w:rsid w:val="4B0D07A0"/>
    <w:rsid w:val="4B2A6280"/>
    <w:rsid w:val="4B48A6F3"/>
    <w:rsid w:val="4B54AD6C"/>
    <w:rsid w:val="4B764DAA"/>
    <w:rsid w:val="4B7A68D5"/>
    <w:rsid w:val="4B9AE50D"/>
    <w:rsid w:val="4BA430F8"/>
    <w:rsid w:val="4BBA81A3"/>
    <w:rsid w:val="4BBEA9C9"/>
    <w:rsid w:val="4BDE556F"/>
    <w:rsid w:val="4C692632"/>
    <w:rsid w:val="4C75E5ED"/>
    <w:rsid w:val="4C7E9D09"/>
    <w:rsid w:val="4C9280CB"/>
    <w:rsid w:val="4CBBB3F3"/>
    <w:rsid w:val="4CBF403D"/>
    <w:rsid w:val="4D312CCD"/>
    <w:rsid w:val="4DA8E7D5"/>
    <w:rsid w:val="4DB4DECB"/>
    <w:rsid w:val="4DD71AB5"/>
    <w:rsid w:val="4DE4B13A"/>
    <w:rsid w:val="4DEE5998"/>
    <w:rsid w:val="4DEEB528"/>
    <w:rsid w:val="4E0F43D9"/>
    <w:rsid w:val="4E8BD96C"/>
    <w:rsid w:val="4EF1B269"/>
    <w:rsid w:val="4EF1DEDF"/>
    <w:rsid w:val="4EF23B37"/>
    <w:rsid w:val="4EFF1BBE"/>
    <w:rsid w:val="4F1BD27C"/>
    <w:rsid w:val="4F23AEFA"/>
    <w:rsid w:val="4F29BB40"/>
    <w:rsid w:val="4F3FFF93"/>
    <w:rsid w:val="4F5C41D5"/>
    <w:rsid w:val="4F5F394C"/>
    <w:rsid w:val="4F668E0F"/>
    <w:rsid w:val="4F7BCE04"/>
    <w:rsid w:val="4F8BCB59"/>
    <w:rsid w:val="4FA628BC"/>
    <w:rsid w:val="4FB0B109"/>
    <w:rsid w:val="4FCF0648"/>
    <w:rsid w:val="4FDA7687"/>
    <w:rsid w:val="506D749E"/>
    <w:rsid w:val="50A7AC03"/>
    <w:rsid w:val="50A9D6A3"/>
    <w:rsid w:val="50FF5EBA"/>
    <w:rsid w:val="510BCABB"/>
    <w:rsid w:val="511797AB"/>
    <w:rsid w:val="5127604A"/>
    <w:rsid w:val="51360434"/>
    <w:rsid w:val="51456368"/>
    <w:rsid w:val="51564924"/>
    <w:rsid w:val="5184E13C"/>
    <w:rsid w:val="51935B64"/>
    <w:rsid w:val="51A48003"/>
    <w:rsid w:val="51EB171C"/>
    <w:rsid w:val="521BA975"/>
    <w:rsid w:val="522711A2"/>
    <w:rsid w:val="523DF16A"/>
    <w:rsid w:val="5241127C"/>
    <w:rsid w:val="524B952C"/>
    <w:rsid w:val="524FF7AB"/>
    <w:rsid w:val="525098F4"/>
    <w:rsid w:val="5253C245"/>
    <w:rsid w:val="52627DCD"/>
    <w:rsid w:val="5296FBD0"/>
    <w:rsid w:val="529A14E9"/>
    <w:rsid w:val="52A9319F"/>
    <w:rsid w:val="52B94945"/>
    <w:rsid w:val="52D934A6"/>
    <w:rsid w:val="52E171C7"/>
    <w:rsid w:val="52F5F489"/>
    <w:rsid w:val="53095924"/>
    <w:rsid w:val="530A47F3"/>
    <w:rsid w:val="53109889"/>
    <w:rsid w:val="5348D4A0"/>
    <w:rsid w:val="53547EBB"/>
    <w:rsid w:val="537A66E0"/>
    <w:rsid w:val="53B4148B"/>
    <w:rsid w:val="53C7E9E2"/>
    <w:rsid w:val="53E51AD8"/>
    <w:rsid w:val="540C40E3"/>
    <w:rsid w:val="541270C9"/>
    <w:rsid w:val="54187D9A"/>
    <w:rsid w:val="54201B20"/>
    <w:rsid w:val="5422DACB"/>
    <w:rsid w:val="54579D0C"/>
    <w:rsid w:val="5462DCB2"/>
    <w:rsid w:val="547E67FA"/>
    <w:rsid w:val="5486C51F"/>
    <w:rsid w:val="548A36DF"/>
    <w:rsid w:val="54A743A4"/>
    <w:rsid w:val="54B0354D"/>
    <w:rsid w:val="54B2CBAC"/>
    <w:rsid w:val="54C48114"/>
    <w:rsid w:val="54CADBF4"/>
    <w:rsid w:val="54E24034"/>
    <w:rsid w:val="54E288BD"/>
    <w:rsid w:val="54F10E2B"/>
    <w:rsid w:val="55214816"/>
    <w:rsid w:val="552DBAE1"/>
    <w:rsid w:val="553607CF"/>
    <w:rsid w:val="5570A6CF"/>
    <w:rsid w:val="55766439"/>
    <w:rsid w:val="55797E74"/>
    <w:rsid w:val="55883002"/>
    <w:rsid w:val="558AF383"/>
    <w:rsid w:val="558B2A0B"/>
    <w:rsid w:val="55A6BDF6"/>
    <w:rsid w:val="55C2B789"/>
    <w:rsid w:val="55C98E3A"/>
    <w:rsid w:val="56380E45"/>
    <w:rsid w:val="5645FC99"/>
    <w:rsid w:val="5649280D"/>
    <w:rsid w:val="5654C39C"/>
    <w:rsid w:val="5684C016"/>
    <w:rsid w:val="5698CB38"/>
    <w:rsid w:val="56AF9BD3"/>
    <w:rsid w:val="56BA2158"/>
    <w:rsid w:val="56DBB823"/>
    <w:rsid w:val="56DCB2D9"/>
    <w:rsid w:val="56E1AE56"/>
    <w:rsid w:val="56FDD800"/>
    <w:rsid w:val="56FE224B"/>
    <w:rsid w:val="5710DF75"/>
    <w:rsid w:val="57232DB6"/>
    <w:rsid w:val="572F2FAE"/>
    <w:rsid w:val="5731D653"/>
    <w:rsid w:val="57522C6F"/>
    <w:rsid w:val="576159F1"/>
    <w:rsid w:val="5789D2FC"/>
    <w:rsid w:val="579D5F40"/>
    <w:rsid w:val="57A045D3"/>
    <w:rsid w:val="57AF5B5D"/>
    <w:rsid w:val="57B1B690"/>
    <w:rsid w:val="57BFF2D6"/>
    <w:rsid w:val="57C1ABD5"/>
    <w:rsid w:val="57F5266B"/>
    <w:rsid w:val="58204125"/>
    <w:rsid w:val="5874B930"/>
    <w:rsid w:val="58813919"/>
    <w:rsid w:val="58BAB6A0"/>
    <w:rsid w:val="58BADC14"/>
    <w:rsid w:val="58CB605B"/>
    <w:rsid w:val="58F3144D"/>
    <w:rsid w:val="5901AA2B"/>
    <w:rsid w:val="5941DA76"/>
    <w:rsid w:val="596AE80E"/>
    <w:rsid w:val="598BC23B"/>
    <w:rsid w:val="5991F534"/>
    <w:rsid w:val="599F700F"/>
    <w:rsid w:val="59A0DC2E"/>
    <w:rsid w:val="59CC5802"/>
    <w:rsid w:val="59CFDEB8"/>
    <w:rsid w:val="59EAF3D5"/>
    <w:rsid w:val="59F65452"/>
    <w:rsid w:val="5A12950D"/>
    <w:rsid w:val="5A33B294"/>
    <w:rsid w:val="5A6081E3"/>
    <w:rsid w:val="5A9C68D9"/>
    <w:rsid w:val="5AA55AC9"/>
    <w:rsid w:val="5ABA4514"/>
    <w:rsid w:val="5AD57B8B"/>
    <w:rsid w:val="5AF951A3"/>
    <w:rsid w:val="5B0DEBD0"/>
    <w:rsid w:val="5B1475F5"/>
    <w:rsid w:val="5B19C33E"/>
    <w:rsid w:val="5B1FBAB7"/>
    <w:rsid w:val="5B2931C1"/>
    <w:rsid w:val="5B36E6C1"/>
    <w:rsid w:val="5B4D7FDB"/>
    <w:rsid w:val="5B954FBB"/>
    <w:rsid w:val="5BDBD5CA"/>
    <w:rsid w:val="5BDEA21B"/>
    <w:rsid w:val="5BE6EC02"/>
    <w:rsid w:val="5BEFA083"/>
    <w:rsid w:val="5C1D99A2"/>
    <w:rsid w:val="5C2CB134"/>
    <w:rsid w:val="5C94F272"/>
    <w:rsid w:val="5C988AB0"/>
    <w:rsid w:val="5CAD1506"/>
    <w:rsid w:val="5D033089"/>
    <w:rsid w:val="5D34FA27"/>
    <w:rsid w:val="5D5D1407"/>
    <w:rsid w:val="5D8742A9"/>
    <w:rsid w:val="5DC41BA8"/>
    <w:rsid w:val="5DDCFB49"/>
    <w:rsid w:val="5DEF596C"/>
    <w:rsid w:val="5DF83CED"/>
    <w:rsid w:val="5E006380"/>
    <w:rsid w:val="5E1CD150"/>
    <w:rsid w:val="5E38074E"/>
    <w:rsid w:val="5E39A138"/>
    <w:rsid w:val="5E4E1B8D"/>
    <w:rsid w:val="5E53EDC4"/>
    <w:rsid w:val="5E577353"/>
    <w:rsid w:val="5E6434F1"/>
    <w:rsid w:val="5E64FF41"/>
    <w:rsid w:val="5E6DB1F2"/>
    <w:rsid w:val="5E782013"/>
    <w:rsid w:val="5EAA5A77"/>
    <w:rsid w:val="5EB264C4"/>
    <w:rsid w:val="5EB63013"/>
    <w:rsid w:val="5EC29334"/>
    <w:rsid w:val="5ED7D9AC"/>
    <w:rsid w:val="5EE829ED"/>
    <w:rsid w:val="5EF81A35"/>
    <w:rsid w:val="5F27AAEE"/>
    <w:rsid w:val="5F3694E1"/>
    <w:rsid w:val="5F4462B7"/>
    <w:rsid w:val="5F4A9610"/>
    <w:rsid w:val="5F5A91F0"/>
    <w:rsid w:val="5F9F69CB"/>
    <w:rsid w:val="5FAADFE5"/>
    <w:rsid w:val="5FACCF4B"/>
    <w:rsid w:val="5FD4A388"/>
    <w:rsid w:val="5FE45678"/>
    <w:rsid w:val="6000E862"/>
    <w:rsid w:val="6002D386"/>
    <w:rsid w:val="6003B017"/>
    <w:rsid w:val="600C334C"/>
    <w:rsid w:val="606A8100"/>
    <w:rsid w:val="608CFE27"/>
    <w:rsid w:val="608F1933"/>
    <w:rsid w:val="60A3540C"/>
    <w:rsid w:val="60E28600"/>
    <w:rsid w:val="60E72D92"/>
    <w:rsid w:val="610BEB49"/>
    <w:rsid w:val="6154CBC0"/>
    <w:rsid w:val="615CB5E2"/>
    <w:rsid w:val="619C6038"/>
    <w:rsid w:val="61D7B5EB"/>
    <w:rsid w:val="62035DFD"/>
    <w:rsid w:val="62236544"/>
    <w:rsid w:val="62312E1D"/>
    <w:rsid w:val="6252AE37"/>
    <w:rsid w:val="6278BF09"/>
    <w:rsid w:val="6292B585"/>
    <w:rsid w:val="62959E41"/>
    <w:rsid w:val="632C105C"/>
    <w:rsid w:val="63A0415E"/>
    <w:rsid w:val="63B65BEB"/>
    <w:rsid w:val="63D08BFF"/>
    <w:rsid w:val="63FD5120"/>
    <w:rsid w:val="64075B83"/>
    <w:rsid w:val="64806AE8"/>
    <w:rsid w:val="64AE4D93"/>
    <w:rsid w:val="64BEF6EE"/>
    <w:rsid w:val="64D4B2B4"/>
    <w:rsid w:val="64D66807"/>
    <w:rsid w:val="64E268E8"/>
    <w:rsid w:val="64F08BB3"/>
    <w:rsid w:val="64F770FD"/>
    <w:rsid w:val="64FB13DD"/>
    <w:rsid w:val="6530DB3C"/>
    <w:rsid w:val="6538757E"/>
    <w:rsid w:val="65423F77"/>
    <w:rsid w:val="6557E612"/>
    <w:rsid w:val="65688E9B"/>
    <w:rsid w:val="65A2D2D6"/>
    <w:rsid w:val="65B009C5"/>
    <w:rsid w:val="65B5B143"/>
    <w:rsid w:val="65D88E8F"/>
    <w:rsid w:val="65DED7F0"/>
    <w:rsid w:val="65E03A6C"/>
    <w:rsid w:val="66047EA4"/>
    <w:rsid w:val="660E32E2"/>
    <w:rsid w:val="66191791"/>
    <w:rsid w:val="669DF64A"/>
    <w:rsid w:val="66A5946E"/>
    <w:rsid w:val="66F84FE4"/>
    <w:rsid w:val="671592D4"/>
    <w:rsid w:val="672098CE"/>
    <w:rsid w:val="6737C5C7"/>
    <w:rsid w:val="674235E5"/>
    <w:rsid w:val="67426B36"/>
    <w:rsid w:val="6742F2B8"/>
    <w:rsid w:val="67586F97"/>
    <w:rsid w:val="677FBF2A"/>
    <w:rsid w:val="67941772"/>
    <w:rsid w:val="6799C066"/>
    <w:rsid w:val="679DDD9E"/>
    <w:rsid w:val="67DD5AF2"/>
    <w:rsid w:val="67DED5CF"/>
    <w:rsid w:val="67E760BA"/>
    <w:rsid w:val="680E82FD"/>
    <w:rsid w:val="68425B66"/>
    <w:rsid w:val="6849AAAF"/>
    <w:rsid w:val="68786ECA"/>
    <w:rsid w:val="689BE382"/>
    <w:rsid w:val="68AF917C"/>
    <w:rsid w:val="69373664"/>
    <w:rsid w:val="69714099"/>
    <w:rsid w:val="69A72F51"/>
    <w:rsid w:val="69AB4438"/>
    <w:rsid w:val="69B87EF1"/>
    <w:rsid w:val="69E5120A"/>
    <w:rsid w:val="69E5193E"/>
    <w:rsid w:val="69E8D751"/>
    <w:rsid w:val="69EC5B0E"/>
    <w:rsid w:val="6A2CF5E8"/>
    <w:rsid w:val="6A3ACBD9"/>
    <w:rsid w:val="6A44A6C9"/>
    <w:rsid w:val="6A715A48"/>
    <w:rsid w:val="6AA62D18"/>
    <w:rsid w:val="6AB763AF"/>
    <w:rsid w:val="6AC7B292"/>
    <w:rsid w:val="6B667025"/>
    <w:rsid w:val="6B8BD095"/>
    <w:rsid w:val="6B958AA1"/>
    <w:rsid w:val="6B961109"/>
    <w:rsid w:val="6BBD319E"/>
    <w:rsid w:val="6BC6DB1D"/>
    <w:rsid w:val="6BDB0C9D"/>
    <w:rsid w:val="6BED9951"/>
    <w:rsid w:val="6BFCD5D7"/>
    <w:rsid w:val="6C05B78C"/>
    <w:rsid w:val="6C123898"/>
    <w:rsid w:val="6C3987E3"/>
    <w:rsid w:val="6C4DB76B"/>
    <w:rsid w:val="6C68B1A3"/>
    <w:rsid w:val="6C879F9B"/>
    <w:rsid w:val="6C96EEC4"/>
    <w:rsid w:val="6CABFA10"/>
    <w:rsid w:val="6CDE4B4F"/>
    <w:rsid w:val="6D030E11"/>
    <w:rsid w:val="6D0CC512"/>
    <w:rsid w:val="6D68FAED"/>
    <w:rsid w:val="6D6AABD2"/>
    <w:rsid w:val="6DAD12FC"/>
    <w:rsid w:val="6DB3F006"/>
    <w:rsid w:val="6E1D7B0E"/>
    <w:rsid w:val="6E5F1860"/>
    <w:rsid w:val="6E601B75"/>
    <w:rsid w:val="6E796161"/>
    <w:rsid w:val="6E8C801D"/>
    <w:rsid w:val="6EBEF0C7"/>
    <w:rsid w:val="6EDCA749"/>
    <w:rsid w:val="6EE87FD4"/>
    <w:rsid w:val="6EFDDD3A"/>
    <w:rsid w:val="6F16D883"/>
    <w:rsid w:val="6F6112D7"/>
    <w:rsid w:val="6F82D5A1"/>
    <w:rsid w:val="6F8B9142"/>
    <w:rsid w:val="6FBD700C"/>
    <w:rsid w:val="6FCE12D7"/>
    <w:rsid w:val="6FD9FD09"/>
    <w:rsid w:val="6FEF08E7"/>
    <w:rsid w:val="6FF2B24F"/>
    <w:rsid w:val="6FF439D0"/>
    <w:rsid w:val="6FF92244"/>
    <w:rsid w:val="700AE02E"/>
    <w:rsid w:val="702A7372"/>
    <w:rsid w:val="709A4C65"/>
    <w:rsid w:val="70D4AD43"/>
    <w:rsid w:val="70E42272"/>
    <w:rsid w:val="70F5E0F4"/>
    <w:rsid w:val="71080EB6"/>
    <w:rsid w:val="71240BEC"/>
    <w:rsid w:val="714669C9"/>
    <w:rsid w:val="7162BE91"/>
    <w:rsid w:val="71638577"/>
    <w:rsid w:val="716762C9"/>
    <w:rsid w:val="718C6C5C"/>
    <w:rsid w:val="71AE10FE"/>
    <w:rsid w:val="71D61E31"/>
    <w:rsid w:val="71DC2A1F"/>
    <w:rsid w:val="71F2DCC7"/>
    <w:rsid w:val="71FE1452"/>
    <w:rsid w:val="7211F251"/>
    <w:rsid w:val="72343222"/>
    <w:rsid w:val="723F1A33"/>
    <w:rsid w:val="725107DA"/>
    <w:rsid w:val="72830E13"/>
    <w:rsid w:val="72ACF830"/>
    <w:rsid w:val="7307C228"/>
    <w:rsid w:val="732301CA"/>
    <w:rsid w:val="732EF644"/>
    <w:rsid w:val="73373D63"/>
    <w:rsid w:val="73556FE0"/>
    <w:rsid w:val="736FB8A2"/>
    <w:rsid w:val="738788FC"/>
    <w:rsid w:val="73889EA9"/>
    <w:rsid w:val="73CEC605"/>
    <w:rsid w:val="73D1B19F"/>
    <w:rsid w:val="74452CFC"/>
    <w:rsid w:val="748FBB17"/>
    <w:rsid w:val="74995F7C"/>
    <w:rsid w:val="74B8DE28"/>
    <w:rsid w:val="74CA041B"/>
    <w:rsid w:val="74CCAE70"/>
    <w:rsid w:val="74F8A30C"/>
    <w:rsid w:val="750AE092"/>
    <w:rsid w:val="751A845F"/>
    <w:rsid w:val="7532D4A3"/>
    <w:rsid w:val="7543E59C"/>
    <w:rsid w:val="7580AF51"/>
    <w:rsid w:val="7582178E"/>
    <w:rsid w:val="75C86ADF"/>
    <w:rsid w:val="75CD307C"/>
    <w:rsid w:val="75D08861"/>
    <w:rsid w:val="75D4A67A"/>
    <w:rsid w:val="75F42D40"/>
    <w:rsid w:val="7602C73F"/>
    <w:rsid w:val="76371A9C"/>
    <w:rsid w:val="7640B3FD"/>
    <w:rsid w:val="76416F70"/>
    <w:rsid w:val="7653D747"/>
    <w:rsid w:val="769647E5"/>
    <w:rsid w:val="7696DF1F"/>
    <w:rsid w:val="76B00E77"/>
    <w:rsid w:val="76F6143E"/>
    <w:rsid w:val="7737B7A8"/>
    <w:rsid w:val="778C2915"/>
    <w:rsid w:val="779DB16B"/>
    <w:rsid w:val="77A5BBA0"/>
    <w:rsid w:val="77BB4D94"/>
    <w:rsid w:val="78264C6C"/>
    <w:rsid w:val="782F513E"/>
    <w:rsid w:val="783FC5D2"/>
    <w:rsid w:val="78449085"/>
    <w:rsid w:val="7852E21A"/>
    <w:rsid w:val="78A600A2"/>
    <w:rsid w:val="78AA4D6C"/>
    <w:rsid w:val="78AFE7C5"/>
    <w:rsid w:val="78DDB704"/>
    <w:rsid w:val="78E852AD"/>
    <w:rsid w:val="7911FED7"/>
    <w:rsid w:val="792249F2"/>
    <w:rsid w:val="793E06AE"/>
    <w:rsid w:val="79834726"/>
    <w:rsid w:val="79A49916"/>
    <w:rsid w:val="79AE0FD2"/>
    <w:rsid w:val="79B1944C"/>
    <w:rsid w:val="79C0FA0A"/>
    <w:rsid w:val="79C731AC"/>
    <w:rsid w:val="79CBF258"/>
    <w:rsid w:val="79CC28AE"/>
    <w:rsid w:val="79D09148"/>
    <w:rsid w:val="7A2657C8"/>
    <w:rsid w:val="7A2E392B"/>
    <w:rsid w:val="7A3D96E0"/>
    <w:rsid w:val="7A6BFCCB"/>
    <w:rsid w:val="7A8A3641"/>
    <w:rsid w:val="7AB61D01"/>
    <w:rsid w:val="7AEA849B"/>
    <w:rsid w:val="7AF5D245"/>
    <w:rsid w:val="7B052884"/>
    <w:rsid w:val="7B397BD3"/>
    <w:rsid w:val="7B52CD04"/>
    <w:rsid w:val="7B8EF0A9"/>
    <w:rsid w:val="7B9CCCE1"/>
    <w:rsid w:val="7BADFFD4"/>
    <w:rsid w:val="7BCB2769"/>
    <w:rsid w:val="7C048431"/>
    <w:rsid w:val="7C09B1ED"/>
    <w:rsid w:val="7C264CB4"/>
    <w:rsid w:val="7C49CE96"/>
    <w:rsid w:val="7C5DFE55"/>
    <w:rsid w:val="7C9EC68D"/>
    <w:rsid w:val="7CC63A1E"/>
    <w:rsid w:val="7CED2AA0"/>
    <w:rsid w:val="7D16D4B9"/>
    <w:rsid w:val="7D18F92D"/>
    <w:rsid w:val="7D2906C1"/>
    <w:rsid w:val="7D2EA286"/>
    <w:rsid w:val="7D4A572D"/>
    <w:rsid w:val="7DA86278"/>
    <w:rsid w:val="7DBA5FA3"/>
    <w:rsid w:val="7DD9DBB0"/>
    <w:rsid w:val="7DFEA389"/>
    <w:rsid w:val="7E300E17"/>
    <w:rsid w:val="7E3BC7C5"/>
    <w:rsid w:val="7E403AB7"/>
    <w:rsid w:val="7E5A679C"/>
    <w:rsid w:val="7EA70DE4"/>
    <w:rsid w:val="7EAA704C"/>
    <w:rsid w:val="7EB51CDB"/>
    <w:rsid w:val="7EBD3426"/>
    <w:rsid w:val="7EC085F6"/>
    <w:rsid w:val="7ED08BD8"/>
    <w:rsid w:val="7ED09988"/>
    <w:rsid w:val="7ED9B746"/>
    <w:rsid w:val="7EE726EA"/>
    <w:rsid w:val="7F4FC513"/>
    <w:rsid w:val="7F5E1865"/>
    <w:rsid w:val="7F67E08E"/>
    <w:rsid w:val="7F84D401"/>
    <w:rsid w:val="7FAC9CAD"/>
    <w:rsid w:val="7FB2EDDA"/>
    <w:rsid w:val="7FC716F7"/>
    <w:rsid w:val="7FDD1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3C30F"/>
  <w15:docId w15:val="{89372D4E-FB05-465A-9F8B-83D62D61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character" w:customStyle="1" w:styleId="BallontekstChar">
    <w:name w:val="Ballontekst Char"/>
    <w:basedOn w:val="Standaardalinea-lettertype"/>
    <w:link w:val="Ballontekst"/>
    <w:rsid w:val="00CC6B25"/>
    <w:rPr>
      <w:rFonts w:ascii="Tahoma" w:hAnsi="Tahoma" w:cs="Tahoma"/>
      <w:sz w:val="16"/>
      <w:szCs w:val="16"/>
      <w:lang w:val="nl-NL" w:eastAsia="nl-NL"/>
    </w:rPr>
  </w:style>
  <w:style w:type="paragraph" w:customStyle="1" w:styleId="paragraph">
    <w:name w:val="paragraph"/>
    <w:basedOn w:val="Standaard"/>
    <w:rsid w:val="00523F9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23F9B"/>
  </w:style>
  <w:style w:type="character" w:customStyle="1" w:styleId="eop">
    <w:name w:val="eop"/>
    <w:basedOn w:val="Standaardalinea-lettertype"/>
    <w:rsid w:val="00523F9B"/>
  </w:style>
  <w:style w:type="character" w:customStyle="1" w:styleId="CommentReference1">
    <w:name w:val="Comment Reference1"/>
    <w:basedOn w:val="Standaardalinea-lettertype"/>
    <w:uiPriority w:val="99"/>
    <w:semiHidden/>
    <w:unhideWhenUsed/>
    <w:rsid w:val="00FD3FF7"/>
    <w:rPr>
      <w:sz w:val="16"/>
      <w:szCs w:val="16"/>
    </w:rPr>
  </w:style>
  <w:style w:type="paragraph" w:styleId="Revisie">
    <w:name w:val="Revision"/>
    <w:hidden/>
    <w:uiPriority w:val="99"/>
    <w:semiHidden/>
    <w:rsid w:val="00DF367B"/>
    <w:rPr>
      <w:rFonts w:ascii="Verdana" w:hAnsi="Verdana"/>
      <w:sz w:val="18"/>
      <w:szCs w:val="24"/>
      <w:lang w:val="nl-NL" w:eastAsia="nl-NL"/>
    </w:rPr>
  </w:style>
  <w:style w:type="paragraph" w:customStyle="1" w:styleId="Kamerstuktitel">
    <w:name w:val="Kamerstuktitel"/>
    <w:basedOn w:val="Standaard"/>
    <w:rsid w:val="00A341A9"/>
    <w:pPr>
      <w:spacing w:line="240" w:lineRule="auto"/>
      <w:ind w:left="1410" w:hanging="1410"/>
      <w:jc w:val="both"/>
    </w:pPr>
    <w:rPr>
      <w:rFonts w:ascii="Times New Roman" w:hAnsi="Times New Roman"/>
      <w:b/>
      <w:bCs/>
      <w:sz w:val="24"/>
      <w:szCs w:val="20"/>
    </w:rPr>
  </w:style>
  <w:style w:type="character" w:customStyle="1" w:styleId="VoettekstChar">
    <w:name w:val="Voettekst Char"/>
    <w:basedOn w:val="Standaardalinea-lettertype"/>
    <w:link w:val="Voettekst"/>
    <w:uiPriority w:val="99"/>
    <w:rsid w:val="00D8042A"/>
    <w:rPr>
      <w:rFonts w:ascii="Verdana" w:hAnsi="Verdana"/>
      <w:sz w:val="18"/>
      <w:szCs w:val="24"/>
      <w:lang w:val="nl-NL" w:eastAsia="nl-NL"/>
    </w:rPr>
  </w:style>
  <w:style w:type="character" w:styleId="Vermelding">
    <w:name w:val="Mention"/>
    <w:basedOn w:val="Standaardalinea-lettertype"/>
    <w:uiPriority w:val="99"/>
    <w:unhideWhenUsed/>
    <w:rsid w:val="005F655C"/>
    <w:rPr>
      <w:color w:val="2B579A"/>
      <w:shd w:val="clear" w:color="auto" w:fill="E1DFDD"/>
    </w:rPr>
  </w:style>
  <w:style w:type="paragraph" w:styleId="Geenafstand">
    <w:name w:val="No Spacing"/>
    <w:uiPriority w:val="1"/>
    <w:qFormat/>
    <w:rsid w:val="003A1CA3"/>
    <w:rPr>
      <w:rFonts w:asciiTheme="minorHAnsi" w:eastAsiaTheme="minorHAnsi" w:hAnsiTheme="minorHAnsi" w:cstheme="minorBidi"/>
      <w:kern w:val="2"/>
      <w:sz w:val="22"/>
      <w:szCs w:val="22"/>
      <w:lang w:val="nl-NL"/>
      <w14:ligatures w14:val="standardContextual"/>
    </w:r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Verdana" w:hAnsi="Verdana"/>
      <w:lang w:val="nl-NL" w:eastAsia="nl-NL"/>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semiHidden/>
    <w:unhideWhenUsed/>
    <w:rsid w:val="002B4065"/>
    <w:rPr>
      <w:b/>
      <w:bCs/>
    </w:rPr>
  </w:style>
  <w:style w:type="character" w:customStyle="1" w:styleId="CommentSubjectChar">
    <w:name w:val="Comment Subject Char"/>
    <w:basedOn w:val="CommentTextChar"/>
    <w:link w:val="CommentSubject"/>
    <w:semiHidden/>
    <w:rsid w:val="002B4065"/>
    <w:rPr>
      <w:rFonts w:ascii="Verdana" w:hAnsi="Verdana"/>
      <w:b/>
      <w:bCs/>
      <w:lang w:val="nl-NL"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714">
      <w:bodyDiv w:val="1"/>
      <w:marLeft w:val="0"/>
      <w:marRight w:val="0"/>
      <w:marTop w:val="0"/>
      <w:marBottom w:val="0"/>
      <w:divBdr>
        <w:top w:val="none" w:sz="0" w:space="0" w:color="auto"/>
        <w:left w:val="none" w:sz="0" w:space="0" w:color="auto"/>
        <w:bottom w:val="none" w:sz="0" w:space="0" w:color="auto"/>
        <w:right w:val="none" w:sz="0" w:space="0" w:color="auto"/>
      </w:divBdr>
      <w:divsChild>
        <w:div w:id="8994478">
          <w:marLeft w:val="0"/>
          <w:marRight w:val="0"/>
          <w:marTop w:val="0"/>
          <w:marBottom w:val="0"/>
          <w:divBdr>
            <w:top w:val="none" w:sz="0" w:space="0" w:color="auto"/>
            <w:left w:val="none" w:sz="0" w:space="0" w:color="auto"/>
            <w:bottom w:val="none" w:sz="0" w:space="0" w:color="auto"/>
            <w:right w:val="none" w:sz="0" w:space="0" w:color="auto"/>
          </w:divBdr>
        </w:div>
        <w:div w:id="43407688">
          <w:marLeft w:val="0"/>
          <w:marRight w:val="0"/>
          <w:marTop w:val="0"/>
          <w:marBottom w:val="0"/>
          <w:divBdr>
            <w:top w:val="none" w:sz="0" w:space="0" w:color="auto"/>
            <w:left w:val="none" w:sz="0" w:space="0" w:color="auto"/>
            <w:bottom w:val="none" w:sz="0" w:space="0" w:color="auto"/>
            <w:right w:val="none" w:sz="0" w:space="0" w:color="auto"/>
          </w:divBdr>
        </w:div>
        <w:div w:id="76831910">
          <w:marLeft w:val="0"/>
          <w:marRight w:val="0"/>
          <w:marTop w:val="0"/>
          <w:marBottom w:val="0"/>
          <w:divBdr>
            <w:top w:val="none" w:sz="0" w:space="0" w:color="auto"/>
            <w:left w:val="none" w:sz="0" w:space="0" w:color="auto"/>
            <w:bottom w:val="none" w:sz="0" w:space="0" w:color="auto"/>
            <w:right w:val="none" w:sz="0" w:space="0" w:color="auto"/>
          </w:divBdr>
        </w:div>
        <w:div w:id="90515159">
          <w:marLeft w:val="0"/>
          <w:marRight w:val="0"/>
          <w:marTop w:val="0"/>
          <w:marBottom w:val="0"/>
          <w:divBdr>
            <w:top w:val="none" w:sz="0" w:space="0" w:color="auto"/>
            <w:left w:val="none" w:sz="0" w:space="0" w:color="auto"/>
            <w:bottom w:val="none" w:sz="0" w:space="0" w:color="auto"/>
            <w:right w:val="none" w:sz="0" w:space="0" w:color="auto"/>
          </w:divBdr>
        </w:div>
        <w:div w:id="174348135">
          <w:marLeft w:val="0"/>
          <w:marRight w:val="0"/>
          <w:marTop w:val="0"/>
          <w:marBottom w:val="0"/>
          <w:divBdr>
            <w:top w:val="none" w:sz="0" w:space="0" w:color="auto"/>
            <w:left w:val="none" w:sz="0" w:space="0" w:color="auto"/>
            <w:bottom w:val="none" w:sz="0" w:space="0" w:color="auto"/>
            <w:right w:val="none" w:sz="0" w:space="0" w:color="auto"/>
          </w:divBdr>
        </w:div>
        <w:div w:id="188296432">
          <w:marLeft w:val="0"/>
          <w:marRight w:val="0"/>
          <w:marTop w:val="0"/>
          <w:marBottom w:val="0"/>
          <w:divBdr>
            <w:top w:val="none" w:sz="0" w:space="0" w:color="auto"/>
            <w:left w:val="none" w:sz="0" w:space="0" w:color="auto"/>
            <w:bottom w:val="none" w:sz="0" w:space="0" w:color="auto"/>
            <w:right w:val="none" w:sz="0" w:space="0" w:color="auto"/>
          </w:divBdr>
        </w:div>
        <w:div w:id="194536766">
          <w:marLeft w:val="0"/>
          <w:marRight w:val="0"/>
          <w:marTop w:val="0"/>
          <w:marBottom w:val="0"/>
          <w:divBdr>
            <w:top w:val="none" w:sz="0" w:space="0" w:color="auto"/>
            <w:left w:val="none" w:sz="0" w:space="0" w:color="auto"/>
            <w:bottom w:val="none" w:sz="0" w:space="0" w:color="auto"/>
            <w:right w:val="none" w:sz="0" w:space="0" w:color="auto"/>
          </w:divBdr>
        </w:div>
        <w:div w:id="272829214">
          <w:marLeft w:val="0"/>
          <w:marRight w:val="0"/>
          <w:marTop w:val="0"/>
          <w:marBottom w:val="0"/>
          <w:divBdr>
            <w:top w:val="none" w:sz="0" w:space="0" w:color="auto"/>
            <w:left w:val="none" w:sz="0" w:space="0" w:color="auto"/>
            <w:bottom w:val="none" w:sz="0" w:space="0" w:color="auto"/>
            <w:right w:val="none" w:sz="0" w:space="0" w:color="auto"/>
          </w:divBdr>
        </w:div>
        <w:div w:id="278732126">
          <w:marLeft w:val="0"/>
          <w:marRight w:val="0"/>
          <w:marTop w:val="0"/>
          <w:marBottom w:val="0"/>
          <w:divBdr>
            <w:top w:val="none" w:sz="0" w:space="0" w:color="auto"/>
            <w:left w:val="none" w:sz="0" w:space="0" w:color="auto"/>
            <w:bottom w:val="none" w:sz="0" w:space="0" w:color="auto"/>
            <w:right w:val="none" w:sz="0" w:space="0" w:color="auto"/>
          </w:divBdr>
        </w:div>
        <w:div w:id="408386263">
          <w:marLeft w:val="0"/>
          <w:marRight w:val="0"/>
          <w:marTop w:val="0"/>
          <w:marBottom w:val="0"/>
          <w:divBdr>
            <w:top w:val="none" w:sz="0" w:space="0" w:color="auto"/>
            <w:left w:val="none" w:sz="0" w:space="0" w:color="auto"/>
            <w:bottom w:val="none" w:sz="0" w:space="0" w:color="auto"/>
            <w:right w:val="none" w:sz="0" w:space="0" w:color="auto"/>
          </w:divBdr>
        </w:div>
        <w:div w:id="423696477">
          <w:marLeft w:val="0"/>
          <w:marRight w:val="0"/>
          <w:marTop w:val="0"/>
          <w:marBottom w:val="0"/>
          <w:divBdr>
            <w:top w:val="none" w:sz="0" w:space="0" w:color="auto"/>
            <w:left w:val="none" w:sz="0" w:space="0" w:color="auto"/>
            <w:bottom w:val="none" w:sz="0" w:space="0" w:color="auto"/>
            <w:right w:val="none" w:sz="0" w:space="0" w:color="auto"/>
          </w:divBdr>
        </w:div>
        <w:div w:id="428964658">
          <w:marLeft w:val="0"/>
          <w:marRight w:val="0"/>
          <w:marTop w:val="0"/>
          <w:marBottom w:val="0"/>
          <w:divBdr>
            <w:top w:val="none" w:sz="0" w:space="0" w:color="auto"/>
            <w:left w:val="none" w:sz="0" w:space="0" w:color="auto"/>
            <w:bottom w:val="none" w:sz="0" w:space="0" w:color="auto"/>
            <w:right w:val="none" w:sz="0" w:space="0" w:color="auto"/>
          </w:divBdr>
        </w:div>
        <w:div w:id="507138815">
          <w:marLeft w:val="0"/>
          <w:marRight w:val="0"/>
          <w:marTop w:val="0"/>
          <w:marBottom w:val="0"/>
          <w:divBdr>
            <w:top w:val="none" w:sz="0" w:space="0" w:color="auto"/>
            <w:left w:val="none" w:sz="0" w:space="0" w:color="auto"/>
            <w:bottom w:val="none" w:sz="0" w:space="0" w:color="auto"/>
            <w:right w:val="none" w:sz="0" w:space="0" w:color="auto"/>
          </w:divBdr>
        </w:div>
        <w:div w:id="519245353">
          <w:marLeft w:val="0"/>
          <w:marRight w:val="0"/>
          <w:marTop w:val="0"/>
          <w:marBottom w:val="0"/>
          <w:divBdr>
            <w:top w:val="none" w:sz="0" w:space="0" w:color="auto"/>
            <w:left w:val="none" w:sz="0" w:space="0" w:color="auto"/>
            <w:bottom w:val="none" w:sz="0" w:space="0" w:color="auto"/>
            <w:right w:val="none" w:sz="0" w:space="0" w:color="auto"/>
          </w:divBdr>
        </w:div>
        <w:div w:id="530581043">
          <w:marLeft w:val="0"/>
          <w:marRight w:val="0"/>
          <w:marTop w:val="0"/>
          <w:marBottom w:val="0"/>
          <w:divBdr>
            <w:top w:val="none" w:sz="0" w:space="0" w:color="auto"/>
            <w:left w:val="none" w:sz="0" w:space="0" w:color="auto"/>
            <w:bottom w:val="none" w:sz="0" w:space="0" w:color="auto"/>
            <w:right w:val="none" w:sz="0" w:space="0" w:color="auto"/>
          </w:divBdr>
        </w:div>
        <w:div w:id="544757126">
          <w:marLeft w:val="0"/>
          <w:marRight w:val="0"/>
          <w:marTop w:val="0"/>
          <w:marBottom w:val="0"/>
          <w:divBdr>
            <w:top w:val="none" w:sz="0" w:space="0" w:color="auto"/>
            <w:left w:val="none" w:sz="0" w:space="0" w:color="auto"/>
            <w:bottom w:val="none" w:sz="0" w:space="0" w:color="auto"/>
            <w:right w:val="none" w:sz="0" w:space="0" w:color="auto"/>
          </w:divBdr>
        </w:div>
        <w:div w:id="557088705">
          <w:marLeft w:val="0"/>
          <w:marRight w:val="0"/>
          <w:marTop w:val="0"/>
          <w:marBottom w:val="0"/>
          <w:divBdr>
            <w:top w:val="none" w:sz="0" w:space="0" w:color="auto"/>
            <w:left w:val="none" w:sz="0" w:space="0" w:color="auto"/>
            <w:bottom w:val="none" w:sz="0" w:space="0" w:color="auto"/>
            <w:right w:val="none" w:sz="0" w:space="0" w:color="auto"/>
          </w:divBdr>
        </w:div>
        <w:div w:id="590554610">
          <w:marLeft w:val="0"/>
          <w:marRight w:val="0"/>
          <w:marTop w:val="0"/>
          <w:marBottom w:val="0"/>
          <w:divBdr>
            <w:top w:val="none" w:sz="0" w:space="0" w:color="auto"/>
            <w:left w:val="none" w:sz="0" w:space="0" w:color="auto"/>
            <w:bottom w:val="none" w:sz="0" w:space="0" w:color="auto"/>
            <w:right w:val="none" w:sz="0" w:space="0" w:color="auto"/>
          </w:divBdr>
        </w:div>
        <w:div w:id="606230909">
          <w:marLeft w:val="0"/>
          <w:marRight w:val="0"/>
          <w:marTop w:val="0"/>
          <w:marBottom w:val="0"/>
          <w:divBdr>
            <w:top w:val="none" w:sz="0" w:space="0" w:color="auto"/>
            <w:left w:val="none" w:sz="0" w:space="0" w:color="auto"/>
            <w:bottom w:val="none" w:sz="0" w:space="0" w:color="auto"/>
            <w:right w:val="none" w:sz="0" w:space="0" w:color="auto"/>
          </w:divBdr>
        </w:div>
        <w:div w:id="608514712">
          <w:marLeft w:val="0"/>
          <w:marRight w:val="0"/>
          <w:marTop w:val="0"/>
          <w:marBottom w:val="0"/>
          <w:divBdr>
            <w:top w:val="none" w:sz="0" w:space="0" w:color="auto"/>
            <w:left w:val="none" w:sz="0" w:space="0" w:color="auto"/>
            <w:bottom w:val="none" w:sz="0" w:space="0" w:color="auto"/>
            <w:right w:val="none" w:sz="0" w:space="0" w:color="auto"/>
          </w:divBdr>
        </w:div>
        <w:div w:id="616177262">
          <w:marLeft w:val="0"/>
          <w:marRight w:val="0"/>
          <w:marTop w:val="0"/>
          <w:marBottom w:val="0"/>
          <w:divBdr>
            <w:top w:val="none" w:sz="0" w:space="0" w:color="auto"/>
            <w:left w:val="none" w:sz="0" w:space="0" w:color="auto"/>
            <w:bottom w:val="none" w:sz="0" w:space="0" w:color="auto"/>
            <w:right w:val="none" w:sz="0" w:space="0" w:color="auto"/>
          </w:divBdr>
        </w:div>
        <w:div w:id="635188566">
          <w:marLeft w:val="0"/>
          <w:marRight w:val="0"/>
          <w:marTop w:val="0"/>
          <w:marBottom w:val="0"/>
          <w:divBdr>
            <w:top w:val="none" w:sz="0" w:space="0" w:color="auto"/>
            <w:left w:val="none" w:sz="0" w:space="0" w:color="auto"/>
            <w:bottom w:val="none" w:sz="0" w:space="0" w:color="auto"/>
            <w:right w:val="none" w:sz="0" w:space="0" w:color="auto"/>
          </w:divBdr>
        </w:div>
        <w:div w:id="645015093">
          <w:marLeft w:val="0"/>
          <w:marRight w:val="0"/>
          <w:marTop w:val="0"/>
          <w:marBottom w:val="0"/>
          <w:divBdr>
            <w:top w:val="none" w:sz="0" w:space="0" w:color="auto"/>
            <w:left w:val="none" w:sz="0" w:space="0" w:color="auto"/>
            <w:bottom w:val="none" w:sz="0" w:space="0" w:color="auto"/>
            <w:right w:val="none" w:sz="0" w:space="0" w:color="auto"/>
          </w:divBdr>
        </w:div>
        <w:div w:id="660618240">
          <w:marLeft w:val="0"/>
          <w:marRight w:val="0"/>
          <w:marTop w:val="0"/>
          <w:marBottom w:val="0"/>
          <w:divBdr>
            <w:top w:val="none" w:sz="0" w:space="0" w:color="auto"/>
            <w:left w:val="none" w:sz="0" w:space="0" w:color="auto"/>
            <w:bottom w:val="none" w:sz="0" w:space="0" w:color="auto"/>
            <w:right w:val="none" w:sz="0" w:space="0" w:color="auto"/>
          </w:divBdr>
        </w:div>
        <w:div w:id="674767873">
          <w:marLeft w:val="0"/>
          <w:marRight w:val="0"/>
          <w:marTop w:val="0"/>
          <w:marBottom w:val="0"/>
          <w:divBdr>
            <w:top w:val="none" w:sz="0" w:space="0" w:color="auto"/>
            <w:left w:val="none" w:sz="0" w:space="0" w:color="auto"/>
            <w:bottom w:val="none" w:sz="0" w:space="0" w:color="auto"/>
            <w:right w:val="none" w:sz="0" w:space="0" w:color="auto"/>
          </w:divBdr>
        </w:div>
        <w:div w:id="686057838">
          <w:marLeft w:val="0"/>
          <w:marRight w:val="0"/>
          <w:marTop w:val="0"/>
          <w:marBottom w:val="0"/>
          <w:divBdr>
            <w:top w:val="none" w:sz="0" w:space="0" w:color="auto"/>
            <w:left w:val="none" w:sz="0" w:space="0" w:color="auto"/>
            <w:bottom w:val="none" w:sz="0" w:space="0" w:color="auto"/>
            <w:right w:val="none" w:sz="0" w:space="0" w:color="auto"/>
          </w:divBdr>
        </w:div>
        <w:div w:id="716005982">
          <w:marLeft w:val="0"/>
          <w:marRight w:val="0"/>
          <w:marTop w:val="0"/>
          <w:marBottom w:val="0"/>
          <w:divBdr>
            <w:top w:val="none" w:sz="0" w:space="0" w:color="auto"/>
            <w:left w:val="none" w:sz="0" w:space="0" w:color="auto"/>
            <w:bottom w:val="none" w:sz="0" w:space="0" w:color="auto"/>
            <w:right w:val="none" w:sz="0" w:space="0" w:color="auto"/>
          </w:divBdr>
        </w:div>
        <w:div w:id="735398672">
          <w:marLeft w:val="0"/>
          <w:marRight w:val="0"/>
          <w:marTop w:val="0"/>
          <w:marBottom w:val="0"/>
          <w:divBdr>
            <w:top w:val="none" w:sz="0" w:space="0" w:color="auto"/>
            <w:left w:val="none" w:sz="0" w:space="0" w:color="auto"/>
            <w:bottom w:val="none" w:sz="0" w:space="0" w:color="auto"/>
            <w:right w:val="none" w:sz="0" w:space="0" w:color="auto"/>
          </w:divBdr>
        </w:div>
        <w:div w:id="738209284">
          <w:marLeft w:val="0"/>
          <w:marRight w:val="0"/>
          <w:marTop w:val="0"/>
          <w:marBottom w:val="0"/>
          <w:divBdr>
            <w:top w:val="none" w:sz="0" w:space="0" w:color="auto"/>
            <w:left w:val="none" w:sz="0" w:space="0" w:color="auto"/>
            <w:bottom w:val="none" w:sz="0" w:space="0" w:color="auto"/>
            <w:right w:val="none" w:sz="0" w:space="0" w:color="auto"/>
          </w:divBdr>
        </w:div>
        <w:div w:id="753892717">
          <w:marLeft w:val="0"/>
          <w:marRight w:val="0"/>
          <w:marTop w:val="0"/>
          <w:marBottom w:val="0"/>
          <w:divBdr>
            <w:top w:val="none" w:sz="0" w:space="0" w:color="auto"/>
            <w:left w:val="none" w:sz="0" w:space="0" w:color="auto"/>
            <w:bottom w:val="none" w:sz="0" w:space="0" w:color="auto"/>
            <w:right w:val="none" w:sz="0" w:space="0" w:color="auto"/>
          </w:divBdr>
        </w:div>
        <w:div w:id="759372219">
          <w:marLeft w:val="0"/>
          <w:marRight w:val="0"/>
          <w:marTop w:val="0"/>
          <w:marBottom w:val="0"/>
          <w:divBdr>
            <w:top w:val="none" w:sz="0" w:space="0" w:color="auto"/>
            <w:left w:val="none" w:sz="0" w:space="0" w:color="auto"/>
            <w:bottom w:val="none" w:sz="0" w:space="0" w:color="auto"/>
            <w:right w:val="none" w:sz="0" w:space="0" w:color="auto"/>
          </w:divBdr>
        </w:div>
        <w:div w:id="797530473">
          <w:marLeft w:val="0"/>
          <w:marRight w:val="0"/>
          <w:marTop w:val="0"/>
          <w:marBottom w:val="0"/>
          <w:divBdr>
            <w:top w:val="none" w:sz="0" w:space="0" w:color="auto"/>
            <w:left w:val="none" w:sz="0" w:space="0" w:color="auto"/>
            <w:bottom w:val="none" w:sz="0" w:space="0" w:color="auto"/>
            <w:right w:val="none" w:sz="0" w:space="0" w:color="auto"/>
          </w:divBdr>
        </w:div>
        <w:div w:id="884294161">
          <w:marLeft w:val="0"/>
          <w:marRight w:val="0"/>
          <w:marTop w:val="0"/>
          <w:marBottom w:val="0"/>
          <w:divBdr>
            <w:top w:val="none" w:sz="0" w:space="0" w:color="auto"/>
            <w:left w:val="none" w:sz="0" w:space="0" w:color="auto"/>
            <w:bottom w:val="none" w:sz="0" w:space="0" w:color="auto"/>
            <w:right w:val="none" w:sz="0" w:space="0" w:color="auto"/>
          </w:divBdr>
        </w:div>
        <w:div w:id="946352290">
          <w:marLeft w:val="0"/>
          <w:marRight w:val="0"/>
          <w:marTop w:val="0"/>
          <w:marBottom w:val="0"/>
          <w:divBdr>
            <w:top w:val="none" w:sz="0" w:space="0" w:color="auto"/>
            <w:left w:val="none" w:sz="0" w:space="0" w:color="auto"/>
            <w:bottom w:val="none" w:sz="0" w:space="0" w:color="auto"/>
            <w:right w:val="none" w:sz="0" w:space="0" w:color="auto"/>
          </w:divBdr>
        </w:div>
        <w:div w:id="950014867">
          <w:marLeft w:val="0"/>
          <w:marRight w:val="0"/>
          <w:marTop w:val="0"/>
          <w:marBottom w:val="0"/>
          <w:divBdr>
            <w:top w:val="none" w:sz="0" w:space="0" w:color="auto"/>
            <w:left w:val="none" w:sz="0" w:space="0" w:color="auto"/>
            <w:bottom w:val="none" w:sz="0" w:space="0" w:color="auto"/>
            <w:right w:val="none" w:sz="0" w:space="0" w:color="auto"/>
          </w:divBdr>
        </w:div>
        <w:div w:id="996303258">
          <w:marLeft w:val="0"/>
          <w:marRight w:val="0"/>
          <w:marTop w:val="0"/>
          <w:marBottom w:val="0"/>
          <w:divBdr>
            <w:top w:val="none" w:sz="0" w:space="0" w:color="auto"/>
            <w:left w:val="none" w:sz="0" w:space="0" w:color="auto"/>
            <w:bottom w:val="none" w:sz="0" w:space="0" w:color="auto"/>
            <w:right w:val="none" w:sz="0" w:space="0" w:color="auto"/>
          </w:divBdr>
        </w:div>
        <w:div w:id="1007824464">
          <w:marLeft w:val="0"/>
          <w:marRight w:val="0"/>
          <w:marTop w:val="0"/>
          <w:marBottom w:val="0"/>
          <w:divBdr>
            <w:top w:val="none" w:sz="0" w:space="0" w:color="auto"/>
            <w:left w:val="none" w:sz="0" w:space="0" w:color="auto"/>
            <w:bottom w:val="none" w:sz="0" w:space="0" w:color="auto"/>
            <w:right w:val="none" w:sz="0" w:space="0" w:color="auto"/>
          </w:divBdr>
        </w:div>
        <w:div w:id="1018308850">
          <w:marLeft w:val="0"/>
          <w:marRight w:val="0"/>
          <w:marTop w:val="0"/>
          <w:marBottom w:val="0"/>
          <w:divBdr>
            <w:top w:val="none" w:sz="0" w:space="0" w:color="auto"/>
            <w:left w:val="none" w:sz="0" w:space="0" w:color="auto"/>
            <w:bottom w:val="none" w:sz="0" w:space="0" w:color="auto"/>
            <w:right w:val="none" w:sz="0" w:space="0" w:color="auto"/>
          </w:divBdr>
        </w:div>
        <w:div w:id="1033311533">
          <w:marLeft w:val="0"/>
          <w:marRight w:val="0"/>
          <w:marTop w:val="0"/>
          <w:marBottom w:val="0"/>
          <w:divBdr>
            <w:top w:val="none" w:sz="0" w:space="0" w:color="auto"/>
            <w:left w:val="none" w:sz="0" w:space="0" w:color="auto"/>
            <w:bottom w:val="none" w:sz="0" w:space="0" w:color="auto"/>
            <w:right w:val="none" w:sz="0" w:space="0" w:color="auto"/>
          </w:divBdr>
        </w:div>
        <w:div w:id="1033577506">
          <w:marLeft w:val="0"/>
          <w:marRight w:val="0"/>
          <w:marTop w:val="0"/>
          <w:marBottom w:val="0"/>
          <w:divBdr>
            <w:top w:val="none" w:sz="0" w:space="0" w:color="auto"/>
            <w:left w:val="none" w:sz="0" w:space="0" w:color="auto"/>
            <w:bottom w:val="none" w:sz="0" w:space="0" w:color="auto"/>
            <w:right w:val="none" w:sz="0" w:space="0" w:color="auto"/>
          </w:divBdr>
        </w:div>
        <w:div w:id="1087380595">
          <w:marLeft w:val="0"/>
          <w:marRight w:val="0"/>
          <w:marTop w:val="0"/>
          <w:marBottom w:val="0"/>
          <w:divBdr>
            <w:top w:val="none" w:sz="0" w:space="0" w:color="auto"/>
            <w:left w:val="none" w:sz="0" w:space="0" w:color="auto"/>
            <w:bottom w:val="none" w:sz="0" w:space="0" w:color="auto"/>
            <w:right w:val="none" w:sz="0" w:space="0" w:color="auto"/>
          </w:divBdr>
        </w:div>
        <w:div w:id="1100445188">
          <w:marLeft w:val="0"/>
          <w:marRight w:val="0"/>
          <w:marTop w:val="0"/>
          <w:marBottom w:val="0"/>
          <w:divBdr>
            <w:top w:val="none" w:sz="0" w:space="0" w:color="auto"/>
            <w:left w:val="none" w:sz="0" w:space="0" w:color="auto"/>
            <w:bottom w:val="none" w:sz="0" w:space="0" w:color="auto"/>
            <w:right w:val="none" w:sz="0" w:space="0" w:color="auto"/>
          </w:divBdr>
        </w:div>
        <w:div w:id="1101146451">
          <w:marLeft w:val="0"/>
          <w:marRight w:val="0"/>
          <w:marTop w:val="0"/>
          <w:marBottom w:val="0"/>
          <w:divBdr>
            <w:top w:val="none" w:sz="0" w:space="0" w:color="auto"/>
            <w:left w:val="none" w:sz="0" w:space="0" w:color="auto"/>
            <w:bottom w:val="none" w:sz="0" w:space="0" w:color="auto"/>
            <w:right w:val="none" w:sz="0" w:space="0" w:color="auto"/>
          </w:divBdr>
        </w:div>
        <w:div w:id="1156142468">
          <w:marLeft w:val="0"/>
          <w:marRight w:val="0"/>
          <w:marTop w:val="0"/>
          <w:marBottom w:val="0"/>
          <w:divBdr>
            <w:top w:val="none" w:sz="0" w:space="0" w:color="auto"/>
            <w:left w:val="none" w:sz="0" w:space="0" w:color="auto"/>
            <w:bottom w:val="none" w:sz="0" w:space="0" w:color="auto"/>
            <w:right w:val="none" w:sz="0" w:space="0" w:color="auto"/>
          </w:divBdr>
        </w:div>
        <w:div w:id="1162431036">
          <w:marLeft w:val="0"/>
          <w:marRight w:val="0"/>
          <w:marTop w:val="0"/>
          <w:marBottom w:val="0"/>
          <w:divBdr>
            <w:top w:val="none" w:sz="0" w:space="0" w:color="auto"/>
            <w:left w:val="none" w:sz="0" w:space="0" w:color="auto"/>
            <w:bottom w:val="none" w:sz="0" w:space="0" w:color="auto"/>
            <w:right w:val="none" w:sz="0" w:space="0" w:color="auto"/>
          </w:divBdr>
        </w:div>
        <w:div w:id="1170604782">
          <w:marLeft w:val="0"/>
          <w:marRight w:val="0"/>
          <w:marTop w:val="0"/>
          <w:marBottom w:val="0"/>
          <w:divBdr>
            <w:top w:val="none" w:sz="0" w:space="0" w:color="auto"/>
            <w:left w:val="none" w:sz="0" w:space="0" w:color="auto"/>
            <w:bottom w:val="none" w:sz="0" w:space="0" w:color="auto"/>
            <w:right w:val="none" w:sz="0" w:space="0" w:color="auto"/>
          </w:divBdr>
        </w:div>
        <w:div w:id="1196850546">
          <w:marLeft w:val="0"/>
          <w:marRight w:val="0"/>
          <w:marTop w:val="0"/>
          <w:marBottom w:val="0"/>
          <w:divBdr>
            <w:top w:val="none" w:sz="0" w:space="0" w:color="auto"/>
            <w:left w:val="none" w:sz="0" w:space="0" w:color="auto"/>
            <w:bottom w:val="none" w:sz="0" w:space="0" w:color="auto"/>
            <w:right w:val="none" w:sz="0" w:space="0" w:color="auto"/>
          </w:divBdr>
        </w:div>
        <w:div w:id="1212811527">
          <w:marLeft w:val="0"/>
          <w:marRight w:val="0"/>
          <w:marTop w:val="0"/>
          <w:marBottom w:val="0"/>
          <w:divBdr>
            <w:top w:val="none" w:sz="0" w:space="0" w:color="auto"/>
            <w:left w:val="none" w:sz="0" w:space="0" w:color="auto"/>
            <w:bottom w:val="none" w:sz="0" w:space="0" w:color="auto"/>
            <w:right w:val="none" w:sz="0" w:space="0" w:color="auto"/>
          </w:divBdr>
        </w:div>
        <w:div w:id="1219168973">
          <w:marLeft w:val="0"/>
          <w:marRight w:val="0"/>
          <w:marTop w:val="0"/>
          <w:marBottom w:val="0"/>
          <w:divBdr>
            <w:top w:val="none" w:sz="0" w:space="0" w:color="auto"/>
            <w:left w:val="none" w:sz="0" w:space="0" w:color="auto"/>
            <w:bottom w:val="none" w:sz="0" w:space="0" w:color="auto"/>
            <w:right w:val="none" w:sz="0" w:space="0" w:color="auto"/>
          </w:divBdr>
        </w:div>
        <w:div w:id="1243023759">
          <w:marLeft w:val="0"/>
          <w:marRight w:val="0"/>
          <w:marTop w:val="0"/>
          <w:marBottom w:val="0"/>
          <w:divBdr>
            <w:top w:val="none" w:sz="0" w:space="0" w:color="auto"/>
            <w:left w:val="none" w:sz="0" w:space="0" w:color="auto"/>
            <w:bottom w:val="none" w:sz="0" w:space="0" w:color="auto"/>
            <w:right w:val="none" w:sz="0" w:space="0" w:color="auto"/>
          </w:divBdr>
        </w:div>
        <w:div w:id="1249541289">
          <w:marLeft w:val="0"/>
          <w:marRight w:val="0"/>
          <w:marTop w:val="0"/>
          <w:marBottom w:val="0"/>
          <w:divBdr>
            <w:top w:val="none" w:sz="0" w:space="0" w:color="auto"/>
            <w:left w:val="none" w:sz="0" w:space="0" w:color="auto"/>
            <w:bottom w:val="none" w:sz="0" w:space="0" w:color="auto"/>
            <w:right w:val="none" w:sz="0" w:space="0" w:color="auto"/>
          </w:divBdr>
        </w:div>
        <w:div w:id="1250431018">
          <w:marLeft w:val="0"/>
          <w:marRight w:val="0"/>
          <w:marTop w:val="0"/>
          <w:marBottom w:val="0"/>
          <w:divBdr>
            <w:top w:val="none" w:sz="0" w:space="0" w:color="auto"/>
            <w:left w:val="none" w:sz="0" w:space="0" w:color="auto"/>
            <w:bottom w:val="none" w:sz="0" w:space="0" w:color="auto"/>
            <w:right w:val="none" w:sz="0" w:space="0" w:color="auto"/>
          </w:divBdr>
        </w:div>
        <w:div w:id="1256282333">
          <w:marLeft w:val="0"/>
          <w:marRight w:val="0"/>
          <w:marTop w:val="0"/>
          <w:marBottom w:val="0"/>
          <w:divBdr>
            <w:top w:val="none" w:sz="0" w:space="0" w:color="auto"/>
            <w:left w:val="none" w:sz="0" w:space="0" w:color="auto"/>
            <w:bottom w:val="none" w:sz="0" w:space="0" w:color="auto"/>
            <w:right w:val="none" w:sz="0" w:space="0" w:color="auto"/>
          </w:divBdr>
        </w:div>
        <w:div w:id="1293247882">
          <w:marLeft w:val="0"/>
          <w:marRight w:val="0"/>
          <w:marTop w:val="0"/>
          <w:marBottom w:val="0"/>
          <w:divBdr>
            <w:top w:val="none" w:sz="0" w:space="0" w:color="auto"/>
            <w:left w:val="none" w:sz="0" w:space="0" w:color="auto"/>
            <w:bottom w:val="none" w:sz="0" w:space="0" w:color="auto"/>
            <w:right w:val="none" w:sz="0" w:space="0" w:color="auto"/>
          </w:divBdr>
        </w:div>
        <w:div w:id="1301764498">
          <w:marLeft w:val="0"/>
          <w:marRight w:val="0"/>
          <w:marTop w:val="0"/>
          <w:marBottom w:val="0"/>
          <w:divBdr>
            <w:top w:val="none" w:sz="0" w:space="0" w:color="auto"/>
            <w:left w:val="none" w:sz="0" w:space="0" w:color="auto"/>
            <w:bottom w:val="none" w:sz="0" w:space="0" w:color="auto"/>
            <w:right w:val="none" w:sz="0" w:space="0" w:color="auto"/>
          </w:divBdr>
        </w:div>
        <w:div w:id="1309165671">
          <w:marLeft w:val="0"/>
          <w:marRight w:val="0"/>
          <w:marTop w:val="0"/>
          <w:marBottom w:val="0"/>
          <w:divBdr>
            <w:top w:val="none" w:sz="0" w:space="0" w:color="auto"/>
            <w:left w:val="none" w:sz="0" w:space="0" w:color="auto"/>
            <w:bottom w:val="none" w:sz="0" w:space="0" w:color="auto"/>
            <w:right w:val="none" w:sz="0" w:space="0" w:color="auto"/>
          </w:divBdr>
        </w:div>
        <w:div w:id="1321694731">
          <w:marLeft w:val="0"/>
          <w:marRight w:val="0"/>
          <w:marTop w:val="0"/>
          <w:marBottom w:val="0"/>
          <w:divBdr>
            <w:top w:val="none" w:sz="0" w:space="0" w:color="auto"/>
            <w:left w:val="none" w:sz="0" w:space="0" w:color="auto"/>
            <w:bottom w:val="none" w:sz="0" w:space="0" w:color="auto"/>
            <w:right w:val="none" w:sz="0" w:space="0" w:color="auto"/>
          </w:divBdr>
        </w:div>
        <w:div w:id="1327050120">
          <w:marLeft w:val="0"/>
          <w:marRight w:val="0"/>
          <w:marTop w:val="0"/>
          <w:marBottom w:val="0"/>
          <w:divBdr>
            <w:top w:val="none" w:sz="0" w:space="0" w:color="auto"/>
            <w:left w:val="none" w:sz="0" w:space="0" w:color="auto"/>
            <w:bottom w:val="none" w:sz="0" w:space="0" w:color="auto"/>
            <w:right w:val="none" w:sz="0" w:space="0" w:color="auto"/>
          </w:divBdr>
        </w:div>
        <w:div w:id="1347557750">
          <w:marLeft w:val="0"/>
          <w:marRight w:val="0"/>
          <w:marTop w:val="0"/>
          <w:marBottom w:val="0"/>
          <w:divBdr>
            <w:top w:val="none" w:sz="0" w:space="0" w:color="auto"/>
            <w:left w:val="none" w:sz="0" w:space="0" w:color="auto"/>
            <w:bottom w:val="none" w:sz="0" w:space="0" w:color="auto"/>
            <w:right w:val="none" w:sz="0" w:space="0" w:color="auto"/>
          </w:divBdr>
        </w:div>
        <w:div w:id="1378242405">
          <w:marLeft w:val="0"/>
          <w:marRight w:val="0"/>
          <w:marTop w:val="0"/>
          <w:marBottom w:val="0"/>
          <w:divBdr>
            <w:top w:val="none" w:sz="0" w:space="0" w:color="auto"/>
            <w:left w:val="none" w:sz="0" w:space="0" w:color="auto"/>
            <w:bottom w:val="none" w:sz="0" w:space="0" w:color="auto"/>
            <w:right w:val="none" w:sz="0" w:space="0" w:color="auto"/>
          </w:divBdr>
        </w:div>
        <w:div w:id="1396735929">
          <w:marLeft w:val="0"/>
          <w:marRight w:val="0"/>
          <w:marTop w:val="0"/>
          <w:marBottom w:val="0"/>
          <w:divBdr>
            <w:top w:val="none" w:sz="0" w:space="0" w:color="auto"/>
            <w:left w:val="none" w:sz="0" w:space="0" w:color="auto"/>
            <w:bottom w:val="none" w:sz="0" w:space="0" w:color="auto"/>
            <w:right w:val="none" w:sz="0" w:space="0" w:color="auto"/>
          </w:divBdr>
        </w:div>
        <w:div w:id="1411931163">
          <w:marLeft w:val="0"/>
          <w:marRight w:val="0"/>
          <w:marTop w:val="0"/>
          <w:marBottom w:val="0"/>
          <w:divBdr>
            <w:top w:val="none" w:sz="0" w:space="0" w:color="auto"/>
            <w:left w:val="none" w:sz="0" w:space="0" w:color="auto"/>
            <w:bottom w:val="none" w:sz="0" w:space="0" w:color="auto"/>
            <w:right w:val="none" w:sz="0" w:space="0" w:color="auto"/>
          </w:divBdr>
        </w:div>
        <w:div w:id="1423915495">
          <w:marLeft w:val="0"/>
          <w:marRight w:val="0"/>
          <w:marTop w:val="0"/>
          <w:marBottom w:val="0"/>
          <w:divBdr>
            <w:top w:val="none" w:sz="0" w:space="0" w:color="auto"/>
            <w:left w:val="none" w:sz="0" w:space="0" w:color="auto"/>
            <w:bottom w:val="none" w:sz="0" w:space="0" w:color="auto"/>
            <w:right w:val="none" w:sz="0" w:space="0" w:color="auto"/>
          </w:divBdr>
        </w:div>
        <w:div w:id="1446388425">
          <w:marLeft w:val="0"/>
          <w:marRight w:val="0"/>
          <w:marTop w:val="0"/>
          <w:marBottom w:val="0"/>
          <w:divBdr>
            <w:top w:val="none" w:sz="0" w:space="0" w:color="auto"/>
            <w:left w:val="none" w:sz="0" w:space="0" w:color="auto"/>
            <w:bottom w:val="none" w:sz="0" w:space="0" w:color="auto"/>
            <w:right w:val="none" w:sz="0" w:space="0" w:color="auto"/>
          </w:divBdr>
        </w:div>
        <w:div w:id="1486553917">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530945540">
          <w:marLeft w:val="0"/>
          <w:marRight w:val="0"/>
          <w:marTop w:val="0"/>
          <w:marBottom w:val="0"/>
          <w:divBdr>
            <w:top w:val="none" w:sz="0" w:space="0" w:color="auto"/>
            <w:left w:val="none" w:sz="0" w:space="0" w:color="auto"/>
            <w:bottom w:val="none" w:sz="0" w:space="0" w:color="auto"/>
            <w:right w:val="none" w:sz="0" w:space="0" w:color="auto"/>
          </w:divBdr>
        </w:div>
        <w:div w:id="1530952838">
          <w:marLeft w:val="0"/>
          <w:marRight w:val="0"/>
          <w:marTop w:val="0"/>
          <w:marBottom w:val="0"/>
          <w:divBdr>
            <w:top w:val="none" w:sz="0" w:space="0" w:color="auto"/>
            <w:left w:val="none" w:sz="0" w:space="0" w:color="auto"/>
            <w:bottom w:val="none" w:sz="0" w:space="0" w:color="auto"/>
            <w:right w:val="none" w:sz="0" w:space="0" w:color="auto"/>
          </w:divBdr>
        </w:div>
        <w:div w:id="1577207481">
          <w:marLeft w:val="0"/>
          <w:marRight w:val="0"/>
          <w:marTop w:val="0"/>
          <w:marBottom w:val="0"/>
          <w:divBdr>
            <w:top w:val="none" w:sz="0" w:space="0" w:color="auto"/>
            <w:left w:val="none" w:sz="0" w:space="0" w:color="auto"/>
            <w:bottom w:val="none" w:sz="0" w:space="0" w:color="auto"/>
            <w:right w:val="none" w:sz="0" w:space="0" w:color="auto"/>
          </w:divBdr>
        </w:div>
        <w:div w:id="1590234748">
          <w:marLeft w:val="0"/>
          <w:marRight w:val="0"/>
          <w:marTop w:val="0"/>
          <w:marBottom w:val="0"/>
          <w:divBdr>
            <w:top w:val="none" w:sz="0" w:space="0" w:color="auto"/>
            <w:left w:val="none" w:sz="0" w:space="0" w:color="auto"/>
            <w:bottom w:val="none" w:sz="0" w:space="0" w:color="auto"/>
            <w:right w:val="none" w:sz="0" w:space="0" w:color="auto"/>
          </w:divBdr>
        </w:div>
        <w:div w:id="1636593959">
          <w:marLeft w:val="0"/>
          <w:marRight w:val="0"/>
          <w:marTop w:val="0"/>
          <w:marBottom w:val="0"/>
          <w:divBdr>
            <w:top w:val="none" w:sz="0" w:space="0" w:color="auto"/>
            <w:left w:val="none" w:sz="0" w:space="0" w:color="auto"/>
            <w:bottom w:val="none" w:sz="0" w:space="0" w:color="auto"/>
            <w:right w:val="none" w:sz="0" w:space="0" w:color="auto"/>
          </w:divBdr>
        </w:div>
        <w:div w:id="1711614367">
          <w:marLeft w:val="0"/>
          <w:marRight w:val="0"/>
          <w:marTop w:val="0"/>
          <w:marBottom w:val="0"/>
          <w:divBdr>
            <w:top w:val="none" w:sz="0" w:space="0" w:color="auto"/>
            <w:left w:val="none" w:sz="0" w:space="0" w:color="auto"/>
            <w:bottom w:val="none" w:sz="0" w:space="0" w:color="auto"/>
            <w:right w:val="none" w:sz="0" w:space="0" w:color="auto"/>
          </w:divBdr>
        </w:div>
        <w:div w:id="1723016355">
          <w:marLeft w:val="0"/>
          <w:marRight w:val="0"/>
          <w:marTop w:val="0"/>
          <w:marBottom w:val="0"/>
          <w:divBdr>
            <w:top w:val="none" w:sz="0" w:space="0" w:color="auto"/>
            <w:left w:val="none" w:sz="0" w:space="0" w:color="auto"/>
            <w:bottom w:val="none" w:sz="0" w:space="0" w:color="auto"/>
            <w:right w:val="none" w:sz="0" w:space="0" w:color="auto"/>
          </w:divBdr>
        </w:div>
        <w:div w:id="1755662007">
          <w:marLeft w:val="0"/>
          <w:marRight w:val="0"/>
          <w:marTop w:val="0"/>
          <w:marBottom w:val="0"/>
          <w:divBdr>
            <w:top w:val="none" w:sz="0" w:space="0" w:color="auto"/>
            <w:left w:val="none" w:sz="0" w:space="0" w:color="auto"/>
            <w:bottom w:val="none" w:sz="0" w:space="0" w:color="auto"/>
            <w:right w:val="none" w:sz="0" w:space="0" w:color="auto"/>
          </w:divBdr>
        </w:div>
        <w:div w:id="1780492356">
          <w:marLeft w:val="0"/>
          <w:marRight w:val="0"/>
          <w:marTop w:val="0"/>
          <w:marBottom w:val="0"/>
          <w:divBdr>
            <w:top w:val="none" w:sz="0" w:space="0" w:color="auto"/>
            <w:left w:val="none" w:sz="0" w:space="0" w:color="auto"/>
            <w:bottom w:val="none" w:sz="0" w:space="0" w:color="auto"/>
            <w:right w:val="none" w:sz="0" w:space="0" w:color="auto"/>
          </w:divBdr>
        </w:div>
        <w:div w:id="1904365390">
          <w:marLeft w:val="0"/>
          <w:marRight w:val="0"/>
          <w:marTop w:val="0"/>
          <w:marBottom w:val="0"/>
          <w:divBdr>
            <w:top w:val="none" w:sz="0" w:space="0" w:color="auto"/>
            <w:left w:val="none" w:sz="0" w:space="0" w:color="auto"/>
            <w:bottom w:val="none" w:sz="0" w:space="0" w:color="auto"/>
            <w:right w:val="none" w:sz="0" w:space="0" w:color="auto"/>
          </w:divBdr>
        </w:div>
        <w:div w:id="1953587705">
          <w:marLeft w:val="0"/>
          <w:marRight w:val="0"/>
          <w:marTop w:val="0"/>
          <w:marBottom w:val="0"/>
          <w:divBdr>
            <w:top w:val="none" w:sz="0" w:space="0" w:color="auto"/>
            <w:left w:val="none" w:sz="0" w:space="0" w:color="auto"/>
            <w:bottom w:val="none" w:sz="0" w:space="0" w:color="auto"/>
            <w:right w:val="none" w:sz="0" w:space="0" w:color="auto"/>
          </w:divBdr>
        </w:div>
        <w:div w:id="1965386109">
          <w:marLeft w:val="0"/>
          <w:marRight w:val="0"/>
          <w:marTop w:val="0"/>
          <w:marBottom w:val="0"/>
          <w:divBdr>
            <w:top w:val="none" w:sz="0" w:space="0" w:color="auto"/>
            <w:left w:val="none" w:sz="0" w:space="0" w:color="auto"/>
            <w:bottom w:val="none" w:sz="0" w:space="0" w:color="auto"/>
            <w:right w:val="none" w:sz="0" w:space="0" w:color="auto"/>
          </w:divBdr>
        </w:div>
        <w:div w:id="1970433938">
          <w:marLeft w:val="0"/>
          <w:marRight w:val="0"/>
          <w:marTop w:val="0"/>
          <w:marBottom w:val="0"/>
          <w:divBdr>
            <w:top w:val="none" w:sz="0" w:space="0" w:color="auto"/>
            <w:left w:val="none" w:sz="0" w:space="0" w:color="auto"/>
            <w:bottom w:val="none" w:sz="0" w:space="0" w:color="auto"/>
            <w:right w:val="none" w:sz="0" w:space="0" w:color="auto"/>
          </w:divBdr>
        </w:div>
        <w:div w:id="1970932192">
          <w:marLeft w:val="0"/>
          <w:marRight w:val="0"/>
          <w:marTop w:val="0"/>
          <w:marBottom w:val="0"/>
          <w:divBdr>
            <w:top w:val="none" w:sz="0" w:space="0" w:color="auto"/>
            <w:left w:val="none" w:sz="0" w:space="0" w:color="auto"/>
            <w:bottom w:val="none" w:sz="0" w:space="0" w:color="auto"/>
            <w:right w:val="none" w:sz="0" w:space="0" w:color="auto"/>
          </w:divBdr>
        </w:div>
        <w:div w:id="1987127305">
          <w:marLeft w:val="0"/>
          <w:marRight w:val="0"/>
          <w:marTop w:val="0"/>
          <w:marBottom w:val="0"/>
          <w:divBdr>
            <w:top w:val="none" w:sz="0" w:space="0" w:color="auto"/>
            <w:left w:val="none" w:sz="0" w:space="0" w:color="auto"/>
            <w:bottom w:val="none" w:sz="0" w:space="0" w:color="auto"/>
            <w:right w:val="none" w:sz="0" w:space="0" w:color="auto"/>
          </w:divBdr>
        </w:div>
        <w:div w:id="2025086096">
          <w:marLeft w:val="0"/>
          <w:marRight w:val="0"/>
          <w:marTop w:val="0"/>
          <w:marBottom w:val="0"/>
          <w:divBdr>
            <w:top w:val="none" w:sz="0" w:space="0" w:color="auto"/>
            <w:left w:val="none" w:sz="0" w:space="0" w:color="auto"/>
            <w:bottom w:val="none" w:sz="0" w:space="0" w:color="auto"/>
            <w:right w:val="none" w:sz="0" w:space="0" w:color="auto"/>
          </w:divBdr>
        </w:div>
        <w:div w:id="2030793915">
          <w:marLeft w:val="0"/>
          <w:marRight w:val="0"/>
          <w:marTop w:val="0"/>
          <w:marBottom w:val="0"/>
          <w:divBdr>
            <w:top w:val="none" w:sz="0" w:space="0" w:color="auto"/>
            <w:left w:val="none" w:sz="0" w:space="0" w:color="auto"/>
            <w:bottom w:val="none" w:sz="0" w:space="0" w:color="auto"/>
            <w:right w:val="none" w:sz="0" w:space="0" w:color="auto"/>
          </w:divBdr>
        </w:div>
        <w:div w:id="2035576749">
          <w:marLeft w:val="0"/>
          <w:marRight w:val="0"/>
          <w:marTop w:val="0"/>
          <w:marBottom w:val="0"/>
          <w:divBdr>
            <w:top w:val="none" w:sz="0" w:space="0" w:color="auto"/>
            <w:left w:val="none" w:sz="0" w:space="0" w:color="auto"/>
            <w:bottom w:val="none" w:sz="0" w:space="0" w:color="auto"/>
            <w:right w:val="none" w:sz="0" w:space="0" w:color="auto"/>
          </w:divBdr>
        </w:div>
        <w:div w:id="2067144051">
          <w:marLeft w:val="0"/>
          <w:marRight w:val="0"/>
          <w:marTop w:val="0"/>
          <w:marBottom w:val="0"/>
          <w:divBdr>
            <w:top w:val="none" w:sz="0" w:space="0" w:color="auto"/>
            <w:left w:val="none" w:sz="0" w:space="0" w:color="auto"/>
            <w:bottom w:val="none" w:sz="0" w:space="0" w:color="auto"/>
            <w:right w:val="none" w:sz="0" w:space="0" w:color="auto"/>
          </w:divBdr>
        </w:div>
        <w:div w:id="2069722706">
          <w:marLeft w:val="0"/>
          <w:marRight w:val="0"/>
          <w:marTop w:val="0"/>
          <w:marBottom w:val="0"/>
          <w:divBdr>
            <w:top w:val="none" w:sz="0" w:space="0" w:color="auto"/>
            <w:left w:val="none" w:sz="0" w:space="0" w:color="auto"/>
            <w:bottom w:val="none" w:sz="0" w:space="0" w:color="auto"/>
            <w:right w:val="none" w:sz="0" w:space="0" w:color="auto"/>
          </w:divBdr>
        </w:div>
      </w:divsChild>
    </w:div>
    <w:div w:id="135954375">
      <w:bodyDiv w:val="1"/>
      <w:marLeft w:val="0"/>
      <w:marRight w:val="0"/>
      <w:marTop w:val="0"/>
      <w:marBottom w:val="0"/>
      <w:divBdr>
        <w:top w:val="none" w:sz="0" w:space="0" w:color="auto"/>
        <w:left w:val="none" w:sz="0" w:space="0" w:color="auto"/>
        <w:bottom w:val="none" w:sz="0" w:space="0" w:color="auto"/>
        <w:right w:val="none" w:sz="0" w:space="0" w:color="auto"/>
      </w:divBdr>
    </w:div>
    <w:div w:id="147794036">
      <w:bodyDiv w:val="1"/>
      <w:marLeft w:val="0"/>
      <w:marRight w:val="0"/>
      <w:marTop w:val="0"/>
      <w:marBottom w:val="0"/>
      <w:divBdr>
        <w:top w:val="none" w:sz="0" w:space="0" w:color="auto"/>
        <w:left w:val="none" w:sz="0" w:space="0" w:color="auto"/>
        <w:bottom w:val="none" w:sz="0" w:space="0" w:color="auto"/>
        <w:right w:val="none" w:sz="0" w:space="0" w:color="auto"/>
      </w:divBdr>
    </w:div>
    <w:div w:id="152457084">
      <w:bodyDiv w:val="1"/>
      <w:marLeft w:val="0"/>
      <w:marRight w:val="0"/>
      <w:marTop w:val="0"/>
      <w:marBottom w:val="0"/>
      <w:divBdr>
        <w:top w:val="none" w:sz="0" w:space="0" w:color="auto"/>
        <w:left w:val="none" w:sz="0" w:space="0" w:color="auto"/>
        <w:bottom w:val="none" w:sz="0" w:space="0" w:color="auto"/>
        <w:right w:val="none" w:sz="0" w:space="0" w:color="auto"/>
      </w:divBdr>
      <w:divsChild>
        <w:div w:id="18823209">
          <w:marLeft w:val="0"/>
          <w:marRight w:val="0"/>
          <w:marTop w:val="0"/>
          <w:marBottom w:val="0"/>
          <w:divBdr>
            <w:top w:val="none" w:sz="0" w:space="0" w:color="auto"/>
            <w:left w:val="none" w:sz="0" w:space="0" w:color="auto"/>
            <w:bottom w:val="none" w:sz="0" w:space="0" w:color="auto"/>
            <w:right w:val="none" w:sz="0" w:space="0" w:color="auto"/>
          </w:divBdr>
        </w:div>
        <w:div w:id="518087780">
          <w:marLeft w:val="0"/>
          <w:marRight w:val="0"/>
          <w:marTop w:val="0"/>
          <w:marBottom w:val="0"/>
          <w:divBdr>
            <w:top w:val="none" w:sz="0" w:space="0" w:color="auto"/>
            <w:left w:val="none" w:sz="0" w:space="0" w:color="auto"/>
            <w:bottom w:val="none" w:sz="0" w:space="0" w:color="auto"/>
            <w:right w:val="none" w:sz="0" w:space="0" w:color="auto"/>
          </w:divBdr>
        </w:div>
        <w:div w:id="572277903">
          <w:marLeft w:val="0"/>
          <w:marRight w:val="0"/>
          <w:marTop w:val="0"/>
          <w:marBottom w:val="0"/>
          <w:divBdr>
            <w:top w:val="none" w:sz="0" w:space="0" w:color="auto"/>
            <w:left w:val="none" w:sz="0" w:space="0" w:color="auto"/>
            <w:bottom w:val="none" w:sz="0" w:space="0" w:color="auto"/>
            <w:right w:val="none" w:sz="0" w:space="0" w:color="auto"/>
          </w:divBdr>
        </w:div>
        <w:div w:id="893390736">
          <w:marLeft w:val="0"/>
          <w:marRight w:val="0"/>
          <w:marTop w:val="0"/>
          <w:marBottom w:val="0"/>
          <w:divBdr>
            <w:top w:val="none" w:sz="0" w:space="0" w:color="auto"/>
            <w:left w:val="none" w:sz="0" w:space="0" w:color="auto"/>
            <w:bottom w:val="none" w:sz="0" w:space="0" w:color="auto"/>
            <w:right w:val="none" w:sz="0" w:space="0" w:color="auto"/>
          </w:divBdr>
        </w:div>
      </w:divsChild>
    </w:div>
    <w:div w:id="474760025">
      <w:bodyDiv w:val="1"/>
      <w:marLeft w:val="0"/>
      <w:marRight w:val="0"/>
      <w:marTop w:val="0"/>
      <w:marBottom w:val="0"/>
      <w:divBdr>
        <w:top w:val="none" w:sz="0" w:space="0" w:color="auto"/>
        <w:left w:val="none" w:sz="0" w:space="0" w:color="auto"/>
        <w:bottom w:val="none" w:sz="0" w:space="0" w:color="auto"/>
        <w:right w:val="none" w:sz="0" w:space="0" w:color="auto"/>
      </w:divBdr>
    </w:div>
    <w:div w:id="683701729">
      <w:bodyDiv w:val="1"/>
      <w:marLeft w:val="0"/>
      <w:marRight w:val="0"/>
      <w:marTop w:val="0"/>
      <w:marBottom w:val="0"/>
      <w:divBdr>
        <w:top w:val="none" w:sz="0" w:space="0" w:color="auto"/>
        <w:left w:val="none" w:sz="0" w:space="0" w:color="auto"/>
        <w:bottom w:val="none" w:sz="0" w:space="0" w:color="auto"/>
        <w:right w:val="none" w:sz="0" w:space="0" w:color="auto"/>
      </w:divBdr>
    </w:div>
    <w:div w:id="803080803">
      <w:bodyDiv w:val="1"/>
      <w:marLeft w:val="0"/>
      <w:marRight w:val="0"/>
      <w:marTop w:val="0"/>
      <w:marBottom w:val="0"/>
      <w:divBdr>
        <w:top w:val="none" w:sz="0" w:space="0" w:color="auto"/>
        <w:left w:val="none" w:sz="0" w:space="0" w:color="auto"/>
        <w:bottom w:val="none" w:sz="0" w:space="0" w:color="auto"/>
        <w:right w:val="none" w:sz="0" w:space="0" w:color="auto"/>
      </w:divBdr>
    </w:div>
    <w:div w:id="892696216">
      <w:bodyDiv w:val="1"/>
      <w:marLeft w:val="0"/>
      <w:marRight w:val="0"/>
      <w:marTop w:val="0"/>
      <w:marBottom w:val="0"/>
      <w:divBdr>
        <w:top w:val="none" w:sz="0" w:space="0" w:color="auto"/>
        <w:left w:val="none" w:sz="0" w:space="0" w:color="auto"/>
        <w:bottom w:val="none" w:sz="0" w:space="0" w:color="auto"/>
        <w:right w:val="none" w:sz="0" w:space="0" w:color="auto"/>
      </w:divBdr>
    </w:div>
    <w:div w:id="1418792306">
      <w:bodyDiv w:val="1"/>
      <w:marLeft w:val="0"/>
      <w:marRight w:val="0"/>
      <w:marTop w:val="0"/>
      <w:marBottom w:val="0"/>
      <w:divBdr>
        <w:top w:val="none" w:sz="0" w:space="0" w:color="auto"/>
        <w:left w:val="none" w:sz="0" w:space="0" w:color="auto"/>
        <w:bottom w:val="none" w:sz="0" w:space="0" w:color="auto"/>
        <w:right w:val="none" w:sz="0" w:space="0" w:color="auto"/>
      </w:divBdr>
    </w:div>
    <w:div w:id="15314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0AF6B204-23A6-4493-ADEE-C98621A711FC}">
    <t:Anchor>
      <t:Comment id="78508246"/>
    </t:Anchor>
    <t:History>
      <t:Event id="{307DEE92-9167-49E6-80CD-1A2B93B4F958}" time="2026-05-27T07:37:30.168Z">
        <t:Attribution userId="S::k.b.d.esmeijer@minezk.nl::3565be14-51a4-4aab-9a5b-21d959d1b2e4" userProvider="AD" userName="Esmeijer, K.B.D. (Kendall)"/>
        <t:Anchor>
          <t:Comment id="78508246"/>
        </t:Anchor>
        <t:Create/>
      </t:Event>
      <t:Event id="{360CCAE3-D0B6-4572-8E16-BABA9C85BFA3}" time="2026-05-27T07:37:30.168Z">
        <t:Attribution userId="S::k.b.d.esmeijer@minezk.nl::3565be14-51a4-4aab-9a5b-21d959d1b2e4" userProvider="AD" userName="Esmeijer, K.B.D. (Kendall)"/>
        <t:Anchor>
          <t:Comment id="78508246"/>
        </t:Anchor>
        <t:Assign userId="S::j.pommee@minezk.nl::c578d776-fd35-4f5f-918b-58dd2c619e93" userProvider="AD" userName="Pommée, J. (Jozefien)"/>
      </t:Event>
      <t:Event id="{AADE6E68-C2AC-46CD-B1C5-C62B59A52FCA}" time="2026-05-27T07:37:30.168Z">
        <t:Attribution userId="S::k.b.d.esmeijer@minezk.nl::3565be14-51a4-4aab-9a5b-21d959d1b2e4" userProvider="AD" userName="Esmeijer, K.B.D. (Kendall)"/>
        <t:Anchor>
          <t:Comment id="78508246"/>
        </t:Anchor>
        <t:SetTitle title="@Pommée, J. (Jozefien), moeten wij de andere twee wetten hier niet ook noemen?"/>
      </t:Event>
    </t:History>
  </t:Task>
  <t:Task id="{CA9794F0-DD5B-4351-A656-A70D194C4A32}">
    <t:Anchor>
      <t:Comment id="1448173985"/>
    </t:Anchor>
    <t:History>
      <t:Event id="{14D41AC8-81AD-4E3B-B3A4-8324A4889E91}" time="2026-03-05T16:08:25.952Z">
        <t:Attribution userId="S::j.pommee@minezk.nl::c578d776-fd35-4f5f-918b-58dd2c619e93" userProvider="AD" userName="Pommée, J. (Jozefien)"/>
        <t:Anchor>
          <t:Comment id="855176301"/>
        </t:Anchor>
        <t:Create/>
      </t:Event>
      <t:Event id="{2E04A7EE-DF7C-42F9-A19C-2E2A5CC6D8F8}" time="2026-03-05T16:08:25.952Z">
        <t:Attribution userId="S::j.pommee@minezk.nl::c578d776-fd35-4f5f-918b-58dd2c619e93" userProvider="AD" userName="Pommée, J. (Jozefien)"/>
        <t:Anchor>
          <t:Comment id="855176301"/>
        </t:Anchor>
        <t:Assign userId="S::r.n.jansen@minezk.nl::51623158-7633-4711-b6fe-6eaba511141a" userProvider="AD" userName="Jansen, mr. R.N. (Ronald)"/>
      </t:Event>
      <t:Event id="{82E9B49C-A8A9-4F50-A1A5-432092C3BDF2}" time="2026-03-05T16:08:25.952Z">
        <t:Attribution userId="S::j.pommee@minezk.nl::c578d776-fd35-4f5f-918b-58dd2c619e93" userProvider="AD" userName="Pommée, J. (Jozefien)"/>
        <t:Anchor>
          <t:Comment id="855176301"/>
        </t:Anchor>
        <t:SetTitle title="@Jansen, mr. R.N. (Ronald) ik had dit eerder opgenomen maar dacht dat dit niet samen ging?"/>
      </t:Event>
      <t:Event id="{02F31F63-6481-421E-A93E-6AEE343BAC99}" time="2026-03-09T13:41:25.723Z">
        <t:Attribution userId="S::j.pommee@minezk.nl::c578d776-fd35-4f5f-918b-58dd2c619e93" userProvider="AD" userName="Pommée, J. (Jozefien)"/>
        <t:Progress percentComplete="100"/>
      </t:Event>
    </t:History>
  </t:Task>
  <t:Task id="{A6B7C912-1476-4DD6-AF20-8752DEF062E1}">
    <t:Anchor>
      <t:Comment id="667360252"/>
    </t:Anchor>
    <t:History>
      <t:Event id="{50015776-9608-496B-89C5-C7379DE906DD}" time="2026-05-21T14:13:29.62Z">
        <t:Attribution userId="S::j.pommee@minezk.nl::c578d776-fd35-4f5f-918b-58dd2c619e93" userProvider="AD" userName="Pommée, J. (Jozefien)"/>
        <t:Anchor>
          <t:Comment id="667360252"/>
        </t:Anchor>
        <t:Create/>
      </t:Event>
      <t:Event id="{CFEBFDC1-D955-4758-81B5-37110AD055C2}" time="2026-05-21T14:13:29.62Z">
        <t:Attribution userId="S::j.pommee@minezk.nl::c578d776-fd35-4f5f-918b-58dd2c619e93" userProvider="AD" userName="Pommée, J. (Jozefien)"/>
        <t:Anchor>
          <t:Comment id="667360252"/>
        </t:Anchor>
        <t:Assign userId="S::r.n.jansen@minezk.nl::51623158-7633-4711-b6fe-6eaba511141a" userProvider="AD" userName="Jansen, mr. R.N. (Ronald)"/>
      </t:Event>
      <t:Event id="{2F123BA2-0075-4128-8CE9-4C7E37E43719}" time="2026-05-21T14:13:29.62Z">
        <t:Attribution userId="S::j.pommee@minezk.nl::c578d776-fd35-4f5f-918b-58dd2c619e93" userProvider="AD" userName="Pommée, J. (Jozefien)"/>
        <t:Anchor>
          <t:Comment id="667360252"/>
        </t:Anchor>
        <t:SetTitle title="@Jansen, mr. R.N. (Ronald) : graag check of het klopt dat in de aanhef TSB/DSB staat en in onderdelen a en b alleen de TSB."/>
      </t:Event>
      <t:Event id="{136CBC9E-C088-416D-BDEB-D1DF424943B5}" time="2026-05-26T13:11:13.098Z">
        <t:Attribution userId="S::j.pommee@minezk.nl::c578d776-fd35-4f5f-918b-58dd2c619e93" userProvider="AD" userName="Pommée, J. (Jozefien)"/>
        <t:Progress percentComplete="100"/>
      </t:Event>
    </t:History>
  </t:Task>
  <t:Task id="{BAE6FF96-69F9-4EAA-8D50-47817C031F26}">
    <t:Anchor>
      <t:Comment id="1796297439"/>
    </t:Anchor>
    <t:History>
      <t:Event id="{5726D67E-1DD5-4F4D-A0E7-9DED727A6C13}" time="2026-05-27T16:30:14.478Z">
        <t:Attribution userId="S::j.pommee@minezk.nl::c578d776-fd35-4f5f-918b-58dd2c619e93" userProvider="AD" userName="Pommée, J. (Jozefien)"/>
        <t:Anchor>
          <t:Comment id="1796297439"/>
        </t:Anchor>
        <t:Create/>
      </t:Event>
      <t:Event id="{7E5B3CD8-4438-45DC-A6B5-AB87D6F52F2D}" time="2026-05-27T16:30:14.478Z">
        <t:Attribution userId="S::j.pommee@minezk.nl::c578d776-fd35-4f5f-918b-58dd2c619e93" userProvider="AD" userName="Pommée, J. (Jozefien)"/>
        <t:Anchor>
          <t:Comment id="1796297439"/>
        </t:Anchor>
        <t:Assign userId="S::r.boer@minezk.nl::4464b6f1-a12a-4611-9ae0-193ef3be6f07" userProvider="AD" userName="Boer, mr. R. (Rego)"/>
      </t:Event>
      <t:Event id="{EB644986-C388-4573-8F2D-42765584EEB8}" time="2026-05-27T16:30:14.478Z">
        <t:Attribution userId="S::j.pommee@minezk.nl::c578d776-fd35-4f5f-918b-58dd2c619e93" userProvider="AD" userName="Pommée, J. (Jozefien)"/>
        <t:Anchor>
          <t:Comment id="1796297439"/>
        </t:Anchor>
        <t:SetTitle title="@Boer, mr. R. (Rego) Kendall merkt hieronder op dat de andere wetten die worden gewijzigd ontbreken. Ik heb ze hier toegevoegd. Alternatief kunnen we zeggen ‘en enige andere wetten’."/>
      </t:Event>
      <t:Event id="{37DB54CF-403B-442C-9AA7-03C11E03B270}" time="2026-06-01T12:05:51.591Z">
        <t:Attribution userId="S::k.b.d.esmeijer@minezk.nl::3565be14-51a4-4aab-9a5b-21d959d1b2e4" userProvider="AD" userName="Esmeijer, K.B.D. (Kenda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5890</ap:Words>
  <ap:Characters>32398</ap:Characters>
  <ap:DocSecurity>0</ap:DocSecurity>
  <ap:Lines>269</ap:Lines>
  <ap:Paragraphs>76</ap:Paragraphs>
  <ap:ScaleCrop>false</ap:ScaleCrop>
  <ap:LinksUpToDate>false</ap:LinksUpToDate>
  <ap:CharactersWithSpaces>38212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2026-06-29T11:08:00.0000000Z</lastPrinted>
  <dcterms:created xsi:type="dcterms:W3CDTF">2026-02-28T13:28:00.0000000Z</dcterms:created>
  <dcterms:modified xsi:type="dcterms:W3CDTF">2026-06-29T11:09:00.0000000Z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Strijker3</vt:lpwstr>
  </property>
  <property fmtid="{D5CDD505-2E9C-101B-9397-08002B2CF9AE}" pid="3" name="AUTHOR_ID">
    <vt:lpwstr>Strijker3</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48d9d783,46011cd2,68035820</vt:lpwstr>
  </property>
  <property fmtid="{D5CDD505-2E9C-101B-9397-08002B2CF9AE}" pid="10" name="ClassificationContentMarkingFooterText">
    <vt:lpwstr>Intern gebruik</vt:lpwstr>
  </property>
  <property fmtid="{D5CDD505-2E9C-101B-9397-08002B2CF9AE}" pid="11" name="Header">
    <vt:lpwstr>Ontwerp wetsvoorstel (wijziging) KGG</vt:lpwstr>
  </property>
  <property fmtid="{D5CDD505-2E9C-101B-9397-08002B2CF9AE}" pid="12" name="HeaderId">
    <vt:lpwstr>6AABE06B63F04F78BDE467BB82C51DD2</vt:lpwstr>
  </property>
  <property fmtid="{D5CDD505-2E9C-101B-9397-08002B2CF9AE}" pid="13" name="Template">
    <vt:lpwstr>Ontwerp wetsvoorstel (wijziging) KGG</vt:lpwstr>
  </property>
  <property fmtid="{D5CDD505-2E9C-101B-9397-08002B2CF9AE}" pid="14" name="TemplateId">
    <vt:lpwstr>604AD90E017948C683159AB9CDE6C9B3</vt:lpwstr>
  </property>
  <property fmtid="{D5CDD505-2E9C-101B-9397-08002B2CF9AE}" pid="15" name="TYPE_ID">
    <vt:lpwstr>Wetsontwerp</vt:lpwstr>
  </property>
  <property fmtid="{D5CDD505-2E9C-101B-9397-08002B2CF9AE}" pid="16" name="Typist">
    <vt:lpwstr>Strijker3</vt:lpwstr>
  </property>
  <property fmtid="{D5CDD505-2E9C-101B-9397-08002B2CF9AE}" pid="17" name="ContentTypeId">
    <vt:lpwstr>0x01010038E60350FC170647B310166F2EB204D8</vt:lpwstr>
  </property>
  <property fmtid="{D5CDD505-2E9C-101B-9397-08002B2CF9AE}" pid="18" name="MediaServiceImageTags">
    <vt:lpwstr/>
  </property>
</Properties>
</file>