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0D1B5E" w:rsidRDefault="00CD5856" w14:paraId="79AF3D73" w14:textId="556EC742"/>
    <w:p w:rsidR="00CD5856" w:rsidP="00401520" w:rsidRDefault="00CD5856" w14:paraId="52D5564B" w14:textId="77777777"/>
    <w:p w:rsidR="00CD5856" w:rsidP="00401520" w:rsidRDefault="00CD5856" w14:paraId="5D5C5C4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920B37" w:rsidR="00920B37" w:rsidP="00401520" w:rsidRDefault="00000000" w14:paraId="3B4CF240" w14:textId="77777777">
      <w:pPr>
        <w:pStyle w:val="Huisstijl-Aanhef"/>
      </w:pPr>
      <w:r>
        <w:t>Geachte voorzitter,</w:t>
      </w:r>
    </w:p>
    <w:p w:rsidRPr="00A05CFF" w:rsidR="00A05CFF" w:rsidP="00401520" w:rsidRDefault="00000000" w14:paraId="11F64EA7" w14:textId="77777777">
      <w:r>
        <w:t>De Tweede</w:t>
      </w:r>
      <w:r w:rsidRPr="00315DFB">
        <w:t xml:space="preserve"> Kamer heeft met de </w:t>
      </w:r>
      <w:r>
        <w:t>motie-Westerveld/Kuiken</w:t>
      </w:r>
      <w:r>
        <w:rPr>
          <w:rStyle w:val="Voetnootmarkering"/>
        </w:rPr>
        <w:footnoteReference w:id="1"/>
      </w:r>
      <w:r>
        <w:t xml:space="preserve"> en de motie-van Dijk/</w:t>
      </w:r>
      <w:proofErr w:type="spellStart"/>
      <w:r>
        <w:t>Bushoff</w:t>
      </w:r>
      <w:proofErr w:type="spellEnd"/>
      <w:r>
        <w:rPr>
          <w:rStyle w:val="Voetnootmarkering"/>
        </w:rPr>
        <w:footnoteReference w:id="2"/>
      </w:r>
      <w:r>
        <w:t xml:space="preserve"> </w:t>
      </w:r>
      <w:r w:rsidRPr="00315DFB">
        <w:t>gevraagd te streven naar een IC-basiscapaciteit van ten minste 1.150 bedden en regelmatig te toetsen of die capaciteit in de praktijk ook wordt gehaald.</w:t>
      </w:r>
      <w:r>
        <w:rPr>
          <w:rStyle w:val="Voetnootmarkering"/>
        </w:rPr>
        <w:footnoteReference w:id="3"/>
      </w:r>
      <w:r>
        <w:t xml:space="preserve">. </w:t>
      </w:r>
      <w:r w:rsidRPr="00A05CFF">
        <w:t>Het kabinet sp</w:t>
      </w:r>
      <w:r w:rsidR="0038227C">
        <w:t>a</w:t>
      </w:r>
      <w:r w:rsidRPr="00A05CFF">
        <w:t>nt zich in om uitvoering te geven aan de moties die in de Tweede</w:t>
      </w:r>
      <w:r w:rsidR="00D8110D">
        <w:t xml:space="preserve"> </w:t>
      </w:r>
      <w:r w:rsidRPr="00A05CFF">
        <w:t>Kamer zijn aangenomen om te streven n</w:t>
      </w:r>
      <w:r w:rsidR="0038227C">
        <w:t>a</w:t>
      </w:r>
      <w:r w:rsidRPr="00A05CFF">
        <w:t>ar IC-zorg die ook in tijden van crises zo</w:t>
      </w:r>
      <w:r w:rsidR="00D8110D">
        <w:t xml:space="preserve"> </w:t>
      </w:r>
      <w:r w:rsidRPr="00A05CFF">
        <w:t xml:space="preserve">goed mogelijk beschikbaar is. </w:t>
      </w:r>
      <w:r>
        <w:t>Zoals aangegeven in de Kamerbrief acute zorg</w:t>
      </w:r>
      <w:r>
        <w:rPr>
          <w:rStyle w:val="Voetnootmarkering"/>
        </w:rPr>
        <w:footnoteReference w:id="4"/>
      </w:r>
      <w:r>
        <w:t xml:space="preserve"> </w:t>
      </w:r>
      <w:r w:rsidRPr="00A05CFF">
        <w:t>is het kabinet gestart met een verkenning</w:t>
      </w:r>
      <w:r>
        <w:t xml:space="preserve"> </w:t>
      </w:r>
      <w:r w:rsidRPr="00A05CFF">
        <w:t>n</w:t>
      </w:r>
      <w:r>
        <w:t>a</w:t>
      </w:r>
      <w:r w:rsidRPr="00A05CFF">
        <w:t>ar wet- en regelgeving voor het vast</w:t>
      </w:r>
      <w:r w:rsidR="0063775B">
        <w:t>l</w:t>
      </w:r>
      <w:r w:rsidRPr="00A05CFF">
        <w:t>eggen van een basiscapaciteit van het</w:t>
      </w:r>
      <w:r>
        <w:t xml:space="preserve"> </w:t>
      </w:r>
      <w:r w:rsidRPr="00A05CFF">
        <w:t>aanta</w:t>
      </w:r>
      <w:r w:rsidR="00D8110D">
        <w:t>l</w:t>
      </w:r>
      <w:r w:rsidRPr="00A05CFF">
        <w:t xml:space="preserve"> beschikbare IC-bedden.</w:t>
      </w:r>
      <w:r w:rsidR="00D8110D">
        <w:t xml:space="preserve"> </w:t>
      </w:r>
      <w:r w:rsidRPr="00A05CFF">
        <w:t>Ook zijn vertegenwoordigers van ziekenhuizen, intensivisten, IC</w:t>
      </w:r>
      <w:r>
        <w:t xml:space="preserve"> </w:t>
      </w:r>
      <w:r w:rsidRPr="00A05CFF">
        <w:t>verpleegkundigen,</w:t>
      </w:r>
      <w:r>
        <w:t xml:space="preserve"> </w:t>
      </w:r>
      <w:r w:rsidRPr="00A05CFF">
        <w:t xml:space="preserve">verzekeraars en </w:t>
      </w:r>
      <w:r w:rsidRPr="00A05CFF" w:rsidR="00624845">
        <w:t>patiënten</w:t>
      </w:r>
      <w:r w:rsidRPr="00A05CFF">
        <w:t xml:space="preserve"> vorige jaar gestart met een intensief</w:t>
      </w:r>
    </w:p>
    <w:p w:rsidRPr="00A05CFF" w:rsidR="00A05CFF" w:rsidP="00401520" w:rsidRDefault="00000000" w14:paraId="3134287F" w14:textId="77777777">
      <w:r w:rsidRPr="00A05CFF">
        <w:t>traject om samen</w:t>
      </w:r>
      <w:r w:rsidR="00D8110D">
        <w:t xml:space="preserve"> l</w:t>
      </w:r>
      <w:r w:rsidRPr="00A05CFF">
        <w:t>ande</w:t>
      </w:r>
      <w:r w:rsidR="00D8110D">
        <w:t>l</w:t>
      </w:r>
      <w:r w:rsidRPr="00A05CFF">
        <w:t>ijke kaders voor een toekomstbestendig IC-landschap op</w:t>
      </w:r>
    </w:p>
    <w:p w:rsidR="00315DFB" w:rsidP="00401520" w:rsidRDefault="00000000" w14:paraId="39026315" w14:textId="77777777">
      <w:r w:rsidRPr="00A05CFF">
        <w:t>te ste</w:t>
      </w:r>
      <w:r>
        <w:t>ll</w:t>
      </w:r>
      <w:r w:rsidRPr="00A05CFF">
        <w:t xml:space="preserve">en. </w:t>
      </w:r>
      <w:r w:rsidR="00BA79DE">
        <w:t xml:space="preserve">In deze brief wordt </w:t>
      </w:r>
      <w:r w:rsidR="000B014E">
        <w:t>de Kamer</w:t>
      </w:r>
      <w:r w:rsidR="00BA79DE">
        <w:t xml:space="preserve"> geïnformeerd over de</w:t>
      </w:r>
      <w:r>
        <w:t xml:space="preserve"> tussentijdse</w:t>
      </w:r>
      <w:r w:rsidR="00BA79DE">
        <w:t xml:space="preserve"> uitkomsten van </w:t>
      </w:r>
      <w:r>
        <w:t>deze trajecten.</w:t>
      </w:r>
    </w:p>
    <w:p w:rsidR="00A05CFF" w:rsidP="00401520" w:rsidRDefault="00A05CFF" w14:paraId="2B9FF964" w14:textId="77777777"/>
    <w:p w:rsidRPr="0080326A" w:rsidR="00A05CFF" w:rsidP="00401520" w:rsidRDefault="00000000" w14:paraId="332F4639" w14:textId="77777777">
      <w:pPr>
        <w:rPr>
          <w:i/>
          <w:iCs/>
        </w:rPr>
      </w:pPr>
      <w:r w:rsidRPr="0080326A">
        <w:rPr>
          <w:i/>
          <w:iCs/>
        </w:rPr>
        <w:t xml:space="preserve">Verkenning wetgeving </w:t>
      </w:r>
    </w:p>
    <w:p w:rsidR="00A05CFF" w:rsidP="00401520" w:rsidRDefault="00000000" w14:paraId="37A5CAD4" w14:textId="77777777">
      <w:r w:rsidRPr="00A05CFF">
        <w:t>De IC-zorg is een belangrijk onderdeel van de ziekenhuiszorg</w:t>
      </w:r>
      <w:r>
        <w:t xml:space="preserve"> en is</w:t>
      </w:r>
      <w:r w:rsidRPr="00A05CFF">
        <w:t xml:space="preserve"> hooggespecialiseerde medische en verpleegkundige zorg voor patiënten die acuut en levensbedreigend ziek zijn. Kenmerkend voor IC-zorg is het vermogen om flexibel op en af te schalen. Bij een toename van de zorgvraag</w:t>
      </w:r>
      <w:r w:rsidRPr="000B014E" w:rsidR="000B014E">
        <w:t xml:space="preserve"> </w:t>
      </w:r>
      <w:r w:rsidRPr="00A05CFF" w:rsidR="000B014E">
        <w:t>kan de IC-capaciteit worden uitgebreid</w:t>
      </w:r>
      <w:r w:rsidRPr="00A05CFF">
        <w:t xml:space="preserve">, bijvoorbeeld tijdens periodes van grote drukte </w:t>
      </w:r>
      <w:r>
        <w:t>(</w:t>
      </w:r>
      <w:r w:rsidR="000B014E">
        <w:t>zoals</w:t>
      </w:r>
      <w:r>
        <w:t xml:space="preserve"> tijdens een griepepidemie) </w:t>
      </w:r>
      <w:r w:rsidRPr="00A05CFF">
        <w:t>of calamiteiten. Wanneer de zorgvraag afneemt, kan de capaciteit weer worden teruggebracht. Deze flexibiliteit maakt het mogelijk om passende zorg te blijven leveren en beschikbare middelen efficiënt in te zetten. Naar inschatting van de Nederlandse Vereniging van Intensive Care ligt de huidige operationele capaciteit tussen de 850 en 900 IC-bedden.</w:t>
      </w:r>
    </w:p>
    <w:p w:rsidRPr="00A05CFF" w:rsidR="00A05CFF" w:rsidP="00401520" w:rsidRDefault="00A05CFF" w14:paraId="6E6303D9" w14:textId="77777777"/>
    <w:p w:rsidR="0063775B" w:rsidP="00401520" w:rsidRDefault="00000000" w14:paraId="67979E0E" w14:textId="77777777">
      <w:r>
        <w:t xml:space="preserve">Het ministerie van </w:t>
      </w:r>
      <w:r w:rsidRPr="00A05CFF" w:rsidR="00A05CFF">
        <w:t xml:space="preserve">VWS </w:t>
      </w:r>
      <w:r>
        <w:t>heeft</w:t>
      </w:r>
      <w:r w:rsidR="00A05CFF">
        <w:t xml:space="preserve"> verkend</w:t>
      </w:r>
      <w:r w:rsidRPr="00A05CFF" w:rsidR="00A05CFF">
        <w:t xml:space="preserve"> hoe we</w:t>
      </w:r>
      <w:r>
        <w:t xml:space="preserve"> via wet- en regelgeving kunnen</w:t>
      </w:r>
      <w:r w:rsidRPr="00A05CFF" w:rsidR="00A05CFF">
        <w:t xml:space="preserve"> </w:t>
      </w:r>
      <w:r>
        <w:t>borgen dat er voldoende IC zorg beschikbaar is ook in tijde</w:t>
      </w:r>
      <w:r w:rsidR="00D8110D">
        <w:t>n</w:t>
      </w:r>
      <w:r>
        <w:t xml:space="preserve"> van een </w:t>
      </w:r>
      <w:r w:rsidR="00D8110D">
        <w:t>sterk verhoogde zorgvraag</w:t>
      </w:r>
      <w:r>
        <w:t>.</w:t>
      </w:r>
      <w:r w:rsidR="000F1E86">
        <w:t xml:space="preserve"> Hiervoor is gekeken naar onderliggende proble</w:t>
      </w:r>
      <w:r w:rsidR="00D532B8">
        <w:t xml:space="preserve">men en </w:t>
      </w:r>
      <w:r w:rsidR="00D532B8">
        <w:lastRenderedPageBreak/>
        <w:t>oorzaken</w:t>
      </w:r>
      <w:r w:rsidR="000F1E86">
        <w:t xml:space="preserve">, en de opties in huidige wet- en regelgeving. </w:t>
      </w:r>
      <w:r w:rsidRPr="00BA79DE" w:rsidR="00BA79DE">
        <w:t xml:space="preserve">Deze verkenning laat zien dat </w:t>
      </w:r>
      <w:r w:rsidR="00513B75">
        <w:t xml:space="preserve">er voldoende grond is om wetgeving nader uit te werken. </w:t>
      </w:r>
      <w:r w:rsidRPr="00920B37" w:rsidR="00513B75">
        <w:t xml:space="preserve">De kern daarvan is dat het huidige stelsel, bij het uitblijven van afspraken tussen veldpartijen, onvoldoende waarborgt dat bij uitzonderlijke piekbelasting tijdig, doelmatig en bestuurlijk afdwingbaar voldoende IC-capaciteit beschikbaar is. Daarbij </w:t>
      </w:r>
      <w:r w:rsidR="000F1E86">
        <w:t xml:space="preserve">moet het niet primair gaan </w:t>
      </w:r>
      <w:r w:rsidRPr="00920B37" w:rsidR="00513B75">
        <w:t xml:space="preserve">om het aantal IC-bedden, maar </w:t>
      </w:r>
      <w:r w:rsidR="000F1E86">
        <w:t xml:space="preserve">juist </w:t>
      </w:r>
      <w:r w:rsidRPr="00920B37" w:rsidR="00513B75">
        <w:t xml:space="preserve">om de vraag hoe wordt vastgesteld welke capaciteit noodzakelijk en proportioneel is, hoe deze capaciteit regionaal wordt gerealiseerd en wie </w:t>
      </w:r>
      <w:r w:rsidR="00D8110D">
        <w:t xml:space="preserve">landelijk </w:t>
      </w:r>
      <w:r w:rsidRPr="00920B37" w:rsidR="00513B75">
        <w:t>verantwoordelijk is als afspraken onvoldoende tot stand komen.</w:t>
      </w:r>
      <w:r w:rsidRPr="00BA79DE" w:rsidR="00BA79DE">
        <w:t xml:space="preserve"> </w:t>
      </w:r>
      <w:r w:rsidR="000B014E">
        <w:t xml:space="preserve">Het voornemen is </w:t>
      </w:r>
      <w:r w:rsidR="00D8110D">
        <w:t xml:space="preserve">de </w:t>
      </w:r>
      <w:r w:rsidR="006E730E">
        <w:t>nadere</w:t>
      </w:r>
      <w:r w:rsidR="00D8110D">
        <w:t xml:space="preserve"> uitwerking </w:t>
      </w:r>
      <w:r w:rsidR="000B014E">
        <w:t xml:space="preserve">rond het eind van dit jaar </w:t>
      </w:r>
      <w:r w:rsidR="00D8110D">
        <w:t xml:space="preserve">met de Tweede Kamer </w:t>
      </w:r>
      <w:r w:rsidR="00D532B8">
        <w:t xml:space="preserve">te </w:t>
      </w:r>
      <w:r w:rsidR="00D8110D">
        <w:t xml:space="preserve">delen. </w:t>
      </w:r>
    </w:p>
    <w:p w:rsidR="00D8110D" w:rsidP="00401520" w:rsidRDefault="00D8110D" w14:paraId="3E97739A" w14:textId="77777777"/>
    <w:p w:rsidR="0038227C" w:rsidP="00401520" w:rsidRDefault="00000000" w14:paraId="533A9FBB" w14:textId="77777777">
      <w:r>
        <w:t>Bovenstaande</w:t>
      </w:r>
      <w:r w:rsidRPr="00455735" w:rsidR="0063775B">
        <w:t xml:space="preserve"> sluit aan bij de beleidsbrief van VWS waarin staat dat </w:t>
      </w:r>
      <w:r w:rsidRPr="00D8110D" w:rsidR="0063775B">
        <w:t>zorgaanbieders zich zo in een regio organiseren dat inwoners de best passende zorg op de beste plek krijgen wanneer dat nodig is.</w:t>
      </w:r>
      <w:r>
        <w:rPr>
          <w:rStyle w:val="Voetnootmarkering"/>
        </w:rPr>
        <w:footnoteReference w:id="5"/>
      </w:r>
      <w:r w:rsidRPr="00D8110D" w:rsidR="0063775B">
        <w:t xml:space="preserve"> Niet alle zorg hoeft overal op dezelfde manier georganiseerd te zijn, maar patiënten moeten er wel op kunnen rekenen dat noodzakelijke zorg tijdig beschikbaar is. Dat geldt in het bijzonder voor IC-zorg.</w:t>
      </w:r>
      <w:r w:rsidR="00D8110D">
        <w:t xml:space="preserve"> </w:t>
      </w:r>
      <w:r w:rsidR="0063775B">
        <w:t>Het kabinet</w:t>
      </w:r>
      <w:r>
        <w:t xml:space="preserve"> zal </w:t>
      </w:r>
      <w:r w:rsidR="0063775B">
        <w:t xml:space="preserve">de nadere uitwerking van wetgeving </w:t>
      </w:r>
      <w:r>
        <w:t>ook</w:t>
      </w:r>
      <w:r w:rsidR="0063775B">
        <w:t xml:space="preserve"> </w:t>
      </w:r>
      <w:r>
        <w:t>bij d</w:t>
      </w:r>
      <w:r w:rsidR="0063775B">
        <w:t>e</w:t>
      </w:r>
      <w:r>
        <w:t xml:space="preserve"> verder</w:t>
      </w:r>
      <w:r w:rsidR="0063775B">
        <w:t>e</w:t>
      </w:r>
      <w:r>
        <w:t xml:space="preserve"> uitwerking </w:t>
      </w:r>
      <w:r w:rsidR="0063775B">
        <w:t xml:space="preserve">van de beleidsbrief </w:t>
      </w:r>
      <w:r>
        <w:t xml:space="preserve">betrekken. </w:t>
      </w:r>
    </w:p>
    <w:p w:rsidR="0038227C" w:rsidP="00401520" w:rsidRDefault="0038227C" w14:paraId="0B0E9909" w14:textId="77777777"/>
    <w:p w:rsidRPr="0080326A" w:rsidR="0038227C" w:rsidP="00401520" w:rsidRDefault="00000000" w14:paraId="4A11A86A" w14:textId="77777777">
      <w:pPr>
        <w:rPr>
          <w:i/>
          <w:iCs/>
        </w:rPr>
      </w:pPr>
      <w:r w:rsidRPr="0080326A">
        <w:rPr>
          <w:i/>
          <w:iCs/>
        </w:rPr>
        <w:t>Traject veldpartijen toekomstbestendig IC-landschap</w:t>
      </w:r>
    </w:p>
    <w:p w:rsidR="006C7279" w:rsidP="00401520" w:rsidRDefault="00000000" w14:paraId="2276C28D" w14:textId="77777777">
      <w:r>
        <w:t>Eerder heeft het kabinet al aangegeven dat het partijen vrij staat om</w:t>
      </w:r>
      <w:r w:rsidR="000B014E">
        <w:t>,</w:t>
      </w:r>
      <w:r>
        <w:t xml:space="preserve"> parallel aan de verkenning naar wetgeving</w:t>
      </w:r>
      <w:r w:rsidR="000B014E">
        <w:t>,</w:t>
      </w:r>
      <w:r>
        <w:t xml:space="preserve"> eerder tot een concrete oplossing te komen voor het vraagstuk. V</w:t>
      </w:r>
      <w:r w:rsidRPr="00235DC0" w:rsidR="00235DC0">
        <w:t xml:space="preserve">ertegenwoordigers van zorgverleners, ziekenhuizen, patiënten en zorgverzekeraars </w:t>
      </w:r>
      <w:r>
        <w:t xml:space="preserve">hebben </w:t>
      </w:r>
      <w:r w:rsidRPr="00235DC0" w:rsidR="00235DC0">
        <w:t xml:space="preserve">het kabinet </w:t>
      </w:r>
      <w:r>
        <w:t xml:space="preserve">recent </w:t>
      </w:r>
      <w:r w:rsidRPr="00235DC0" w:rsidR="00235DC0">
        <w:t xml:space="preserve">bij brief geïnformeerd over hun traject gericht op het maken van afspraken ten behoeve </w:t>
      </w:r>
      <w:r w:rsidR="00467EF5">
        <w:t xml:space="preserve">van </w:t>
      </w:r>
      <w:r w:rsidRPr="00235DC0" w:rsidR="00235DC0">
        <w:t xml:space="preserve">een toekomstbestendig IC-landschap. Deze brief is als bijlage bij deze </w:t>
      </w:r>
      <w:r w:rsidR="00467EF5">
        <w:t>K</w:t>
      </w:r>
      <w:r w:rsidRPr="00235DC0" w:rsidR="00235DC0">
        <w:t xml:space="preserve">amerbrief toegevoegd. Zij onderschrijven het belang van voldoende, toegankelijke en weerbare IC-zorg, maar geven aan dat het wettelijk vastleggen van een vaste basiscapaciteit van 1.150 IC-bedden volgens hen niet bijdraagt aan een toekomstbestendige organisatie van de IC-zorg. </w:t>
      </w:r>
      <w:r w:rsidR="000F1E86">
        <w:t xml:space="preserve">Veldpartijen geven aan dat niet een statisch aantal IC-bedden leidend moet zijn, maar de vraag welke capaciteit feitelijk inzetbaar, kwalitatief verantwoord en </w:t>
      </w:r>
      <w:proofErr w:type="spellStart"/>
      <w:r w:rsidR="000F1E86">
        <w:t>opschaalbaar</w:t>
      </w:r>
      <w:proofErr w:type="spellEnd"/>
      <w:r w:rsidR="000F1E86">
        <w:t xml:space="preserve"> is. </w:t>
      </w:r>
      <w:r w:rsidRPr="00235DC0" w:rsidR="00235DC0">
        <w:t xml:space="preserve">De veldpartijen werken daarom aan een alternatief voorstel voor onder meer basiscapaciteit, opschaalbaarheid, personele inzetbaarheid, monitoring en bekostiging. </w:t>
      </w:r>
      <w:r w:rsidR="00087A2A">
        <w:t xml:space="preserve">Met daarbij ook nadrukkelijk aandacht voor het flexibeler inzetten van personeel binnen en buiten de IC. </w:t>
      </w:r>
      <w:r w:rsidR="000F1E86">
        <w:t xml:space="preserve">Het kabinet </w:t>
      </w:r>
      <w:r w:rsidR="00D45602">
        <w:t>juich</w:t>
      </w:r>
      <w:r w:rsidR="000F1E86">
        <w:t>t</w:t>
      </w:r>
      <w:r w:rsidR="00D45602">
        <w:t xml:space="preserve"> het toe dat partijen hiermee bezig zijn. </w:t>
      </w:r>
      <w:r w:rsidRPr="00235DC0" w:rsidR="00235DC0">
        <w:t>De beoogde oplevering van deze kaders is eind 2026.</w:t>
      </w:r>
      <w:r>
        <w:t xml:space="preserve"> </w:t>
      </w:r>
      <w:r w:rsidRPr="00235DC0" w:rsidR="00235DC0">
        <w:t xml:space="preserve">Het kabinet </w:t>
      </w:r>
      <w:r w:rsidR="00766256">
        <w:t>zal</w:t>
      </w:r>
      <w:r w:rsidRPr="00235DC0" w:rsidR="00235DC0">
        <w:t xml:space="preserve"> de uitkomsten of afspraken vanuit dit traject </w:t>
      </w:r>
      <w:r>
        <w:t>uiteraard betrekken bij</w:t>
      </w:r>
      <w:r w:rsidRPr="00235DC0" w:rsidR="00235DC0">
        <w:t xml:space="preserve"> de verdere uitwerking van wetgeving</w:t>
      </w:r>
      <w:r w:rsidR="009D2FAD">
        <w:t xml:space="preserve"> als deze tijdig </w:t>
      </w:r>
      <w:r w:rsidR="00BE2126">
        <w:t xml:space="preserve">en voor het eind van het jaar </w:t>
      </w:r>
      <w:r w:rsidR="009D2FAD">
        <w:t xml:space="preserve">beschikbaar </w:t>
      </w:r>
      <w:r w:rsidR="00BE2126">
        <w:t>zijn</w:t>
      </w:r>
      <w:r w:rsidRPr="00235DC0" w:rsidR="00235DC0">
        <w:t>.</w:t>
      </w:r>
    </w:p>
    <w:p w:rsidRPr="009A31BF" w:rsidR="00CD5856" w:rsidP="00401520" w:rsidRDefault="00000000" w14:paraId="41125F1C" w14:textId="77777777">
      <w:pPr>
        <w:pStyle w:val="Huisstijl-Slotzin"/>
      </w:pPr>
      <w:r>
        <w:t>Hoogachtend,</w:t>
      </w:r>
    </w:p>
    <w:p w:rsidR="00BC481F" w:rsidP="00401520" w:rsidRDefault="00BC481F" w14:paraId="78D77E60" w14:textId="77777777">
      <w:pPr>
        <w:spacing w:line="240" w:lineRule="auto"/>
        <w:rPr>
          <w:noProof/>
        </w:rPr>
      </w:pPr>
    </w:p>
    <w:p w:rsidR="00401520" w:rsidP="00401520" w:rsidRDefault="00000000" w14:paraId="7E181478" w14:textId="77777777">
      <w:pPr>
        <w:spacing w:line="240" w:lineRule="atLeast"/>
      </w:pPr>
      <w:r>
        <w:t>de minister van Volksgezondheid,</w:t>
      </w:r>
    </w:p>
    <w:p w:rsidR="00C62B6C" w:rsidP="00401520" w:rsidRDefault="00000000" w14:paraId="7CD63980" w14:textId="77777777">
      <w:pPr>
        <w:spacing w:line="240" w:lineRule="atLeast"/>
        <w:rPr>
          <w:szCs w:val="18"/>
        </w:rPr>
      </w:pPr>
      <w:r>
        <w:t>Welzijn en Sport</w:t>
      </w:r>
      <w:r>
        <w:rPr>
          <w:szCs w:val="18"/>
        </w:rPr>
        <w:t>,</w:t>
      </w:r>
    </w:p>
    <w:p w:rsidRPr="007B6A41" w:rsidR="00C62B6C" w:rsidP="00401520" w:rsidRDefault="00C62B6C" w14:paraId="4168D1B8" w14:textId="77777777">
      <w:pPr>
        <w:spacing w:line="240" w:lineRule="atLeast"/>
        <w:rPr>
          <w:szCs w:val="18"/>
        </w:rPr>
      </w:pPr>
      <w:bookmarkStart w:name="bmkHandtekening" w:id="0"/>
    </w:p>
    <w:bookmarkEnd w:id="0"/>
    <w:p w:rsidR="00401520" w:rsidP="00401520" w:rsidRDefault="00401520" w14:paraId="6D42612C" w14:textId="77777777">
      <w:pPr>
        <w:spacing w:line="240" w:lineRule="atLeast"/>
      </w:pPr>
    </w:p>
    <w:p w:rsidR="00401520" w:rsidP="00401520" w:rsidRDefault="00401520" w14:paraId="2696D351" w14:textId="77777777">
      <w:pPr>
        <w:spacing w:line="240" w:lineRule="atLeast"/>
      </w:pPr>
    </w:p>
    <w:p w:rsidRPr="007B6A41" w:rsidR="00C62B6C" w:rsidP="00401520" w:rsidRDefault="00000000" w14:paraId="0335877F" w14:textId="77777777">
      <w:pPr>
        <w:spacing w:line="240" w:lineRule="atLeast"/>
        <w:rPr>
          <w:szCs w:val="18"/>
        </w:rPr>
      </w:pPr>
      <w:r>
        <w:cr/>
      </w:r>
      <w:r>
        <w:cr/>
      </w:r>
    </w:p>
    <w:p w:rsidRPr="00401520" w:rsidR="00235AED" w:rsidP="00401520" w:rsidRDefault="00000000" w14:paraId="379BC809" w14:textId="77777777">
      <w:pPr>
        <w:spacing w:line="240" w:lineRule="atLeast"/>
        <w:rPr>
          <w:szCs w:val="18"/>
        </w:rPr>
      </w:pPr>
      <w:r>
        <w:t>Sophie Hermans</w:t>
      </w:r>
    </w:p>
    <w:sectPr w:rsidRPr="00401520"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D838" w14:textId="77777777" w:rsidR="006D5BEA" w:rsidRDefault="006D5BEA">
      <w:pPr>
        <w:spacing w:line="240" w:lineRule="auto"/>
      </w:pPr>
      <w:r>
        <w:separator/>
      </w:r>
    </w:p>
  </w:endnote>
  <w:endnote w:type="continuationSeparator" w:id="0">
    <w:p w14:paraId="269B72E0" w14:textId="77777777" w:rsidR="006D5BEA" w:rsidRDefault="006D5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068E"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881F93A" wp14:editId="0D42F8DF">
              <wp:simplePos x="0" y="0"/>
              <wp:positionH relativeFrom="page">
                <wp:posOffset>5922645</wp:posOffset>
              </wp:positionH>
              <wp:positionV relativeFrom="page">
                <wp:posOffset>10225405</wp:posOffset>
              </wp:positionV>
              <wp:extent cx="1259840" cy="185420"/>
              <wp:effectExtent l="7620" t="5080" r="8890" b="9525"/>
              <wp:wrapNone/>
              <wp:docPr id="4980405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106646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881F93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106646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6F1" w14:textId="77777777" w:rsidR="006D5BEA" w:rsidRDefault="006D5BEA">
      <w:pPr>
        <w:spacing w:line="240" w:lineRule="auto"/>
      </w:pPr>
      <w:r>
        <w:separator/>
      </w:r>
    </w:p>
  </w:footnote>
  <w:footnote w:type="continuationSeparator" w:id="0">
    <w:p w14:paraId="5BAC0345" w14:textId="77777777" w:rsidR="006D5BEA" w:rsidRDefault="006D5BEA">
      <w:pPr>
        <w:spacing w:line="240" w:lineRule="auto"/>
      </w:pPr>
      <w:r>
        <w:continuationSeparator/>
      </w:r>
    </w:p>
  </w:footnote>
  <w:footnote w:id="1">
    <w:p w14:paraId="376A039C" w14:textId="77777777" w:rsidR="00BA79DE" w:rsidRPr="00401520" w:rsidRDefault="00000000" w:rsidP="00BA79DE">
      <w:pPr>
        <w:pStyle w:val="Voetnoottekst"/>
        <w:rPr>
          <w:sz w:val="16"/>
          <w:szCs w:val="16"/>
        </w:rPr>
      </w:pPr>
      <w:r w:rsidRPr="00401520">
        <w:rPr>
          <w:rStyle w:val="Voetnootmarkering"/>
          <w:sz w:val="16"/>
          <w:szCs w:val="16"/>
        </w:rPr>
        <w:footnoteRef/>
      </w:r>
      <w:r w:rsidRPr="00401520">
        <w:rPr>
          <w:sz w:val="16"/>
          <w:szCs w:val="16"/>
        </w:rPr>
        <w:t xml:space="preserve"> Kamerstukken II 2022/23, 25 295, nr. 1905</w:t>
      </w:r>
    </w:p>
  </w:footnote>
  <w:footnote w:id="2">
    <w:p w14:paraId="7919593A" w14:textId="77777777" w:rsidR="00BA79DE" w:rsidRPr="00401520" w:rsidRDefault="00000000" w:rsidP="00BA79DE">
      <w:pPr>
        <w:pStyle w:val="Voetnoottekst"/>
        <w:rPr>
          <w:sz w:val="16"/>
          <w:szCs w:val="16"/>
        </w:rPr>
      </w:pPr>
      <w:r w:rsidRPr="00401520">
        <w:rPr>
          <w:rStyle w:val="Voetnootmarkering"/>
          <w:sz w:val="16"/>
          <w:szCs w:val="16"/>
        </w:rPr>
        <w:footnoteRef/>
      </w:r>
      <w:r w:rsidRPr="00401520">
        <w:rPr>
          <w:sz w:val="16"/>
          <w:szCs w:val="16"/>
        </w:rPr>
        <w:t xml:space="preserve"> Kamerstukken II 2024/25, 36 600 XVI, nr. 93</w:t>
      </w:r>
    </w:p>
  </w:footnote>
  <w:footnote w:id="3">
    <w:p w14:paraId="5C80F2F1" w14:textId="77777777" w:rsidR="00BA79DE" w:rsidRPr="00401520" w:rsidRDefault="00000000">
      <w:pPr>
        <w:pStyle w:val="Voetnoottekst"/>
        <w:rPr>
          <w:sz w:val="16"/>
          <w:szCs w:val="16"/>
        </w:rPr>
      </w:pPr>
      <w:r w:rsidRPr="00401520">
        <w:rPr>
          <w:rStyle w:val="Voetnootmarkering"/>
          <w:sz w:val="16"/>
          <w:szCs w:val="16"/>
        </w:rPr>
        <w:footnoteRef/>
      </w:r>
      <w:r w:rsidRPr="00401520">
        <w:rPr>
          <w:sz w:val="16"/>
          <w:szCs w:val="16"/>
        </w:rPr>
        <w:t xml:space="preserve"> Kamerstukken II 2025/26, 29 247, nr. 464</w:t>
      </w:r>
    </w:p>
  </w:footnote>
  <w:footnote w:id="4">
    <w:p w14:paraId="59F4DE8B" w14:textId="77777777" w:rsidR="00A05CFF" w:rsidRPr="00401520" w:rsidRDefault="00000000" w:rsidP="00A05CFF">
      <w:pPr>
        <w:pStyle w:val="Voetnoottekst"/>
        <w:rPr>
          <w:sz w:val="16"/>
          <w:szCs w:val="16"/>
        </w:rPr>
      </w:pPr>
      <w:r w:rsidRPr="00401520">
        <w:rPr>
          <w:rStyle w:val="Voetnootmarkering"/>
          <w:sz w:val="16"/>
          <w:szCs w:val="16"/>
        </w:rPr>
        <w:footnoteRef/>
      </w:r>
      <w:r w:rsidRPr="00401520">
        <w:rPr>
          <w:sz w:val="16"/>
          <w:szCs w:val="16"/>
        </w:rPr>
        <w:t xml:space="preserve"> Kamerstukken II 2025/26, 29 247, nr. 464</w:t>
      </w:r>
    </w:p>
  </w:footnote>
  <w:footnote w:id="5">
    <w:p w14:paraId="220A4FEB" w14:textId="77777777" w:rsidR="00D45602" w:rsidRPr="00401520" w:rsidRDefault="00000000">
      <w:pPr>
        <w:pStyle w:val="Voetnoottekst"/>
        <w:rPr>
          <w:sz w:val="16"/>
          <w:szCs w:val="16"/>
        </w:rPr>
      </w:pPr>
      <w:r w:rsidRPr="00401520">
        <w:rPr>
          <w:rStyle w:val="Voetnootmarkering"/>
          <w:sz w:val="16"/>
          <w:szCs w:val="16"/>
        </w:rPr>
        <w:footnoteRef/>
      </w:r>
      <w:r w:rsidRPr="00401520">
        <w:rPr>
          <w:sz w:val="16"/>
          <w:szCs w:val="16"/>
        </w:rPr>
        <w:t xml:space="preserve"> Kamerstukken II, 2025/2026, 36800-XVI,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1128"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10F11F22" wp14:editId="0D44034B">
              <wp:simplePos x="0" y="0"/>
              <wp:positionH relativeFrom="margin">
                <wp:align>right</wp:align>
              </wp:positionH>
              <wp:positionV relativeFrom="page">
                <wp:posOffset>3768587</wp:posOffset>
              </wp:positionV>
              <wp:extent cx="4767304" cy="466725"/>
              <wp:effectExtent l="0" t="0" r="14605" b="10160"/>
              <wp:wrapNone/>
              <wp:docPr id="7628156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304" cy="466725"/>
                      </a:xfrm>
                      <a:prstGeom prst="rect">
                        <a:avLst/>
                      </a:prstGeom>
                      <a:solidFill>
                        <a:srgbClr val="FFFFFF"/>
                      </a:solidFill>
                      <a:ln w="9525">
                        <a:solidFill>
                          <a:srgbClr val="FFFFFF"/>
                        </a:solidFill>
                        <a:miter lim="800000"/>
                        <a:headEnd/>
                        <a:tailEnd/>
                      </a:ln>
                    </wps:spPr>
                    <wps:txbx>
                      <w:txbxContent>
                        <w:p w14:paraId="6023DAD9" w14:textId="4BA315D1" w:rsidR="00CD5856" w:rsidRDefault="00000000">
                          <w:pPr>
                            <w:pStyle w:val="Huisstijl-Datumenbetreft"/>
                            <w:tabs>
                              <w:tab w:val="clear" w:pos="737"/>
                              <w:tab w:val="left" w:pos="-5954"/>
                              <w:tab w:val="left" w:pos="-5670"/>
                              <w:tab w:val="left" w:pos="1134"/>
                            </w:tabs>
                          </w:pPr>
                          <w:r>
                            <w:t>Datum</w:t>
                          </w:r>
                          <w:r w:rsidR="00E1490C">
                            <w:tab/>
                          </w:r>
                          <w:r w:rsidR="007C5A42">
                            <w:t>3 juli 2026</w:t>
                          </w:r>
                        </w:p>
                        <w:p w14:paraId="5A8F9551" w14:textId="77777777" w:rsidR="00CD5856" w:rsidRDefault="00000000">
                          <w:pPr>
                            <w:pStyle w:val="Huisstijl-Datumenbetreft"/>
                            <w:tabs>
                              <w:tab w:val="clear" w:pos="737"/>
                              <w:tab w:val="left" w:pos="-5954"/>
                              <w:tab w:val="left" w:pos="-5670"/>
                              <w:tab w:val="left" w:pos="1134"/>
                            </w:tabs>
                          </w:pPr>
                          <w:r>
                            <w:t>Betreft</w:t>
                          </w:r>
                          <w:r w:rsidR="00E1490C">
                            <w:tab/>
                          </w:r>
                          <w:r w:rsidR="00801BF8">
                            <w:t>Verkenning wet- en regelgeving Intensive Care (IC)-basiscapaciteit</w:t>
                          </w:r>
                        </w:p>
                        <w:p w14:paraId="51602B9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F11F22" id="_x0000_t202" coordsize="21600,21600" o:spt="202" path="m,l,21600r21600,l21600,xe">
              <v:stroke joinstyle="miter"/>
              <v:path gradientshapeok="t" o:connecttype="rect"/>
            </v:shapetype>
            <v:shape id="Text Box 29" o:spid="_x0000_s1026" type="#_x0000_t202" style="position:absolute;margin-left:324.2pt;margin-top:296.75pt;width:375.4pt;height:3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QBwIAABsEAAAOAAAAZHJzL2Uyb0RvYy54bWysU9tu2zAMfR+wfxD0vjjJ0rQz4hRdugwD&#10;ugvQ7QNkWbaFyaJGKbGzrx8lx+kub8X0IFASdUgeHm5uh86wo0KvwRZ8MZtzpqyEStum4N++7l/d&#10;cOaDsJUwYFXBT8rz2+3LF5ve5WoJLZhKISMQ6/PeFbwNweVZ5mWrOuFn4JSlxxqwE4GO2GQVip7Q&#10;O5Mt5/N11gNWDkEq7+n2fnzk24Rf10qGz3XtVWCm4JRbSDumvYx7tt2IvEHhWi3PaYhnZNEJbSno&#10;BepeBMEOqP+B6rRE8FCHmYQug7rWUqUaqJrF/K9qHlvhVKqFyPHuQpP/f7Dy0/HRfUEWhrcwUANT&#10;Ed49gPzumYVdK2yj7hChb5WoKPAiUpb1zufnr5Fqn/sIUvYfoaImi0OABDTU2EVWqE5G6NSA04V0&#10;NQQm6XJ1vb5+PV9xJulttV5fL69SCJFPvx368F5Bx6JRcKSmJnRxfPAhZiPyySUG82B0tdfGpAM2&#10;5c4gOwoSwD6tM/ofbsayvuBvrij2cyE6HUjJRncFv5nHNWor0vbOVklnQWgz2pSysWceI3UjiWEo&#10;B3KMfJZQnYhRhFGxNGFktIA/OetJrQX3Pw4CFWfmg6WuRGlPBk5GORnCSvpa8MDZaO7COAIHh7pp&#10;CXnq+x11bq8TqU9ZnPMkBSauz9MSJf77OXk9zfT2FwAAAP//AwBQSwMEFAAGAAgAAAAhANQaHNfg&#10;AAAACAEAAA8AAABkcnMvZG93bnJldi54bWxMj8tOwzAQRfdI/IM1SGwQtSkkhZBJBZWgSCwQgQ9w&#10;4slDje0odtvA1zOsYDm6o3vPydezHcSBptB7h3C1UCDI1d70rkX4/Hi6vAURonZGD94RwhcFWBen&#10;J7nOjD+6dzqUsRVc4kKmEboYx0zKUHdkdVj4kRxnjZ+sjnxOrTSTPnK5HeRSqVRa3Tte6PRIm47q&#10;Xbm3CLZ5bMpNtTXfydtu+/zy6pf+4gbx/Gx+uAcRaY5/z/CLz+hQMFPl984EMSCwSERI7q4TEByv&#10;EsUmFUKarhTIIpf/BYofAAAA//8DAFBLAQItABQABgAIAAAAIQC2gziS/gAAAOEBAAATAAAAAAAA&#10;AAAAAAAAAAAAAABbQ29udGVudF9UeXBlc10ueG1sUEsBAi0AFAAGAAgAAAAhADj9If/WAAAAlAEA&#10;AAsAAAAAAAAAAAAAAAAALwEAAF9yZWxzLy5yZWxzUEsBAi0AFAAGAAgAAAAhAL+IEVAHAgAAGwQA&#10;AA4AAAAAAAAAAAAAAAAALgIAAGRycy9lMm9Eb2MueG1sUEsBAi0AFAAGAAgAAAAhANQaHNfgAAAA&#10;CAEAAA8AAAAAAAAAAAAAAAAAYQQAAGRycy9kb3ducmV2LnhtbFBLBQYAAAAABAAEAPMAAABuBQAA&#10;AAA=&#10;" strokecolor="white">
              <v:textbox style="mso-fit-shape-to-text:t" inset="0,0,0,0">
                <w:txbxContent>
                  <w:p w14:paraId="6023DAD9" w14:textId="4BA315D1" w:rsidR="00CD5856" w:rsidRDefault="00000000">
                    <w:pPr>
                      <w:pStyle w:val="Huisstijl-Datumenbetreft"/>
                      <w:tabs>
                        <w:tab w:val="clear" w:pos="737"/>
                        <w:tab w:val="left" w:pos="-5954"/>
                        <w:tab w:val="left" w:pos="-5670"/>
                        <w:tab w:val="left" w:pos="1134"/>
                      </w:tabs>
                    </w:pPr>
                    <w:r>
                      <w:t>Datum</w:t>
                    </w:r>
                    <w:r w:rsidR="00E1490C">
                      <w:tab/>
                    </w:r>
                    <w:r w:rsidR="007C5A42">
                      <w:t>3 juli 2026</w:t>
                    </w:r>
                  </w:p>
                  <w:p w14:paraId="5A8F9551" w14:textId="77777777" w:rsidR="00CD5856" w:rsidRDefault="00000000">
                    <w:pPr>
                      <w:pStyle w:val="Huisstijl-Datumenbetreft"/>
                      <w:tabs>
                        <w:tab w:val="clear" w:pos="737"/>
                        <w:tab w:val="left" w:pos="-5954"/>
                        <w:tab w:val="left" w:pos="-5670"/>
                        <w:tab w:val="left" w:pos="1134"/>
                      </w:tabs>
                    </w:pPr>
                    <w:r>
                      <w:t>Betreft</w:t>
                    </w:r>
                    <w:r w:rsidR="00E1490C">
                      <w:tab/>
                    </w:r>
                    <w:r w:rsidR="00801BF8">
                      <w:t>Verkenning wet- en regelgeving Intensive Care (IC)-basiscapaciteit</w:t>
                    </w:r>
                  </w:p>
                  <w:p w14:paraId="51602B9A"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053F009C" wp14:editId="5D07022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0EAE683" wp14:editId="7E9A26F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151C9">
      <w:rPr>
        <w:noProof/>
        <w:lang w:eastAsia="nl-NL" w:bidi="ar-SA"/>
      </w:rPr>
      <mc:AlternateContent>
        <mc:Choice Requires="wps">
          <w:drawing>
            <wp:anchor distT="0" distB="0" distL="114300" distR="114300" simplePos="0" relativeHeight="251658240" behindDoc="0" locked="0" layoutInCell="1" allowOverlap="1" wp14:anchorId="7AD51FC0" wp14:editId="5D30031B">
              <wp:simplePos x="0" y="0"/>
              <wp:positionH relativeFrom="page">
                <wp:posOffset>5922645</wp:posOffset>
              </wp:positionH>
              <wp:positionV relativeFrom="page">
                <wp:posOffset>1965960</wp:posOffset>
              </wp:positionV>
              <wp:extent cx="1259840" cy="8009890"/>
              <wp:effectExtent l="7620" t="13335" r="8890" b="6350"/>
              <wp:wrapNone/>
              <wp:docPr id="14208879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5624CD" w14:textId="77777777" w:rsidR="00CD5856" w:rsidRDefault="00000000">
                          <w:pPr>
                            <w:pStyle w:val="Huisstijl-AfzendgegevensW1"/>
                          </w:pPr>
                          <w:r>
                            <w:t>Bezoekadres</w:t>
                          </w:r>
                        </w:p>
                        <w:p w14:paraId="71CEB718" w14:textId="77777777" w:rsidR="00CD5856" w:rsidRDefault="00000000">
                          <w:pPr>
                            <w:pStyle w:val="Huisstijl-Afzendgegevens"/>
                          </w:pPr>
                          <w:r>
                            <w:t>Parnassusplein 5</w:t>
                          </w:r>
                        </w:p>
                        <w:p w14:paraId="2252FFC4" w14:textId="77777777" w:rsidR="00CD5856" w:rsidRDefault="00000000">
                          <w:pPr>
                            <w:pStyle w:val="Huisstijl-Afzendgegevens"/>
                          </w:pPr>
                          <w:r>
                            <w:t>2511</w:t>
                          </w:r>
                          <w:r w:rsidR="008D59C5" w:rsidRPr="008D59C5">
                            <w:t xml:space="preserve"> </w:t>
                          </w:r>
                          <w:r>
                            <w:t xml:space="preserve">VX </w:t>
                          </w:r>
                          <w:r w:rsidR="008D59C5" w:rsidRPr="008D59C5">
                            <w:t>Den Haag</w:t>
                          </w:r>
                        </w:p>
                        <w:p w14:paraId="652AD958" w14:textId="77777777" w:rsidR="00CD5856" w:rsidRDefault="00000000">
                          <w:pPr>
                            <w:pStyle w:val="Huisstijl-Afzendgegevens"/>
                          </w:pPr>
                          <w:r w:rsidRPr="008D59C5">
                            <w:t>www.rijksoverheid.nl</w:t>
                          </w:r>
                        </w:p>
                        <w:p w14:paraId="37E0E853" w14:textId="77777777" w:rsidR="00CD5856" w:rsidRDefault="00000000">
                          <w:pPr>
                            <w:pStyle w:val="Huisstijl-ReferentiegegevenskopW2"/>
                          </w:pPr>
                          <w:r w:rsidRPr="008D59C5">
                            <w:t>Kenmerk</w:t>
                          </w:r>
                        </w:p>
                        <w:p w14:paraId="4A3D8C72" w14:textId="77777777" w:rsidR="000F5C0B" w:rsidRDefault="00000000">
                          <w:pPr>
                            <w:pStyle w:val="Huisstijl-ReferentiegegevenskopW1"/>
                            <w:rPr>
                              <w:b w:val="0"/>
                            </w:rPr>
                          </w:pPr>
                          <w:r w:rsidRPr="000F5C0B">
                            <w:rPr>
                              <w:b w:val="0"/>
                            </w:rPr>
                            <w:t>4420323-1100302-CZ</w:t>
                          </w:r>
                        </w:p>
                        <w:p w14:paraId="3641D884" w14:textId="77777777" w:rsidR="000F5C0B" w:rsidRDefault="000F5C0B">
                          <w:pPr>
                            <w:pStyle w:val="Huisstijl-ReferentiegegevenskopW1"/>
                            <w:rPr>
                              <w:b w:val="0"/>
                            </w:rPr>
                          </w:pPr>
                        </w:p>
                        <w:p w14:paraId="171C1766" w14:textId="77777777" w:rsidR="00CD5856" w:rsidRDefault="00000000">
                          <w:pPr>
                            <w:pStyle w:val="Huisstijl-ReferentiegegevenskopW1"/>
                          </w:pPr>
                          <w:r w:rsidRPr="008D59C5">
                            <w:t>Bijlage(n)</w:t>
                          </w:r>
                        </w:p>
                        <w:p w14:paraId="2BBA568F" w14:textId="77777777" w:rsidR="00401520" w:rsidRPr="00401520" w:rsidRDefault="00000000" w:rsidP="00401520">
                          <w:pPr>
                            <w:pStyle w:val="Huisstijl-Referentiegegevens"/>
                          </w:pPr>
                          <w:r>
                            <w:t>1</w:t>
                          </w:r>
                        </w:p>
                        <w:p w14:paraId="26976FC3" w14:textId="77777777" w:rsidR="00CD5856" w:rsidRDefault="00000000">
                          <w:pPr>
                            <w:pStyle w:val="Huisstijl-ReferentiegegevenskopW1"/>
                          </w:pPr>
                          <w:r>
                            <w:t>Kenmerk afzender</w:t>
                          </w:r>
                        </w:p>
                        <w:p w14:paraId="1AA74E14" w14:textId="77777777" w:rsidR="00CD5856" w:rsidRDefault="00CD5856">
                          <w:pPr>
                            <w:pStyle w:val="Huisstijl-Referentiegegevens"/>
                          </w:pPr>
                        </w:p>
                        <w:p w14:paraId="1F6B1E9F" w14:textId="77777777" w:rsidR="00CD5856" w:rsidRDefault="00000000">
                          <w:pPr>
                            <w:pStyle w:val="Huisstijl-Algemenevoorwaarden"/>
                          </w:pPr>
                          <w:r>
                            <w:t>Correspondentie uitsluitend richten aan het retouradres met vermelding van de datum en het kenmerk van deze brief.</w:t>
                          </w:r>
                        </w:p>
                        <w:p w14:paraId="6B828CEE"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D51FC0"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465624CD" w14:textId="77777777" w:rsidR="00CD5856" w:rsidRDefault="00000000">
                    <w:pPr>
                      <w:pStyle w:val="Huisstijl-AfzendgegevensW1"/>
                    </w:pPr>
                    <w:r>
                      <w:t>Bezoekadres</w:t>
                    </w:r>
                  </w:p>
                  <w:p w14:paraId="71CEB718" w14:textId="77777777" w:rsidR="00CD5856" w:rsidRDefault="00000000">
                    <w:pPr>
                      <w:pStyle w:val="Huisstijl-Afzendgegevens"/>
                    </w:pPr>
                    <w:r>
                      <w:t>Parnassusplein 5</w:t>
                    </w:r>
                  </w:p>
                  <w:p w14:paraId="2252FFC4" w14:textId="77777777" w:rsidR="00CD5856" w:rsidRDefault="00000000">
                    <w:pPr>
                      <w:pStyle w:val="Huisstijl-Afzendgegevens"/>
                    </w:pPr>
                    <w:r>
                      <w:t>2511</w:t>
                    </w:r>
                    <w:r w:rsidR="008D59C5" w:rsidRPr="008D59C5">
                      <w:t xml:space="preserve"> </w:t>
                    </w:r>
                    <w:r>
                      <w:t xml:space="preserve">VX </w:t>
                    </w:r>
                    <w:r w:rsidR="008D59C5" w:rsidRPr="008D59C5">
                      <w:t>Den Haag</w:t>
                    </w:r>
                  </w:p>
                  <w:p w14:paraId="652AD958" w14:textId="77777777" w:rsidR="00CD5856" w:rsidRDefault="00000000">
                    <w:pPr>
                      <w:pStyle w:val="Huisstijl-Afzendgegevens"/>
                    </w:pPr>
                    <w:r w:rsidRPr="008D59C5">
                      <w:t>www.rijksoverheid.nl</w:t>
                    </w:r>
                  </w:p>
                  <w:p w14:paraId="37E0E853" w14:textId="77777777" w:rsidR="00CD5856" w:rsidRDefault="00000000">
                    <w:pPr>
                      <w:pStyle w:val="Huisstijl-ReferentiegegevenskopW2"/>
                    </w:pPr>
                    <w:r w:rsidRPr="008D59C5">
                      <w:t>Kenmerk</w:t>
                    </w:r>
                  </w:p>
                  <w:p w14:paraId="4A3D8C72" w14:textId="77777777" w:rsidR="000F5C0B" w:rsidRDefault="00000000">
                    <w:pPr>
                      <w:pStyle w:val="Huisstijl-ReferentiegegevenskopW1"/>
                      <w:rPr>
                        <w:b w:val="0"/>
                      </w:rPr>
                    </w:pPr>
                    <w:r w:rsidRPr="000F5C0B">
                      <w:rPr>
                        <w:b w:val="0"/>
                      </w:rPr>
                      <w:t>4420323-1100302-CZ</w:t>
                    </w:r>
                  </w:p>
                  <w:p w14:paraId="3641D884" w14:textId="77777777" w:rsidR="000F5C0B" w:rsidRDefault="000F5C0B">
                    <w:pPr>
                      <w:pStyle w:val="Huisstijl-ReferentiegegevenskopW1"/>
                      <w:rPr>
                        <w:b w:val="0"/>
                      </w:rPr>
                    </w:pPr>
                  </w:p>
                  <w:p w14:paraId="171C1766" w14:textId="77777777" w:rsidR="00CD5856" w:rsidRDefault="00000000">
                    <w:pPr>
                      <w:pStyle w:val="Huisstijl-ReferentiegegevenskopW1"/>
                    </w:pPr>
                    <w:r w:rsidRPr="008D59C5">
                      <w:t>Bijlage(n)</w:t>
                    </w:r>
                  </w:p>
                  <w:p w14:paraId="2BBA568F" w14:textId="77777777" w:rsidR="00401520" w:rsidRPr="00401520" w:rsidRDefault="00000000" w:rsidP="00401520">
                    <w:pPr>
                      <w:pStyle w:val="Huisstijl-Referentiegegevens"/>
                    </w:pPr>
                    <w:r>
                      <w:t>1</w:t>
                    </w:r>
                  </w:p>
                  <w:p w14:paraId="26976FC3" w14:textId="77777777" w:rsidR="00CD5856" w:rsidRDefault="00000000">
                    <w:pPr>
                      <w:pStyle w:val="Huisstijl-ReferentiegegevenskopW1"/>
                    </w:pPr>
                    <w:r>
                      <w:t>Kenmerk afzender</w:t>
                    </w:r>
                  </w:p>
                  <w:p w14:paraId="1AA74E14" w14:textId="77777777" w:rsidR="00CD5856" w:rsidRDefault="00CD5856">
                    <w:pPr>
                      <w:pStyle w:val="Huisstijl-Referentiegegevens"/>
                    </w:pPr>
                  </w:p>
                  <w:p w14:paraId="1F6B1E9F" w14:textId="77777777" w:rsidR="00CD5856" w:rsidRDefault="00000000">
                    <w:pPr>
                      <w:pStyle w:val="Huisstijl-Algemenevoorwaarden"/>
                    </w:pPr>
                    <w:r>
                      <w:t>Correspondentie uitsluitend richten aan het retouradres met vermelding van de datum en het kenmerk van deze brief.</w:t>
                    </w:r>
                  </w:p>
                  <w:p w14:paraId="6B828CEE" w14:textId="77777777" w:rsidR="00CD5856" w:rsidRDefault="00CD5856"/>
                </w:txbxContent>
              </v:textbox>
              <w10:wrap anchorx="page" anchory="page"/>
            </v:shape>
          </w:pict>
        </mc:Fallback>
      </mc:AlternateContent>
    </w:r>
    <w:r w:rsidR="00F151C9">
      <w:rPr>
        <w:noProof/>
        <w:lang w:eastAsia="nl-NL" w:bidi="ar-SA"/>
      </w:rPr>
      <mc:AlternateContent>
        <mc:Choice Requires="wps">
          <w:drawing>
            <wp:anchor distT="0" distB="0" distL="114300" distR="114300" simplePos="0" relativeHeight="251656192" behindDoc="0" locked="0" layoutInCell="1" allowOverlap="1" wp14:anchorId="15F4147A" wp14:editId="4FC254DA">
              <wp:simplePos x="0" y="0"/>
              <wp:positionH relativeFrom="page">
                <wp:posOffset>1008380</wp:posOffset>
              </wp:positionH>
              <wp:positionV relativeFrom="page">
                <wp:posOffset>3384550</wp:posOffset>
              </wp:positionV>
              <wp:extent cx="4104005" cy="179705"/>
              <wp:effectExtent l="8255" t="12700" r="12065" b="7620"/>
              <wp:wrapNone/>
              <wp:docPr id="6444258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1BE529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F4147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1BE5297" w14:textId="77777777" w:rsidR="00CD5856" w:rsidRDefault="00CD5856">
                    <w:pPr>
                      <w:pStyle w:val="Huisstijl-Toezendgegevens"/>
                    </w:pPr>
                  </w:p>
                </w:txbxContent>
              </v:textbox>
              <w10:wrap anchorx="page" anchory="page"/>
            </v:shape>
          </w:pict>
        </mc:Fallback>
      </mc:AlternateContent>
    </w:r>
    <w:r w:rsidR="00F151C9">
      <w:rPr>
        <w:noProof/>
        <w:lang w:eastAsia="nl-NL" w:bidi="ar-SA"/>
      </w:rPr>
      <mc:AlternateContent>
        <mc:Choice Requires="wps">
          <w:drawing>
            <wp:anchor distT="0" distB="0" distL="114300" distR="114300" simplePos="0" relativeHeight="251655168" behindDoc="0" locked="0" layoutInCell="1" allowOverlap="1" wp14:anchorId="6D3E0270" wp14:editId="7EF07B52">
              <wp:simplePos x="0" y="0"/>
              <wp:positionH relativeFrom="page">
                <wp:posOffset>1008380</wp:posOffset>
              </wp:positionH>
              <wp:positionV relativeFrom="page">
                <wp:posOffset>1944370</wp:posOffset>
              </wp:positionV>
              <wp:extent cx="3347720" cy="1080135"/>
              <wp:effectExtent l="8255" t="10795" r="6350" b="13970"/>
              <wp:wrapNone/>
              <wp:docPr id="4547820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FED4F7A" w14:textId="77777777" w:rsidR="00CD5856"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3E027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FED4F7A" w14:textId="77777777" w:rsidR="00CD5856"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F151C9">
      <w:rPr>
        <w:noProof/>
        <w:lang w:eastAsia="nl-NL" w:bidi="ar-SA"/>
      </w:rPr>
      <mc:AlternateContent>
        <mc:Choice Requires="wps">
          <w:drawing>
            <wp:anchor distT="0" distB="0" distL="114300" distR="114300" simplePos="0" relativeHeight="251654144" behindDoc="0" locked="1" layoutInCell="1" allowOverlap="1" wp14:anchorId="6AB7E3B6" wp14:editId="2BA79EC0">
              <wp:simplePos x="0" y="0"/>
              <wp:positionH relativeFrom="page">
                <wp:posOffset>1008380</wp:posOffset>
              </wp:positionH>
              <wp:positionV relativeFrom="page">
                <wp:posOffset>1713865</wp:posOffset>
              </wp:positionV>
              <wp:extent cx="3590925" cy="144145"/>
              <wp:effectExtent l="8255" t="8890" r="10795" b="8890"/>
              <wp:wrapNone/>
              <wp:docPr id="125691152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6EC9BE8" w14:textId="77777777" w:rsidR="00CD5856" w:rsidRDefault="00000000">
                          <w:pPr>
                            <w:pStyle w:val="Huisstijl-Retouradres"/>
                          </w:pPr>
                          <w:r w:rsidRPr="008D59C5">
                            <w:t>&gt; Retouradres</w:t>
                          </w:r>
                          <w:r w:rsidR="00E1490C">
                            <w:t xml:space="preserve"> Postbus 20350 2500 E</w:t>
                          </w:r>
                          <w:r w:rsidR="005D327A">
                            <w:t>J</w:t>
                          </w:r>
                          <w:r>
                            <w:t xml:space="preserve"> </w:t>
                          </w:r>
                          <w:r w:rsidR="00E1490C">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B7E3B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6EC9BE8" w14:textId="77777777" w:rsidR="00CD5856" w:rsidRDefault="00000000">
                    <w:pPr>
                      <w:pStyle w:val="Huisstijl-Retouradres"/>
                    </w:pPr>
                    <w:r w:rsidRPr="008D59C5">
                      <w:t>&gt; Retouradres</w:t>
                    </w:r>
                    <w:r w:rsidR="00E1490C">
                      <w:t xml:space="preserve"> Postbus 20350 2500 E</w:t>
                    </w:r>
                    <w:r w:rsidR="005D327A">
                      <w:t>J</w:t>
                    </w:r>
                    <w:r>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B2E7"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D522B79" wp14:editId="345A9E18">
              <wp:simplePos x="0" y="0"/>
              <wp:positionH relativeFrom="page">
                <wp:posOffset>5922645</wp:posOffset>
              </wp:positionH>
              <wp:positionV relativeFrom="page">
                <wp:posOffset>1936750</wp:posOffset>
              </wp:positionV>
              <wp:extent cx="1259840" cy="8009890"/>
              <wp:effectExtent l="7620" t="12700" r="8890" b="6985"/>
              <wp:wrapNone/>
              <wp:docPr id="785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83FF741" w14:textId="77777777" w:rsidR="00CD5856" w:rsidRDefault="00000000">
                          <w:pPr>
                            <w:pStyle w:val="Huisstijl-ReferentiegegevenskopW2"/>
                          </w:pPr>
                          <w:r w:rsidRPr="008D59C5">
                            <w:t>Kenmerk</w:t>
                          </w:r>
                        </w:p>
                        <w:p w14:paraId="68FD3DD8" w14:textId="77777777" w:rsidR="000F5C0B" w:rsidRDefault="00000000" w:rsidP="000F5C0B">
                          <w:pPr>
                            <w:pStyle w:val="Huisstijl-ReferentiegegevenskopW1"/>
                            <w:rPr>
                              <w:b w:val="0"/>
                            </w:rPr>
                          </w:pPr>
                          <w:r w:rsidRPr="000F5C0B">
                            <w:rPr>
                              <w:b w:val="0"/>
                            </w:rPr>
                            <w:t>4420323-1100302-CZ</w:t>
                          </w:r>
                        </w:p>
                        <w:p w14:paraId="563A816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D522B7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83FF741" w14:textId="77777777" w:rsidR="00CD5856" w:rsidRDefault="00000000">
                    <w:pPr>
                      <w:pStyle w:val="Huisstijl-ReferentiegegevenskopW2"/>
                    </w:pPr>
                    <w:r w:rsidRPr="008D59C5">
                      <w:t>Kenmerk</w:t>
                    </w:r>
                  </w:p>
                  <w:p w14:paraId="68FD3DD8" w14:textId="77777777" w:rsidR="000F5C0B" w:rsidRDefault="00000000" w:rsidP="000F5C0B">
                    <w:pPr>
                      <w:pStyle w:val="Huisstijl-ReferentiegegevenskopW1"/>
                      <w:rPr>
                        <w:b w:val="0"/>
                      </w:rPr>
                    </w:pPr>
                    <w:r w:rsidRPr="000F5C0B">
                      <w:rPr>
                        <w:b w:val="0"/>
                      </w:rPr>
                      <w:t>4420323-1100302-CZ</w:t>
                    </w:r>
                  </w:p>
                  <w:p w14:paraId="563A816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36FD018" wp14:editId="438EE63C">
              <wp:simplePos x="0" y="0"/>
              <wp:positionH relativeFrom="page">
                <wp:posOffset>5922645</wp:posOffset>
              </wp:positionH>
              <wp:positionV relativeFrom="page">
                <wp:posOffset>10225405</wp:posOffset>
              </wp:positionV>
              <wp:extent cx="1259840" cy="213995"/>
              <wp:effectExtent l="7620" t="5080" r="8890" b="9525"/>
              <wp:wrapNone/>
              <wp:docPr id="8307163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62C501B" w14:textId="0F672AF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24845">
                            <w:fldChar w:fldCharType="begin"/>
                          </w:r>
                          <w:r>
                            <w:instrText xml:space="preserve"> SECTIONPAGES  \* Arabic  \* MERGEFORMAT </w:instrText>
                          </w:r>
                          <w:r w:rsidR="00624845">
                            <w:fldChar w:fldCharType="separate"/>
                          </w:r>
                          <w:r w:rsidR="00A7673F">
                            <w:rPr>
                              <w:noProof/>
                            </w:rPr>
                            <w:t>2</w:t>
                          </w:r>
                          <w:r w:rsidR="00624845">
                            <w:rPr>
                              <w:noProof/>
                            </w:rPr>
                            <w:fldChar w:fldCharType="end"/>
                          </w:r>
                        </w:p>
                        <w:p w14:paraId="0D09F0EE" w14:textId="77777777" w:rsidR="00CD5856" w:rsidRDefault="00CD5856"/>
                        <w:p w14:paraId="516C9B20" w14:textId="77777777" w:rsidR="00CD5856" w:rsidRDefault="00CD5856">
                          <w:pPr>
                            <w:pStyle w:val="Huisstijl-Paginanummer"/>
                          </w:pPr>
                        </w:p>
                        <w:p w14:paraId="4E87EB1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6FD01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62C501B" w14:textId="0F672AF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24845">
                      <w:fldChar w:fldCharType="begin"/>
                    </w:r>
                    <w:r>
                      <w:instrText xml:space="preserve"> SECTIONPAGES  \* Arabic  \* MERGEFORMAT </w:instrText>
                    </w:r>
                    <w:r w:rsidR="00624845">
                      <w:fldChar w:fldCharType="separate"/>
                    </w:r>
                    <w:r w:rsidR="00A7673F">
                      <w:rPr>
                        <w:noProof/>
                      </w:rPr>
                      <w:t>2</w:t>
                    </w:r>
                    <w:r w:rsidR="00624845">
                      <w:rPr>
                        <w:noProof/>
                      </w:rPr>
                      <w:fldChar w:fldCharType="end"/>
                    </w:r>
                  </w:p>
                  <w:p w14:paraId="0D09F0EE" w14:textId="77777777" w:rsidR="00CD5856" w:rsidRDefault="00CD5856"/>
                  <w:p w14:paraId="516C9B20" w14:textId="77777777" w:rsidR="00CD5856" w:rsidRDefault="00CD5856">
                    <w:pPr>
                      <w:pStyle w:val="Huisstijl-Paginanummer"/>
                    </w:pPr>
                  </w:p>
                  <w:p w14:paraId="4E87EB1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CC4B"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5C236A81" wp14:editId="55B9C77B">
              <wp:simplePos x="0" y="0"/>
              <wp:positionH relativeFrom="page">
                <wp:posOffset>1009650</wp:posOffset>
              </wp:positionH>
              <wp:positionV relativeFrom="page">
                <wp:posOffset>3768725</wp:posOffset>
              </wp:positionV>
              <wp:extent cx="4103370" cy="457200"/>
              <wp:effectExtent l="9525" t="6350" r="11430" b="12700"/>
              <wp:wrapTopAndBottom/>
              <wp:docPr id="20117867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D76A4F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D1B5E">
                                <w:t>26 juni 2014</w:t>
                              </w:r>
                            </w:sdtContent>
                          </w:sdt>
                        </w:p>
                        <w:p w14:paraId="0BA3D09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6859BB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C236A8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D76A4F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D1B5E">
                          <w:t>26 juni 2014</w:t>
                        </w:r>
                      </w:sdtContent>
                    </w:sdt>
                  </w:p>
                  <w:p w14:paraId="0BA3D09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6859BB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32693BF" wp14:editId="09FEECF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3D58CC3" wp14:editId="0285BDD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FD02F34" wp14:editId="50AFB8C8">
              <wp:simplePos x="0" y="0"/>
              <wp:positionH relativeFrom="page">
                <wp:posOffset>5922645</wp:posOffset>
              </wp:positionH>
              <wp:positionV relativeFrom="page">
                <wp:posOffset>1964690</wp:posOffset>
              </wp:positionV>
              <wp:extent cx="1259840" cy="8009890"/>
              <wp:effectExtent l="7620" t="12065" r="8890" b="7620"/>
              <wp:wrapNone/>
              <wp:docPr id="64144033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A6BC490" w14:textId="77777777" w:rsidR="00CD5856" w:rsidRDefault="00000000">
                          <w:pPr>
                            <w:pStyle w:val="Huisstijl-Afzendgegevens"/>
                          </w:pPr>
                          <w:r w:rsidRPr="008D59C5">
                            <w:t>Rijnstraat 50</w:t>
                          </w:r>
                        </w:p>
                        <w:p w14:paraId="636084C7" w14:textId="77777777" w:rsidR="00CD5856" w:rsidRDefault="00000000">
                          <w:pPr>
                            <w:pStyle w:val="Huisstijl-Afzendgegevens"/>
                          </w:pPr>
                          <w:r w:rsidRPr="008D59C5">
                            <w:t>Den Haag</w:t>
                          </w:r>
                        </w:p>
                        <w:p w14:paraId="08D2B68A" w14:textId="77777777" w:rsidR="00CD5856" w:rsidRDefault="00000000">
                          <w:pPr>
                            <w:pStyle w:val="Huisstijl-Afzendgegevens"/>
                          </w:pPr>
                          <w:r w:rsidRPr="008D59C5">
                            <w:t>www.rijksoverheid.nl</w:t>
                          </w:r>
                        </w:p>
                        <w:p w14:paraId="16B1835C" w14:textId="77777777" w:rsidR="00CD5856" w:rsidRDefault="00000000">
                          <w:pPr>
                            <w:pStyle w:val="Huisstijl-AfzendgegevenskopW1"/>
                          </w:pPr>
                          <w:r>
                            <w:t>Contactpersoon</w:t>
                          </w:r>
                        </w:p>
                        <w:p w14:paraId="33090EE1" w14:textId="77777777" w:rsidR="00CD5856" w:rsidRDefault="00000000">
                          <w:pPr>
                            <w:pStyle w:val="Huisstijl-Afzendgegevens"/>
                          </w:pPr>
                          <w:r w:rsidRPr="008D59C5">
                            <w:t>ing. J.A. Ramlal</w:t>
                          </w:r>
                        </w:p>
                        <w:p w14:paraId="7D8C98E3" w14:textId="77777777" w:rsidR="00CD5856" w:rsidRDefault="00000000">
                          <w:pPr>
                            <w:pStyle w:val="Huisstijl-Afzendgegevens"/>
                          </w:pPr>
                          <w:r w:rsidRPr="008D59C5">
                            <w:t>ja.ramlal@minvws.nl</w:t>
                          </w:r>
                        </w:p>
                        <w:p w14:paraId="15D243CA" w14:textId="77777777" w:rsidR="00CD5856" w:rsidRDefault="00000000">
                          <w:pPr>
                            <w:pStyle w:val="Huisstijl-ReferentiegegevenskopW2"/>
                          </w:pPr>
                          <w:r>
                            <w:t>Ons kenmerk</w:t>
                          </w:r>
                        </w:p>
                        <w:p w14:paraId="3E7F51A8" w14:textId="77777777" w:rsidR="00CD5856" w:rsidRDefault="00000000">
                          <w:pPr>
                            <w:pStyle w:val="Huisstijl-Referentiegegevens"/>
                          </w:pPr>
                          <w:r>
                            <w:t>KENMERK</w:t>
                          </w:r>
                        </w:p>
                        <w:p w14:paraId="356C797E" w14:textId="77777777" w:rsidR="00CD5856" w:rsidRDefault="00000000">
                          <w:pPr>
                            <w:pStyle w:val="Huisstijl-ReferentiegegevenskopW1"/>
                          </w:pPr>
                          <w:r>
                            <w:t>Uw kenmerk</w:t>
                          </w:r>
                        </w:p>
                        <w:p w14:paraId="1D7D99FD"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D02F3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A6BC490" w14:textId="77777777" w:rsidR="00CD5856" w:rsidRDefault="00000000">
                    <w:pPr>
                      <w:pStyle w:val="Huisstijl-Afzendgegevens"/>
                    </w:pPr>
                    <w:r w:rsidRPr="008D59C5">
                      <w:t>Rijnstraat 50</w:t>
                    </w:r>
                  </w:p>
                  <w:p w14:paraId="636084C7" w14:textId="77777777" w:rsidR="00CD5856" w:rsidRDefault="00000000">
                    <w:pPr>
                      <w:pStyle w:val="Huisstijl-Afzendgegevens"/>
                    </w:pPr>
                    <w:r w:rsidRPr="008D59C5">
                      <w:t>Den Haag</w:t>
                    </w:r>
                  </w:p>
                  <w:p w14:paraId="08D2B68A" w14:textId="77777777" w:rsidR="00CD5856" w:rsidRDefault="00000000">
                    <w:pPr>
                      <w:pStyle w:val="Huisstijl-Afzendgegevens"/>
                    </w:pPr>
                    <w:r w:rsidRPr="008D59C5">
                      <w:t>www.rijksoverheid.nl</w:t>
                    </w:r>
                  </w:p>
                  <w:p w14:paraId="16B1835C" w14:textId="77777777" w:rsidR="00CD5856" w:rsidRDefault="00000000">
                    <w:pPr>
                      <w:pStyle w:val="Huisstijl-AfzendgegevenskopW1"/>
                    </w:pPr>
                    <w:r>
                      <w:t>Contactpersoon</w:t>
                    </w:r>
                  </w:p>
                  <w:p w14:paraId="33090EE1" w14:textId="77777777" w:rsidR="00CD5856" w:rsidRDefault="00000000">
                    <w:pPr>
                      <w:pStyle w:val="Huisstijl-Afzendgegevens"/>
                    </w:pPr>
                    <w:r w:rsidRPr="008D59C5">
                      <w:t>ing. J.A. Ramlal</w:t>
                    </w:r>
                  </w:p>
                  <w:p w14:paraId="7D8C98E3" w14:textId="77777777" w:rsidR="00CD5856" w:rsidRDefault="00000000">
                    <w:pPr>
                      <w:pStyle w:val="Huisstijl-Afzendgegevens"/>
                    </w:pPr>
                    <w:r w:rsidRPr="008D59C5">
                      <w:t>ja.ramlal@minvws.nl</w:t>
                    </w:r>
                  </w:p>
                  <w:p w14:paraId="15D243CA" w14:textId="77777777" w:rsidR="00CD5856" w:rsidRDefault="00000000">
                    <w:pPr>
                      <w:pStyle w:val="Huisstijl-ReferentiegegevenskopW2"/>
                    </w:pPr>
                    <w:r>
                      <w:t>Ons kenmerk</w:t>
                    </w:r>
                  </w:p>
                  <w:p w14:paraId="3E7F51A8" w14:textId="77777777" w:rsidR="00CD5856" w:rsidRDefault="00000000">
                    <w:pPr>
                      <w:pStyle w:val="Huisstijl-Referentiegegevens"/>
                    </w:pPr>
                    <w:r>
                      <w:t>KENMERK</w:t>
                    </w:r>
                  </w:p>
                  <w:p w14:paraId="356C797E" w14:textId="77777777" w:rsidR="00CD5856" w:rsidRDefault="00000000">
                    <w:pPr>
                      <w:pStyle w:val="Huisstijl-ReferentiegegevenskopW1"/>
                    </w:pPr>
                    <w:r>
                      <w:t>Uw kenmerk</w:t>
                    </w:r>
                  </w:p>
                  <w:p w14:paraId="1D7D99F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050A7CD" wp14:editId="31422077">
              <wp:simplePos x="0" y="0"/>
              <wp:positionH relativeFrom="page">
                <wp:posOffset>1008380</wp:posOffset>
              </wp:positionH>
              <wp:positionV relativeFrom="page">
                <wp:posOffset>1942465</wp:posOffset>
              </wp:positionV>
              <wp:extent cx="2988310" cy="1080135"/>
              <wp:effectExtent l="8255" t="8890" r="13335" b="6350"/>
              <wp:wrapNone/>
              <wp:docPr id="22358023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7FA36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50A7C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7FA36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0E44987" wp14:editId="60E58F2A">
              <wp:simplePos x="0" y="0"/>
              <wp:positionH relativeFrom="page">
                <wp:posOffset>5922645</wp:posOffset>
              </wp:positionH>
              <wp:positionV relativeFrom="page">
                <wp:posOffset>10224770</wp:posOffset>
              </wp:positionV>
              <wp:extent cx="730885" cy="107950"/>
              <wp:effectExtent l="7620" t="13970" r="13970" b="11430"/>
              <wp:wrapNone/>
              <wp:docPr id="59563096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E65785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20AE0">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E4498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E65785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20AE0">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1B23744" wp14:editId="0CFF12F5">
              <wp:simplePos x="0" y="0"/>
              <wp:positionH relativeFrom="page">
                <wp:posOffset>1008380</wp:posOffset>
              </wp:positionH>
              <wp:positionV relativeFrom="page">
                <wp:posOffset>3384550</wp:posOffset>
              </wp:positionV>
              <wp:extent cx="4104005" cy="179705"/>
              <wp:effectExtent l="8255" t="12700" r="12065" b="7620"/>
              <wp:wrapNone/>
              <wp:docPr id="108802998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AFB792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B2374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AFB792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0870005" wp14:editId="46189070">
              <wp:simplePos x="0" y="0"/>
              <wp:positionH relativeFrom="page">
                <wp:posOffset>1008380</wp:posOffset>
              </wp:positionH>
              <wp:positionV relativeFrom="page">
                <wp:posOffset>1715135</wp:posOffset>
              </wp:positionV>
              <wp:extent cx="3590925" cy="144145"/>
              <wp:effectExtent l="8255" t="10160" r="10795" b="7620"/>
              <wp:wrapNone/>
              <wp:docPr id="145932203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B7F7B1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87000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B7F7B1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48BF"/>
    <w:multiLevelType w:val="hybridMultilevel"/>
    <w:tmpl w:val="3780A160"/>
    <w:lvl w:ilvl="0" w:tplc="24E61558">
      <w:start w:val="1"/>
      <w:numFmt w:val="bullet"/>
      <w:lvlText w:val=""/>
      <w:lvlJc w:val="left"/>
      <w:pPr>
        <w:ind w:left="720" w:hanging="360"/>
      </w:pPr>
      <w:rPr>
        <w:rFonts w:ascii="Symbol" w:hAnsi="Symbol" w:hint="default"/>
      </w:rPr>
    </w:lvl>
    <w:lvl w:ilvl="1" w:tplc="3610658E">
      <w:start w:val="1"/>
      <w:numFmt w:val="bullet"/>
      <w:lvlText w:val="o"/>
      <w:lvlJc w:val="left"/>
      <w:pPr>
        <w:ind w:left="1440" w:hanging="360"/>
      </w:pPr>
      <w:rPr>
        <w:rFonts w:ascii="Courier New" w:hAnsi="Courier New" w:cs="Courier New" w:hint="default"/>
      </w:rPr>
    </w:lvl>
    <w:lvl w:ilvl="2" w:tplc="69B47AE0">
      <w:start w:val="1"/>
      <w:numFmt w:val="bullet"/>
      <w:lvlText w:val=""/>
      <w:lvlJc w:val="left"/>
      <w:pPr>
        <w:ind w:left="2160" w:hanging="360"/>
      </w:pPr>
      <w:rPr>
        <w:rFonts w:ascii="Wingdings" w:hAnsi="Wingdings" w:hint="default"/>
      </w:rPr>
    </w:lvl>
    <w:lvl w:ilvl="3" w:tplc="7F9030A4">
      <w:start w:val="1"/>
      <w:numFmt w:val="bullet"/>
      <w:lvlText w:val=""/>
      <w:lvlJc w:val="left"/>
      <w:pPr>
        <w:ind w:left="2880" w:hanging="360"/>
      </w:pPr>
      <w:rPr>
        <w:rFonts w:ascii="Symbol" w:hAnsi="Symbol" w:hint="default"/>
      </w:rPr>
    </w:lvl>
    <w:lvl w:ilvl="4" w:tplc="87E841DC">
      <w:start w:val="1"/>
      <w:numFmt w:val="bullet"/>
      <w:lvlText w:val="o"/>
      <w:lvlJc w:val="left"/>
      <w:pPr>
        <w:ind w:left="3600" w:hanging="360"/>
      </w:pPr>
      <w:rPr>
        <w:rFonts w:ascii="Courier New" w:hAnsi="Courier New" w:cs="Courier New" w:hint="default"/>
      </w:rPr>
    </w:lvl>
    <w:lvl w:ilvl="5" w:tplc="204684A6">
      <w:start w:val="1"/>
      <w:numFmt w:val="bullet"/>
      <w:lvlText w:val=""/>
      <w:lvlJc w:val="left"/>
      <w:pPr>
        <w:ind w:left="4320" w:hanging="360"/>
      </w:pPr>
      <w:rPr>
        <w:rFonts w:ascii="Wingdings" w:hAnsi="Wingdings" w:hint="default"/>
      </w:rPr>
    </w:lvl>
    <w:lvl w:ilvl="6" w:tplc="79682CEA">
      <w:start w:val="1"/>
      <w:numFmt w:val="bullet"/>
      <w:lvlText w:val=""/>
      <w:lvlJc w:val="left"/>
      <w:pPr>
        <w:ind w:left="5040" w:hanging="360"/>
      </w:pPr>
      <w:rPr>
        <w:rFonts w:ascii="Symbol" w:hAnsi="Symbol" w:hint="default"/>
      </w:rPr>
    </w:lvl>
    <w:lvl w:ilvl="7" w:tplc="8F24EB52">
      <w:start w:val="1"/>
      <w:numFmt w:val="bullet"/>
      <w:lvlText w:val="o"/>
      <w:lvlJc w:val="left"/>
      <w:pPr>
        <w:ind w:left="5760" w:hanging="360"/>
      </w:pPr>
      <w:rPr>
        <w:rFonts w:ascii="Courier New" w:hAnsi="Courier New" w:cs="Courier New" w:hint="default"/>
      </w:rPr>
    </w:lvl>
    <w:lvl w:ilvl="8" w:tplc="5C06B6D2">
      <w:start w:val="1"/>
      <w:numFmt w:val="bullet"/>
      <w:lvlText w:val=""/>
      <w:lvlJc w:val="left"/>
      <w:pPr>
        <w:ind w:left="6480" w:hanging="360"/>
      </w:pPr>
      <w:rPr>
        <w:rFonts w:ascii="Wingdings" w:hAnsi="Wingdings" w:hint="default"/>
      </w:rPr>
    </w:lvl>
  </w:abstractNum>
  <w:abstractNum w:abstractNumId="1" w15:restartNumberingAfterBreak="0">
    <w:nsid w:val="26943080"/>
    <w:multiLevelType w:val="hybridMultilevel"/>
    <w:tmpl w:val="AD2051F0"/>
    <w:lvl w:ilvl="0" w:tplc="9F749416">
      <w:start w:val="1"/>
      <w:numFmt w:val="decimal"/>
      <w:lvlText w:val="%1."/>
      <w:lvlJc w:val="left"/>
      <w:pPr>
        <w:ind w:left="720" w:hanging="360"/>
      </w:pPr>
      <w:rPr>
        <w:rFonts w:hint="default"/>
      </w:rPr>
    </w:lvl>
    <w:lvl w:ilvl="1" w:tplc="7F740678" w:tentative="1">
      <w:start w:val="1"/>
      <w:numFmt w:val="lowerLetter"/>
      <w:lvlText w:val="%2."/>
      <w:lvlJc w:val="left"/>
      <w:pPr>
        <w:ind w:left="1440" w:hanging="360"/>
      </w:pPr>
    </w:lvl>
    <w:lvl w:ilvl="2" w:tplc="75C81032" w:tentative="1">
      <w:start w:val="1"/>
      <w:numFmt w:val="lowerRoman"/>
      <w:lvlText w:val="%3."/>
      <w:lvlJc w:val="right"/>
      <w:pPr>
        <w:ind w:left="2160" w:hanging="180"/>
      </w:pPr>
    </w:lvl>
    <w:lvl w:ilvl="3" w:tplc="A53A13A0" w:tentative="1">
      <w:start w:val="1"/>
      <w:numFmt w:val="decimal"/>
      <w:lvlText w:val="%4."/>
      <w:lvlJc w:val="left"/>
      <w:pPr>
        <w:ind w:left="2880" w:hanging="360"/>
      </w:pPr>
    </w:lvl>
    <w:lvl w:ilvl="4" w:tplc="67DC008E" w:tentative="1">
      <w:start w:val="1"/>
      <w:numFmt w:val="lowerLetter"/>
      <w:lvlText w:val="%5."/>
      <w:lvlJc w:val="left"/>
      <w:pPr>
        <w:ind w:left="3600" w:hanging="360"/>
      </w:pPr>
    </w:lvl>
    <w:lvl w:ilvl="5" w:tplc="B9FEEDC6" w:tentative="1">
      <w:start w:val="1"/>
      <w:numFmt w:val="lowerRoman"/>
      <w:lvlText w:val="%6."/>
      <w:lvlJc w:val="right"/>
      <w:pPr>
        <w:ind w:left="4320" w:hanging="180"/>
      </w:pPr>
    </w:lvl>
    <w:lvl w:ilvl="6" w:tplc="612E7DEA" w:tentative="1">
      <w:start w:val="1"/>
      <w:numFmt w:val="decimal"/>
      <w:lvlText w:val="%7."/>
      <w:lvlJc w:val="left"/>
      <w:pPr>
        <w:ind w:left="5040" w:hanging="360"/>
      </w:pPr>
    </w:lvl>
    <w:lvl w:ilvl="7" w:tplc="18FE50CA" w:tentative="1">
      <w:start w:val="1"/>
      <w:numFmt w:val="lowerLetter"/>
      <w:lvlText w:val="%8."/>
      <w:lvlJc w:val="left"/>
      <w:pPr>
        <w:ind w:left="5760" w:hanging="360"/>
      </w:pPr>
    </w:lvl>
    <w:lvl w:ilvl="8" w:tplc="A9EA2AF8"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71F8BB96">
      <w:numFmt w:val="bullet"/>
      <w:lvlText w:val=""/>
      <w:lvlJc w:val="left"/>
      <w:pPr>
        <w:ind w:left="720" w:hanging="360"/>
      </w:pPr>
      <w:rPr>
        <w:rFonts w:ascii="Wingdings" w:eastAsia="DejaVu Sans" w:hAnsi="Wingdings" w:cs="Lohit Hindi" w:hint="default"/>
      </w:rPr>
    </w:lvl>
    <w:lvl w:ilvl="1" w:tplc="0D50F656" w:tentative="1">
      <w:start w:val="1"/>
      <w:numFmt w:val="bullet"/>
      <w:lvlText w:val="o"/>
      <w:lvlJc w:val="left"/>
      <w:pPr>
        <w:ind w:left="1440" w:hanging="360"/>
      </w:pPr>
      <w:rPr>
        <w:rFonts w:ascii="Courier New" w:hAnsi="Courier New" w:cs="Courier New" w:hint="default"/>
      </w:rPr>
    </w:lvl>
    <w:lvl w:ilvl="2" w:tplc="D7AC9068" w:tentative="1">
      <w:start w:val="1"/>
      <w:numFmt w:val="bullet"/>
      <w:lvlText w:val=""/>
      <w:lvlJc w:val="left"/>
      <w:pPr>
        <w:ind w:left="2160" w:hanging="360"/>
      </w:pPr>
      <w:rPr>
        <w:rFonts w:ascii="Wingdings" w:hAnsi="Wingdings" w:hint="default"/>
      </w:rPr>
    </w:lvl>
    <w:lvl w:ilvl="3" w:tplc="5EDA347C" w:tentative="1">
      <w:start w:val="1"/>
      <w:numFmt w:val="bullet"/>
      <w:lvlText w:val=""/>
      <w:lvlJc w:val="left"/>
      <w:pPr>
        <w:ind w:left="2880" w:hanging="360"/>
      </w:pPr>
      <w:rPr>
        <w:rFonts w:ascii="Symbol" w:hAnsi="Symbol" w:hint="default"/>
      </w:rPr>
    </w:lvl>
    <w:lvl w:ilvl="4" w:tplc="F176C584" w:tentative="1">
      <w:start w:val="1"/>
      <w:numFmt w:val="bullet"/>
      <w:lvlText w:val="o"/>
      <w:lvlJc w:val="left"/>
      <w:pPr>
        <w:ind w:left="3600" w:hanging="360"/>
      </w:pPr>
      <w:rPr>
        <w:rFonts w:ascii="Courier New" w:hAnsi="Courier New" w:cs="Courier New" w:hint="default"/>
      </w:rPr>
    </w:lvl>
    <w:lvl w:ilvl="5" w:tplc="142AFB04" w:tentative="1">
      <w:start w:val="1"/>
      <w:numFmt w:val="bullet"/>
      <w:lvlText w:val=""/>
      <w:lvlJc w:val="left"/>
      <w:pPr>
        <w:ind w:left="4320" w:hanging="360"/>
      </w:pPr>
      <w:rPr>
        <w:rFonts w:ascii="Wingdings" w:hAnsi="Wingdings" w:hint="default"/>
      </w:rPr>
    </w:lvl>
    <w:lvl w:ilvl="6" w:tplc="90209130" w:tentative="1">
      <w:start w:val="1"/>
      <w:numFmt w:val="bullet"/>
      <w:lvlText w:val=""/>
      <w:lvlJc w:val="left"/>
      <w:pPr>
        <w:ind w:left="5040" w:hanging="360"/>
      </w:pPr>
      <w:rPr>
        <w:rFonts w:ascii="Symbol" w:hAnsi="Symbol" w:hint="default"/>
      </w:rPr>
    </w:lvl>
    <w:lvl w:ilvl="7" w:tplc="84E840DC" w:tentative="1">
      <w:start w:val="1"/>
      <w:numFmt w:val="bullet"/>
      <w:lvlText w:val="o"/>
      <w:lvlJc w:val="left"/>
      <w:pPr>
        <w:ind w:left="5760" w:hanging="360"/>
      </w:pPr>
      <w:rPr>
        <w:rFonts w:ascii="Courier New" w:hAnsi="Courier New" w:cs="Courier New" w:hint="default"/>
      </w:rPr>
    </w:lvl>
    <w:lvl w:ilvl="8" w:tplc="9F42370A" w:tentative="1">
      <w:start w:val="1"/>
      <w:numFmt w:val="bullet"/>
      <w:lvlText w:val=""/>
      <w:lvlJc w:val="left"/>
      <w:pPr>
        <w:ind w:left="6480" w:hanging="360"/>
      </w:pPr>
      <w:rPr>
        <w:rFonts w:ascii="Wingdings" w:hAnsi="Wingdings" w:hint="default"/>
      </w:rPr>
    </w:lvl>
  </w:abstractNum>
  <w:num w:numId="1" w16cid:durableId="887492735">
    <w:abstractNumId w:val="2"/>
  </w:num>
  <w:num w:numId="2" w16cid:durableId="1626545624">
    <w:abstractNumId w:val="0"/>
  </w:num>
  <w:num w:numId="3" w16cid:durableId="25016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28C"/>
    <w:rsid w:val="000163B8"/>
    <w:rsid w:val="00034261"/>
    <w:rsid w:val="000344CB"/>
    <w:rsid w:val="00050D5B"/>
    <w:rsid w:val="00061E3F"/>
    <w:rsid w:val="00065BF3"/>
    <w:rsid w:val="000777E6"/>
    <w:rsid w:val="000824D9"/>
    <w:rsid w:val="00087A2A"/>
    <w:rsid w:val="000B014E"/>
    <w:rsid w:val="000B1832"/>
    <w:rsid w:val="000B45B1"/>
    <w:rsid w:val="000C29E1"/>
    <w:rsid w:val="000D0CCB"/>
    <w:rsid w:val="000D1B5E"/>
    <w:rsid w:val="000D6D8A"/>
    <w:rsid w:val="000E0DFD"/>
    <w:rsid w:val="000E2F12"/>
    <w:rsid w:val="000E54B6"/>
    <w:rsid w:val="000F1E86"/>
    <w:rsid w:val="000F5C0B"/>
    <w:rsid w:val="00113778"/>
    <w:rsid w:val="00125BDF"/>
    <w:rsid w:val="00172CD9"/>
    <w:rsid w:val="001B01E4"/>
    <w:rsid w:val="001B41E1"/>
    <w:rsid w:val="001B7303"/>
    <w:rsid w:val="001C798B"/>
    <w:rsid w:val="001F1B30"/>
    <w:rsid w:val="00206890"/>
    <w:rsid w:val="00207890"/>
    <w:rsid w:val="00215CB5"/>
    <w:rsid w:val="00222CFA"/>
    <w:rsid w:val="00235AED"/>
    <w:rsid w:val="00235DC0"/>
    <w:rsid w:val="00241BB9"/>
    <w:rsid w:val="00264979"/>
    <w:rsid w:val="00297795"/>
    <w:rsid w:val="002B1D9F"/>
    <w:rsid w:val="002B504F"/>
    <w:rsid w:val="002B6B94"/>
    <w:rsid w:val="002C45BC"/>
    <w:rsid w:val="002F4886"/>
    <w:rsid w:val="002F555B"/>
    <w:rsid w:val="00315DFB"/>
    <w:rsid w:val="0033355C"/>
    <w:rsid w:val="00334C45"/>
    <w:rsid w:val="003451E2"/>
    <w:rsid w:val="0034563C"/>
    <w:rsid w:val="00347F1B"/>
    <w:rsid w:val="0036381E"/>
    <w:rsid w:val="0038227C"/>
    <w:rsid w:val="003A1051"/>
    <w:rsid w:val="003B287C"/>
    <w:rsid w:val="003B48D4"/>
    <w:rsid w:val="003B6352"/>
    <w:rsid w:val="003C238B"/>
    <w:rsid w:val="003C472B"/>
    <w:rsid w:val="003C6ED5"/>
    <w:rsid w:val="003C700C"/>
    <w:rsid w:val="003C7185"/>
    <w:rsid w:val="003D27F8"/>
    <w:rsid w:val="003E454D"/>
    <w:rsid w:val="003F3A47"/>
    <w:rsid w:val="00401520"/>
    <w:rsid w:val="00412201"/>
    <w:rsid w:val="00431A91"/>
    <w:rsid w:val="0043480A"/>
    <w:rsid w:val="00437B5F"/>
    <w:rsid w:val="004509BE"/>
    <w:rsid w:val="0045486D"/>
    <w:rsid w:val="00455735"/>
    <w:rsid w:val="00463DBC"/>
    <w:rsid w:val="00467EF5"/>
    <w:rsid w:val="004726ED"/>
    <w:rsid w:val="004934A8"/>
    <w:rsid w:val="004B3594"/>
    <w:rsid w:val="004F0B09"/>
    <w:rsid w:val="004F4830"/>
    <w:rsid w:val="00510372"/>
    <w:rsid w:val="00513B75"/>
    <w:rsid w:val="00516D6A"/>
    <w:rsid w:val="00523C02"/>
    <w:rsid w:val="00527E60"/>
    <w:rsid w:val="00544135"/>
    <w:rsid w:val="005572C8"/>
    <w:rsid w:val="005600D7"/>
    <w:rsid w:val="005677D6"/>
    <w:rsid w:val="00582E97"/>
    <w:rsid w:val="00587714"/>
    <w:rsid w:val="005C3CD4"/>
    <w:rsid w:val="005D327A"/>
    <w:rsid w:val="006107CE"/>
    <w:rsid w:val="00624845"/>
    <w:rsid w:val="00631B53"/>
    <w:rsid w:val="0063555A"/>
    <w:rsid w:val="0063775B"/>
    <w:rsid w:val="006706E8"/>
    <w:rsid w:val="00674D6B"/>
    <w:rsid w:val="00686885"/>
    <w:rsid w:val="006916DD"/>
    <w:rsid w:val="006922AC"/>
    <w:rsid w:val="0069444E"/>
    <w:rsid w:val="00697032"/>
    <w:rsid w:val="006B16C1"/>
    <w:rsid w:val="006C7279"/>
    <w:rsid w:val="006D3756"/>
    <w:rsid w:val="006D5BEA"/>
    <w:rsid w:val="006E730E"/>
    <w:rsid w:val="006F76B9"/>
    <w:rsid w:val="00702E91"/>
    <w:rsid w:val="00705C6D"/>
    <w:rsid w:val="00731603"/>
    <w:rsid w:val="007359B5"/>
    <w:rsid w:val="0074545C"/>
    <w:rsid w:val="0074764C"/>
    <w:rsid w:val="00763E81"/>
    <w:rsid w:val="00766256"/>
    <w:rsid w:val="00776965"/>
    <w:rsid w:val="007A20AA"/>
    <w:rsid w:val="007A4F37"/>
    <w:rsid w:val="007B028B"/>
    <w:rsid w:val="007B6A41"/>
    <w:rsid w:val="007C5A42"/>
    <w:rsid w:val="007D0F21"/>
    <w:rsid w:val="007D23C6"/>
    <w:rsid w:val="007E36BA"/>
    <w:rsid w:val="007F380D"/>
    <w:rsid w:val="007F4A98"/>
    <w:rsid w:val="00801BF8"/>
    <w:rsid w:val="0080326A"/>
    <w:rsid w:val="00840E83"/>
    <w:rsid w:val="008524E0"/>
    <w:rsid w:val="008620CA"/>
    <w:rsid w:val="0087691C"/>
    <w:rsid w:val="00893C24"/>
    <w:rsid w:val="008A21F4"/>
    <w:rsid w:val="008A238E"/>
    <w:rsid w:val="008A50B4"/>
    <w:rsid w:val="008D59C5"/>
    <w:rsid w:val="008D618A"/>
    <w:rsid w:val="008E210E"/>
    <w:rsid w:val="008E4B89"/>
    <w:rsid w:val="008E4DB4"/>
    <w:rsid w:val="008E5769"/>
    <w:rsid w:val="008F33AD"/>
    <w:rsid w:val="008F4737"/>
    <w:rsid w:val="00920AE0"/>
    <w:rsid w:val="00920B37"/>
    <w:rsid w:val="00957801"/>
    <w:rsid w:val="00960E2B"/>
    <w:rsid w:val="00973D61"/>
    <w:rsid w:val="00975BD8"/>
    <w:rsid w:val="00985A65"/>
    <w:rsid w:val="009A31BF"/>
    <w:rsid w:val="009B2459"/>
    <w:rsid w:val="009B6654"/>
    <w:rsid w:val="009C4777"/>
    <w:rsid w:val="009C7AF6"/>
    <w:rsid w:val="009D2FAD"/>
    <w:rsid w:val="009D3C77"/>
    <w:rsid w:val="009D7D63"/>
    <w:rsid w:val="009F419D"/>
    <w:rsid w:val="00A014AE"/>
    <w:rsid w:val="00A05CFF"/>
    <w:rsid w:val="00A25878"/>
    <w:rsid w:val="00A52DBE"/>
    <w:rsid w:val="00A7673F"/>
    <w:rsid w:val="00A83BE3"/>
    <w:rsid w:val="00A9449F"/>
    <w:rsid w:val="00AA1E95"/>
    <w:rsid w:val="00AA61EA"/>
    <w:rsid w:val="00AF6BEC"/>
    <w:rsid w:val="00B654F6"/>
    <w:rsid w:val="00B674B3"/>
    <w:rsid w:val="00B73404"/>
    <w:rsid w:val="00B8296E"/>
    <w:rsid w:val="00B82F43"/>
    <w:rsid w:val="00BA3772"/>
    <w:rsid w:val="00BA7566"/>
    <w:rsid w:val="00BA79DE"/>
    <w:rsid w:val="00BC481F"/>
    <w:rsid w:val="00BD0987"/>
    <w:rsid w:val="00BD75C1"/>
    <w:rsid w:val="00BE2126"/>
    <w:rsid w:val="00BF0B92"/>
    <w:rsid w:val="00BF5AA7"/>
    <w:rsid w:val="00C247E3"/>
    <w:rsid w:val="00C3438D"/>
    <w:rsid w:val="00C62B6C"/>
    <w:rsid w:val="00C71253"/>
    <w:rsid w:val="00C74A9E"/>
    <w:rsid w:val="00C81260"/>
    <w:rsid w:val="00C87DBB"/>
    <w:rsid w:val="00C95CA9"/>
    <w:rsid w:val="00CA061B"/>
    <w:rsid w:val="00CA1890"/>
    <w:rsid w:val="00CB5018"/>
    <w:rsid w:val="00CD4AED"/>
    <w:rsid w:val="00CD5856"/>
    <w:rsid w:val="00CE79E0"/>
    <w:rsid w:val="00CF0F2E"/>
    <w:rsid w:val="00CF3E82"/>
    <w:rsid w:val="00D072E9"/>
    <w:rsid w:val="00D45602"/>
    <w:rsid w:val="00D532B8"/>
    <w:rsid w:val="00D54679"/>
    <w:rsid w:val="00D67BAF"/>
    <w:rsid w:val="00D74304"/>
    <w:rsid w:val="00D8110D"/>
    <w:rsid w:val="00D84409"/>
    <w:rsid w:val="00D90570"/>
    <w:rsid w:val="00D951D3"/>
    <w:rsid w:val="00DA15A1"/>
    <w:rsid w:val="00DC7639"/>
    <w:rsid w:val="00DD0401"/>
    <w:rsid w:val="00DE60FB"/>
    <w:rsid w:val="00E021E1"/>
    <w:rsid w:val="00E1490C"/>
    <w:rsid w:val="00E256D8"/>
    <w:rsid w:val="00E37122"/>
    <w:rsid w:val="00E439D3"/>
    <w:rsid w:val="00E44BDA"/>
    <w:rsid w:val="00E468A5"/>
    <w:rsid w:val="00E67503"/>
    <w:rsid w:val="00E700C9"/>
    <w:rsid w:val="00E85195"/>
    <w:rsid w:val="00EA275E"/>
    <w:rsid w:val="00ED7B7C"/>
    <w:rsid w:val="00EE23CE"/>
    <w:rsid w:val="00EE2A9D"/>
    <w:rsid w:val="00F151C9"/>
    <w:rsid w:val="00F32EA9"/>
    <w:rsid w:val="00F56EBE"/>
    <w:rsid w:val="00F72360"/>
    <w:rsid w:val="00F826E7"/>
    <w:rsid w:val="00F847BF"/>
    <w:rsid w:val="00F84EAA"/>
    <w:rsid w:val="00F87E88"/>
    <w:rsid w:val="00FA345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A91"/>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431A9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431A91"/>
    <w:rPr>
      <w:rFonts w:ascii="Verdana" w:hAnsi="Verdana" w:cs="Mangal"/>
      <w:sz w:val="20"/>
      <w:szCs w:val="18"/>
    </w:rPr>
  </w:style>
  <w:style w:type="character" w:styleId="Voetnootmarkering">
    <w:name w:val="footnote reference"/>
    <w:basedOn w:val="Standaardalinea-lettertype"/>
    <w:uiPriority w:val="99"/>
    <w:semiHidden/>
    <w:unhideWhenUsed/>
    <w:rsid w:val="00431A91"/>
    <w:rPr>
      <w:vertAlign w:val="superscript"/>
    </w:rPr>
  </w:style>
  <w:style w:type="character" w:styleId="Verwijzingopmerking">
    <w:name w:val="annotation reference"/>
    <w:basedOn w:val="Standaardalinea-lettertype"/>
    <w:uiPriority w:val="99"/>
    <w:semiHidden/>
    <w:unhideWhenUsed/>
    <w:rsid w:val="00801BF8"/>
    <w:rPr>
      <w:sz w:val="16"/>
      <w:szCs w:val="16"/>
    </w:rPr>
  </w:style>
  <w:style w:type="paragraph" w:styleId="Tekstopmerking">
    <w:name w:val="annotation text"/>
    <w:basedOn w:val="Standaard"/>
    <w:link w:val="TekstopmerkingChar"/>
    <w:uiPriority w:val="99"/>
    <w:unhideWhenUsed/>
    <w:rsid w:val="00801BF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01BF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01BF8"/>
    <w:rPr>
      <w:b/>
      <w:bCs/>
    </w:rPr>
  </w:style>
  <w:style w:type="character" w:customStyle="1" w:styleId="OnderwerpvanopmerkingChar">
    <w:name w:val="Onderwerp van opmerking Char"/>
    <w:basedOn w:val="TekstopmerkingChar"/>
    <w:link w:val="Onderwerpvanopmerking"/>
    <w:uiPriority w:val="99"/>
    <w:semiHidden/>
    <w:rsid w:val="00801BF8"/>
    <w:rPr>
      <w:rFonts w:ascii="Verdana" w:hAnsi="Verdana" w:cs="Mangal"/>
      <w:b/>
      <w:bCs/>
      <w:sz w:val="20"/>
      <w:szCs w:val="18"/>
    </w:rPr>
  </w:style>
  <w:style w:type="paragraph" w:styleId="Revisie">
    <w:name w:val="Revision"/>
    <w:hidden/>
    <w:uiPriority w:val="99"/>
    <w:semiHidden/>
    <w:rsid w:val="000163B8"/>
    <w:pPr>
      <w:widowControl/>
      <w:suppressAutoHyphens w:val="0"/>
      <w:autoSpaceDN/>
      <w:textAlignment w:val="auto"/>
    </w:pPr>
    <w:rPr>
      <w:rFonts w:ascii="Verdana" w:hAnsi="Verdana" w:cs="Mangal"/>
      <w:sz w:val="18"/>
    </w:rPr>
  </w:style>
  <w:style w:type="paragraph" w:styleId="Normaalweb">
    <w:name w:val="Normal (Web)"/>
    <w:basedOn w:val="Standaard"/>
    <w:uiPriority w:val="99"/>
    <w:semiHidden/>
    <w:unhideWhenUsed/>
    <w:rsid w:val="00BA79DE"/>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749</ap:Words>
  <ap:Characters>4120</ap:Characters>
  <ap:DocSecurity>0</ap:DocSecurity>
  <ap:Lines>34</ap:Lines>
  <ap:Paragraphs>9</ap:Paragraphs>
  <ap:ScaleCrop>false</ap:ScaleCrop>
  <ap:LinksUpToDate>false</ap:LinksUpToDate>
  <ap:CharactersWithSpaces>4860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2026-07-03T12:27:00.0000000Z</dcterms:created>
  <dcterms:modified xsi:type="dcterms:W3CDTF">2026-07-03T12:27:00.0000000Z</dcterms:modified>
  <dc:description>------------------------</dc:description>
  <dc:subject/>
  <dc:title/>
  <keywords/>
  <version/>
  <category/>
</coreProperties>
</file>