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E1873" w14:paraId="41815567" w14:textId="77777777"/>
    <w:p w:rsidR="000E1873" w14:paraId="19B6368C" w14:textId="77777777">
      <w:bookmarkStart w:name="_Hlk233981604" w:id="0"/>
      <w:r>
        <w:t xml:space="preserve">Hierbij bied ik u het ontwerpbesluit houdende </w:t>
      </w:r>
      <w:r w:rsidR="0037167B">
        <w:t>wijziging Tijdelijk experimentenbesluit nieuwe stembiljetten</w:t>
      </w:r>
      <w:r>
        <w:t xml:space="preserve"> aan.</w:t>
      </w:r>
      <w:bookmarkEnd w:id="0"/>
      <w:r>
        <w:t xml:space="preserve"> Voor de inhoud en motivering van het ontwerpbesluit verwijs ik u naar de </w:t>
      </w:r>
      <w:r>
        <w:t>ontwerp</w:t>
      </w:r>
      <w:r w:rsidR="0037167B">
        <w:t>-</w:t>
      </w:r>
      <w:r>
        <w:t>nota</w:t>
      </w:r>
      <w:r>
        <w:t xml:space="preserve"> van toelichting.</w:t>
      </w:r>
    </w:p>
    <w:p w:rsidR="000E1873" w14:paraId="7E57626F" w14:textId="77777777">
      <w:r>
        <w:t> </w:t>
      </w:r>
    </w:p>
    <w:p w:rsidR="000E1873" w14:paraId="79684AC2" w14:textId="77777777">
      <w:r>
        <w:t xml:space="preserve">De voorlegging geschiedt in het kader van de wettelijk voorgeschreven voorhangprocedure </w:t>
      </w:r>
      <w:r w:rsidR="0037167B">
        <w:t xml:space="preserve">van </w:t>
      </w:r>
      <w:r>
        <w:t>artikel 3, derde lid van de Tijdelijke experimentenwet nieuwe stembiljetten en biedt uw Kamer de mogelijkheid zich uit te spreken over het ontwerpbesluit voordat het aan de Afdeling advisering van de Raad van State zal worden voorgelegd</w:t>
      </w:r>
      <w:r w:rsidR="0037167B">
        <w:t xml:space="preserve"> en vervolgens zal worden vastgesteld</w:t>
      </w:r>
      <w:r>
        <w:t>.</w:t>
      </w:r>
    </w:p>
    <w:p w:rsidR="000E1873" w14:paraId="31090038" w14:textId="77777777">
      <w:r>
        <w:br/>
      </w:r>
      <w:r w:rsidR="00F71319">
        <w:t xml:space="preserve">Op grond van </w:t>
      </w:r>
      <w:r>
        <w:t xml:space="preserve">de aangehaalde bepaling </w:t>
      </w:r>
      <w:r w:rsidR="00F71319">
        <w:t>geschiedt de voordracht aan de Koning ter verkrijging van het advies van de Afdeling advisering van de Raad van State over het ontwerpbesluit niet eerder dan vier weken nadat het ontwerpbesluit aan beide Kamers der Staten-Generaal is overgelegd.</w:t>
      </w:r>
      <w:r w:rsidRPr="0037167B">
        <w:rPr>
          <w:i/>
          <w:iCs/>
          <w:sz w:val="27"/>
          <w:szCs w:val="27"/>
        </w:rPr>
        <w:t xml:space="preserve"> </w:t>
      </w:r>
      <w:r>
        <w:rPr>
          <w:i/>
          <w:iCs/>
          <w:sz w:val="27"/>
          <w:szCs w:val="27"/>
        </w:rPr>
        <w:br/>
      </w:r>
      <w:r>
        <w:rPr>
          <w:i/>
          <w:iCs/>
          <w:sz w:val="27"/>
          <w:szCs w:val="27"/>
        </w:rPr>
        <w:br/>
      </w:r>
      <w:r w:rsidRPr="00F71319">
        <w:t xml:space="preserve">Op grond van aanwijzing 2.38 van de Aanwijzingen voor de regelgeving wordt deze termijn in verband met het </w:t>
      </w:r>
      <w:r w:rsidRPr="00F71319" w:rsidR="00F71319">
        <w:t>zomer</w:t>
      </w:r>
      <w:r w:rsidRPr="00F71319">
        <w:t xml:space="preserve">reces van uw Kamer verlengd tot </w:t>
      </w:r>
      <w:r w:rsidR="00CB033A">
        <w:br/>
        <w:t>2</w:t>
      </w:r>
      <w:r w:rsidR="00066DFA">
        <w:t>8</w:t>
      </w:r>
      <w:r w:rsidRPr="00F71319" w:rsidR="00F71319">
        <w:t xml:space="preserve"> september 2026</w:t>
      </w:r>
      <w:r w:rsidRPr="00F71319">
        <w:t>.</w:t>
      </w:r>
    </w:p>
    <w:p w:rsidR="000E1873" w14:paraId="415A350B" w14:textId="77777777">
      <w:r>
        <w:t> </w:t>
      </w:r>
    </w:p>
    <w:p w:rsidR="000E1873" w14:paraId="3CB1B286" w14:textId="77777777">
      <w:r>
        <w:t>Een brief met gelijke strekking heb ik gezonden aan de voorzitter van de Eerste</w:t>
      </w:r>
    </w:p>
    <w:p w:rsidR="000E1873" w14:paraId="081A9C1E" w14:textId="77777777">
      <w:r>
        <w:t>Kamer der Staten-Generaal.</w:t>
      </w:r>
    </w:p>
    <w:p w:rsidR="000E1873" w14:paraId="7FE3F1C7" w14:textId="77777777">
      <w:r>
        <w:br/>
      </w:r>
    </w:p>
    <w:p w:rsidR="000E1873" w14:paraId="66BF590D" w14:textId="77777777">
      <w:r>
        <w:t xml:space="preserve">De </w:t>
      </w:r>
      <w:r w:rsidR="007F5308">
        <w:t>m</w:t>
      </w:r>
      <w:r>
        <w:t>inister van Binnenlandse Zaken en Koninkrijksrelaties</w:t>
      </w:r>
      <w:r>
        <w:rPr>
          <w:i/>
        </w:rPr>
        <w:t>,</w:t>
      </w:r>
    </w:p>
    <w:p w:rsidR="000E1873" w14:paraId="55C82801" w14:textId="77777777"/>
    <w:p w:rsidR="000E1873" w14:paraId="7AB397DC" w14:textId="77777777"/>
    <w:p w:rsidR="000E1873" w14:paraId="56D5C988" w14:textId="77777777"/>
    <w:p w:rsidR="000E1873" w14:paraId="62A154EC" w14:textId="77777777">
      <w:r>
        <w:br/>
      </w:r>
    </w:p>
    <w:p w:rsidR="000E1873" w14:paraId="6243DEDD" w14:textId="77777777">
      <w:r>
        <w:t>Pieter Heerma</w:t>
      </w:r>
    </w:p>
    <w:p w:rsidR="000E1873" w14:paraId="60C9AB29" w14:textId="77777777"/>
    <w:p w:rsidR="000E1873" w14:paraId="33B82CCC" w14:textId="77777777"/>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873" w14:paraId="793F3D79"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873" w14:paraId="5E107429"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E1873" w14:textId="77777777">
                          <w:pPr>
                            <w:pStyle w:val="Referentiegegevensbold"/>
                          </w:pPr>
                          <w:r>
                            <w:t>Datum</w:t>
                          </w:r>
                        </w:p>
                        <w:p w:rsidR="008003DB" w14:textId="77777777">
                          <w:pPr>
                            <w:pStyle w:val="Referentiegegevens"/>
                          </w:pPr>
                          <w:r>
                            <w:fldChar w:fldCharType="begin"/>
                          </w:r>
                          <w:r>
                            <w:instrText xml:space="preserve"> DOCPROPERTY  "Datum"  \* MERGEFORMAT </w:instrText>
                          </w:r>
                          <w:r>
                            <w:fldChar w:fldCharType="separate"/>
                          </w:r>
                          <w:r w:rsidR="004E2CCA">
                            <w:t>16 juni 2026</w:t>
                          </w:r>
                          <w:r w:rsidR="004E2CCA">
                            <w:fldChar w:fldCharType="end"/>
                          </w:r>
                        </w:p>
                        <w:p w:rsidR="000E1873" w14:textId="77777777">
                          <w:pPr>
                            <w:pStyle w:val="WitregelW1"/>
                          </w:pPr>
                        </w:p>
                        <w:p w:rsidR="000E1873" w14:textId="77777777">
                          <w:pPr>
                            <w:pStyle w:val="Referentiegegevensbold"/>
                          </w:pPr>
                          <w:r>
                            <w:t>Onze referentie</w:t>
                          </w:r>
                        </w:p>
                        <w:p w:rsidR="008003DB" w14:textId="77777777">
                          <w:pPr>
                            <w:pStyle w:val="Referentiegegevens"/>
                          </w:pPr>
                          <w:r>
                            <w:fldChar w:fldCharType="begin"/>
                          </w:r>
                          <w:r>
                            <w:instrText xml:space="preserve"> DOCPROPERTY  "Kenmerk"  \* MERGEFORMAT </w:instrText>
                          </w:r>
                          <w:r>
                            <w:fldChar w:fldCharType="separate"/>
                          </w:r>
                          <w:r w:rsidR="004E2CCA">
                            <w:t>2026-0000299646</w:t>
                          </w:r>
                          <w:r w:rsidR="004E2CCA">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0E1873" w14:paraId="3887EBBD" w14:textId="77777777">
                    <w:pPr>
                      <w:pStyle w:val="Referentiegegevensbold"/>
                    </w:pPr>
                    <w:r>
                      <w:t>Datum</w:t>
                    </w:r>
                  </w:p>
                  <w:p w:rsidR="008003DB" w14:paraId="516B8C53" w14:textId="77777777">
                    <w:pPr>
                      <w:pStyle w:val="Referentiegegevens"/>
                    </w:pPr>
                    <w:r>
                      <w:fldChar w:fldCharType="begin"/>
                    </w:r>
                    <w:r>
                      <w:instrText xml:space="preserve"> DOCPROPERTY  "Datum"  \* MERGEFORMAT </w:instrText>
                    </w:r>
                    <w:r>
                      <w:fldChar w:fldCharType="separate"/>
                    </w:r>
                    <w:r w:rsidR="004E2CCA">
                      <w:t>16 juni 2026</w:t>
                    </w:r>
                    <w:r w:rsidR="004E2CCA">
                      <w:fldChar w:fldCharType="end"/>
                    </w:r>
                  </w:p>
                  <w:p w:rsidR="000E1873" w14:paraId="25F31DC0" w14:textId="77777777">
                    <w:pPr>
                      <w:pStyle w:val="WitregelW1"/>
                    </w:pPr>
                  </w:p>
                  <w:p w:rsidR="000E1873" w14:paraId="7AC9212B" w14:textId="77777777">
                    <w:pPr>
                      <w:pStyle w:val="Referentiegegevensbold"/>
                    </w:pPr>
                    <w:r>
                      <w:t>Onze referentie</w:t>
                    </w:r>
                  </w:p>
                  <w:p w:rsidR="008003DB" w14:paraId="110A6755" w14:textId="77777777">
                    <w:pPr>
                      <w:pStyle w:val="Referentiegegevens"/>
                    </w:pPr>
                    <w:r>
                      <w:fldChar w:fldCharType="begin"/>
                    </w:r>
                    <w:r>
                      <w:instrText xml:space="preserve"> DOCPROPERTY  "Kenmerk"  \* MERGEFORMAT </w:instrText>
                    </w:r>
                    <w:r>
                      <w:fldChar w:fldCharType="separate"/>
                    </w:r>
                    <w:r w:rsidR="004E2CCA">
                      <w:t>2026-0000299646</w:t>
                    </w:r>
                    <w:r w:rsidR="004E2CCA">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71319"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F71319" w14:paraId="25C5DA59"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D3EF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5D3EF1" w14:paraId="34C7DD4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873" w14:paraId="76CB5BE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E1873" w14:textId="77777777">
                          <w:r>
                            <w:t>Aan de Voorzitter van de Tweede Kamer der Staten-Generaal</w:t>
                          </w:r>
                        </w:p>
                        <w:p w:rsidR="000E1873" w14:textId="77777777">
                          <w:r>
                            <w:t>Postbus 20018</w:t>
                          </w:r>
                        </w:p>
                        <w:p w:rsidR="000E1873" w14:textId="77777777">
                          <w:r>
                            <w:t>2500 EA  DEN HAAG</w:t>
                          </w:r>
                        </w:p>
                        <w:p w:rsidR="000E1873"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0E1873" w14:paraId="3BCD7E50" w14:textId="77777777">
                    <w:r>
                      <w:t>Aan de Voorzitter van de Tweede Kamer der Staten-Generaal</w:t>
                    </w:r>
                  </w:p>
                  <w:p w:rsidR="000E1873" w14:paraId="557395B5" w14:textId="77777777">
                    <w:r>
                      <w:t>Postbus 20018</w:t>
                    </w:r>
                  </w:p>
                  <w:p w:rsidR="000E1873" w14:paraId="4E432801" w14:textId="77777777">
                    <w:r>
                      <w:t>2500 EA  DEN HAAG</w:t>
                    </w:r>
                  </w:p>
                  <w:p w:rsidR="000E1873" w14:paraId="016293BF"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3348990</wp:posOffset>
              </wp:positionV>
              <wp:extent cx="4787900" cy="5740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74040"/>
                      </a:xfrm>
                      <a:prstGeom prst="rect">
                        <a:avLst/>
                      </a:prstGeom>
                      <a:noFill/>
                    </wps:spPr>
                    <wps:txbx>
                      <w:txbxContent>
                        <w:tbl>
                          <w:tblPr>
                            <w:tblW w:w="0" w:type="auto"/>
                            <w:tblInd w:w="-120" w:type="dxa"/>
                            <w:tblLayout w:type="fixed"/>
                            <w:tblLook w:val="07E0"/>
                          </w:tblPr>
                          <w:tblGrid>
                            <w:gridCol w:w="1140"/>
                            <w:gridCol w:w="5918"/>
                          </w:tblGrid>
                          <w:tr w14:paraId="658BC831" w14:textId="77777777">
                            <w:tblPrEx>
                              <w:tblW w:w="0" w:type="auto"/>
                              <w:tblInd w:w="-120" w:type="dxa"/>
                              <w:tblLayout w:type="fixed"/>
                              <w:tblLook w:val="07E0"/>
                            </w:tblPrEx>
                            <w:trPr>
                              <w:trHeight w:val="240"/>
                            </w:trPr>
                            <w:tc>
                              <w:tcPr>
                                <w:tcW w:w="1140" w:type="dxa"/>
                              </w:tcPr>
                              <w:p w:rsidR="000E1873" w14:textId="77777777">
                                <w:r>
                                  <w:t>Datum</w:t>
                                </w:r>
                              </w:p>
                            </w:tc>
                            <w:tc>
                              <w:tcPr>
                                <w:tcW w:w="5918" w:type="dxa"/>
                              </w:tcPr>
                              <w:p w:rsidR="008003DB" w14:textId="6317B723">
                                <w:r>
                                  <w:t>3 juli 2026</w:t>
                                </w:r>
                              </w:p>
                            </w:tc>
                          </w:tr>
                          <w:tr w14:paraId="6A9C234A" w14:textId="77777777">
                            <w:tblPrEx>
                              <w:tblW w:w="0" w:type="auto"/>
                              <w:tblInd w:w="-120" w:type="dxa"/>
                              <w:tblLayout w:type="fixed"/>
                              <w:tblLook w:val="07E0"/>
                            </w:tblPrEx>
                            <w:trPr>
                              <w:trHeight w:val="240"/>
                            </w:trPr>
                            <w:tc>
                              <w:tcPr>
                                <w:tcW w:w="1140" w:type="dxa"/>
                              </w:tcPr>
                              <w:p w:rsidR="000E1873" w14:textId="77777777">
                                <w:r>
                                  <w:t>Betreft</w:t>
                                </w:r>
                              </w:p>
                            </w:tc>
                            <w:bookmarkStart w:id="1" w:name="_Hlk233981548"/>
                            <w:tc>
                              <w:tcPr>
                                <w:tcW w:w="5918" w:type="dxa"/>
                              </w:tcPr>
                              <w:p w:rsidR="008003DB" w14:textId="77777777">
                                <w:r>
                                  <w:fldChar w:fldCharType="begin"/>
                                </w:r>
                                <w:r>
                                  <w:instrText xml:space="preserve"> DOCPROPERTY  "Onderwerp"  \* MERGEFORMAT </w:instrText>
                                </w:r>
                                <w:r>
                                  <w:fldChar w:fldCharType="separate"/>
                                </w:r>
                                <w:r w:rsidR="004E2CCA">
                                  <w:t>Voorhangprocedure Tijdelijk experimentenbesluit nieuwe stembiljetten</w:t>
                                </w:r>
                                <w:r>
                                  <w:fldChar w:fldCharType="end"/>
                                </w:r>
                                <w:bookmarkEnd w:id="1"/>
                              </w:p>
                            </w:tc>
                          </w:tr>
                        </w:tbl>
                        <w:p w:rsidR="00F71319"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5.2pt;margin-top:263.7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58BC830" w14:textId="77777777">
                      <w:tblPrEx>
                        <w:tblW w:w="0" w:type="auto"/>
                        <w:tblInd w:w="-120" w:type="dxa"/>
                        <w:tblLayout w:type="fixed"/>
                        <w:tblLook w:val="07E0"/>
                      </w:tblPrEx>
                      <w:trPr>
                        <w:trHeight w:val="240"/>
                      </w:trPr>
                      <w:tc>
                        <w:tcPr>
                          <w:tcW w:w="1140" w:type="dxa"/>
                        </w:tcPr>
                        <w:p w:rsidR="000E1873" w14:paraId="23E794DE" w14:textId="77777777">
                          <w:r>
                            <w:t>Datum</w:t>
                          </w:r>
                        </w:p>
                      </w:tc>
                      <w:tc>
                        <w:tcPr>
                          <w:tcW w:w="5918" w:type="dxa"/>
                        </w:tcPr>
                        <w:p w:rsidR="008003DB" w14:paraId="0646CF4F" w14:textId="6317B723">
                          <w:r>
                            <w:t>3 juli 2026</w:t>
                          </w:r>
                        </w:p>
                      </w:tc>
                    </w:tr>
                    <w:tr w14:paraId="6A9C2349" w14:textId="77777777">
                      <w:tblPrEx>
                        <w:tblW w:w="0" w:type="auto"/>
                        <w:tblInd w:w="-120" w:type="dxa"/>
                        <w:tblLayout w:type="fixed"/>
                        <w:tblLook w:val="07E0"/>
                      </w:tblPrEx>
                      <w:trPr>
                        <w:trHeight w:val="240"/>
                      </w:trPr>
                      <w:tc>
                        <w:tcPr>
                          <w:tcW w:w="1140" w:type="dxa"/>
                        </w:tcPr>
                        <w:p w:rsidR="000E1873" w14:paraId="3E8BC602" w14:textId="77777777">
                          <w:r>
                            <w:t>Betreft</w:t>
                          </w:r>
                        </w:p>
                      </w:tc>
                      <w:bookmarkStart w:id="1" w:name="_Hlk233981548"/>
                      <w:tc>
                        <w:tcPr>
                          <w:tcW w:w="5918" w:type="dxa"/>
                        </w:tcPr>
                        <w:p w:rsidR="008003DB" w14:paraId="13381C23" w14:textId="77777777">
                          <w:r>
                            <w:fldChar w:fldCharType="begin"/>
                          </w:r>
                          <w:r>
                            <w:instrText xml:space="preserve"> DOCPROPERTY  "Onderwerp"  \* MERGEFORMAT </w:instrText>
                          </w:r>
                          <w:r>
                            <w:fldChar w:fldCharType="separate"/>
                          </w:r>
                          <w:r w:rsidR="004E2CCA">
                            <w:t>Voorhangprocedure Tijdelijk experimentenbesluit nieuwe stembiljetten</w:t>
                          </w:r>
                          <w:r>
                            <w:fldChar w:fldCharType="end"/>
                          </w:r>
                          <w:bookmarkEnd w:id="1"/>
                        </w:p>
                      </w:tc>
                    </w:tr>
                  </w:tbl>
                  <w:p w:rsidR="00F71319" w14:paraId="030286AF"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E1873" w:rsidRPr="0037167B" w14:textId="77777777">
                          <w:pPr>
                            <w:pStyle w:val="Referentiegegevens"/>
                            <w:rPr>
                              <w:lang w:val="de-DE"/>
                            </w:rPr>
                          </w:pPr>
                          <w:r w:rsidRPr="0037167B">
                            <w:rPr>
                              <w:lang w:val="de-DE"/>
                            </w:rPr>
                            <w:t>Turfmarkt</w:t>
                          </w:r>
                          <w:r w:rsidRPr="0037167B">
                            <w:rPr>
                              <w:lang w:val="de-DE"/>
                            </w:rPr>
                            <w:t xml:space="preserve"> 147</w:t>
                          </w:r>
                        </w:p>
                        <w:p w:rsidR="000E1873" w:rsidRPr="0037167B" w14:textId="77777777">
                          <w:pPr>
                            <w:pStyle w:val="Referentiegegevens"/>
                            <w:rPr>
                              <w:lang w:val="de-DE"/>
                            </w:rPr>
                          </w:pPr>
                          <w:r w:rsidRPr="0037167B">
                            <w:rPr>
                              <w:lang w:val="de-DE"/>
                            </w:rPr>
                            <w:t>2511 DP Den Haag</w:t>
                          </w:r>
                        </w:p>
                        <w:p w:rsidR="000E1873" w:rsidRPr="0037167B" w14:textId="77777777">
                          <w:pPr>
                            <w:pStyle w:val="Referentiegegevens"/>
                            <w:rPr>
                              <w:lang w:val="de-DE"/>
                            </w:rPr>
                          </w:pPr>
                          <w:r w:rsidRPr="0037167B">
                            <w:rPr>
                              <w:lang w:val="de-DE"/>
                            </w:rPr>
                            <w:t>Postbus 20011</w:t>
                          </w:r>
                        </w:p>
                        <w:p w:rsidR="000E1873" w14:textId="77777777">
                          <w:pPr>
                            <w:pStyle w:val="Referentiegegevens"/>
                          </w:pPr>
                          <w:r>
                            <w:t>2500 EA  Den Haag</w:t>
                          </w:r>
                        </w:p>
                        <w:p w:rsidR="000E1873" w14:textId="77777777">
                          <w:pPr>
                            <w:pStyle w:val="WitregelW2"/>
                          </w:pPr>
                        </w:p>
                        <w:p w:rsidR="000E1873" w14:textId="77777777">
                          <w:pPr>
                            <w:pStyle w:val="Referentiegegevensbold"/>
                          </w:pPr>
                          <w:r>
                            <w:t>Onze referentie</w:t>
                          </w:r>
                        </w:p>
                        <w:bookmarkStart w:id="2" w:name="_Hlk233981570"/>
                        <w:p w:rsidR="008003DB" w14:textId="77777777">
                          <w:pPr>
                            <w:pStyle w:val="Referentiegegevens"/>
                          </w:pPr>
                          <w:r>
                            <w:fldChar w:fldCharType="begin"/>
                          </w:r>
                          <w:r>
                            <w:instrText xml:space="preserve"> DOCPROPERTY  "Kenmerk"  \* MERGEFORMAT </w:instrText>
                          </w:r>
                          <w:r>
                            <w:fldChar w:fldCharType="separate"/>
                          </w:r>
                          <w:r w:rsidR="004E2CCA">
                            <w:t>2026-0000299646</w:t>
                          </w:r>
                          <w:r>
                            <w:fldChar w:fldCharType="end"/>
                          </w:r>
                        </w:p>
                        <w:bookmarkEnd w:id="2"/>
                        <w:p w:rsidR="000E1873" w14:textId="77777777">
                          <w:pPr>
                            <w:pStyle w:val="WitregelW1"/>
                          </w:pPr>
                        </w:p>
                        <w:p w:rsidR="000E1873" w14:textId="77777777">
                          <w:pPr>
                            <w:pStyle w:val="Referentiegegevensbold"/>
                          </w:pPr>
                          <w:r>
                            <w:t>Bijlage(n)</w:t>
                          </w:r>
                        </w:p>
                        <w:p w:rsidR="000E1873" w14:textId="77777777">
                          <w:pPr>
                            <w:pStyle w:val="Referentiegegevens"/>
                          </w:pPr>
                          <w:r>
                            <w:t>0</w:t>
                          </w:r>
                        </w:p>
                        <w:p w:rsidR="000E1873" w14:textId="77777777">
                          <w:pPr>
                            <w:pStyle w:val="WitregelW2"/>
                          </w:pPr>
                        </w:p>
                        <w:p w:rsidR="000E187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0E1873" w:rsidRPr="0037167B" w14:paraId="71786858" w14:textId="77777777">
                    <w:pPr>
                      <w:pStyle w:val="Referentiegegevens"/>
                      <w:rPr>
                        <w:lang w:val="de-DE"/>
                      </w:rPr>
                    </w:pPr>
                    <w:r w:rsidRPr="0037167B">
                      <w:rPr>
                        <w:lang w:val="de-DE"/>
                      </w:rPr>
                      <w:t>Turfmarkt</w:t>
                    </w:r>
                    <w:r w:rsidRPr="0037167B">
                      <w:rPr>
                        <w:lang w:val="de-DE"/>
                      </w:rPr>
                      <w:t xml:space="preserve"> 147</w:t>
                    </w:r>
                  </w:p>
                  <w:p w:rsidR="000E1873" w:rsidRPr="0037167B" w14:paraId="3347F7CC" w14:textId="77777777">
                    <w:pPr>
                      <w:pStyle w:val="Referentiegegevens"/>
                      <w:rPr>
                        <w:lang w:val="de-DE"/>
                      </w:rPr>
                    </w:pPr>
                    <w:r w:rsidRPr="0037167B">
                      <w:rPr>
                        <w:lang w:val="de-DE"/>
                      </w:rPr>
                      <w:t>2511 DP Den Haag</w:t>
                    </w:r>
                  </w:p>
                  <w:p w:rsidR="000E1873" w:rsidRPr="0037167B" w14:paraId="6AFA2273" w14:textId="77777777">
                    <w:pPr>
                      <w:pStyle w:val="Referentiegegevens"/>
                      <w:rPr>
                        <w:lang w:val="de-DE"/>
                      </w:rPr>
                    </w:pPr>
                    <w:r w:rsidRPr="0037167B">
                      <w:rPr>
                        <w:lang w:val="de-DE"/>
                      </w:rPr>
                      <w:t>Postbus 20011</w:t>
                    </w:r>
                  </w:p>
                  <w:p w:rsidR="000E1873" w14:paraId="190891B6" w14:textId="77777777">
                    <w:pPr>
                      <w:pStyle w:val="Referentiegegevens"/>
                    </w:pPr>
                    <w:r>
                      <w:t>2500 EA  Den Haag</w:t>
                    </w:r>
                  </w:p>
                  <w:p w:rsidR="000E1873" w14:paraId="78CAB760" w14:textId="77777777">
                    <w:pPr>
                      <w:pStyle w:val="WitregelW2"/>
                    </w:pPr>
                  </w:p>
                  <w:p w:rsidR="000E1873" w14:paraId="13E9C9ED" w14:textId="77777777">
                    <w:pPr>
                      <w:pStyle w:val="Referentiegegevensbold"/>
                    </w:pPr>
                    <w:r>
                      <w:t>Onze referentie</w:t>
                    </w:r>
                  </w:p>
                  <w:bookmarkStart w:id="2" w:name="_Hlk233981570"/>
                  <w:p w:rsidR="008003DB" w14:paraId="0AF439E1" w14:textId="77777777">
                    <w:pPr>
                      <w:pStyle w:val="Referentiegegevens"/>
                    </w:pPr>
                    <w:r>
                      <w:fldChar w:fldCharType="begin"/>
                    </w:r>
                    <w:r>
                      <w:instrText xml:space="preserve"> DOCPROPERTY  "Kenmerk"  \* MERGEFORMAT </w:instrText>
                    </w:r>
                    <w:r>
                      <w:fldChar w:fldCharType="separate"/>
                    </w:r>
                    <w:r w:rsidR="004E2CCA">
                      <w:t>2026-0000299646</w:t>
                    </w:r>
                    <w:r>
                      <w:fldChar w:fldCharType="end"/>
                    </w:r>
                  </w:p>
                  <w:bookmarkEnd w:id="2"/>
                  <w:p w:rsidR="000E1873" w14:paraId="565D29BB" w14:textId="77777777">
                    <w:pPr>
                      <w:pStyle w:val="WitregelW1"/>
                    </w:pPr>
                  </w:p>
                  <w:p w:rsidR="000E1873" w14:paraId="4F16BF3A" w14:textId="77777777">
                    <w:pPr>
                      <w:pStyle w:val="Referentiegegevensbold"/>
                    </w:pPr>
                    <w:r>
                      <w:t>Bijlage(n)</w:t>
                    </w:r>
                  </w:p>
                  <w:p w:rsidR="000E1873" w14:paraId="36B2FB2C" w14:textId="77777777">
                    <w:pPr>
                      <w:pStyle w:val="Referentiegegevens"/>
                    </w:pPr>
                    <w:r>
                      <w:t>0</w:t>
                    </w:r>
                  </w:p>
                  <w:p w:rsidR="000E1873" w14:paraId="0B5A9E6E" w14:textId="77777777">
                    <w:pPr>
                      <w:pStyle w:val="WitregelW2"/>
                    </w:pPr>
                  </w:p>
                  <w:p w:rsidR="000E1873" w14:paraId="2E7C947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71319"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F71319" w14:paraId="64F6313B"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D3EF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5D3EF1" w14:paraId="43FF6F5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E1873" w14:textId="77777777">
                          <w:pPr>
                            <w:spacing w:line="240" w:lineRule="auto"/>
                          </w:pPr>
                          <w:r>
                            <w:rPr>
                              <w:noProof/>
                            </w:rPr>
                            <w:drawing>
                              <wp:inline distT="0" distB="0" distL="0" distR="0">
                                <wp:extent cx="467995" cy="1583865"/>
                                <wp:effectExtent l="0" t="0" r="0" b="0"/>
                                <wp:docPr id="25870711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5870711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0E1873" w14:paraId="128ADE2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E1873" w14:textId="77777777">
                          <w:pPr>
                            <w:spacing w:line="240" w:lineRule="auto"/>
                          </w:pPr>
                          <w:r>
                            <w:rPr>
                              <w:noProof/>
                            </w:rPr>
                            <w:drawing>
                              <wp:inline distT="0" distB="0" distL="0" distR="0">
                                <wp:extent cx="2339975" cy="1582834"/>
                                <wp:effectExtent l="0" t="0" r="0" b="0"/>
                                <wp:docPr id="47451151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7451151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0E1873" w14:paraId="0FB3947E"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E187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0E1873" w14:paraId="7C80206F"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AE7F5E3"/>
    <w:multiLevelType w:val="multilevel"/>
    <w:tmpl w:val="CD8C199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EAFDF0AF"/>
    <w:multiLevelType w:val="multilevel"/>
    <w:tmpl w:val="4E743B4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1515918B"/>
    <w:multiLevelType w:val="multilevel"/>
    <w:tmpl w:val="BF5B7C4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6345812B"/>
    <w:multiLevelType w:val="multilevel"/>
    <w:tmpl w:val="6FCDE8E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537231831">
    <w:abstractNumId w:val="3"/>
  </w:num>
  <w:num w:numId="2" w16cid:durableId="1633706002">
    <w:abstractNumId w:val="1"/>
  </w:num>
  <w:num w:numId="3" w16cid:durableId="618999626">
    <w:abstractNumId w:val="0"/>
  </w:num>
  <w:num w:numId="4" w16cid:durableId="682586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873"/>
    <w:rsid w:val="00013E89"/>
    <w:rsid w:val="00047447"/>
    <w:rsid w:val="00066DFA"/>
    <w:rsid w:val="000E1873"/>
    <w:rsid w:val="001D7995"/>
    <w:rsid w:val="001F0AFE"/>
    <w:rsid w:val="00212636"/>
    <w:rsid w:val="0037167B"/>
    <w:rsid w:val="003B521C"/>
    <w:rsid w:val="004250D3"/>
    <w:rsid w:val="004E2CCA"/>
    <w:rsid w:val="005D3EF1"/>
    <w:rsid w:val="005F4C22"/>
    <w:rsid w:val="007F5308"/>
    <w:rsid w:val="008003DB"/>
    <w:rsid w:val="00C32C4E"/>
    <w:rsid w:val="00CB033A"/>
    <w:rsid w:val="00CF0A5E"/>
    <w:rsid w:val="00D90F3E"/>
    <w:rsid w:val="00F041F5"/>
    <w:rsid w:val="00F7131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27E23C0"/>
  <w15:docId w15:val="{F52B94FF-10BE-491D-84CC-41235479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7167B"/>
    <w:pPr>
      <w:tabs>
        <w:tab w:val="center" w:pos="4536"/>
        <w:tab w:val="right" w:pos="9072"/>
      </w:tabs>
      <w:spacing w:line="240" w:lineRule="auto"/>
    </w:pPr>
  </w:style>
  <w:style w:type="character" w:customStyle="1" w:styleId="KoptekstChar">
    <w:name w:val="Koptekst Char"/>
    <w:basedOn w:val="DefaultParagraphFont"/>
    <w:link w:val="Header"/>
    <w:uiPriority w:val="99"/>
    <w:rsid w:val="0037167B"/>
    <w:rPr>
      <w:rFonts w:ascii="Verdana" w:hAnsi="Verdana"/>
      <w:color w:val="000000"/>
      <w:sz w:val="18"/>
      <w:szCs w:val="18"/>
    </w:rPr>
  </w:style>
  <w:style w:type="paragraph" w:styleId="Footer">
    <w:name w:val="footer"/>
    <w:basedOn w:val="Normal"/>
    <w:link w:val="VoettekstChar"/>
    <w:uiPriority w:val="99"/>
    <w:unhideWhenUsed/>
    <w:rsid w:val="0037167B"/>
    <w:pPr>
      <w:tabs>
        <w:tab w:val="center" w:pos="4536"/>
        <w:tab w:val="right" w:pos="9072"/>
      </w:tabs>
      <w:spacing w:line="240" w:lineRule="auto"/>
    </w:pPr>
  </w:style>
  <w:style w:type="character" w:customStyle="1" w:styleId="VoettekstChar">
    <w:name w:val="Voettekst Char"/>
    <w:basedOn w:val="DefaultParagraphFont"/>
    <w:link w:val="Footer"/>
    <w:uiPriority w:val="99"/>
    <w:rsid w:val="0037167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188</ap:Words>
  <ap:Characters>1038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Brief aan Parlement - Voorhangprocedure Tijdelijk experimentenbesluit nieuwe stembiljetten</vt:lpstr>
    </vt:vector>
  </ap:TitlesOfParts>
  <ap:LinksUpToDate>false</ap:LinksUpToDate>
  <ap:CharactersWithSpaces>1224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2026-07-03T12:33:00.0000000Z</dcterms:created>
  <dcterms:modified xsi:type="dcterms:W3CDTF">2026-07-03T12:33:00.0000000Z</dcterms:modified>
  <dc:creator/>
  <lastModifiedBy/>
  <dc:description>------------------------</dc:description>
  <dc:subject/>
  <keywords/>
  <version/>
  <category/>
</coreProperties>
</file>