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CEF" w:rsidP="004E6CEF" w:rsidRDefault="004E6CEF" w14:paraId="64B56253" w14:textId="77777777">
      <w:pPr>
        <w:pStyle w:val="Kop1"/>
        <w:rPr>
          <w:rFonts w:ascii="Arial" w:hAnsi="Arial" w:eastAsia="Times New Roman" w:cs="Arial"/>
        </w:rPr>
      </w:pPr>
      <w:r>
        <w:rPr>
          <w:rStyle w:val="Zwaar"/>
          <w:rFonts w:ascii="Arial" w:hAnsi="Arial" w:eastAsia="Times New Roman" w:cs="Arial"/>
        </w:rPr>
        <w:t>(groot project) PALLAS</w:t>
      </w:r>
    </w:p>
    <w:p w:rsidR="004E6CEF" w:rsidP="004E6CEF" w:rsidRDefault="004E6CEF" w14:paraId="1D89E38B" w14:textId="77777777">
      <w:pPr>
        <w:spacing w:after="240"/>
        <w:rPr>
          <w:rFonts w:ascii="Arial" w:hAnsi="Arial" w:eastAsia="Times New Roman" w:cs="Arial"/>
          <w:sz w:val="22"/>
          <w:szCs w:val="22"/>
        </w:rPr>
      </w:pPr>
      <w:r>
        <w:rPr>
          <w:rFonts w:ascii="Arial" w:hAnsi="Arial" w:eastAsia="Times New Roman" w:cs="Arial"/>
          <w:sz w:val="22"/>
          <w:szCs w:val="22"/>
        </w:rPr>
        <w:t>(groot project) PALLAS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(groot project) PALLAS (CD d.d. 24/06)</w:t>
      </w:r>
      <w:r>
        <w:rPr>
          <w:rFonts w:ascii="Arial" w:hAnsi="Arial" w:eastAsia="Times New Roman" w:cs="Arial"/>
          <w:sz w:val="22"/>
          <w:szCs w:val="22"/>
        </w:rPr>
        <w:t>.</w:t>
      </w:r>
    </w:p>
    <w:p w:rsidR="004E6CEF" w:rsidP="004E6CEF" w:rsidRDefault="004E6CEF" w14:paraId="4DEB19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meteen verder met het tweeminutendebat (groot project) PALLAS. Daarvoor geef ik als eerste het woord aan de heer Vervuurt namens D66.</w:t>
      </w:r>
    </w:p>
    <w:p w:rsidR="004E6CEF" w:rsidP="004E6CEF" w:rsidRDefault="004E6CEF" w14:paraId="4F4699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Vervuurt</w:t>
      </w:r>
      <w:r>
        <w:rPr>
          <w:rFonts w:ascii="Arial" w:hAnsi="Arial" w:eastAsia="Times New Roman" w:cs="Arial"/>
          <w:sz w:val="22"/>
          <w:szCs w:val="22"/>
        </w:rPr>
        <w:t xml:space="preserve"> (D66):</w:t>
      </w:r>
      <w:r>
        <w:rPr>
          <w:rFonts w:ascii="Arial" w:hAnsi="Arial" w:eastAsia="Times New Roman" w:cs="Arial"/>
          <w:sz w:val="22"/>
          <w:szCs w:val="22"/>
        </w:rPr>
        <w:br/>
        <w:t xml:space="preserve">Voorzitter. PALLAS is veel meer dan een nieuwe reactor. Het is een kans om Nederland voorop te laten lopen in behandelingen met medische isotopen, waar Nederlandse patiënten ook beter van worden. Maar die kans benutten we alleen als we verder kijken dan die reactor. Een sterke positie vraagt ook om onderzoek, om klinische studies, om infrastructuur en om innovatie. Dat zeg ik ook als medisch ingenieur. Alleen als die hele keten op orde is, zorgen we ervoor dat deze isotopen niet alleen in Nederland worden gemaakt, maar dat innovaties daarmee ook hier worden ontwikkeld en uiteindelijk sneller bij de patiënt terechtkomen. Daar zijn via de strategische </w:t>
      </w:r>
      <w:proofErr w:type="spellStart"/>
      <w:r>
        <w:rPr>
          <w:rFonts w:ascii="Arial" w:hAnsi="Arial" w:eastAsia="Times New Roman" w:cs="Arial"/>
          <w:sz w:val="22"/>
          <w:szCs w:val="22"/>
        </w:rPr>
        <w:t>onderzoeksagenda</w:t>
      </w:r>
      <w:proofErr w:type="spellEnd"/>
      <w:r>
        <w:rPr>
          <w:rFonts w:ascii="Arial" w:hAnsi="Arial" w:eastAsia="Times New Roman" w:cs="Arial"/>
          <w:sz w:val="22"/>
          <w:szCs w:val="22"/>
        </w:rPr>
        <w:t xml:space="preserve"> al hele mooie plannen voor, maar wij zouden graag zien dat de minister daar consequent en expliciet aandacht voor heeft bij alle vervolgstappen. Daarom dien ik de volgende motie in.</w:t>
      </w:r>
    </w:p>
    <w:p w:rsidR="004E6CEF" w:rsidP="004E6CEF" w:rsidRDefault="004E6CEF" w14:paraId="628D3E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PALLAS een belangrijke investering is in de toekomst van behandelingen met medische isotopen;</w:t>
      </w:r>
      <w:r>
        <w:rPr>
          <w:rFonts w:ascii="Arial" w:hAnsi="Arial" w:eastAsia="Times New Roman" w:cs="Arial"/>
          <w:sz w:val="22"/>
          <w:szCs w:val="22"/>
        </w:rPr>
        <w:br/>
      </w:r>
      <w:r>
        <w:rPr>
          <w:rFonts w:ascii="Arial" w:hAnsi="Arial" w:eastAsia="Times New Roman" w:cs="Arial"/>
          <w:sz w:val="22"/>
          <w:szCs w:val="22"/>
        </w:rPr>
        <w:br/>
        <w:t xml:space="preserve">overwegende dat deze investering pas maximaal maatschappelijk en economisch rendeert als naast de productie van medische isotopen ook de rest van de keten, zoals klinische studies, data-infrastructuur en </w:t>
      </w:r>
      <w:proofErr w:type="spellStart"/>
      <w:r>
        <w:rPr>
          <w:rFonts w:ascii="Arial" w:hAnsi="Arial" w:eastAsia="Times New Roman" w:cs="Arial"/>
          <w:sz w:val="22"/>
          <w:szCs w:val="22"/>
        </w:rPr>
        <w:t>dosimetrie</w:t>
      </w:r>
      <w:proofErr w:type="spellEnd"/>
      <w:r>
        <w:rPr>
          <w:rFonts w:ascii="Arial" w:hAnsi="Arial" w:eastAsia="Times New Roman" w:cs="Arial"/>
          <w:sz w:val="22"/>
          <w:szCs w:val="22"/>
        </w:rPr>
        <w:t>, wordt versterkt;</w:t>
      </w:r>
      <w:r>
        <w:rPr>
          <w:rFonts w:ascii="Arial" w:hAnsi="Arial" w:eastAsia="Times New Roman" w:cs="Arial"/>
          <w:sz w:val="22"/>
          <w:szCs w:val="22"/>
        </w:rPr>
        <w:br/>
      </w:r>
      <w:r>
        <w:rPr>
          <w:rFonts w:ascii="Arial" w:hAnsi="Arial" w:eastAsia="Times New Roman" w:cs="Arial"/>
          <w:sz w:val="22"/>
          <w:szCs w:val="22"/>
        </w:rPr>
        <w:br/>
        <w:t xml:space="preserve">verzoekt de regering om zich bij de verdere uitwerking en monitoring van project PALLAS ook expliciet in te zetten voor versterking van de gehele Nederlandse keten voor nucleaire geneeskunde, waaronder NRG PALLAS, universiteiten, </w:t>
      </w:r>
      <w:proofErr w:type="spellStart"/>
      <w:r>
        <w:rPr>
          <w:rFonts w:ascii="Arial" w:hAnsi="Arial" w:eastAsia="Times New Roman" w:cs="Arial"/>
          <w:sz w:val="22"/>
          <w:szCs w:val="22"/>
        </w:rPr>
        <w:t>umc's</w:t>
      </w:r>
      <w:proofErr w:type="spellEnd"/>
      <w:r>
        <w:rPr>
          <w:rFonts w:ascii="Arial" w:hAnsi="Arial" w:eastAsia="Times New Roman" w:cs="Arial"/>
          <w:sz w:val="22"/>
          <w:szCs w:val="22"/>
        </w:rPr>
        <w:t xml:space="preserve">, regionale </w:t>
      </w:r>
      <w:proofErr w:type="spellStart"/>
      <w:r>
        <w:rPr>
          <w:rFonts w:ascii="Arial" w:hAnsi="Arial" w:eastAsia="Times New Roman" w:cs="Arial"/>
          <w:sz w:val="22"/>
          <w:szCs w:val="22"/>
        </w:rPr>
        <w:t>biotechclusters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Invest</w:t>
      </w:r>
      <w:proofErr w:type="spellEnd"/>
      <w:r>
        <w:rPr>
          <w:rFonts w:ascii="Arial" w:hAnsi="Arial" w:eastAsia="Times New Roman" w:cs="Arial"/>
          <w:sz w:val="22"/>
          <w:szCs w:val="22"/>
        </w:rPr>
        <w:t>-NL,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CEF" w:rsidP="004E6CEF" w:rsidRDefault="004E6CEF" w14:paraId="5F9D96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Vervuurt en Van den Berg.</w:t>
      </w:r>
      <w:r>
        <w:rPr>
          <w:rFonts w:ascii="Arial" w:hAnsi="Arial" w:eastAsia="Times New Roman" w:cs="Arial"/>
          <w:sz w:val="22"/>
          <w:szCs w:val="22"/>
        </w:rPr>
        <w:br/>
      </w:r>
      <w:r>
        <w:rPr>
          <w:rFonts w:ascii="Arial" w:hAnsi="Arial" w:eastAsia="Times New Roman" w:cs="Arial"/>
          <w:sz w:val="22"/>
          <w:szCs w:val="22"/>
        </w:rPr>
        <w:br/>
        <w:t>Zij krijgt nr. 47 (33626).</w:t>
      </w:r>
    </w:p>
    <w:p w:rsidR="004E6CEF" w:rsidP="004E6CEF" w:rsidRDefault="004E6CEF" w14:paraId="3BB0FDB7"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de heer Van den Berg. Ik wijs erop dat moties dienen te worden ingediend binnen de twee minuten spreektijd. Een laatste zin mag nog worden uitgesproken. Dat zeg ik tegen niemand in het bijzonder, meneer Van den Berg. Als het te lang duurt, is er vast weer een volgende mogelijkheid waarop een motie kan worden ingediend. Gaat uw gang.</w:t>
      </w:r>
    </w:p>
    <w:p w:rsidR="004E6CEF" w:rsidP="004E6CEF" w:rsidRDefault="004E6CEF" w14:paraId="10022B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Voorzitter, of voorzitters, moet ik eigenlijk zeggen. Allereerst fijn dat ik op deze manier weer </w:t>
      </w:r>
      <w:r>
        <w:rPr>
          <w:rFonts w:ascii="Arial" w:hAnsi="Arial" w:eastAsia="Times New Roman" w:cs="Arial"/>
          <w:sz w:val="22"/>
          <w:szCs w:val="22"/>
        </w:rPr>
        <w:lastRenderedPageBreak/>
        <w:t>in debat mocht met minister Hermans. Hopelijk kunnen we die prettige samenwerking ook op dit vlak voortzetten. Ik heb een motie over NRG PALLAS, om het onderzoek in zijn kracht te zetten, zodat we als Nederland isotopen kunnen oogsten.</w:t>
      </w:r>
    </w:p>
    <w:p w:rsidR="004E6CEF" w:rsidP="004E6CEF" w:rsidRDefault="004E6CEF" w14:paraId="3E3D35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Energy &amp; Health Campus in Petten beschikt over unieke nucleaire kennis, infrastructuur, vergunningservaring en operationele expertise via onder meer NRG PALLAS;</w:t>
      </w:r>
      <w:r>
        <w:rPr>
          <w:rFonts w:ascii="Arial" w:hAnsi="Arial" w:eastAsia="Times New Roman" w:cs="Arial"/>
          <w:sz w:val="22"/>
          <w:szCs w:val="22"/>
        </w:rPr>
        <w:br/>
      </w:r>
      <w:r>
        <w:rPr>
          <w:rFonts w:ascii="Arial" w:hAnsi="Arial" w:eastAsia="Times New Roman" w:cs="Arial"/>
          <w:sz w:val="22"/>
          <w:szCs w:val="22"/>
        </w:rPr>
        <w:br/>
        <w:t xml:space="preserve">constaterende dat Nederlandse nucleaire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waaronder </w:t>
      </w:r>
      <w:proofErr w:type="spellStart"/>
      <w:r>
        <w:rPr>
          <w:rFonts w:ascii="Arial" w:hAnsi="Arial" w:eastAsia="Times New Roman" w:cs="Arial"/>
          <w:sz w:val="22"/>
          <w:szCs w:val="22"/>
        </w:rPr>
        <w:t>Thorizon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 xml:space="preserve">, werken aan geavanceerde reactorconcepten zoals </w:t>
      </w:r>
      <w:proofErr w:type="spellStart"/>
      <w:r>
        <w:rPr>
          <w:rFonts w:ascii="Arial" w:hAnsi="Arial" w:eastAsia="Times New Roman" w:cs="Arial"/>
          <w:sz w:val="22"/>
          <w:szCs w:val="22"/>
        </w:rPr>
        <w:t>gesmoltenzouttechnologie</w:t>
      </w:r>
      <w:proofErr w:type="spellEnd"/>
      <w:r>
        <w:rPr>
          <w:rFonts w:ascii="Arial" w:hAnsi="Arial" w:eastAsia="Times New Roman" w:cs="Arial"/>
          <w:sz w:val="22"/>
          <w:szCs w:val="22"/>
        </w:rPr>
        <w:t xml:space="preserve"> en SMR-toepassingen;</w:t>
      </w:r>
      <w:r>
        <w:rPr>
          <w:rFonts w:ascii="Arial" w:hAnsi="Arial" w:eastAsia="Times New Roman" w:cs="Arial"/>
          <w:sz w:val="22"/>
          <w:szCs w:val="22"/>
        </w:rPr>
        <w:br/>
      </w:r>
      <w:r>
        <w:rPr>
          <w:rFonts w:ascii="Arial" w:hAnsi="Arial" w:eastAsia="Times New Roman" w:cs="Arial"/>
          <w:sz w:val="22"/>
          <w:szCs w:val="22"/>
        </w:rPr>
        <w:br/>
        <w:t xml:space="preserve">overwegende dat snelle demonstratie onder robuuste veiligheids- en vergunningseisen cruciaal is om Nederlandse nucleaire </w:t>
      </w:r>
      <w:proofErr w:type="spellStart"/>
      <w:r>
        <w:rPr>
          <w:rFonts w:ascii="Arial" w:hAnsi="Arial" w:eastAsia="Times New Roman" w:cs="Arial"/>
          <w:sz w:val="22"/>
          <w:szCs w:val="22"/>
        </w:rPr>
        <w:t>deep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van laboratorium naar markt te brengen;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niet ieder onderdeel van de nucleaire keten zelfstandig kunnen opbouwen, zoals operatorcapaciteit, hot </w:t>
      </w:r>
      <w:proofErr w:type="spellStart"/>
      <w:r>
        <w:rPr>
          <w:rFonts w:ascii="Arial" w:hAnsi="Arial" w:eastAsia="Times New Roman" w:cs="Arial"/>
          <w:sz w:val="22"/>
          <w:szCs w:val="22"/>
        </w:rPr>
        <w:t>cells</w:t>
      </w:r>
      <w:proofErr w:type="spellEnd"/>
      <w:r>
        <w:rPr>
          <w:rFonts w:ascii="Arial" w:hAnsi="Arial" w:eastAsia="Times New Roman" w:cs="Arial"/>
          <w:sz w:val="22"/>
          <w:szCs w:val="22"/>
        </w:rPr>
        <w:t xml:space="preserve">, materiaaltesten, stralingsbescherming, veiligheidsorganisatie en </w:t>
      </w:r>
      <w:proofErr w:type="spellStart"/>
      <w:r>
        <w:rPr>
          <w:rFonts w:ascii="Arial" w:hAnsi="Arial" w:eastAsia="Times New Roman" w:cs="Arial"/>
          <w:sz w:val="22"/>
          <w:szCs w:val="22"/>
        </w:rPr>
        <w:t>vergunningvoorbereiding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Petten daarmee een logische test- en demonstratieomgeving kan zijn voor </w:t>
      </w:r>
      <w:proofErr w:type="spellStart"/>
      <w:r>
        <w:rPr>
          <w:rFonts w:ascii="Arial" w:hAnsi="Arial" w:eastAsia="Times New Roman" w:cs="Arial"/>
          <w:sz w:val="22"/>
          <w:szCs w:val="22"/>
        </w:rPr>
        <w:t>advanced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nuclear</w:t>
      </w:r>
      <w:proofErr w:type="spellEnd"/>
      <w:r>
        <w:rPr>
          <w:rFonts w:ascii="Arial" w:hAnsi="Arial" w:eastAsia="Times New Roman" w:cs="Arial"/>
          <w:sz w:val="22"/>
          <w:szCs w:val="22"/>
        </w:rPr>
        <w:t xml:space="preserve"> met de hoogste eisen aan nucleaire veiligheid;</w:t>
      </w:r>
      <w:r>
        <w:rPr>
          <w:rFonts w:ascii="Arial" w:hAnsi="Arial" w:eastAsia="Times New Roman" w:cs="Arial"/>
          <w:sz w:val="22"/>
          <w:szCs w:val="22"/>
        </w:rPr>
        <w:br/>
      </w:r>
      <w:r>
        <w:rPr>
          <w:rFonts w:ascii="Arial" w:hAnsi="Arial" w:eastAsia="Times New Roman" w:cs="Arial"/>
          <w:sz w:val="22"/>
          <w:szCs w:val="22"/>
        </w:rPr>
        <w:br/>
        <w:t xml:space="preserve">verzoekt de regering om de Energy &amp; Health Campus (EHC) in Petten, in samenwerking met NRG PALLAS, EPZ, TU Delft, COVRA, Urenco, kennisinstellingen, provincies en relevante marktpartijen aan te laten sluiten bij ontwikkelingen in het Nederlandse nucleaire onderzoek, om zo ook ontwikkelingen bij </w:t>
      </w:r>
      <w:proofErr w:type="spellStart"/>
      <w:r>
        <w:rPr>
          <w:rFonts w:ascii="Arial" w:hAnsi="Arial" w:eastAsia="Times New Roman" w:cs="Arial"/>
          <w:sz w:val="22"/>
          <w:szCs w:val="22"/>
        </w:rPr>
        <w:t>Thorizon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Allseas</w:t>
      </w:r>
      <w:proofErr w:type="spellEnd"/>
      <w:r>
        <w:rPr>
          <w:rFonts w:ascii="Arial" w:hAnsi="Arial" w:eastAsia="Times New Roman" w:cs="Arial"/>
          <w:sz w:val="22"/>
          <w:szCs w:val="22"/>
        </w:rPr>
        <w:t xml:space="preserve"> te kunnen ondersteunen;</w:t>
      </w:r>
      <w:r>
        <w:rPr>
          <w:rFonts w:ascii="Arial" w:hAnsi="Arial" w:eastAsia="Times New Roman" w:cs="Arial"/>
          <w:sz w:val="22"/>
          <w:szCs w:val="22"/>
        </w:rPr>
        <w:br/>
      </w:r>
      <w:r>
        <w:rPr>
          <w:rFonts w:ascii="Arial" w:hAnsi="Arial" w:eastAsia="Times New Roman" w:cs="Arial"/>
          <w:sz w:val="22"/>
          <w:szCs w:val="22"/>
        </w:rPr>
        <w:br/>
        <w:t xml:space="preserve">verzoekt de regering daarbij samen met de sector te onderzoeken wat er bijvoorbeeld op het gebied van materiaaltesten, brandstofgedrag, </w:t>
      </w:r>
      <w:proofErr w:type="spellStart"/>
      <w:r>
        <w:rPr>
          <w:rFonts w:ascii="Arial" w:hAnsi="Arial" w:eastAsia="Times New Roman" w:cs="Arial"/>
          <w:sz w:val="22"/>
          <w:szCs w:val="22"/>
        </w:rPr>
        <w:t>molten</w:t>
      </w:r>
      <w:proofErr w:type="spellEnd"/>
      <w:r>
        <w:rPr>
          <w:rFonts w:ascii="Arial" w:hAnsi="Arial" w:eastAsia="Times New Roman" w:cs="Arial"/>
          <w:sz w:val="22"/>
          <w:szCs w:val="22"/>
        </w:rPr>
        <w:t>-</w:t>
      </w:r>
      <w:proofErr w:type="spellStart"/>
      <w:r>
        <w:rPr>
          <w:rFonts w:ascii="Arial" w:hAnsi="Arial" w:eastAsia="Times New Roman" w:cs="Arial"/>
          <w:sz w:val="22"/>
          <w:szCs w:val="22"/>
        </w:rPr>
        <w:t>salt</w:t>
      </w:r>
      <w:proofErr w:type="spellEnd"/>
      <w:r>
        <w:rPr>
          <w:rFonts w:ascii="Arial" w:hAnsi="Arial" w:eastAsia="Times New Roman" w:cs="Arial"/>
          <w:sz w:val="22"/>
          <w:szCs w:val="22"/>
        </w:rPr>
        <w:t xml:space="preserve">-technologie, hot </w:t>
      </w:r>
      <w:proofErr w:type="spellStart"/>
      <w:r>
        <w:rPr>
          <w:rFonts w:ascii="Arial" w:hAnsi="Arial" w:eastAsia="Times New Roman" w:cs="Arial"/>
          <w:sz w:val="22"/>
          <w:szCs w:val="22"/>
        </w:rPr>
        <w:t>cells</w:t>
      </w:r>
      <w:proofErr w:type="spellEnd"/>
      <w:r>
        <w:rPr>
          <w:rFonts w:ascii="Arial" w:hAnsi="Arial" w:eastAsia="Times New Roman" w:cs="Arial"/>
          <w:sz w:val="22"/>
          <w:szCs w:val="22"/>
        </w:rPr>
        <w:t>, stralingsbescherming, opleiding, pre-</w:t>
      </w:r>
      <w:proofErr w:type="spellStart"/>
      <w:r>
        <w:rPr>
          <w:rFonts w:ascii="Arial" w:hAnsi="Arial" w:eastAsia="Times New Roman" w:cs="Arial"/>
          <w:sz w:val="22"/>
          <w:szCs w:val="22"/>
        </w:rPr>
        <w:t>licensing</w:t>
      </w:r>
      <w:proofErr w:type="spellEnd"/>
      <w:r>
        <w:rPr>
          <w:rFonts w:ascii="Arial" w:hAnsi="Arial" w:eastAsia="Times New Roman" w:cs="Arial"/>
          <w:sz w:val="22"/>
          <w:szCs w:val="22"/>
        </w:rPr>
        <w:t xml:space="preserve"> en demonstratieprojecten aanvullend nodig is;</w:t>
      </w:r>
      <w:r>
        <w:rPr>
          <w:rFonts w:ascii="Arial" w:hAnsi="Arial" w:eastAsia="Times New Roman" w:cs="Arial"/>
          <w:sz w:val="22"/>
          <w:szCs w:val="22"/>
        </w:rPr>
        <w:br/>
      </w:r>
      <w:r>
        <w:rPr>
          <w:rFonts w:ascii="Arial" w:hAnsi="Arial" w:eastAsia="Times New Roman" w:cs="Arial"/>
          <w:sz w:val="22"/>
          <w:szCs w:val="22"/>
        </w:rPr>
        <w:br/>
        <w:t>verzoekt de regering om voor de begrotingsbehandelingen EZK en KGG de financiële haalbaarheid van eventuele verdere ondersteuning en uitbouw van de campus ten behoeve van Nederlandse innovaties te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E6CEF" w:rsidP="004E6CEF" w:rsidRDefault="004E6CEF" w14:paraId="4D4214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Berg.</w:t>
      </w:r>
      <w:r>
        <w:rPr>
          <w:rFonts w:ascii="Arial" w:hAnsi="Arial" w:eastAsia="Times New Roman" w:cs="Arial"/>
          <w:sz w:val="22"/>
          <w:szCs w:val="22"/>
        </w:rPr>
        <w:br/>
      </w:r>
      <w:r>
        <w:rPr>
          <w:rFonts w:ascii="Arial" w:hAnsi="Arial" w:eastAsia="Times New Roman" w:cs="Arial"/>
          <w:sz w:val="22"/>
          <w:szCs w:val="22"/>
        </w:rPr>
        <w:br/>
        <w:t>Zij krijgt nr. 48 (33626).</w:t>
      </w:r>
    </w:p>
    <w:p w:rsidR="004E6CEF" w:rsidP="004E6CEF" w:rsidRDefault="004E6CEF" w14:paraId="7B14AC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Tien seconden over!</w:t>
      </w:r>
    </w:p>
    <w:p w:rsidR="004E6CEF" w:rsidP="004E6CEF" w:rsidRDefault="004E6CEF" w14:paraId="6337D1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Uitstekend. U krijgt een rondje van mij vanavond. Het woord is tot slot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namens de PVV, als laatste spreker in dit tweeminutendebat.</w:t>
      </w:r>
    </w:p>
    <w:p w:rsidR="004E6CEF" w:rsidP="004E6CEF" w:rsidRDefault="004E6CEF" w14:paraId="6F7F59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PALLAS klinkt misschien technisch, maar uiteindelijk gaat het over patiënten. </w:t>
      </w:r>
      <w:r>
        <w:rPr>
          <w:rFonts w:ascii="Arial" w:hAnsi="Arial" w:eastAsia="Times New Roman" w:cs="Arial"/>
          <w:sz w:val="22"/>
          <w:szCs w:val="22"/>
        </w:rPr>
        <w:lastRenderedPageBreak/>
        <w:t>Medische isotopen worden gebruikt bij diagnoses en behandelingen van bijvoorbeeld kanker. Maar we moeten ook eerlijk zijn over de risico's, want PALLAS is een groot en duur project. Bij grote projecten gaat het vaak niet in één keer mis. Het begint bijvoorbeeld met vertraging, extra werkzaamheden, een planning die opschuift en kosten die langzaam oplopen. Daarom moet de Kamer hier scherp op blijven. Ik verwacht van de minister dat zij scherp blijft en ons tijdig en proactief informeert bij ontwikkelingen.</w:t>
      </w:r>
      <w:r>
        <w:rPr>
          <w:rFonts w:ascii="Arial" w:hAnsi="Arial" w:eastAsia="Times New Roman" w:cs="Arial"/>
          <w:sz w:val="22"/>
          <w:szCs w:val="22"/>
        </w:rPr>
        <w:br/>
      </w:r>
      <w:r>
        <w:rPr>
          <w:rFonts w:ascii="Arial" w:hAnsi="Arial" w:eastAsia="Times New Roman" w:cs="Arial"/>
          <w:sz w:val="22"/>
          <w:szCs w:val="22"/>
        </w:rPr>
        <w:br/>
        <w:t xml:space="preserve">Zoals ik aan het begin zei, gaat PALLAS over patiënten. Het gaat over isotopen die straks in PALLAS worden geproduceerd en de basis vormen voor innovatieve behandelingen, die hopelijk hun weg vinden naar Nederlandse patiënten. Ik vraag de minister om te kijken naar de keten van productie, verwerking en vergoeding, zodat zoveel mogelijk Nederlandse patiënten hier straks baat bij hebben. In het verlengde hiervan heb ik een vraag over mijn aangenomen motie over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Dat is een middel dat de weg naar de Nederlandse patiënt nog niet heeft gevonden. Heeft de minister de fabrikant al uitgenodigd, met als doel te komen tot indiening van het dossier bij het Zorginstituut?</w:t>
      </w:r>
      <w:r>
        <w:rPr>
          <w:rFonts w:ascii="Arial" w:hAnsi="Arial" w:eastAsia="Times New Roman" w:cs="Arial"/>
          <w:sz w:val="22"/>
          <w:szCs w:val="22"/>
        </w:rPr>
        <w:br/>
      </w:r>
      <w:r>
        <w:rPr>
          <w:rFonts w:ascii="Arial" w:hAnsi="Arial" w:eastAsia="Times New Roman" w:cs="Arial"/>
          <w:sz w:val="22"/>
          <w:szCs w:val="22"/>
        </w:rPr>
        <w:br/>
        <w:t>Dank u wel.</w:t>
      </w:r>
    </w:p>
    <w:p w:rsidR="004E6CEF" w:rsidP="004E6CEF" w:rsidRDefault="004E6CEF" w14:paraId="038F1E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enkele ogenblikken voor de beantwoording van de minister.</w:t>
      </w:r>
    </w:p>
    <w:p w:rsidR="004E6CEF" w:rsidP="004E6CEF" w:rsidRDefault="004E6CEF" w14:paraId="2490F37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E6CEF" w:rsidP="004E6CEF" w:rsidRDefault="004E6CEF" w14:paraId="67D982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w:t>
      </w:r>
    </w:p>
    <w:p w:rsidR="004E6CEF" w:rsidP="004E6CEF" w:rsidRDefault="004E6CEF" w14:paraId="1E6710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De motie op stuk nr. 47 van de heer Vervuurt kan ik oordeel Kamer geven. Eén opmerking daarbij: ik deel heel erg het belang van de verschillende schakels in de keten, en dat het goed is om die goed op elkaar aan te sluiten en om de samenwerking en de afstemming te versterken. Ik heb geen middelen om de keten ook financieel te versterken. Die invulling van "versterken" kan ik niet geven bij de motie. Als de heer Vervuurt met dat eerste deel kan leven: oordeel Kamer.</w:t>
      </w:r>
    </w:p>
    <w:p w:rsidR="004E6CEF" w:rsidP="004E6CEF" w:rsidRDefault="004E6CEF" w14:paraId="72E6F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het geval, meneer Vervuurt? ​Dat mag non-verbaal. Ja, dat is het geval. Oordeel Kamer. Tot slot.</w:t>
      </w:r>
    </w:p>
    <w:p w:rsidR="004E6CEF" w:rsidP="004E6CEF" w:rsidRDefault="004E6CEF" w14:paraId="213C45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48 van de heer Van den Berg, met een omvangrijke, gedetailleerde toelichting. We werken natuurlijk nauw samen met het ministerie van KGG. Ik kan deze motie oordeel Kamer geven.</w:t>
      </w:r>
    </w:p>
    <w:p w:rsidR="004E6CEF" w:rsidP="004E6CEF" w:rsidRDefault="004E6CEF" w14:paraId="203C7C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w:t>
      </w:r>
    </w:p>
    <w:p w:rsidR="004E6CEF" w:rsidP="004E6CEF" w:rsidRDefault="004E6CEF" w14:paraId="4B8ED97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die nog even het belang herhaalde van de samenwerking in de geneesmiddelenketen en ons farmaceutisch beleid, of eigenlijk moet ik zeggen: de keten van productie. Volgens mij heb ik in het debat al gezegd dat ik dat punt deel en meeneem in de verdere uitwerking van ons stelsel.</w:t>
      </w:r>
      <w:r>
        <w:rPr>
          <w:rFonts w:ascii="Arial" w:hAnsi="Arial" w:eastAsia="Times New Roman" w:cs="Arial"/>
          <w:sz w:val="22"/>
          <w:szCs w:val="22"/>
        </w:rPr>
        <w:br/>
      </w:r>
      <w:r>
        <w:rPr>
          <w:rFonts w:ascii="Arial" w:hAnsi="Arial" w:eastAsia="Times New Roman" w:cs="Arial"/>
          <w:sz w:val="22"/>
          <w:szCs w:val="22"/>
        </w:rPr>
        <w:br/>
        <w:t xml:space="preserve">Voorzitter. Dan over de aangenomen motie over </w:t>
      </w: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Vanuit het ministerie is naar aanleiding van de motie nogmaals contact opgenomen met de leverancier, en dan heel specifiek met de vraag om het besluit om op dit moment geen dossier in te leveren te </w:t>
      </w:r>
      <w:r>
        <w:rPr>
          <w:rFonts w:ascii="Arial" w:hAnsi="Arial" w:eastAsia="Times New Roman" w:cs="Arial"/>
          <w:sz w:val="22"/>
          <w:szCs w:val="22"/>
        </w:rPr>
        <w:lastRenderedPageBreak/>
        <w:t>heroverwegen. We hebben ook gevraagd wat er moet gebeuren opdat de leverancier dat besluit wil gaan heroverwegen. We hebben gevraagd om daar zo spoedig mogelijk een reactie op te krijgen. Zodra ik daar meer over hoor, zal ik de Kamer daar uiteraard ook over informeren.</w:t>
      </w:r>
    </w:p>
    <w:p w:rsidR="004E6CEF" w:rsidP="004E6CEF" w:rsidRDefault="004E6CEF" w14:paraId="423A7A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w:t>
      </w:r>
    </w:p>
    <w:p w:rsidR="004E6CEF" w:rsidP="004E6CEF" w:rsidRDefault="004E6CEF" w14:paraId="58890E3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E6CEF" w:rsidP="004E6CEF" w:rsidRDefault="004E6CEF" w14:paraId="1CF30C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Zodra de minister van Binnenlandse Zaken en de minister van Volksgezondheid, Welzijn en Sport aanwezig zijn, zullen we verdergaan met het volgende tweeminutendebat. Vol verwachting klopt ons hart. We hopen dat ze snel in onze aanwezigheid verkeren.</w:t>
      </w:r>
    </w:p>
    <w:p w:rsidR="004E6CEF" w:rsidP="004E6CEF" w:rsidRDefault="004E6CEF" w14:paraId="3340DBD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71FBC8E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EF"/>
    <w:rsid w:val="002C3023"/>
    <w:rsid w:val="004E6CEF"/>
    <w:rsid w:val="00C577E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9112"/>
  <w15:chartTrackingRefBased/>
  <w15:docId w15:val="{B776B860-B461-4EDC-94F4-CFB5511D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6CE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E6C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E6C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E6C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E6CE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E6CE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E6C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E6C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E6C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E6CE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C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C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C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C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C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C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C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C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CEF"/>
    <w:rPr>
      <w:rFonts w:eastAsiaTheme="majorEastAsia" w:cstheme="majorBidi"/>
      <w:color w:val="272727" w:themeColor="text1" w:themeTint="D8"/>
    </w:rPr>
  </w:style>
  <w:style w:type="paragraph" w:styleId="Titel">
    <w:name w:val="Title"/>
    <w:basedOn w:val="Standaard"/>
    <w:next w:val="Standaard"/>
    <w:link w:val="TitelChar"/>
    <w:uiPriority w:val="10"/>
    <w:qFormat/>
    <w:rsid w:val="004E6C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E6C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C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E6C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C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E6CEF"/>
    <w:rPr>
      <w:i/>
      <w:iCs/>
      <w:color w:val="404040" w:themeColor="text1" w:themeTint="BF"/>
    </w:rPr>
  </w:style>
  <w:style w:type="paragraph" w:styleId="Lijstalinea">
    <w:name w:val="List Paragraph"/>
    <w:basedOn w:val="Standaard"/>
    <w:uiPriority w:val="34"/>
    <w:qFormat/>
    <w:rsid w:val="004E6CE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E6CEF"/>
    <w:rPr>
      <w:i/>
      <w:iCs/>
      <w:color w:val="0F4761" w:themeColor="accent1" w:themeShade="BF"/>
    </w:rPr>
  </w:style>
  <w:style w:type="paragraph" w:styleId="Duidelijkcitaat">
    <w:name w:val="Intense Quote"/>
    <w:basedOn w:val="Standaard"/>
    <w:next w:val="Standaard"/>
    <w:link w:val="DuidelijkcitaatChar"/>
    <w:uiPriority w:val="30"/>
    <w:qFormat/>
    <w:rsid w:val="004E6C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E6CEF"/>
    <w:rPr>
      <w:i/>
      <w:iCs/>
      <w:color w:val="0F4761" w:themeColor="accent1" w:themeShade="BF"/>
    </w:rPr>
  </w:style>
  <w:style w:type="character" w:styleId="Intensieveverwijzing">
    <w:name w:val="Intense Reference"/>
    <w:basedOn w:val="Standaardalinea-lettertype"/>
    <w:uiPriority w:val="32"/>
    <w:qFormat/>
    <w:rsid w:val="004E6CEF"/>
    <w:rPr>
      <w:b/>
      <w:bCs/>
      <w:smallCaps/>
      <w:color w:val="0F4761" w:themeColor="accent1" w:themeShade="BF"/>
      <w:spacing w:val="5"/>
    </w:rPr>
  </w:style>
  <w:style w:type="character" w:styleId="Zwaar">
    <w:name w:val="Strong"/>
    <w:basedOn w:val="Standaardalinea-lettertype"/>
    <w:uiPriority w:val="22"/>
    <w:qFormat/>
    <w:rsid w:val="004E6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1311</ap:Words>
  <ap:Characters>7214</ap:Characters>
  <ap:DocSecurity>0</ap:DocSecurity>
  <ap:Lines>60</ap:Lines>
  <ap:Paragraphs>17</ap:Paragraphs>
  <ap:ScaleCrop>false</ap:ScaleCrop>
  <ap:LinksUpToDate>false</ap:LinksUpToDate>
  <ap:CharactersWithSpaces>8508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2026-07-03T08:37:00.0000000Z</dcterms:created>
  <dcterms:modified xsi:type="dcterms:W3CDTF">2026-07-03T08:37:00.0000000Z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