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46D21" w:rsidP="00472B35" w:rsidRDefault="00472B35" w14:paraId="0F1ED794" w14:textId="77EE4BAE">
      <w:pPr>
        <w:spacing w:after="0" w:line="360" w:lineRule="auto"/>
        <w:ind w:left="1440" w:hanging="1440"/>
        <w:rPr>
          <w:rFonts w:eastAsia="Times New Roman" w:cs="Times New Roman"/>
          <w:b/>
          <w:bCs/>
          <w:szCs w:val="18"/>
          <w:lang w:val="nl" w:eastAsia="nl-NL"/>
        </w:rPr>
      </w:pPr>
      <w:r>
        <w:rPr>
          <w:rFonts w:eastAsia="Times New Roman" w:cs="Times New Roman"/>
          <w:b/>
          <w:bCs/>
          <w:szCs w:val="18"/>
          <w:lang w:val="nl" w:eastAsia="nl-NL"/>
        </w:rPr>
        <w:t>36</w:t>
      </w:r>
      <w:r w:rsidR="005860C2">
        <w:rPr>
          <w:rFonts w:eastAsia="Times New Roman" w:cs="Times New Roman"/>
          <w:b/>
          <w:bCs/>
          <w:szCs w:val="18"/>
          <w:lang w:val="nl" w:eastAsia="nl-NL"/>
        </w:rPr>
        <w:t xml:space="preserve"> 920</w:t>
      </w:r>
      <w:r>
        <w:rPr>
          <w:rFonts w:eastAsia="Times New Roman" w:cs="Times New Roman"/>
          <w:b/>
          <w:bCs/>
          <w:szCs w:val="18"/>
          <w:lang w:val="nl" w:eastAsia="nl-NL"/>
        </w:rPr>
        <w:tab/>
      </w:r>
      <w:r w:rsidR="00746836">
        <w:rPr>
          <w:rFonts w:eastAsia="Times New Roman" w:cs="Times New Roman"/>
          <w:b/>
          <w:bCs/>
          <w:szCs w:val="18"/>
          <w:lang w:val="nl" w:eastAsia="nl-NL"/>
        </w:rPr>
        <w:t xml:space="preserve">Wijziging van </w:t>
      </w:r>
      <w:r w:rsidR="005860C2">
        <w:rPr>
          <w:rFonts w:eastAsia="Times New Roman" w:cs="Times New Roman"/>
          <w:b/>
          <w:bCs/>
          <w:szCs w:val="18"/>
          <w:lang w:val="nl" w:eastAsia="nl-NL"/>
        </w:rPr>
        <w:t>de Wet op de omzetbelasting 1968 in verband met een aanpassing van de bijzondere regelingen voor ondernemers die diensten verrichten voor andere dan ondernemers, of goederen op afstand verkopen</w:t>
      </w:r>
      <w:r w:rsidR="00C4717A">
        <w:rPr>
          <w:rFonts w:eastAsia="Times New Roman" w:cs="Times New Roman"/>
          <w:b/>
          <w:bCs/>
          <w:szCs w:val="18"/>
          <w:lang w:val="nl" w:eastAsia="nl-NL"/>
        </w:rPr>
        <w:t>,</w:t>
      </w:r>
      <w:r w:rsidR="005860C2">
        <w:rPr>
          <w:rFonts w:eastAsia="Times New Roman" w:cs="Times New Roman"/>
          <w:b/>
          <w:bCs/>
          <w:szCs w:val="18"/>
          <w:lang w:val="nl" w:eastAsia="nl-NL"/>
        </w:rPr>
        <w:t xml:space="preserve"> of bepaalde goederen binnenlands leveren</w:t>
      </w:r>
      <w:r w:rsidR="00746836">
        <w:rPr>
          <w:rFonts w:eastAsia="Times New Roman" w:cs="Times New Roman"/>
          <w:b/>
          <w:bCs/>
          <w:szCs w:val="18"/>
          <w:lang w:val="nl" w:eastAsia="nl-NL"/>
        </w:rPr>
        <w:t xml:space="preserve"> (</w:t>
      </w:r>
      <w:r w:rsidR="005860C2">
        <w:rPr>
          <w:rFonts w:eastAsia="Times New Roman" w:cs="Times New Roman"/>
          <w:b/>
          <w:bCs/>
          <w:szCs w:val="18"/>
          <w:lang w:val="nl" w:eastAsia="nl-NL"/>
        </w:rPr>
        <w:t>Wet implementatie Richtlijn btw in het digitale tijdperk – enkele btw-registratie</w:t>
      </w:r>
      <w:r w:rsidR="00746836">
        <w:rPr>
          <w:rFonts w:eastAsia="Times New Roman" w:cs="Times New Roman"/>
          <w:b/>
          <w:bCs/>
          <w:szCs w:val="18"/>
          <w:lang w:val="nl" w:eastAsia="nl-NL"/>
        </w:rPr>
        <w:t>)</w:t>
      </w:r>
    </w:p>
    <w:p w:rsidR="00C8717E" w:rsidP="00C8717E" w:rsidRDefault="00C8717E" w14:paraId="2D76AC3C" w14:textId="77777777">
      <w:pPr>
        <w:spacing w:after="0" w:line="360" w:lineRule="auto"/>
        <w:rPr>
          <w:rFonts w:eastAsia="Times New Roman" w:cs="Times New Roman"/>
          <w:b/>
          <w:bCs/>
          <w:szCs w:val="18"/>
          <w:lang w:val="nl" w:eastAsia="nl-NL"/>
        </w:rPr>
      </w:pPr>
    </w:p>
    <w:p w:rsidR="00746836" w:rsidP="00472B35" w:rsidRDefault="00746836" w14:paraId="319FED19" w14:textId="034FF500">
      <w:pPr>
        <w:spacing w:after="0" w:line="360" w:lineRule="auto"/>
        <w:ind w:left="720" w:firstLine="720"/>
        <w:rPr>
          <w:rFonts w:eastAsia="Times New Roman" w:cs="Times New Roman"/>
          <w:szCs w:val="18"/>
          <w:lang w:val="nl" w:eastAsia="nl-NL"/>
        </w:rPr>
      </w:pPr>
      <w:r>
        <w:rPr>
          <w:rFonts w:eastAsia="Times New Roman" w:cs="Times New Roman"/>
          <w:b/>
          <w:bCs/>
          <w:szCs w:val="18"/>
          <w:lang w:val="nl" w:eastAsia="nl-NL"/>
        </w:rPr>
        <w:t>NOTA VAN WIJZIGING</w:t>
      </w:r>
    </w:p>
    <w:p w:rsidR="00C8717E" w:rsidP="00C8717E" w:rsidRDefault="00C8717E" w14:paraId="520AE9B1" w14:textId="77777777">
      <w:pPr>
        <w:spacing w:after="0" w:line="360" w:lineRule="auto"/>
        <w:rPr>
          <w:rFonts w:eastAsia="Times New Roman" w:cs="Times New Roman"/>
          <w:szCs w:val="18"/>
          <w:lang w:val="nl" w:eastAsia="nl-NL"/>
        </w:rPr>
      </w:pPr>
    </w:p>
    <w:p w:rsidRPr="00746836" w:rsidR="00746836" w:rsidP="00472B35" w:rsidRDefault="00746836" w14:paraId="36A1C426" w14:textId="3CBA4C39">
      <w:pPr>
        <w:spacing w:after="0" w:line="360" w:lineRule="auto"/>
        <w:ind w:left="720" w:firstLine="720"/>
        <w:rPr>
          <w:rFonts w:eastAsia="Times New Roman" w:cs="Times New Roman"/>
          <w:szCs w:val="18"/>
          <w:lang w:val="nl" w:eastAsia="nl-NL"/>
        </w:rPr>
      </w:pPr>
      <w:r>
        <w:rPr>
          <w:rFonts w:eastAsia="Times New Roman" w:cs="Times New Roman"/>
          <w:szCs w:val="18"/>
          <w:lang w:val="nl" w:eastAsia="nl-NL"/>
        </w:rPr>
        <w:t>Het voorstel van wet wordt als volgt gewijzigd:</w:t>
      </w:r>
    </w:p>
    <w:p w:rsidR="003B1647" w:rsidP="00472B35" w:rsidRDefault="003B1647" w14:paraId="5A739455" w14:textId="77777777">
      <w:pPr>
        <w:spacing w:after="0" w:line="360" w:lineRule="auto"/>
        <w:rPr>
          <w:rFonts w:eastAsia="Times New Roman" w:cs="Times New Roman"/>
          <w:szCs w:val="18"/>
          <w:highlight w:val="yellow"/>
          <w:lang w:val="nl" w:eastAsia="nl-NL"/>
        </w:rPr>
      </w:pPr>
    </w:p>
    <w:p w:rsidR="00746836" w:rsidP="00472B35" w:rsidRDefault="005860C2" w14:paraId="0CDDBA14" w14:textId="4DFC62C3">
      <w:pPr>
        <w:spacing w:after="0" w:line="360" w:lineRule="auto"/>
        <w:ind w:left="720" w:firstLine="720"/>
        <w:rPr>
          <w:rFonts w:eastAsia="Times New Roman" w:cs="Times New Roman"/>
          <w:szCs w:val="18"/>
          <w:lang w:val="nl" w:eastAsia="nl-NL"/>
        </w:rPr>
      </w:pPr>
      <w:r>
        <w:rPr>
          <w:rFonts w:eastAsia="Times New Roman" w:cs="Times New Roman"/>
          <w:szCs w:val="18"/>
          <w:lang w:val="nl" w:eastAsia="nl-NL"/>
        </w:rPr>
        <w:t xml:space="preserve">In </w:t>
      </w:r>
      <w:r w:rsidR="007B2E51">
        <w:rPr>
          <w:rFonts w:eastAsia="Times New Roman" w:cs="Times New Roman"/>
          <w:szCs w:val="18"/>
          <w:lang w:val="nl" w:eastAsia="nl-NL"/>
        </w:rPr>
        <w:t xml:space="preserve">het op grond van </w:t>
      </w:r>
      <w:r>
        <w:rPr>
          <w:rFonts w:eastAsia="Times New Roman" w:cs="Times New Roman"/>
          <w:szCs w:val="18"/>
          <w:lang w:val="nl" w:eastAsia="nl-NL"/>
        </w:rPr>
        <w:t xml:space="preserve">artikel III, onderdeel A, </w:t>
      </w:r>
      <w:r w:rsidR="007B2E51">
        <w:rPr>
          <w:rFonts w:eastAsia="Times New Roman" w:cs="Times New Roman"/>
          <w:szCs w:val="18"/>
          <w:lang w:val="nl" w:eastAsia="nl-NL"/>
        </w:rPr>
        <w:t>voorgesteld</w:t>
      </w:r>
      <w:r w:rsidR="00547CD7">
        <w:rPr>
          <w:rFonts w:eastAsia="Times New Roman" w:cs="Times New Roman"/>
          <w:szCs w:val="18"/>
          <w:lang w:val="nl" w:eastAsia="nl-NL"/>
        </w:rPr>
        <w:t>e</w:t>
      </w:r>
      <w:r w:rsidR="007B2E51">
        <w:rPr>
          <w:rFonts w:eastAsia="Times New Roman" w:cs="Times New Roman"/>
          <w:szCs w:val="18"/>
          <w:lang w:val="nl" w:eastAsia="nl-NL"/>
        </w:rPr>
        <w:t xml:space="preserve"> vierde lid </w:t>
      </w:r>
      <w:r>
        <w:rPr>
          <w:rFonts w:eastAsia="Times New Roman" w:cs="Times New Roman"/>
          <w:szCs w:val="18"/>
          <w:lang w:val="nl" w:eastAsia="nl-NL"/>
        </w:rPr>
        <w:t xml:space="preserve">wordt </w:t>
      </w:r>
      <w:r w:rsidR="0018716B">
        <w:rPr>
          <w:rFonts w:eastAsia="Times New Roman" w:cs="Times New Roman"/>
          <w:szCs w:val="18"/>
          <w:lang w:val="nl" w:eastAsia="nl-NL"/>
        </w:rPr>
        <w:t>na “</w:t>
      </w:r>
      <w:r w:rsidR="00BB6C7F">
        <w:rPr>
          <w:rFonts w:eastAsia="Times New Roman" w:cs="Times New Roman"/>
          <w:szCs w:val="18"/>
          <w:lang w:val="nl" w:eastAsia="nl-NL"/>
        </w:rPr>
        <w:t xml:space="preserve">Onverminderd het bepaalde in </w:t>
      </w:r>
      <w:r w:rsidR="0018716B">
        <w:rPr>
          <w:rFonts w:eastAsia="Times New Roman" w:cs="Times New Roman"/>
          <w:szCs w:val="18"/>
          <w:lang w:val="nl" w:eastAsia="nl-NL"/>
        </w:rPr>
        <w:t>tweede lid” ingevoegd “en in afwijking van het derde lid”.</w:t>
      </w:r>
    </w:p>
    <w:p w:rsidRPr="00746836" w:rsidR="005860C2" w:rsidP="00472B35" w:rsidRDefault="005860C2" w14:paraId="3A71E83C" w14:textId="77777777">
      <w:pPr>
        <w:spacing w:after="0" w:line="360" w:lineRule="auto"/>
        <w:ind w:left="720" w:firstLine="720"/>
        <w:rPr>
          <w:rFonts w:eastAsia="Times New Roman" w:cs="Times New Roman"/>
          <w:szCs w:val="18"/>
          <w:lang w:val="nl" w:eastAsia="nl-NL"/>
        </w:rPr>
      </w:pPr>
    </w:p>
    <w:p w:rsidRPr="0018716B" w:rsidR="00247F44" w:rsidP="0018716B" w:rsidRDefault="00247F44" w14:paraId="734E9105" w14:textId="77777777">
      <w:pPr>
        <w:spacing w:after="0" w:line="360" w:lineRule="auto"/>
        <w:ind w:left="720" w:firstLine="720"/>
        <w:rPr>
          <w:rFonts w:eastAsia="Times New Roman" w:cs="Times New Roman"/>
          <w:b/>
          <w:bCs/>
          <w:szCs w:val="18"/>
          <w:lang w:val="nl" w:eastAsia="nl-NL"/>
        </w:rPr>
      </w:pPr>
    </w:p>
    <w:p w:rsidRPr="0018716B" w:rsidR="00247F44" w:rsidP="0018716B" w:rsidRDefault="00C65A05" w14:paraId="32320823" w14:textId="0E3F2634">
      <w:pPr>
        <w:spacing w:after="0" w:line="360" w:lineRule="auto"/>
        <w:ind w:left="720" w:firstLine="720"/>
        <w:rPr>
          <w:rFonts w:eastAsia="Times New Roman" w:cs="Times New Roman"/>
          <w:szCs w:val="18"/>
          <w:lang w:val="nl" w:eastAsia="nl-NL"/>
        </w:rPr>
      </w:pPr>
      <w:r w:rsidRPr="0018716B">
        <w:rPr>
          <w:b/>
          <w:bCs/>
          <w:lang w:val="nl"/>
        </w:rPr>
        <w:t>TOELICHTING</w:t>
      </w:r>
    </w:p>
    <w:p w:rsidR="00782998" w:rsidP="00782998" w:rsidRDefault="0018716B" w14:paraId="390B0F1F" w14:textId="7D72BBCD">
      <w:pPr>
        <w:spacing w:after="0" w:line="360" w:lineRule="auto"/>
        <w:rPr>
          <w:rFonts w:eastAsia="Calibri" w:cs="Times New Roman"/>
          <w:szCs w:val="18"/>
          <w:lang w:val="nl-NL"/>
        </w:rPr>
      </w:pPr>
      <w:r>
        <w:rPr>
          <w:rFonts w:eastAsia="Calibri" w:cs="Times New Roman"/>
          <w:szCs w:val="18"/>
          <w:lang w:val="nl-NL"/>
        </w:rPr>
        <w:tab/>
      </w:r>
      <w:r w:rsidR="00C16D93">
        <w:rPr>
          <w:rFonts w:eastAsia="Calibri" w:cs="Times New Roman"/>
          <w:szCs w:val="18"/>
          <w:lang w:val="nl-NL"/>
        </w:rPr>
        <w:tab/>
      </w:r>
    </w:p>
    <w:p w:rsidRPr="000641F3" w:rsidR="0018716B" w:rsidP="000641F3" w:rsidRDefault="00E15B7B" w14:paraId="1BC6615F" w14:textId="14C556D9">
      <w:pPr>
        <w:spacing w:after="0" w:line="360" w:lineRule="auto"/>
        <w:ind w:left="720" w:firstLine="720"/>
        <w:rPr>
          <w:rFonts w:eastAsia="Times New Roman" w:cs="Times New Roman"/>
          <w:szCs w:val="18"/>
          <w:lang w:val="nl" w:eastAsia="nl-NL"/>
        </w:rPr>
      </w:pPr>
      <w:r>
        <w:rPr>
          <w:rFonts w:eastAsia="Times New Roman" w:cs="Times New Roman"/>
          <w:szCs w:val="18"/>
          <w:lang w:val="nl" w:eastAsia="nl-NL"/>
        </w:rPr>
        <w:t>Het op grond</w:t>
      </w:r>
      <w:r w:rsidR="00E576AA">
        <w:rPr>
          <w:rFonts w:eastAsia="Times New Roman" w:cs="Times New Roman"/>
          <w:szCs w:val="18"/>
          <w:lang w:val="nl" w:eastAsia="nl-NL"/>
        </w:rPr>
        <w:t xml:space="preserve"> </w:t>
      </w:r>
      <w:r>
        <w:rPr>
          <w:rFonts w:eastAsia="Times New Roman" w:cs="Times New Roman"/>
          <w:szCs w:val="18"/>
          <w:lang w:val="nl" w:eastAsia="nl-NL"/>
        </w:rPr>
        <w:t xml:space="preserve">van artikel III, onderdeel A, van </w:t>
      </w:r>
      <w:r w:rsidRPr="000641F3" w:rsidR="000641F3">
        <w:rPr>
          <w:rFonts w:eastAsia="Times New Roman" w:cs="Times New Roman"/>
          <w:szCs w:val="18"/>
          <w:lang w:val="nl" w:eastAsia="nl-NL"/>
        </w:rPr>
        <w:t xml:space="preserve">het </w:t>
      </w:r>
      <w:r>
        <w:rPr>
          <w:rFonts w:eastAsia="Times New Roman" w:cs="Times New Roman"/>
          <w:szCs w:val="18"/>
          <w:lang w:val="nl" w:eastAsia="nl-NL"/>
        </w:rPr>
        <w:t>wets</w:t>
      </w:r>
      <w:r w:rsidRPr="000641F3" w:rsidR="000641F3">
        <w:rPr>
          <w:rFonts w:eastAsia="Times New Roman" w:cs="Times New Roman"/>
          <w:szCs w:val="18"/>
          <w:lang w:val="nl" w:eastAsia="nl-NL"/>
        </w:rPr>
        <w:t xml:space="preserve">voorstel </w:t>
      </w:r>
      <w:r>
        <w:rPr>
          <w:rFonts w:eastAsia="Times New Roman" w:cs="Times New Roman"/>
          <w:szCs w:val="18"/>
          <w:lang w:val="nl" w:eastAsia="nl-NL"/>
        </w:rPr>
        <w:t xml:space="preserve">voorgestelde artikel 12, vierde lid, </w:t>
      </w:r>
      <w:r w:rsidR="00E576AA">
        <w:rPr>
          <w:rFonts w:eastAsia="Times New Roman" w:cs="Times New Roman"/>
          <w:szCs w:val="18"/>
          <w:lang w:val="nl" w:eastAsia="nl-NL"/>
        </w:rPr>
        <w:t xml:space="preserve">van de Wet op de omzetbelasting 1968 (Wet OB 1968) </w:t>
      </w:r>
      <w:r>
        <w:rPr>
          <w:rFonts w:eastAsia="Times New Roman" w:cs="Times New Roman"/>
          <w:szCs w:val="18"/>
          <w:lang w:val="nl" w:eastAsia="nl-NL"/>
        </w:rPr>
        <w:t>zou</w:t>
      </w:r>
      <w:r w:rsidRPr="000641F3" w:rsidR="000641F3">
        <w:rPr>
          <w:rFonts w:eastAsia="Times New Roman" w:cs="Times New Roman"/>
          <w:szCs w:val="18"/>
          <w:lang w:val="nl" w:eastAsia="nl-NL"/>
        </w:rPr>
        <w:t xml:space="preserve"> ten onrechte de indruk</w:t>
      </w:r>
      <w:r>
        <w:rPr>
          <w:rFonts w:eastAsia="Times New Roman" w:cs="Times New Roman"/>
          <w:szCs w:val="18"/>
          <w:lang w:val="nl" w:eastAsia="nl-NL"/>
        </w:rPr>
        <w:t xml:space="preserve"> </w:t>
      </w:r>
      <w:r w:rsidRPr="000641F3" w:rsidR="000641F3">
        <w:rPr>
          <w:rFonts w:eastAsia="Times New Roman" w:cs="Times New Roman"/>
          <w:szCs w:val="18"/>
          <w:lang w:val="nl" w:eastAsia="nl-NL"/>
        </w:rPr>
        <w:t xml:space="preserve">kunnen </w:t>
      </w:r>
      <w:r>
        <w:rPr>
          <w:rFonts w:eastAsia="Times New Roman" w:cs="Times New Roman"/>
          <w:szCs w:val="18"/>
          <w:lang w:val="nl" w:eastAsia="nl-NL"/>
        </w:rPr>
        <w:t xml:space="preserve">wekken </w:t>
      </w:r>
      <w:r w:rsidRPr="000641F3" w:rsidR="000641F3">
        <w:rPr>
          <w:rFonts w:eastAsia="Times New Roman" w:cs="Times New Roman"/>
          <w:szCs w:val="18"/>
          <w:lang w:val="nl" w:eastAsia="nl-NL"/>
        </w:rPr>
        <w:t xml:space="preserve">dat twee verleggingsregelingen </w:t>
      </w:r>
      <w:r w:rsidR="007B2E51">
        <w:rPr>
          <w:rFonts w:eastAsia="Times New Roman" w:cs="Times New Roman"/>
          <w:szCs w:val="18"/>
          <w:lang w:val="nl" w:eastAsia="nl-NL"/>
        </w:rPr>
        <w:t xml:space="preserve">voor </w:t>
      </w:r>
      <w:r w:rsidR="00F42464">
        <w:rPr>
          <w:rFonts w:eastAsia="Times New Roman" w:cs="Times New Roman"/>
          <w:szCs w:val="18"/>
          <w:lang w:val="nl" w:eastAsia="nl-NL"/>
        </w:rPr>
        <w:t>dezelfde prestatie</w:t>
      </w:r>
      <w:r w:rsidRPr="00C319C4" w:rsidR="007B2E51">
        <w:rPr>
          <w:rFonts w:eastAsia="Times New Roman" w:cs="Times New Roman"/>
          <w:b/>
          <w:bCs/>
          <w:szCs w:val="18"/>
          <w:lang w:val="nl" w:eastAsia="nl-NL"/>
        </w:rPr>
        <w:t xml:space="preserve"> </w:t>
      </w:r>
      <w:r w:rsidRPr="000641F3" w:rsidR="000641F3">
        <w:rPr>
          <w:rFonts w:eastAsia="Times New Roman" w:cs="Times New Roman"/>
          <w:szCs w:val="18"/>
          <w:lang w:val="nl" w:eastAsia="nl-NL"/>
        </w:rPr>
        <w:t xml:space="preserve">gelijktijdig van toepassing zijn. De onderhavige </w:t>
      </w:r>
      <w:r w:rsidR="000641F3">
        <w:rPr>
          <w:rFonts w:eastAsia="Times New Roman" w:cs="Times New Roman"/>
          <w:szCs w:val="18"/>
          <w:lang w:val="nl" w:eastAsia="nl-NL"/>
        </w:rPr>
        <w:t>wijziging</w:t>
      </w:r>
      <w:r w:rsidRPr="000641F3" w:rsidR="000641F3">
        <w:rPr>
          <w:rFonts w:eastAsia="Times New Roman" w:cs="Times New Roman"/>
          <w:szCs w:val="18"/>
          <w:lang w:val="nl" w:eastAsia="nl-NL"/>
        </w:rPr>
        <w:t xml:space="preserve"> </w:t>
      </w:r>
      <w:r w:rsidR="000641F3">
        <w:rPr>
          <w:rFonts w:eastAsia="Times New Roman" w:cs="Times New Roman"/>
          <w:szCs w:val="18"/>
          <w:lang w:val="nl" w:eastAsia="nl-NL"/>
        </w:rPr>
        <w:t>strekt ertoe expliciet tot uitdrukking te brengen</w:t>
      </w:r>
      <w:r w:rsidRPr="000641F3" w:rsidR="000641F3">
        <w:rPr>
          <w:rFonts w:eastAsia="Times New Roman" w:cs="Times New Roman"/>
          <w:szCs w:val="18"/>
          <w:lang w:val="nl" w:eastAsia="nl-NL"/>
        </w:rPr>
        <w:t xml:space="preserve"> dat</w:t>
      </w:r>
      <w:r w:rsidR="00B93F50">
        <w:rPr>
          <w:rFonts w:eastAsia="Times New Roman" w:cs="Times New Roman"/>
          <w:szCs w:val="18"/>
          <w:lang w:val="nl" w:eastAsia="nl-NL"/>
        </w:rPr>
        <w:t xml:space="preserve"> </w:t>
      </w:r>
      <w:r w:rsidR="00661313">
        <w:rPr>
          <w:rFonts w:eastAsia="Times New Roman" w:cs="Times New Roman"/>
          <w:szCs w:val="18"/>
          <w:lang w:val="nl" w:eastAsia="nl-NL"/>
        </w:rPr>
        <w:t>het voorgestelde artikel 12, vierde lid, Wet OB 1968</w:t>
      </w:r>
      <w:r w:rsidRPr="000641F3" w:rsidR="000641F3">
        <w:rPr>
          <w:rFonts w:eastAsia="Times New Roman" w:cs="Times New Roman"/>
          <w:szCs w:val="18"/>
          <w:lang w:val="nl" w:eastAsia="nl-NL"/>
        </w:rPr>
        <w:t xml:space="preserve"> van toepassing is in afwijking van </w:t>
      </w:r>
      <w:r w:rsidR="00661313">
        <w:rPr>
          <w:rFonts w:eastAsia="Times New Roman" w:cs="Times New Roman"/>
          <w:szCs w:val="18"/>
          <w:lang w:val="nl" w:eastAsia="nl-NL"/>
        </w:rPr>
        <w:t xml:space="preserve">artikel 12, </w:t>
      </w:r>
      <w:r w:rsidRPr="000641F3" w:rsidR="000641F3">
        <w:rPr>
          <w:rFonts w:eastAsia="Times New Roman" w:cs="Times New Roman"/>
          <w:szCs w:val="18"/>
          <w:lang w:val="nl" w:eastAsia="nl-NL"/>
        </w:rPr>
        <w:t>derde lid</w:t>
      </w:r>
      <w:r w:rsidRPr="000641F3" w:rsidR="00B93F50">
        <w:rPr>
          <w:rFonts w:eastAsia="Times New Roman" w:cs="Times New Roman"/>
          <w:szCs w:val="18"/>
          <w:lang w:val="nl" w:eastAsia="nl-NL"/>
        </w:rPr>
        <w:t xml:space="preserve">, </w:t>
      </w:r>
      <w:r w:rsidR="00661313">
        <w:rPr>
          <w:rFonts w:eastAsia="Times New Roman" w:cs="Times New Roman"/>
          <w:szCs w:val="18"/>
          <w:lang w:val="nl" w:eastAsia="nl-NL"/>
        </w:rPr>
        <w:t>Wet OB 1968</w:t>
      </w:r>
      <w:r w:rsidRPr="000641F3" w:rsidR="000641F3">
        <w:rPr>
          <w:rFonts w:eastAsia="Times New Roman" w:cs="Times New Roman"/>
          <w:szCs w:val="18"/>
          <w:lang w:val="nl" w:eastAsia="nl-NL"/>
        </w:rPr>
        <w:t>. Hiermee wordt verzekerd</w:t>
      </w:r>
      <w:r w:rsidR="000641F3">
        <w:rPr>
          <w:rFonts w:eastAsia="Times New Roman" w:cs="Times New Roman"/>
          <w:szCs w:val="18"/>
          <w:lang w:val="nl" w:eastAsia="nl-NL"/>
        </w:rPr>
        <w:t xml:space="preserve"> dat in </w:t>
      </w:r>
      <w:r w:rsidR="0078422C">
        <w:rPr>
          <w:rFonts w:eastAsia="Times New Roman" w:cs="Times New Roman"/>
          <w:szCs w:val="18"/>
          <w:lang w:val="nl" w:eastAsia="nl-NL"/>
        </w:rPr>
        <w:t>geval</w:t>
      </w:r>
      <w:r w:rsidRPr="00F95E78" w:rsidR="00F95E78">
        <w:rPr>
          <w:rFonts w:eastAsia="Times New Roman" w:cs="Times New Roman"/>
          <w:szCs w:val="18"/>
          <w:lang w:val="nl" w:eastAsia="nl-NL"/>
        </w:rPr>
        <w:t xml:space="preserve"> </w:t>
      </w:r>
      <w:r w:rsidR="00F95E78">
        <w:rPr>
          <w:rFonts w:eastAsia="Times New Roman" w:cs="Times New Roman"/>
          <w:szCs w:val="18"/>
          <w:lang w:val="nl" w:eastAsia="nl-NL"/>
        </w:rPr>
        <w:t>aan de voorwaarden van beide leden wordt voldaan</w:t>
      </w:r>
      <w:r w:rsidR="0078422C">
        <w:rPr>
          <w:rFonts w:eastAsia="Times New Roman" w:cs="Times New Roman"/>
          <w:szCs w:val="18"/>
          <w:lang w:val="nl" w:eastAsia="nl-NL"/>
        </w:rPr>
        <w:t xml:space="preserve">, </w:t>
      </w:r>
      <w:r w:rsidR="00F10087">
        <w:rPr>
          <w:rFonts w:eastAsia="Times New Roman" w:cs="Times New Roman"/>
          <w:szCs w:val="18"/>
          <w:lang w:val="nl" w:eastAsia="nl-NL"/>
        </w:rPr>
        <w:t>het voorgestelde artikel 12</w:t>
      </w:r>
      <w:r w:rsidR="0078422C">
        <w:rPr>
          <w:rFonts w:eastAsia="Times New Roman" w:cs="Times New Roman"/>
          <w:szCs w:val="18"/>
          <w:lang w:val="nl" w:eastAsia="nl-NL"/>
        </w:rPr>
        <w:t xml:space="preserve">, </w:t>
      </w:r>
      <w:r w:rsidR="000641F3">
        <w:rPr>
          <w:rFonts w:eastAsia="Times New Roman" w:cs="Times New Roman"/>
          <w:szCs w:val="18"/>
          <w:lang w:val="nl" w:eastAsia="nl-NL"/>
        </w:rPr>
        <w:t>vierde lid</w:t>
      </w:r>
      <w:r w:rsidR="0078422C">
        <w:rPr>
          <w:rFonts w:eastAsia="Times New Roman" w:cs="Times New Roman"/>
          <w:szCs w:val="18"/>
          <w:lang w:val="nl" w:eastAsia="nl-NL"/>
        </w:rPr>
        <w:t>,</w:t>
      </w:r>
      <w:r w:rsidR="000641F3">
        <w:rPr>
          <w:rFonts w:eastAsia="Times New Roman" w:cs="Times New Roman"/>
          <w:szCs w:val="18"/>
          <w:lang w:val="nl" w:eastAsia="nl-NL"/>
        </w:rPr>
        <w:t xml:space="preserve"> </w:t>
      </w:r>
      <w:r w:rsidR="0078422C">
        <w:rPr>
          <w:rFonts w:eastAsia="Times New Roman" w:cs="Times New Roman"/>
          <w:szCs w:val="18"/>
          <w:lang w:val="nl" w:eastAsia="nl-NL"/>
        </w:rPr>
        <w:t xml:space="preserve">Wet OB 1968 </w:t>
      </w:r>
      <w:r w:rsidR="000641F3">
        <w:rPr>
          <w:rFonts w:eastAsia="Times New Roman" w:cs="Times New Roman"/>
          <w:szCs w:val="18"/>
          <w:lang w:val="nl" w:eastAsia="nl-NL"/>
        </w:rPr>
        <w:t>voorrang heeft</w:t>
      </w:r>
      <w:r w:rsidRPr="000641F3" w:rsidR="000641F3">
        <w:rPr>
          <w:rFonts w:eastAsia="Times New Roman" w:cs="Times New Roman"/>
          <w:szCs w:val="18"/>
          <w:lang w:val="nl" w:eastAsia="nl-NL"/>
        </w:rPr>
        <w:t>.</w:t>
      </w:r>
    </w:p>
    <w:p w:rsidRPr="000641F3" w:rsidR="0018716B" w:rsidP="00782998" w:rsidRDefault="0018716B" w14:paraId="1B4CC41D" w14:textId="77777777">
      <w:pPr>
        <w:spacing w:after="0" w:line="360" w:lineRule="auto"/>
        <w:rPr>
          <w:rFonts w:eastAsia="Calibri" w:cs="Times New Roman"/>
          <w:szCs w:val="18"/>
          <w:lang w:val="nl"/>
        </w:rPr>
      </w:pPr>
    </w:p>
    <w:p w:rsidR="000641F3" w:rsidP="00AA1F1B" w:rsidRDefault="000641F3" w14:paraId="2E963143" w14:textId="77777777">
      <w:pPr>
        <w:spacing w:after="0" w:line="360" w:lineRule="auto"/>
        <w:ind w:left="708" w:firstLine="708"/>
        <w:rPr>
          <w:rFonts w:eastAsia="Calibri" w:cs="Times New Roman"/>
          <w:szCs w:val="18"/>
          <w:lang w:val="nl-NL"/>
        </w:rPr>
      </w:pPr>
    </w:p>
    <w:p w:rsidR="000641F3" w:rsidP="00AA1F1B" w:rsidRDefault="000641F3" w14:paraId="59DAF6F9" w14:textId="77777777">
      <w:pPr>
        <w:spacing w:after="0" w:line="360" w:lineRule="auto"/>
        <w:ind w:left="708" w:firstLine="708"/>
        <w:rPr>
          <w:rFonts w:eastAsia="Calibri" w:cs="Times New Roman"/>
          <w:szCs w:val="18"/>
          <w:lang w:val="nl-NL"/>
        </w:rPr>
      </w:pPr>
    </w:p>
    <w:p w:rsidR="000641F3" w:rsidP="00AA1F1B" w:rsidRDefault="000641F3" w14:paraId="30F090EC" w14:textId="77777777">
      <w:pPr>
        <w:spacing w:after="0" w:line="360" w:lineRule="auto"/>
        <w:ind w:left="708" w:firstLine="708"/>
        <w:rPr>
          <w:rFonts w:eastAsia="Calibri" w:cs="Times New Roman"/>
          <w:szCs w:val="18"/>
          <w:lang w:val="nl-NL"/>
        </w:rPr>
      </w:pPr>
    </w:p>
    <w:p w:rsidRPr="00AA1F1B" w:rsidR="00AA1F1B" w:rsidP="00AA1F1B" w:rsidRDefault="00AA1F1B" w14:paraId="6AC0AE76" w14:textId="4041A1FF">
      <w:pPr>
        <w:spacing w:after="0" w:line="360" w:lineRule="auto"/>
        <w:ind w:left="708" w:firstLine="708"/>
        <w:rPr>
          <w:rFonts w:eastAsia="Calibri" w:cs="Times New Roman"/>
          <w:szCs w:val="18"/>
          <w:lang w:val="nl-NL"/>
        </w:rPr>
      </w:pPr>
      <w:r w:rsidRPr="00AA1F1B">
        <w:rPr>
          <w:rFonts w:eastAsia="Calibri" w:cs="Times New Roman"/>
          <w:szCs w:val="18"/>
          <w:lang w:val="nl-NL"/>
        </w:rPr>
        <w:t>De Staatssecretaris van Financiën,</w:t>
      </w:r>
    </w:p>
    <w:p w:rsidRPr="00170721" w:rsidR="00AA1F1B" w:rsidP="00472B35" w:rsidRDefault="00AA1F1B" w14:paraId="08A2DB38" w14:textId="77777777">
      <w:pPr>
        <w:spacing w:after="0" w:line="360" w:lineRule="auto"/>
        <w:ind w:left="1440"/>
        <w:rPr>
          <w:lang w:val="nl-NL"/>
        </w:rPr>
      </w:pPr>
    </w:p>
    <w:sectPr w:rsidRPr="00170721" w:rsidR="00AA1F1B" w:rsidSect="001E6A24">
      <w:footerReference w:type="default" r:id="rId7"/>
      <w:pgSz w:w="11907" w:h="16840" w:code="9"/>
      <w:pgMar w:top="1440" w:right="1440" w:bottom="1440" w:left="1440" w:header="709" w:footer="709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709B6" w14:textId="77777777" w:rsidR="00527D45" w:rsidRDefault="00527D45" w:rsidP="00C54EFF">
      <w:pPr>
        <w:spacing w:after="0" w:line="240" w:lineRule="auto"/>
      </w:pPr>
      <w:r>
        <w:separator/>
      </w:r>
    </w:p>
  </w:endnote>
  <w:endnote w:type="continuationSeparator" w:id="0">
    <w:p w14:paraId="226BF9B4" w14:textId="77777777" w:rsidR="00527D45" w:rsidRDefault="00527D45" w:rsidP="00C54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49FCB" w14:textId="16181577" w:rsidR="00782998" w:rsidRDefault="00782998">
    <w:pPr>
      <w:pStyle w:val="Voettekst"/>
      <w:jc w:val="right"/>
    </w:pPr>
  </w:p>
  <w:p w14:paraId="76F30848" w14:textId="77777777" w:rsidR="00782998" w:rsidRDefault="0078299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5F6AD" w14:textId="77777777" w:rsidR="00527D45" w:rsidRDefault="00527D45" w:rsidP="00C64F9D">
      <w:pPr>
        <w:spacing w:after="0" w:line="240" w:lineRule="auto"/>
        <w:ind w:left="1440"/>
      </w:pPr>
      <w:r>
        <w:separator/>
      </w:r>
    </w:p>
  </w:footnote>
  <w:footnote w:type="continuationSeparator" w:id="0">
    <w:p w14:paraId="7B5CB46C" w14:textId="77777777" w:rsidR="00527D45" w:rsidRDefault="00527D45" w:rsidP="00C54E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6F527B"/>
    <w:multiLevelType w:val="hybridMultilevel"/>
    <w:tmpl w:val="E9C48E0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3D62A5"/>
    <w:multiLevelType w:val="hybridMultilevel"/>
    <w:tmpl w:val="74C0570E"/>
    <w:lvl w:ilvl="0" w:tplc="9E629298">
      <w:start w:val="1"/>
      <w:numFmt w:val="upperRoman"/>
      <w:lvlText w:val="%1."/>
      <w:lvlJc w:val="left"/>
      <w:pPr>
        <w:ind w:left="2160" w:hanging="720"/>
      </w:pPr>
      <w:rPr>
        <w:rFonts w:eastAsiaTheme="minorHAnsi" w:cstheme="minorBidi"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2520" w:hanging="360"/>
      </w:pPr>
    </w:lvl>
    <w:lvl w:ilvl="2" w:tplc="0413001B" w:tentative="1">
      <w:start w:val="1"/>
      <w:numFmt w:val="lowerRoman"/>
      <w:lvlText w:val="%3."/>
      <w:lvlJc w:val="right"/>
      <w:pPr>
        <w:ind w:left="3240" w:hanging="180"/>
      </w:pPr>
    </w:lvl>
    <w:lvl w:ilvl="3" w:tplc="0413000F" w:tentative="1">
      <w:start w:val="1"/>
      <w:numFmt w:val="decimal"/>
      <w:lvlText w:val="%4."/>
      <w:lvlJc w:val="left"/>
      <w:pPr>
        <w:ind w:left="3960" w:hanging="360"/>
      </w:pPr>
    </w:lvl>
    <w:lvl w:ilvl="4" w:tplc="04130019" w:tentative="1">
      <w:start w:val="1"/>
      <w:numFmt w:val="lowerLetter"/>
      <w:lvlText w:val="%5."/>
      <w:lvlJc w:val="left"/>
      <w:pPr>
        <w:ind w:left="4680" w:hanging="360"/>
      </w:pPr>
    </w:lvl>
    <w:lvl w:ilvl="5" w:tplc="0413001B" w:tentative="1">
      <w:start w:val="1"/>
      <w:numFmt w:val="lowerRoman"/>
      <w:lvlText w:val="%6."/>
      <w:lvlJc w:val="right"/>
      <w:pPr>
        <w:ind w:left="5400" w:hanging="180"/>
      </w:pPr>
    </w:lvl>
    <w:lvl w:ilvl="6" w:tplc="0413000F" w:tentative="1">
      <w:start w:val="1"/>
      <w:numFmt w:val="decimal"/>
      <w:lvlText w:val="%7."/>
      <w:lvlJc w:val="left"/>
      <w:pPr>
        <w:ind w:left="6120" w:hanging="360"/>
      </w:pPr>
    </w:lvl>
    <w:lvl w:ilvl="7" w:tplc="04130019" w:tentative="1">
      <w:start w:val="1"/>
      <w:numFmt w:val="lowerLetter"/>
      <w:lvlText w:val="%8."/>
      <w:lvlJc w:val="left"/>
      <w:pPr>
        <w:ind w:left="6840" w:hanging="360"/>
      </w:pPr>
    </w:lvl>
    <w:lvl w:ilvl="8" w:tplc="0413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A563C6A"/>
    <w:multiLevelType w:val="hybridMultilevel"/>
    <w:tmpl w:val="2FCAC160"/>
    <w:lvl w:ilvl="0" w:tplc="04A0ED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925798">
    <w:abstractNumId w:val="2"/>
  </w:num>
  <w:num w:numId="2" w16cid:durableId="1728529618">
    <w:abstractNumId w:val="0"/>
  </w:num>
  <w:num w:numId="3" w16cid:durableId="17641056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F9F"/>
    <w:rsid w:val="000012AE"/>
    <w:rsid w:val="000077C8"/>
    <w:rsid w:val="0005740F"/>
    <w:rsid w:val="000641F3"/>
    <w:rsid w:val="0008668B"/>
    <w:rsid w:val="000B7754"/>
    <w:rsid w:val="000C1169"/>
    <w:rsid w:val="000C3AB5"/>
    <w:rsid w:val="000C6A15"/>
    <w:rsid w:val="001355DD"/>
    <w:rsid w:val="00163691"/>
    <w:rsid w:val="00166D58"/>
    <w:rsid w:val="00170721"/>
    <w:rsid w:val="0018716B"/>
    <w:rsid w:val="001C59C7"/>
    <w:rsid w:val="001D588F"/>
    <w:rsid w:val="001E6A24"/>
    <w:rsid w:val="002020F7"/>
    <w:rsid w:val="0020645A"/>
    <w:rsid w:val="00206D9C"/>
    <w:rsid w:val="00217685"/>
    <w:rsid w:val="00224336"/>
    <w:rsid w:val="002375C1"/>
    <w:rsid w:val="00246D21"/>
    <w:rsid w:val="00247F44"/>
    <w:rsid w:val="00251488"/>
    <w:rsid w:val="00285850"/>
    <w:rsid w:val="002D54FA"/>
    <w:rsid w:val="002E002E"/>
    <w:rsid w:val="002F403B"/>
    <w:rsid w:val="0031439D"/>
    <w:rsid w:val="00322EDD"/>
    <w:rsid w:val="003335C8"/>
    <w:rsid w:val="003819A7"/>
    <w:rsid w:val="003A4527"/>
    <w:rsid w:val="003B1647"/>
    <w:rsid w:val="003B3CF0"/>
    <w:rsid w:val="003B6560"/>
    <w:rsid w:val="003B6981"/>
    <w:rsid w:val="003D1779"/>
    <w:rsid w:val="003E5388"/>
    <w:rsid w:val="003E7262"/>
    <w:rsid w:val="00402264"/>
    <w:rsid w:val="0040775E"/>
    <w:rsid w:val="00407C6D"/>
    <w:rsid w:val="00424A64"/>
    <w:rsid w:val="00425A32"/>
    <w:rsid w:val="004564C0"/>
    <w:rsid w:val="004620D3"/>
    <w:rsid w:val="00462D37"/>
    <w:rsid w:val="004632E6"/>
    <w:rsid w:val="004654EF"/>
    <w:rsid w:val="00472B35"/>
    <w:rsid w:val="0047497F"/>
    <w:rsid w:val="0048648F"/>
    <w:rsid w:val="004A3C24"/>
    <w:rsid w:val="004A463B"/>
    <w:rsid w:val="004D1888"/>
    <w:rsid w:val="004F6095"/>
    <w:rsid w:val="00502D6B"/>
    <w:rsid w:val="00517762"/>
    <w:rsid w:val="00527D45"/>
    <w:rsid w:val="00547CD7"/>
    <w:rsid w:val="00570375"/>
    <w:rsid w:val="005860C2"/>
    <w:rsid w:val="00595911"/>
    <w:rsid w:val="005A3183"/>
    <w:rsid w:val="005B5018"/>
    <w:rsid w:val="005C15F6"/>
    <w:rsid w:val="005C2534"/>
    <w:rsid w:val="006078C7"/>
    <w:rsid w:val="00617C6B"/>
    <w:rsid w:val="00621770"/>
    <w:rsid w:val="0062205A"/>
    <w:rsid w:val="00646DD4"/>
    <w:rsid w:val="00651F3F"/>
    <w:rsid w:val="00656249"/>
    <w:rsid w:val="00656F68"/>
    <w:rsid w:val="00661313"/>
    <w:rsid w:val="00664796"/>
    <w:rsid w:val="006727F8"/>
    <w:rsid w:val="0067281C"/>
    <w:rsid w:val="00676A8F"/>
    <w:rsid w:val="00681386"/>
    <w:rsid w:val="006A1218"/>
    <w:rsid w:val="006B0D81"/>
    <w:rsid w:val="006B3393"/>
    <w:rsid w:val="006B388A"/>
    <w:rsid w:val="006C2293"/>
    <w:rsid w:val="006D3C83"/>
    <w:rsid w:val="006E7288"/>
    <w:rsid w:val="006F7054"/>
    <w:rsid w:val="0070376F"/>
    <w:rsid w:val="00731D02"/>
    <w:rsid w:val="00746836"/>
    <w:rsid w:val="0076123A"/>
    <w:rsid w:val="007649E1"/>
    <w:rsid w:val="007765CF"/>
    <w:rsid w:val="00782998"/>
    <w:rsid w:val="0078422C"/>
    <w:rsid w:val="007877ED"/>
    <w:rsid w:val="007A34BC"/>
    <w:rsid w:val="007A4CD3"/>
    <w:rsid w:val="007B1B91"/>
    <w:rsid w:val="007B2E51"/>
    <w:rsid w:val="007B6A14"/>
    <w:rsid w:val="007C16F8"/>
    <w:rsid w:val="007C5F96"/>
    <w:rsid w:val="007D32A0"/>
    <w:rsid w:val="007F1ED3"/>
    <w:rsid w:val="00801627"/>
    <w:rsid w:val="00826333"/>
    <w:rsid w:val="0084543B"/>
    <w:rsid w:val="00852A69"/>
    <w:rsid w:val="00866279"/>
    <w:rsid w:val="008C1233"/>
    <w:rsid w:val="008C33AE"/>
    <w:rsid w:val="008D3373"/>
    <w:rsid w:val="008E6074"/>
    <w:rsid w:val="008F1788"/>
    <w:rsid w:val="008F4B43"/>
    <w:rsid w:val="00931CF0"/>
    <w:rsid w:val="009320D4"/>
    <w:rsid w:val="009358D8"/>
    <w:rsid w:val="00965D27"/>
    <w:rsid w:val="0097673D"/>
    <w:rsid w:val="009A2AE4"/>
    <w:rsid w:val="009D4C56"/>
    <w:rsid w:val="00A13630"/>
    <w:rsid w:val="00A3253C"/>
    <w:rsid w:val="00A33AF5"/>
    <w:rsid w:val="00A63547"/>
    <w:rsid w:val="00A66323"/>
    <w:rsid w:val="00A80573"/>
    <w:rsid w:val="00A83873"/>
    <w:rsid w:val="00AA1F1B"/>
    <w:rsid w:val="00AC334C"/>
    <w:rsid w:val="00AD5A2A"/>
    <w:rsid w:val="00AF2944"/>
    <w:rsid w:val="00B06701"/>
    <w:rsid w:val="00B170A8"/>
    <w:rsid w:val="00B457BA"/>
    <w:rsid w:val="00B50D4F"/>
    <w:rsid w:val="00B525D7"/>
    <w:rsid w:val="00B7717D"/>
    <w:rsid w:val="00B91A00"/>
    <w:rsid w:val="00B93F50"/>
    <w:rsid w:val="00B972D0"/>
    <w:rsid w:val="00BA7F9F"/>
    <w:rsid w:val="00BB1089"/>
    <w:rsid w:val="00BB6C7F"/>
    <w:rsid w:val="00BF0CF2"/>
    <w:rsid w:val="00BF48E8"/>
    <w:rsid w:val="00BF4BCF"/>
    <w:rsid w:val="00C16D93"/>
    <w:rsid w:val="00C23286"/>
    <w:rsid w:val="00C25E3C"/>
    <w:rsid w:val="00C319C4"/>
    <w:rsid w:val="00C33AAE"/>
    <w:rsid w:val="00C422CD"/>
    <w:rsid w:val="00C4717A"/>
    <w:rsid w:val="00C54EFF"/>
    <w:rsid w:val="00C64F9D"/>
    <w:rsid w:val="00C65A05"/>
    <w:rsid w:val="00C76E97"/>
    <w:rsid w:val="00C85F5E"/>
    <w:rsid w:val="00C8717E"/>
    <w:rsid w:val="00CD3F6D"/>
    <w:rsid w:val="00CD75D3"/>
    <w:rsid w:val="00D23D8A"/>
    <w:rsid w:val="00D34006"/>
    <w:rsid w:val="00D500E6"/>
    <w:rsid w:val="00D505BA"/>
    <w:rsid w:val="00D6375A"/>
    <w:rsid w:val="00D70506"/>
    <w:rsid w:val="00D80BEB"/>
    <w:rsid w:val="00D81A67"/>
    <w:rsid w:val="00D87800"/>
    <w:rsid w:val="00DB5BBA"/>
    <w:rsid w:val="00DF7872"/>
    <w:rsid w:val="00E02562"/>
    <w:rsid w:val="00E15B7B"/>
    <w:rsid w:val="00E42289"/>
    <w:rsid w:val="00E576AA"/>
    <w:rsid w:val="00E91F9E"/>
    <w:rsid w:val="00EB5E15"/>
    <w:rsid w:val="00EB6428"/>
    <w:rsid w:val="00ED7D49"/>
    <w:rsid w:val="00EF1A9C"/>
    <w:rsid w:val="00F10087"/>
    <w:rsid w:val="00F2007D"/>
    <w:rsid w:val="00F35352"/>
    <w:rsid w:val="00F42464"/>
    <w:rsid w:val="00F464C9"/>
    <w:rsid w:val="00F643A3"/>
    <w:rsid w:val="00F95E78"/>
    <w:rsid w:val="00FB05C3"/>
    <w:rsid w:val="00FC2549"/>
    <w:rsid w:val="00FC7A80"/>
    <w:rsid w:val="00FE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C779D6"/>
  <w15:chartTrackingRefBased/>
  <w15:docId w15:val="{76F2130F-B5AA-4845-82E7-C2105B699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kern w:val="2"/>
        <w:sz w:val="1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A7F9F"/>
    <w:rPr>
      <w:kern w:val="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17685"/>
    <w:pPr>
      <w:ind w:left="720"/>
      <w:contextualSpacing/>
    </w:pPr>
  </w:style>
  <w:style w:type="paragraph" w:styleId="Revisie">
    <w:name w:val="Revision"/>
    <w:hidden/>
    <w:uiPriority w:val="99"/>
    <w:semiHidden/>
    <w:rsid w:val="00A80573"/>
    <w:pPr>
      <w:spacing w:after="0" w:line="240" w:lineRule="auto"/>
    </w:pPr>
    <w:rPr>
      <w:kern w:val="0"/>
      <w14:ligatures w14:val="non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C334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C334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C334C"/>
    <w:rPr>
      <w:kern w:val="0"/>
      <w:sz w:val="20"/>
      <w:szCs w:val="20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C334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C334C"/>
    <w:rPr>
      <w:b/>
      <w:bCs/>
      <w:kern w:val="0"/>
      <w:sz w:val="20"/>
      <w:szCs w:val="20"/>
      <w14:ligatures w14:val="none"/>
    </w:rPr>
  </w:style>
  <w:style w:type="paragraph" w:styleId="Voetnoottekst">
    <w:name w:val="footnote text"/>
    <w:basedOn w:val="Standaard"/>
    <w:link w:val="VoetnoottekstChar"/>
    <w:uiPriority w:val="99"/>
    <w:unhideWhenUsed/>
    <w:rsid w:val="00247F44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247F44"/>
    <w:rPr>
      <w:kern w:val="0"/>
      <w:sz w:val="20"/>
      <w:szCs w:val="20"/>
      <w14:ligatures w14:val="non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247F44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DB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B5BBA"/>
    <w:rPr>
      <w:kern w:val="0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DB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B5BBA"/>
    <w:rPr>
      <w:kern w:val="0"/>
      <w14:ligatures w14:val="none"/>
    </w:rPr>
  </w:style>
  <w:style w:type="table" w:styleId="Tabelraster">
    <w:name w:val="Table Grid"/>
    <w:basedOn w:val="Standaardtabel"/>
    <w:uiPriority w:val="39"/>
    <w:rsid w:val="00472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6B38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196</ap:Words>
  <ap:Characters>1081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2024-08-16T13:31:00.0000000Z</lastPrinted>
  <dcterms:created xsi:type="dcterms:W3CDTF">2026-07-02T14:25:00.0000000Z</dcterms:created>
  <dcterms:modified xsi:type="dcterms:W3CDTF">2026-07-02T14:25:00.0000000Z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b587cc-5349-4506-9b19-2242ab88a0ee_Enabled">
    <vt:lpwstr>true</vt:lpwstr>
  </property>
  <property fmtid="{D5CDD505-2E9C-101B-9397-08002B2CF9AE}" pid="3" name="MSIP_Label_f4b587cc-5349-4506-9b19-2242ab88a0ee_SetDate">
    <vt:lpwstr>2024-09-03T15:12:25Z</vt:lpwstr>
  </property>
  <property fmtid="{D5CDD505-2E9C-101B-9397-08002B2CF9AE}" pid="4" name="MSIP_Label_f4b587cc-5349-4506-9b19-2242ab88a0ee_Method">
    <vt:lpwstr>Privileged</vt:lpwstr>
  </property>
  <property fmtid="{D5CDD505-2E9C-101B-9397-08002B2CF9AE}" pid="5" name="MSIP_Label_f4b587cc-5349-4506-9b19-2242ab88a0ee_Name">
    <vt:lpwstr>FIN-DGFZ-Dep. V.</vt:lpwstr>
  </property>
  <property fmtid="{D5CDD505-2E9C-101B-9397-08002B2CF9AE}" pid="6" name="MSIP_Label_f4b587cc-5349-4506-9b19-2242ab88a0ee_SiteId">
    <vt:lpwstr>84712536-f524-40a0-913b-5d25ba502732</vt:lpwstr>
  </property>
  <property fmtid="{D5CDD505-2E9C-101B-9397-08002B2CF9AE}" pid="7" name="MSIP_Label_f4b587cc-5349-4506-9b19-2242ab88a0ee_ActionId">
    <vt:lpwstr>9be07410-19ab-4f6f-95b5-d69644a4e4b0</vt:lpwstr>
  </property>
  <property fmtid="{D5CDD505-2E9C-101B-9397-08002B2CF9AE}" pid="8" name="MSIP_Label_f4b587cc-5349-4506-9b19-2242ab88a0ee_ContentBits">
    <vt:lpwstr>0</vt:lpwstr>
  </property>
</Properties>
</file>