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F12333E" w14:textId="77777777">
        <w:trPr>
          <w:cantSplit/>
        </w:trPr>
        <w:tc>
          <w:tcPr>
            <w:tcW w:w="9142" w:type="dxa"/>
            <w:gridSpan w:val="2"/>
            <w:tcBorders>
              <w:top w:val="nil"/>
              <w:left w:val="nil"/>
              <w:bottom w:val="nil"/>
              <w:right w:val="nil"/>
            </w:tcBorders>
          </w:tcPr>
          <w:p w:rsidRPr="00AF28EC" w:rsidR="00CB3578" w:rsidP="00AF28EC" w:rsidRDefault="00A8650A" w14:paraId="176A963C" w14:textId="21A9D108">
            <w:pPr>
              <w:pStyle w:val="Amendement"/>
              <w:rPr>
                <w:rFonts w:ascii="Times New Roman" w:hAnsi="Times New Roman" w:cs="Times New Roman"/>
                <w:b w:val="0"/>
                <w:bCs w:val="0"/>
              </w:rPr>
            </w:pPr>
            <w:r w:rsidRPr="00AF28EC">
              <w:rPr>
                <w:rFonts w:ascii="Times New Roman" w:hAnsi="Times New Roman" w:cs="Times New Roman"/>
                <w:b w:val="0"/>
                <w:bCs w:val="0"/>
              </w:rPr>
              <w:t xml:space="preserve">Bijgewerkt t/m nr. </w:t>
            </w:r>
            <w:r w:rsidR="003D3A88">
              <w:rPr>
                <w:rFonts w:ascii="Times New Roman" w:hAnsi="Times New Roman" w:cs="Times New Roman"/>
                <w:b w:val="0"/>
                <w:bCs w:val="0"/>
              </w:rPr>
              <w:t>8</w:t>
            </w:r>
            <w:r w:rsidRPr="00AF28EC" w:rsidR="00AF28EC">
              <w:rPr>
                <w:rFonts w:ascii="Times New Roman" w:hAnsi="Times New Roman" w:cs="Times New Roman"/>
                <w:b w:val="0"/>
                <w:bCs w:val="0"/>
              </w:rPr>
              <w:t xml:space="preserve"> (aangenomen amendement</w:t>
            </w:r>
            <w:r w:rsidR="00F21807">
              <w:rPr>
                <w:rFonts w:ascii="Times New Roman" w:hAnsi="Times New Roman" w:cs="Times New Roman"/>
                <w:b w:val="0"/>
                <w:bCs w:val="0"/>
              </w:rPr>
              <w:t>,</w:t>
            </w:r>
            <w:r w:rsidRPr="00AF28EC" w:rsidR="00AF28EC">
              <w:rPr>
                <w:rFonts w:ascii="Times New Roman" w:hAnsi="Times New Roman" w:cs="Times New Roman"/>
                <w:b w:val="0"/>
                <w:bCs w:val="0"/>
              </w:rPr>
              <w:t xml:space="preserve"> </w:t>
            </w:r>
            <w:r w:rsidR="00B73944">
              <w:rPr>
                <w:rFonts w:ascii="Times New Roman" w:hAnsi="Times New Roman" w:cs="Times New Roman"/>
                <w:b w:val="0"/>
                <w:bCs w:val="0"/>
              </w:rPr>
              <w:t>d.d. 2 juli 2026</w:t>
            </w:r>
            <w:r w:rsidRPr="00AF28EC" w:rsidR="00AF28EC">
              <w:rPr>
                <w:rFonts w:ascii="Times New Roman" w:hAnsi="Times New Roman" w:cs="Times New Roman"/>
                <w:b w:val="0"/>
                <w:bCs w:val="0"/>
              </w:rPr>
              <w:t>)</w:t>
            </w:r>
          </w:p>
        </w:tc>
      </w:tr>
      <w:tr w:rsidRPr="002168F4" w:rsidR="00CB3578" w:rsidTr="00A11E73" w14:paraId="23F85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2844BB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6FD0451D" w14:textId="77777777">
            <w:pPr>
              <w:tabs>
                <w:tab w:val="left" w:pos="-1440"/>
                <w:tab w:val="left" w:pos="-720"/>
              </w:tabs>
              <w:suppressAutoHyphens/>
              <w:rPr>
                <w:rFonts w:ascii="Times New Roman" w:hAnsi="Times New Roman"/>
                <w:b/>
                <w:bCs/>
              </w:rPr>
            </w:pPr>
          </w:p>
        </w:tc>
      </w:tr>
      <w:tr w:rsidRPr="002168F4" w:rsidR="002A727C" w:rsidTr="00A11E73" w14:paraId="00D9F9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C78D2" w:rsidRDefault="001C78D2" w14:paraId="08851172" w14:textId="0E832FCB">
            <w:pPr>
              <w:rPr>
                <w:rFonts w:ascii="Times New Roman" w:hAnsi="Times New Roman"/>
                <w:b/>
                <w:sz w:val="24"/>
              </w:rPr>
            </w:pPr>
            <w:r>
              <w:rPr>
                <w:rFonts w:ascii="Times New Roman" w:hAnsi="Times New Roman"/>
                <w:b/>
                <w:sz w:val="24"/>
              </w:rPr>
              <w:t>3</w:t>
            </w:r>
            <w:r w:rsidR="0076495A">
              <w:rPr>
                <w:rFonts w:ascii="Times New Roman" w:hAnsi="Times New Roman"/>
                <w:b/>
                <w:sz w:val="24"/>
              </w:rPr>
              <w:t>6 731</w:t>
            </w:r>
          </w:p>
        </w:tc>
        <w:tc>
          <w:tcPr>
            <w:tcW w:w="6590" w:type="dxa"/>
            <w:tcBorders>
              <w:top w:val="nil"/>
              <w:left w:val="nil"/>
              <w:bottom w:val="nil"/>
              <w:right w:val="nil"/>
            </w:tcBorders>
          </w:tcPr>
          <w:p w:rsidRPr="001C78D2" w:rsidR="002A727C" w:rsidP="001C78D2" w:rsidRDefault="001C78D2" w14:paraId="73FB0ACB" w14:textId="1497D42B">
            <w:pPr>
              <w:rPr>
                <w:rFonts w:ascii="Times New Roman" w:hAnsi="Times New Roman"/>
                <w:b/>
                <w:bCs/>
                <w:sz w:val="24"/>
              </w:rPr>
            </w:pPr>
            <w:r w:rsidRPr="001C78D2">
              <w:rPr>
                <w:rFonts w:ascii="Times New Roman" w:hAnsi="Times New Roman"/>
                <w:b/>
                <w:bCs/>
                <w:sz w:val="24"/>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2168F4" w:rsidR="00CB3578" w:rsidTr="00A11E73" w14:paraId="7F36F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454258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1D487180" w14:textId="77777777">
            <w:pPr>
              <w:pStyle w:val="Amendement"/>
              <w:rPr>
                <w:rFonts w:ascii="Times New Roman" w:hAnsi="Times New Roman" w:cs="Times New Roman"/>
              </w:rPr>
            </w:pPr>
          </w:p>
        </w:tc>
      </w:tr>
      <w:tr w:rsidRPr="002168F4" w:rsidR="00CB3578" w:rsidTr="00A11E73" w14:paraId="54823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7AB4106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68E5D751" w14:textId="77777777">
            <w:pPr>
              <w:pStyle w:val="Amendement"/>
              <w:rPr>
                <w:rFonts w:ascii="Times New Roman" w:hAnsi="Times New Roman" w:cs="Times New Roman"/>
              </w:rPr>
            </w:pPr>
          </w:p>
        </w:tc>
      </w:tr>
      <w:tr w:rsidRPr="002168F4" w:rsidR="00CB3578" w:rsidTr="00A11E73" w14:paraId="0C007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2358FBC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1C78D2" w:rsidRDefault="00B73944" w14:paraId="27C00159" w14:textId="4F3A9DD8">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ECDF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08E4A8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472CDAAD" w14:textId="77777777">
            <w:pPr>
              <w:pStyle w:val="Amendement"/>
              <w:rPr>
                <w:rFonts w:ascii="Times New Roman" w:hAnsi="Times New Roman" w:cs="Times New Roman"/>
              </w:rPr>
            </w:pPr>
          </w:p>
        </w:tc>
      </w:tr>
    </w:tbl>
    <w:p w:rsidRPr="001C78D2" w:rsidR="001C78D2" w:rsidP="001C78D2" w:rsidRDefault="001C78D2" w14:paraId="6E120BC8" w14:textId="317699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Wij Willem-Alexander, bij de gratie Gods, Koning der Nederlanden, Prins van Oranje-Nassau, enz. enz. enz.</w:t>
      </w:r>
    </w:p>
    <w:p w:rsidRPr="001C78D2" w:rsidR="001C78D2" w:rsidP="001C78D2" w:rsidRDefault="001C78D2" w14:paraId="455AE31A" w14:textId="77777777">
      <w:pPr>
        <w:tabs>
          <w:tab w:val="left" w:pos="284"/>
          <w:tab w:val="left" w:pos="567"/>
          <w:tab w:val="left" w:pos="851"/>
        </w:tabs>
        <w:rPr>
          <w:rFonts w:ascii="Times New Roman" w:hAnsi="Times New Roman"/>
          <w:sz w:val="24"/>
          <w:szCs w:val="20"/>
        </w:rPr>
      </w:pPr>
    </w:p>
    <w:p w:rsidRPr="001C78D2" w:rsidR="001C78D2" w:rsidP="001C78D2" w:rsidRDefault="001C78D2" w14:paraId="4AC74891" w14:textId="4F399B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Allen, die deze zullen zien of horen lezen, saluut! doen te weten:</w:t>
      </w:r>
    </w:p>
    <w:p w:rsidRPr="001C78D2" w:rsidR="001C78D2" w:rsidP="001C78D2" w:rsidRDefault="001C78D2" w14:paraId="27E5FE84" w14:textId="2DE551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Alzo Wij in overweging genomen hebben, dat het noodzakelijk is regels te stellen ter implementatie van Richtlijn (EU) 2024/1069 van het Europees Parlement en de Raad van 11 april 2024 betreffende bescherming van bij publieke participatie betrokken personen tegen kennelijk ongegronde vorderingen of misbruik van procesrecht (‘strategische rechtszaken tegen publieke participatie’);</w:t>
      </w:r>
    </w:p>
    <w:p w:rsidRPr="001C78D2" w:rsidR="001C78D2" w:rsidP="001C78D2" w:rsidRDefault="001C78D2" w14:paraId="6ABC4554" w14:textId="5176A2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C78D2" w:rsidP="001C78D2" w:rsidRDefault="001C78D2" w14:paraId="53BC97C2"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734CE142" w14:textId="77777777">
      <w:pPr>
        <w:tabs>
          <w:tab w:val="left" w:pos="284"/>
          <w:tab w:val="left" w:pos="567"/>
          <w:tab w:val="left" w:pos="851"/>
        </w:tabs>
        <w:rPr>
          <w:rFonts w:ascii="Times New Roman" w:hAnsi="Times New Roman"/>
          <w:b/>
          <w:sz w:val="24"/>
          <w:szCs w:val="20"/>
        </w:rPr>
      </w:pPr>
    </w:p>
    <w:p w:rsidR="001C78D2" w:rsidP="001C78D2" w:rsidRDefault="001C78D2" w14:paraId="0516CB11" w14:textId="77777777">
      <w:pPr>
        <w:tabs>
          <w:tab w:val="left" w:pos="284"/>
          <w:tab w:val="left" w:pos="567"/>
          <w:tab w:val="left" w:pos="851"/>
        </w:tabs>
        <w:rPr>
          <w:rFonts w:ascii="Times New Roman" w:hAnsi="Times New Roman"/>
          <w:b/>
          <w:sz w:val="24"/>
          <w:szCs w:val="20"/>
        </w:rPr>
      </w:pPr>
      <w:r w:rsidRPr="001C78D2">
        <w:rPr>
          <w:rFonts w:ascii="Times New Roman" w:hAnsi="Times New Roman"/>
          <w:b/>
          <w:sz w:val="24"/>
          <w:szCs w:val="20"/>
        </w:rPr>
        <w:t>ARTIKEL I</w:t>
      </w:r>
    </w:p>
    <w:p w:rsidRPr="001C78D2" w:rsidR="001C78D2" w:rsidP="001C78D2" w:rsidRDefault="001C78D2" w14:paraId="7D40DB49"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5678F9A1" w14:textId="3C2989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Het Wetboek van Burgerlijke Rechtsvordering wordt als volgt gewijzigd:</w:t>
      </w:r>
    </w:p>
    <w:p w:rsidRPr="001C78D2" w:rsidR="001C78D2" w:rsidP="001C78D2" w:rsidRDefault="001C78D2" w14:paraId="7A0D8700"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74011251"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A</w:t>
      </w:r>
    </w:p>
    <w:p w:rsidR="001C78D2" w:rsidP="001C78D2" w:rsidRDefault="001C78D2" w14:paraId="0BCA598D"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6828AF6D" w14:textId="6CDA208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Na artikel 224 wordt een artikel ingevoegd, luidende:</w:t>
      </w:r>
    </w:p>
    <w:p w:rsidRPr="001C78D2" w:rsidR="001C78D2" w:rsidP="001C78D2" w:rsidRDefault="001C78D2" w14:paraId="7BDEC821"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2CB08A88" w14:textId="77777777">
      <w:pPr>
        <w:tabs>
          <w:tab w:val="left" w:pos="284"/>
          <w:tab w:val="left" w:pos="567"/>
          <w:tab w:val="left" w:pos="851"/>
        </w:tabs>
        <w:rPr>
          <w:rFonts w:ascii="Times New Roman" w:hAnsi="Times New Roman"/>
          <w:bCs/>
          <w:sz w:val="24"/>
          <w:szCs w:val="20"/>
        </w:rPr>
      </w:pPr>
      <w:r w:rsidRPr="001C78D2">
        <w:rPr>
          <w:rFonts w:ascii="Times New Roman" w:hAnsi="Times New Roman"/>
          <w:b/>
          <w:sz w:val="24"/>
          <w:szCs w:val="20"/>
        </w:rPr>
        <w:t>Artikel 224a</w:t>
      </w:r>
    </w:p>
    <w:p w:rsidR="001C78D2" w:rsidP="001C78D2" w:rsidRDefault="001C78D2" w14:paraId="6BE6FAC1"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0BBF56A8" w14:textId="172EAB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 xml:space="preserve">1. </w:t>
      </w:r>
      <w:bookmarkStart w:name="_Hlk175823164" w:id="0"/>
      <w:r w:rsidRPr="001C78D2">
        <w:rPr>
          <w:rFonts w:ascii="Times New Roman" w:hAnsi="Times New Roman"/>
          <w:bCs/>
          <w:sz w:val="24"/>
          <w:szCs w:val="20"/>
        </w:rPr>
        <w:t>In een geding als bedoeld in artikel 10 van de Richtlijn (EU) 2024/1069 van het Europees Parlement en de Raad van 11 april 2024 betreffende bescherming van bij publieke participatie betrokken personen tegen kennelijk ongegronde vorderingen of misbruik van procesrecht (‘strategische rechtszaken tegen publieke participatie’) kan de rechter degene die de vordering instelt en degene die zich aan diens zijde voegt, op vordering van de wederpartij verplichten zekerheid te stellen voor de proceskosten en schadevergoeding als bedoeld in de artikelen 10 en 14 van die richtlijn tot betaling waarvan zij veroordeeld zouden kunnen worden.</w:t>
      </w:r>
    </w:p>
    <w:bookmarkEnd w:id="0"/>
    <w:p w:rsidRPr="001C78D2" w:rsidR="001C78D2" w:rsidP="001C78D2" w:rsidRDefault="001C78D2" w14:paraId="466C16F0" w14:textId="7470BBF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2. Het eerste lid is niet van toepassing als:</w:t>
      </w:r>
    </w:p>
    <w:p w:rsidRPr="001C78D2" w:rsidR="001C78D2" w:rsidP="001C78D2" w:rsidRDefault="001C78D2" w14:paraId="3BB8DFF6" w14:textId="23E7E0E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a. dit voortvloeit uit een verdrag tussen een derde land en de Europese Unie of Nederland, dat vóór 6 mei 2024 is gesloten; of</w:t>
      </w:r>
    </w:p>
    <w:p w:rsidR="001C78D2" w:rsidP="001C78D2" w:rsidRDefault="001C78D2" w14:paraId="7F4A922C"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b. daardoor de effectieve toegang tot de rechter zou worden belemmerd voor degene van wie zekerheid wordt gevorderd.</w:t>
      </w:r>
    </w:p>
    <w:p w:rsidRPr="003A5E76" w:rsidR="001C78D2" w:rsidP="001C78D2" w:rsidRDefault="001C78D2" w14:paraId="1E29BFAA" w14:textId="6AD691DA">
      <w:pPr>
        <w:tabs>
          <w:tab w:val="left" w:pos="284"/>
          <w:tab w:val="left" w:pos="567"/>
          <w:tab w:val="left" w:pos="851"/>
        </w:tabs>
        <w:rPr>
          <w:rFonts w:ascii="Times New Roman" w:hAnsi="Times New Roman"/>
          <w:bCs/>
          <w:sz w:val="24"/>
        </w:rPr>
      </w:pPr>
      <w:r w:rsidRPr="003A5E76">
        <w:rPr>
          <w:rFonts w:ascii="Times New Roman" w:hAnsi="Times New Roman"/>
          <w:bCs/>
          <w:sz w:val="24"/>
        </w:rPr>
        <w:lastRenderedPageBreak/>
        <w:tab/>
        <w:t>3. Artikel 224, derde tot en met vijfde lid, zijn van toepassing.</w:t>
      </w:r>
    </w:p>
    <w:p w:rsidRPr="003A5E76" w:rsidR="001C78D2" w:rsidP="001C78D2" w:rsidRDefault="001C78D2" w14:paraId="42AA8C90" w14:textId="77777777">
      <w:pPr>
        <w:tabs>
          <w:tab w:val="left" w:pos="284"/>
          <w:tab w:val="left" w:pos="567"/>
          <w:tab w:val="left" w:pos="851"/>
        </w:tabs>
        <w:rPr>
          <w:rFonts w:ascii="Times New Roman" w:hAnsi="Times New Roman"/>
          <w:bCs/>
          <w:sz w:val="24"/>
        </w:rPr>
      </w:pPr>
    </w:p>
    <w:p w:rsidRPr="003A5E76" w:rsidR="003A5E76" w:rsidP="003A5E76" w:rsidRDefault="003A5E76" w14:paraId="7A5BEF8E" w14:textId="77777777">
      <w:pPr>
        <w:rPr>
          <w:rFonts w:ascii="Times New Roman" w:hAnsi="Times New Roman"/>
          <w:sz w:val="24"/>
        </w:rPr>
      </w:pPr>
      <w:r w:rsidRPr="003A5E76">
        <w:rPr>
          <w:rFonts w:ascii="Times New Roman" w:hAnsi="Times New Roman"/>
          <w:sz w:val="24"/>
        </w:rPr>
        <w:t>Aa</w:t>
      </w:r>
    </w:p>
    <w:p w:rsidRPr="003A5E76" w:rsidR="003A5E76" w:rsidP="003A5E76" w:rsidRDefault="003A5E76" w14:paraId="3402123F" w14:textId="77777777">
      <w:pPr>
        <w:rPr>
          <w:rFonts w:ascii="Times New Roman" w:hAnsi="Times New Roman"/>
          <w:sz w:val="24"/>
        </w:rPr>
      </w:pPr>
    </w:p>
    <w:p w:rsidRPr="003A5E76" w:rsidR="003A5E76" w:rsidP="003A5E76" w:rsidRDefault="003A5E76" w14:paraId="4E82D7DF" w14:textId="77777777">
      <w:pPr>
        <w:ind w:firstLine="284"/>
        <w:rPr>
          <w:rFonts w:ascii="Times New Roman" w:hAnsi="Times New Roman"/>
          <w:sz w:val="24"/>
        </w:rPr>
      </w:pPr>
      <w:r w:rsidRPr="003A5E76">
        <w:rPr>
          <w:rFonts w:ascii="Times New Roman" w:hAnsi="Times New Roman"/>
          <w:sz w:val="24"/>
        </w:rPr>
        <w:t>Aan artikel 237 worden twee leden toegevoegd, luidende:</w:t>
      </w:r>
    </w:p>
    <w:p w:rsidRPr="003A5E76" w:rsidR="003A5E76" w:rsidP="003A5E76" w:rsidRDefault="003A5E76" w14:paraId="0CA06FD0" w14:textId="77777777">
      <w:pPr>
        <w:ind w:firstLine="284"/>
        <w:rPr>
          <w:rFonts w:ascii="Times New Roman" w:hAnsi="Times New Roman"/>
          <w:sz w:val="24"/>
        </w:rPr>
      </w:pPr>
      <w:r w:rsidRPr="003A5E76">
        <w:rPr>
          <w:rFonts w:ascii="Times New Roman" w:hAnsi="Times New Roman"/>
          <w:sz w:val="24"/>
        </w:rPr>
        <w:t>6.</w:t>
      </w:r>
      <w:r w:rsidRPr="003A5E76" w:rsidDel="00551DC0">
        <w:rPr>
          <w:rFonts w:ascii="Times New Roman" w:hAnsi="Times New Roman"/>
          <w:sz w:val="24"/>
        </w:rPr>
        <w:t xml:space="preserve"> </w:t>
      </w:r>
      <w:r w:rsidRPr="003A5E76">
        <w:rPr>
          <w:rFonts w:ascii="Times New Roman" w:hAnsi="Times New Roman"/>
          <w:sz w:val="24"/>
        </w:rPr>
        <w:t xml:space="preserve">De eiser die in het ongelijk wordt gesteld in een geding als bedoeld in de Richtlijn (EU) 2024/1069 van het Europees Parlement en de Raad van 11 april 2024 betreffende bescherming van bij publieke participatie betrokken personen tegen kennelijk ongegronde vorderingen of misbruik van procesrecht (“strategische rechtszaken tegen publieke participatie”), wordt veroordeeld in de volledige kosten die de wederpartij heeft gemaakt, tenzij de redelijkheid en billijkheid zich daartegen verzetten. </w:t>
      </w:r>
    </w:p>
    <w:p w:rsidRPr="003A5E76" w:rsidR="003A5E76" w:rsidP="003A5E76" w:rsidRDefault="003A5E76" w14:paraId="01EE4453" w14:textId="77777777">
      <w:pPr>
        <w:ind w:firstLine="284"/>
        <w:rPr>
          <w:rFonts w:ascii="Times New Roman" w:hAnsi="Times New Roman"/>
          <w:sz w:val="24"/>
        </w:rPr>
      </w:pPr>
      <w:r w:rsidRPr="003A5E76">
        <w:rPr>
          <w:rFonts w:ascii="Times New Roman" w:hAnsi="Times New Roman"/>
          <w:sz w:val="24"/>
        </w:rPr>
        <w:t xml:space="preserve">7.  Het zesde lid is van overeenkomstige toepassing op zaken zonder grensoverschrijdende gevolgen als bedoeld in artikel 5 van de richtlijn, genoemd in het zesde lid. </w:t>
      </w:r>
    </w:p>
    <w:p w:rsidRPr="001C78D2" w:rsidR="003A5E76" w:rsidP="001C78D2" w:rsidRDefault="003A5E76" w14:paraId="79C0F3F5"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23DF45CF"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B</w:t>
      </w:r>
    </w:p>
    <w:p w:rsidR="001C78D2" w:rsidP="001C78D2" w:rsidRDefault="001C78D2" w14:paraId="37F40858"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4785D357" w14:textId="27F0E4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Artikel 353, tweede lid, wordt vervangen door vijf leden, luidende:</w:t>
      </w:r>
    </w:p>
    <w:p w:rsidRPr="001C78D2" w:rsidR="001C78D2" w:rsidP="001C78D2" w:rsidRDefault="001C78D2" w14:paraId="2E52FA9A" w14:textId="5F6B5B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2. De artikelen 224 en 224a zijn van toepassing in hoger beroep.</w:t>
      </w:r>
    </w:p>
    <w:p w:rsidRPr="001C78D2" w:rsidR="001C78D2" w:rsidP="001C78D2" w:rsidRDefault="001C78D2" w14:paraId="4064BE49" w14:textId="34A3896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3. Niettemin is de oorspronkelijke verweerder, eiser zijnde in hoger beroep, niet gehouden tot zekerheidstelling.</w:t>
      </w:r>
    </w:p>
    <w:p w:rsidRPr="001C78D2" w:rsidR="001C78D2" w:rsidP="001C78D2" w:rsidRDefault="001C78D2" w14:paraId="73E4D646" w14:textId="00DB578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4. De verweerder in hoger beroep is daartoe evenmin gehouden, zelfs niet bij het instellen van incidenteel hoger beroep.</w:t>
      </w:r>
    </w:p>
    <w:p w:rsidRPr="001C78D2" w:rsidR="001C78D2" w:rsidP="001C78D2" w:rsidRDefault="001C78D2" w14:paraId="2CFD40E1" w14:textId="79BA0D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5. De in eerste aanleg gestelde zekerheid blijft ook verbonden voor de kosten van hoger beroep.</w:t>
      </w:r>
    </w:p>
    <w:p w:rsidRPr="001C78D2" w:rsidR="001C78D2" w:rsidP="001C78D2" w:rsidRDefault="001C78D2" w14:paraId="0AAEBE8D" w14:textId="719801C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6. De zekerheidstelling wordt gevorderd vóór alle weren van rechten.</w:t>
      </w:r>
    </w:p>
    <w:p w:rsidRPr="001C78D2" w:rsidR="001C78D2" w:rsidP="001C78D2" w:rsidRDefault="001C78D2" w14:paraId="6CD0CD49" w14:textId="77777777">
      <w:pPr>
        <w:tabs>
          <w:tab w:val="left" w:pos="284"/>
          <w:tab w:val="left" w:pos="567"/>
          <w:tab w:val="left" w:pos="851"/>
        </w:tabs>
        <w:rPr>
          <w:rFonts w:ascii="Times New Roman" w:hAnsi="Times New Roman"/>
          <w:bCs/>
          <w:sz w:val="24"/>
          <w:szCs w:val="20"/>
        </w:rPr>
      </w:pPr>
    </w:p>
    <w:p w:rsidR="001C78D2" w:rsidP="001C78D2" w:rsidRDefault="001C78D2" w14:paraId="21604DDA"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C</w:t>
      </w:r>
    </w:p>
    <w:p w:rsidRPr="001C78D2" w:rsidR="001C78D2" w:rsidP="001C78D2" w:rsidRDefault="001C78D2" w14:paraId="635BD37C"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06976011" w14:textId="54CD379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In artikel 414, eerste lid, wordt “Artikel 224 is ” vervangen door “De artikelen 224 en 224a zijn ”.</w:t>
      </w:r>
    </w:p>
    <w:p w:rsidR="001C78D2" w:rsidP="001C78D2" w:rsidRDefault="001C78D2" w14:paraId="784D24AB" w14:textId="77777777">
      <w:pPr>
        <w:tabs>
          <w:tab w:val="left" w:pos="284"/>
          <w:tab w:val="left" w:pos="567"/>
          <w:tab w:val="left" w:pos="851"/>
        </w:tabs>
        <w:rPr>
          <w:rFonts w:ascii="Times New Roman" w:hAnsi="Times New Roman"/>
          <w:bCs/>
          <w:sz w:val="24"/>
          <w:szCs w:val="20"/>
        </w:rPr>
      </w:pPr>
    </w:p>
    <w:p w:rsidRPr="001C78D2" w:rsidR="009B49A4" w:rsidP="001C78D2" w:rsidRDefault="009B49A4" w14:paraId="3455A83C" w14:textId="77777777">
      <w:pPr>
        <w:tabs>
          <w:tab w:val="left" w:pos="284"/>
          <w:tab w:val="left" w:pos="567"/>
          <w:tab w:val="left" w:pos="851"/>
        </w:tabs>
        <w:rPr>
          <w:rFonts w:ascii="Times New Roman" w:hAnsi="Times New Roman"/>
          <w:bCs/>
          <w:sz w:val="24"/>
          <w:szCs w:val="20"/>
        </w:rPr>
      </w:pPr>
    </w:p>
    <w:p w:rsidR="001C78D2" w:rsidP="001C78D2" w:rsidRDefault="001C78D2" w14:paraId="4284B2AD" w14:textId="7C2C1637">
      <w:pPr>
        <w:tabs>
          <w:tab w:val="left" w:pos="284"/>
          <w:tab w:val="left" w:pos="567"/>
          <w:tab w:val="left" w:pos="851"/>
        </w:tabs>
        <w:rPr>
          <w:rFonts w:ascii="Times New Roman" w:hAnsi="Times New Roman"/>
          <w:b/>
          <w:sz w:val="24"/>
          <w:szCs w:val="20"/>
        </w:rPr>
      </w:pPr>
      <w:r w:rsidRPr="001C78D2">
        <w:rPr>
          <w:rFonts w:ascii="Times New Roman" w:hAnsi="Times New Roman"/>
          <w:b/>
          <w:sz w:val="24"/>
          <w:szCs w:val="20"/>
        </w:rPr>
        <w:t>ARTIKEL II</w:t>
      </w:r>
    </w:p>
    <w:p w:rsidRPr="001C78D2" w:rsidR="001C78D2" w:rsidP="001C78D2" w:rsidRDefault="001C78D2" w14:paraId="6F2675E6"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77C768BE" w14:textId="425D47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1C78D2" w:rsidR="001C78D2" w:rsidP="001C78D2" w:rsidRDefault="001C78D2" w14:paraId="380A2F52" w14:textId="77777777">
      <w:pPr>
        <w:tabs>
          <w:tab w:val="left" w:pos="284"/>
          <w:tab w:val="left" w:pos="567"/>
          <w:tab w:val="left" w:pos="851"/>
        </w:tabs>
        <w:rPr>
          <w:rFonts w:ascii="Times New Roman" w:hAnsi="Times New Roman"/>
          <w:sz w:val="24"/>
          <w:szCs w:val="20"/>
        </w:rPr>
      </w:pPr>
    </w:p>
    <w:p w:rsidRPr="001C78D2" w:rsidR="001C78D2" w:rsidP="001C78D2" w:rsidRDefault="001C78D2" w14:paraId="79C61EA6" w14:textId="77777777">
      <w:pPr>
        <w:tabs>
          <w:tab w:val="left" w:pos="284"/>
          <w:tab w:val="left" w:pos="567"/>
          <w:tab w:val="left" w:pos="851"/>
        </w:tabs>
        <w:rPr>
          <w:rFonts w:ascii="Times New Roman" w:hAnsi="Times New Roman"/>
          <w:sz w:val="24"/>
          <w:szCs w:val="20"/>
        </w:rPr>
      </w:pPr>
    </w:p>
    <w:p w:rsidRPr="001C78D2" w:rsidR="001C78D2" w:rsidP="001C78D2" w:rsidRDefault="001C78D2" w14:paraId="4092B98B" w14:textId="4BB809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 xml:space="preserve">Lasten en bevelen dat deze in het Staatsblad zal worden geplaatst en dat alle ministeries, autoriteiten, colleges en ambtenaren </w:t>
      </w:r>
      <w:r w:rsidR="008C0947">
        <w:rPr>
          <w:rFonts w:ascii="Times New Roman" w:hAnsi="Times New Roman"/>
          <w:sz w:val="24"/>
          <w:szCs w:val="20"/>
        </w:rPr>
        <w:t>d</w:t>
      </w:r>
      <w:r w:rsidRPr="001C78D2">
        <w:rPr>
          <w:rFonts w:ascii="Times New Roman" w:hAnsi="Times New Roman"/>
          <w:sz w:val="24"/>
          <w:szCs w:val="20"/>
        </w:rPr>
        <w:t>ie zulks aangaat, aan de nauwkeurige uitvoering de hand zullen houden.</w:t>
      </w:r>
    </w:p>
    <w:p w:rsidRPr="001C78D2" w:rsidR="001C78D2" w:rsidP="001C78D2" w:rsidRDefault="001C78D2" w14:paraId="57E4F16C" w14:textId="77777777">
      <w:pPr>
        <w:tabs>
          <w:tab w:val="left" w:pos="284"/>
          <w:tab w:val="left" w:pos="567"/>
          <w:tab w:val="left" w:pos="851"/>
        </w:tabs>
        <w:rPr>
          <w:rFonts w:ascii="Times New Roman" w:hAnsi="Times New Roman"/>
          <w:sz w:val="24"/>
          <w:szCs w:val="20"/>
        </w:rPr>
      </w:pPr>
    </w:p>
    <w:p w:rsidRPr="001C78D2" w:rsidR="001C78D2" w:rsidP="001C78D2" w:rsidRDefault="001C78D2" w14:paraId="050E939B" w14:textId="4930823C">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1C78D2" w:rsidR="001C78D2" w:rsidP="001C78D2" w:rsidRDefault="001C78D2" w14:paraId="1B414CD8" w14:textId="77777777">
      <w:pPr>
        <w:tabs>
          <w:tab w:val="left" w:pos="284"/>
          <w:tab w:val="left" w:pos="567"/>
          <w:tab w:val="left" w:pos="851"/>
        </w:tabs>
        <w:rPr>
          <w:rFonts w:ascii="Times New Roman" w:hAnsi="Times New Roman"/>
          <w:sz w:val="24"/>
          <w:szCs w:val="20"/>
        </w:rPr>
      </w:pPr>
    </w:p>
    <w:p w:rsidRPr="001C78D2" w:rsidR="001C78D2" w:rsidP="001C78D2" w:rsidRDefault="001C78D2" w14:paraId="332DC267" w14:textId="77777777">
      <w:pPr>
        <w:tabs>
          <w:tab w:val="left" w:pos="284"/>
          <w:tab w:val="left" w:pos="567"/>
          <w:tab w:val="left" w:pos="851"/>
        </w:tabs>
        <w:rPr>
          <w:rFonts w:ascii="Times New Roman" w:hAnsi="Times New Roman"/>
          <w:sz w:val="24"/>
          <w:szCs w:val="20"/>
        </w:rPr>
      </w:pPr>
    </w:p>
    <w:p w:rsidRPr="001C78D2" w:rsidR="001C78D2" w:rsidP="001C78D2" w:rsidRDefault="001C78D2" w14:paraId="7D87AB47" w14:textId="77777777">
      <w:pPr>
        <w:tabs>
          <w:tab w:val="left" w:pos="284"/>
          <w:tab w:val="left" w:pos="567"/>
          <w:tab w:val="left" w:pos="851"/>
        </w:tabs>
        <w:rPr>
          <w:rFonts w:ascii="Times New Roman" w:hAnsi="Times New Roman"/>
          <w:sz w:val="24"/>
          <w:szCs w:val="20"/>
        </w:rPr>
      </w:pPr>
    </w:p>
    <w:p w:rsidRPr="001C78D2" w:rsidR="001C78D2" w:rsidP="001C78D2" w:rsidRDefault="001C78D2" w14:paraId="58C2B608" w14:textId="77777777">
      <w:pPr>
        <w:tabs>
          <w:tab w:val="left" w:pos="284"/>
          <w:tab w:val="left" w:pos="567"/>
          <w:tab w:val="left" w:pos="851"/>
        </w:tabs>
        <w:rPr>
          <w:rFonts w:ascii="Times New Roman" w:hAnsi="Times New Roman"/>
          <w:sz w:val="24"/>
          <w:szCs w:val="20"/>
        </w:rPr>
      </w:pPr>
    </w:p>
    <w:p w:rsidR="001C78D2" w:rsidP="001C78D2" w:rsidRDefault="001C78D2" w14:paraId="40CE38D5" w14:textId="77777777">
      <w:pPr>
        <w:tabs>
          <w:tab w:val="left" w:pos="284"/>
          <w:tab w:val="left" w:pos="567"/>
          <w:tab w:val="left" w:pos="851"/>
        </w:tabs>
        <w:rPr>
          <w:rFonts w:ascii="Times New Roman" w:hAnsi="Times New Roman"/>
          <w:sz w:val="24"/>
          <w:szCs w:val="20"/>
        </w:rPr>
      </w:pPr>
    </w:p>
    <w:p w:rsidR="001C78D2" w:rsidP="001C78D2" w:rsidRDefault="001C78D2" w14:paraId="7450B46B" w14:textId="77777777">
      <w:pPr>
        <w:tabs>
          <w:tab w:val="left" w:pos="284"/>
          <w:tab w:val="left" w:pos="567"/>
          <w:tab w:val="left" w:pos="851"/>
        </w:tabs>
        <w:rPr>
          <w:rFonts w:ascii="Times New Roman" w:hAnsi="Times New Roman"/>
          <w:sz w:val="24"/>
          <w:szCs w:val="20"/>
        </w:rPr>
      </w:pPr>
    </w:p>
    <w:p w:rsidR="001C78D2" w:rsidP="001C78D2" w:rsidRDefault="001C78D2" w14:paraId="78A63E79" w14:textId="77777777">
      <w:pPr>
        <w:tabs>
          <w:tab w:val="left" w:pos="284"/>
          <w:tab w:val="left" w:pos="567"/>
          <w:tab w:val="left" w:pos="851"/>
        </w:tabs>
        <w:rPr>
          <w:rFonts w:ascii="Times New Roman" w:hAnsi="Times New Roman"/>
          <w:sz w:val="24"/>
          <w:szCs w:val="20"/>
        </w:rPr>
      </w:pPr>
    </w:p>
    <w:p w:rsidR="001C78D2" w:rsidP="001C78D2" w:rsidRDefault="001C78D2" w14:paraId="4C00271F" w14:textId="77777777">
      <w:pPr>
        <w:tabs>
          <w:tab w:val="left" w:pos="284"/>
          <w:tab w:val="left" w:pos="567"/>
          <w:tab w:val="left" w:pos="851"/>
        </w:tabs>
        <w:rPr>
          <w:rFonts w:ascii="Times New Roman" w:hAnsi="Times New Roman"/>
          <w:sz w:val="24"/>
          <w:szCs w:val="20"/>
        </w:rPr>
      </w:pPr>
    </w:p>
    <w:p w:rsidRPr="001C78D2" w:rsidR="001C78D2" w:rsidP="001C78D2" w:rsidRDefault="001C78D2" w14:paraId="6D1B0300" w14:textId="77777777">
      <w:pPr>
        <w:tabs>
          <w:tab w:val="left" w:pos="284"/>
          <w:tab w:val="left" w:pos="567"/>
          <w:tab w:val="left" w:pos="851"/>
        </w:tabs>
        <w:rPr>
          <w:rFonts w:ascii="Times New Roman" w:hAnsi="Times New Roman"/>
          <w:sz w:val="24"/>
          <w:szCs w:val="20"/>
        </w:rPr>
      </w:pPr>
    </w:p>
    <w:p w:rsidRPr="001C78D2" w:rsidR="00CB3578" w:rsidP="001C78D2" w:rsidRDefault="001C78D2" w14:paraId="5DBC15C4" w14:textId="404F089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De Staatssecretaris van Justitie en Veiligheid,</w:t>
      </w:r>
    </w:p>
    <w:sectPr w:rsidRPr="001C78D2"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3875" w14:textId="77777777" w:rsidR="00D16E23" w:rsidRDefault="00D16E23">
      <w:pPr>
        <w:spacing w:line="20" w:lineRule="exact"/>
      </w:pPr>
    </w:p>
  </w:endnote>
  <w:endnote w:type="continuationSeparator" w:id="0">
    <w:p w14:paraId="6B853111" w14:textId="77777777" w:rsidR="00D16E23" w:rsidRDefault="00D16E23">
      <w:pPr>
        <w:pStyle w:val="Amendement"/>
      </w:pPr>
      <w:r>
        <w:rPr>
          <w:b w:val="0"/>
          <w:bCs w:val="0"/>
        </w:rPr>
        <w:t xml:space="preserve"> </w:t>
      </w:r>
    </w:p>
  </w:endnote>
  <w:endnote w:type="continuationNotice" w:id="1">
    <w:p w14:paraId="0E5DCF28" w14:textId="77777777" w:rsidR="00D16E23" w:rsidRDefault="00D16E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71E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0070F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D03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206DA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4390" w14:textId="77777777" w:rsidR="00D16E23" w:rsidRDefault="00D16E23">
      <w:pPr>
        <w:pStyle w:val="Amendement"/>
      </w:pPr>
      <w:r>
        <w:rPr>
          <w:b w:val="0"/>
          <w:bCs w:val="0"/>
        </w:rPr>
        <w:separator/>
      </w:r>
    </w:p>
  </w:footnote>
  <w:footnote w:type="continuationSeparator" w:id="0">
    <w:p w14:paraId="0316FCD8" w14:textId="77777777" w:rsidR="00D16E23" w:rsidRDefault="00D16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D2"/>
    <w:rsid w:val="00012DBE"/>
    <w:rsid w:val="000A1D81"/>
    <w:rsid w:val="00111ED3"/>
    <w:rsid w:val="00164B7F"/>
    <w:rsid w:val="001C190E"/>
    <w:rsid w:val="001C78D2"/>
    <w:rsid w:val="002168F4"/>
    <w:rsid w:val="00262694"/>
    <w:rsid w:val="002A727C"/>
    <w:rsid w:val="003A5E76"/>
    <w:rsid w:val="003D3A88"/>
    <w:rsid w:val="0058788E"/>
    <w:rsid w:val="005C4E9E"/>
    <w:rsid w:val="005D2707"/>
    <w:rsid w:val="00606255"/>
    <w:rsid w:val="006B607A"/>
    <w:rsid w:val="0076495A"/>
    <w:rsid w:val="00791F4C"/>
    <w:rsid w:val="007D451C"/>
    <w:rsid w:val="00826224"/>
    <w:rsid w:val="008C0947"/>
    <w:rsid w:val="00930A23"/>
    <w:rsid w:val="009B49A4"/>
    <w:rsid w:val="009C7354"/>
    <w:rsid w:val="009E6D7F"/>
    <w:rsid w:val="00A11E73"/>
    <w:rsid w:val="00A2521E"/>
    <w:rsid w:val="00A8650A"/>
    <w:rsid w:val="00AE436A"/>
    <w:rsid w:val="00AF28EC"/>
    <w:rsid w:val="00B73944"/>
    <w:rsid w:val="00C135B1"/>
    <w:rsid w:val="00C92DF8"/>
    <w:rsid w:val="00CB3578"/>
    <w:rsid w:val="00D16E23"/>
    <w:rsid w:val="00D20AFA"/>
    <w:rsid w:val="00D55648"/>
    <w:rsid w:val="00E16443"/>
    <w:rsid w:val="00E36EE9"/>
    <w:rsid w:val="00F13442"/>
    <w:rsid w:val="00F2180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4901"/>
  <w15:docId w15:val="{8ABD8D6B-9024-41FB-93B1-0452DD6F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640</ap:Words>
  <ap:Characters>3522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2026-07-02T11:38:00.0000000Z</dcterms:created>
  <dcterms:modified xsi:type="dcterms:W3CDTF">2026-07-02T11:48:00.0000000Z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