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2026Z15516</w:t>
        <w:br/>
      </w:r>
      <w:proofErr w:type="spellEnd"/>
    </w:p>
    <w:p>
      <w:pPr>
        <w:pStyle w:val="Normal"/>
        <w:rPr>
          <w:b w:val="1"/>
          <w:bCs w:val="1"/>
        </w:rPr>
      </w:pPr>
      <w:r w:rsidR="250AE766">
        <w:rPr>
          <w:b w:val="0"/>
          <w:bCs w:val="0"/>
        </w:rPr>
        <w:t>(ingezonden 2 juli 2026)</w:t>
        <w:br/>
      </w:r>
    </w:p>
    <w:p>
      <w:r>
        <w:t xml:space="preserve">Vragen van de leden Bamenga, Mathlouti, Huizenga en El Boujdaini (allen D66) aan de ministers van Binnenlandse Zaken en Koninkrijksrelaties en van Langdurige Zorg, Jeugd en Sport en de staatssecretaris van Economische Zaken en Klimaat over racistische uitingen jegens spelers van het Nederlands elftal op sociale media.</w:t>
      </w:r>
      <w:r>
        <w:br/>
      </w:r>
    </w:p>
    <w:p>
      <w:pPr>
        <w:pStyle w:val="ListParagraph"/>
        <w:numPr>
          <w:ilvl w:val="0"/>
          <w:numId w:val="100512970"/>
        </w:numPr>
        <w:ind w:left="360"/>
      </w:pPr>
      <w:r>
        <w:t xml:space="preserve">Bent u bekend met de berichtgeving dat spelers van het Nederlands elftal, waaronder Justin Kluivert, Jurrien Timber en Crysencio Summerville, na de verloren Wereld Kampioenschap (WK)-wedstrijd tegen Marokko zijn overspoeld met racistische beledigingen en haatreacties op sociale media? 1)</w:t>
      </w:r>
      <w:r>
        <w:br/>
      </w:r>
    </w:p>
    <w:p>
      <w:pPr>
        <w:pStyle w:val="ListParagraph"/>
        <w:numPr>
          <w:ilvl w:val="0"/>
          <w:numId w:val="100512970"/>
        </w:numPr>
        <w:ind w:left="360"/>
      </w:pPr>
      <w:r>
        <w:t xml:space="preserve">Hoe beoordeelt u het feit dat Nederlandse internationals die ons land vertegenwoordigen op het hoogste sportieve podium na een nederlaag niet worden afgerekend op hun prestaties, maar op hun huidskleur?</w:t>
      </w:r>
      <w:r>
        <w:br/>
      </w:r>
    </w:p>
    <w:p>
      <w:pPr>
        <w:pStyle w:val="ListParagraph"/>
        <w:numPr>
          <w:ilvl w:val="0"/>
          <w:numId w:val="100512970"/>
        </w:numPr>
        <w:ind w:left="360"/>
      </w:pPr>
      <w:r>
        <w:t xml:space="preserve">Deelt u de opvatting dat dit een onacceptabele vorm van racisme is die niet alleen de betrokken spelers raakt, maar ook ingaat tegen de waarden van de Nederlandse democratische rechtsstaat?</w:t>
      </w:r>
      <w:r>
        <w:br/>
      </w:r>
    </w:p>
    <w:p>
      <w:pPr>
        <w:pStyle w:val="ListParagraph"/>
        <w:numPr>
          <w:ilvl w:val="0"/>
          <w:numId w:val="100512970"/>
        </w:numPr>
        <w:ind w:left="360"/>
      </w:pPr>
      <w:r>
        <w:t xml:space="preserve">Deelt u de opvatting dat deze uiting van racisme veel meer mensen raakt dan alleen de betrokken sporters, omdat zij ook een signaal afgeeft aan Nederlanders met een migratieachtergrond dat zij ondanks hun inzet en prestaties nog steeds op hun afkomst of huidskleur worden afgerekend?</w:t>
      </w:r>
      <w:r>
        <w:br/>
      </w:r>
    </w:p>
    <w:p>
      <w:pPr>
        <w:pStyle w:val="ListParagraph"/>
        <w:numPr>
          <w:ilvl w:val="0"/>
          <w:numId w:val="100512970"/>
        </w:numPr>
        <w:ind w:left="360"/>
      </w:pPr>
      <w:r>
        <w:t xml:space="preserve">Indien het antwoord op vragen 3 en 4 'ja' luidt, welke maatregelen neemt u om deze groep beter te beschermen, racisme krachtiger tegen te gaan en duidelijk uit te dragen dat afkomst of huidskleur nooit bepalend mag zijn voor de manier waarop iemand in Nederland wordt behandeld?</w:t>
      </w:r>
      <w:r>
        <w:br/>
      </w:r>
    </w:p>
    <w:p>
      <w:pPr>
        <w:pStyle w:val="ListParagraph"/>
        <w:numPr>
          <w:ilvl w:val="0"/>
          <w:numId w:val="100512970"/>
        </w:numPr>
        <w:ind w:left="360"/>
      </w:pPr>
      <w:r>
        <w:t xml:space="preserve">Heeft u contact opgenomen met de Koninklijke Nederlandse Voetbalbond (KNVB) en de betrokken spelers om hen desgewenst te ondersteunen bij vervolgstappen?</w:t>
      </w:r>
      <w:r>
        <w:br/>
      </w:r>
    </w:p>
    <w:p>
      <w:pPr>
        <w:pStyle w:val="ListParagraph"/>
        <w:numPr>
          <w:ilvl w:val="0"/>
          <w:numId w:val="100512970"/>
        </w:numPr>
        <w:ind w:left="360"/>
      </w:pPr>
      <w:r>
        <w:t xml:space="preserve">Deelt u de opvatting dat racistische online haat na grote sportevenementen inmiddels een voorspelbaar patroon vormt? Zo ja, hoe ondersteunt u topsporters en sportbonden voor en na grote sportevenementen?</w:t>
      </w:r>
      <w:r>
        <w:br/>
      </w:r>
    </w:p>
    <w:p>
      <w:pPr>
        <w:pStyle w:val="ListParagraph"/>
        <w:numPr>
          <w:ilvl w:val="0"/>
          <w:numId w:val="100512970"/>
        </w:numPr>
        <w:ind w:left="360"/>
      </w:pPr>
      <w:r>
        <w:t xml:space="preserve">Welke rol ziet u weggelegd voor het programma Ons Voetbal Is Van Iedereen (OVIVI) in het bestrijden van online racisme in het voetbal, ook vanaf 2027?</w:t>
      </w:r>
      <w:r>
        <w:br/>
      </w:r>
    </w:p>
    <w:p>
      <w:pPr>
        <w:pStyle w:val="ListParagraph"/>
        <w:numPr>
          <w:ilvl w:val="0"/>
          <w:numId w:val="100512970"/>
        </w:numPr>
        <w:ind w:left="360"/>
      </w:pPr>
      <w:r>
        <w:t xml:space="preserve">Heeft u momenteel zicht op de omvang van online discriminatie tegen Nederlandse sporters? Zo nee, bent u bereid te onderzoeken in welke mate Nederlandse topsporters structureel slachtoffer zijn van online racisme en discriminatie, zodat beleid beter kan worden ingericht?</w:t>
      </w:r>
      <w:r>
        <w:br/>
      </w:r>
    </w:p>
    <w:p>
      <w:pPr>
        <w:pStyle w:val="ListParagraph"/>
        <w:numPr>
          <w:ilvl w:val="0"/>
          <w:numId w:val="100512970"/>
        </w:numPr>
        <w:ind w:left="360"/>
      </w:pPr>
      <w:r>
        <w:t xml:space="preserve">Acht u de mogelijkheden van politie en Openbaar Ministerie (OM) om personen die zich via sociale media schuldig maken aan racistische belediging, discriminatie, bedreiging of het aanzetten tot haat jegens Nederlandse sporters op te sporen en strafrechtelijk te vervolgen toereikend, ook wanneer daders gebruikmaken van anonieme accounts of buitenlandse platforms?</w:t>
      </w:r>
      <w:r>
        <w:br/>
      </w:r>
    </w:p>
    <w:p>
      <w:pPr>
        <w:pStyle w:val="ListParagraph"/>
        <w:numPr>
          <w:ilvl w:val="0"/>
          <w:numId w:val="100512970"/>
        </w:numPr>
        <w:ind w:left="360"/>
      </w:pPr>
      <w:r>
        <w:t xml:space="preserve">Op welke wijze werken Nederlandse autoriteiten samen met buitenlandse autoriteiten en online platforms wanneer daders zich buiten Nederland bevinden?</w:t>
      </w:r>
      <w:r>
        <w:br/>
      </w:r>
    </w:p>
    <w:p>
      <w:pPr>
        <w:pStyle w:val="ListParagraph"/>
        <w:numPr>
          <w:ilvl w:val="0"/>
          <w:numId w:val="100512970"/>
        </w:numPr>
        <w:ind w:left="360"/>
      </w:pPr>
      <w:r>
        <w:t xml:space="preserve">In hoeveel gevallen van online discriminatie of racistische uitingen heeft het OM de afgelopen vijf jaar daadwerkelijk vervolging ingesteld en ziet u aanleiding deze aanpak te intensiveren?</w:t>
      </w:r>
      <w:r>
        <w:br/>
      </w:r>
    </w:p>
    <w:p>
      <w:pPr>
        <w:pStyle w:val="ListParagraph"/>
        <w:numPr>
          <w:ilvl w:val="0"/>
          <w:numId w:val="100512970"/>
        </w:numPr>
        <w:ind w:left="360"/>
      </w:pPr>
      <w:r>
        <w:t xml:space="preserve">Welke concrete verplichtingen vloeien voor (zeer grote) online platforms, zoals Instagram (Meta), Facebook, X en TikTok, voort uit de Digital Services Act bij het beperken van systematische racistische haatcampagnes en hoe wordt toegezien op naleving daarvan?</w:t>
      </w:r>
      <w:r>
        <w:br/>
      </w:r>
    </w:p>
    <w:p>
      <w:pPr>
        <w:pStyle w:val="ListParagraph"/>
        <w:numPr>
          <w:ilvl w:val="0"/>
          <w:numId w:val="100512970"/>
        </w:numPr>
        <w:ind w:left="360"/>
      </w:pPr>
      <w:r>
        <w:t xml:space="preserve">Heeft u aanleiding om te veronderstellen dat de betrokken platforms in deze zaak onvoldoende of te laat hebben ingegrepen tegen de golf aan racistische reacties? Zo ja, welke mogelijkheden heeft u om platforms daarop aan te spreken of handhavend op te treden?</w:t>
      </w:r>
      <w:r>
        <w:br/>
      </w:r>
    </w:p>
    <w:p>
      <w:pPr>
        <w:pStyle w:val="ListParagraph"/>
        <w:numPr>
          <w:ilvl w:val="0"/>
          <w:numId w:val="100512970"/>
        </w:numPr>
        <w:ind w:left="360"/>
      </w:pPr>
      <w:r>
        <w:t xml:space="preserve">Hoe beoordeelt u het feit dat de betrokken spelers zich genoodzaakt zagen hun sociale media af te schermen om zichzelf tegen racistische haat te beschermen? Wat zegt dit volgens u over de huidige bescherming van slachtoffers van online discriminatie?</w:t>
      </w:r>
      <w:r>
        <w:br/>
      </w:r>
    </w:p>
    <w:p>
      <w:pPr>
        <w:pStyle w:val="ListParagraph"/>
        <w:numPr>
          <w:ilvl w:val="0"/>
          <w:numId w:val="100512970"/>
        </w:numPr>
        <w:ind w:left="360"/>
      </w:pPr>
      <w:r>
        <w:t xml:space="preserve">Verwacht u van grote platforms dat zij op voorspelbare piekmomenten, waaronder grote sportevenementen zoals een wereldkampioenschap voetbal, extra inzetten op moderatie en detectie van racistische uitingen en haatcampagnes? Zo ja, acht u de huidige inzet voldoende?</w:t>
      </w:r>
      <w:r>
        <w:br/>
      </w:r>
    </w:p>
    <w:p>
      <w:pPr>
        <w:pStyle w:val="ListParagraph"/>
        <w:numPr>
          <w:ilvl w:val="0"/>
          <w:numId w:val="100512970"/>
        </w:numPr>
        <w:ind w:left="360"/>
      </w:pPr>
      <w:r>
        <w:t xml:space="preserve">Kunt u uiteenzetten wat de voortgang is van het maatregelenpakket uit het Plan van aanpak tegen online discriminatie, gepresenteerd september 2025?</w:t>
      </w:r>
      <w:r>
        <w:br/>
      </w:r>
    </w:p>
    <w:p>
      <w:r>
        <w:t xml:space="preserve">1) NOS, 30 juni 2026, 'KNVB gaat melding doen van racistische berichten aan Oranjespelers die penalty misten', (nos.nl/artikel/2621066-knvb-gaat-melding-doen-van-racistische-berichten-aan-oranjespelers-die-penalty-misten)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920">
    <w:abstractNumId w:val="100512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