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2026Z15511</w:t>
        <w:br/>
      </w:r>
      <w:proofErr w:type="spellEnd"/>
    </w:p>
    <w:p>
      <w:pPr>
        <w:pStyle w:val="Normal"/>
        <w:rPr>
          <w:b w:val="1"/>
          <w:bCs w:val="1"/>
        </w:rPr>
      </w:pPr>
      <w:r w:rsidR="250AE766">
        <w:rPr>
          <w:b w:val="0"/>
          <w:bCs w:val="0"/>
        </w:rPr>
        <w:t>(ingezonden 2 juli 2026)</w:t>
        <w:br/>
      </w:r>
    </w:p>
    <w:p>
      <w:r>
        <w:t xml:space="preserve">Vragen van de leden Ceulemans en Boomsma (beiden JA21) aan de minister van Asiel en Migratie over door de IND uitbetaalde dwangsommen</w:t>
      </w:r>
      <w:r>
        <w:br/>
      </w:r>
    </w:p>
    <w:p>
      <w:pPr>
        <w:pStyle w:val="ListParagraph"/>
        <w:numPr>
          <w:ilvl w:val="0"/>
          <w:numId w:val="100512940"/>
        </w:numPr>
        <w:ind w:left="360"/>
      </w:pPr>
      <w:r>
        <w:t xml:space="preserve">Kunt u bevestigen dat de IND in 2025 circa 79 miljoen euro aan dwangsommen heeft uitbetaald, tegenover circa 36,8 miljoen euro in 2024 (waarvan circa 27,8 miljoen euro rechterlijke dwangsommen)? Zo nee, wat zijn de juiste bedragen?</w:t>
      </w:r>
      <w:r>
        <w:br/>
      </w:r>
      <w:r>
        <w:t xml:space="preserve"> </w:t>
      </w:r>
      <w:r>
        <w:br/>
      </w:r>
    </w:p>
    <w:p>
      <w:pPr>
        <w:pStyle w:val="ListParagraph"/>
        <w:numPr>
          <w:ilvl w:val="0"/>
          <w:numId w:val="100512940"/>
        </w:numPr>
        <w:ind w:left="360"/>
      </w:pPr>
      <w:r>
        <w:t xml:space="preserve">Wat is het totaalbedrag aan door de IND uitbetaalde dwangsommen in 2026 tot en met de meest recente peildatum, inclusief vermelding van die peildatum?</w:t>
      </w:r>
      <w:r>
        <w:br/>
      </w:r>
      <w:r>
        <w:t xml:space="preserve"> </w:t>
      </w:r>
      <w:r>
        <w:br/>
      </w:r>
    </w:p>
    <w:p>
      <w:pPr>
        <w:pStyle w:val="ListParagraph"/>
        <w:numPr>
          <w:ilvl w:val="0"/>
          <w:numId w:val="100512940"/>
        </w:numPr>
        <w:ind w:left="360"/>
      </w:pPr>
      <w:r>
        <w:t xml:space="preserve">Wat is uw actuele raming van het totaal uit te betalen dwangsommen over heel 2026, en op welke aannames (instroom, voorraad, doorlooptijden) is die raming gebaseerd?</w:t>
      </w:r>
      <w:r>
        <w:br/>
      </w:r>
      <w:r>
        <w:t xml:space="preserve"> </w:t>
      </w:r>
      <w:r>
        <w:br/>
      </w:r>
    </w:p>
    <w:p>
      <w:pPr>
        <w:pStyle w:val="ListParagraph"/>
        <w:numPr>
          <w:ilvl w:val="0"/>
          <w:numId w:val="100512940"/>
        </w:numPr>
        <w:ind w:left="360"/>
      </w:pPr>
      <w:r>
        <w:t xml:space="preserve">Wat is de gemiddelde hoogte van de bedragen die per vreemdeling zijn uitgekeerd? Hoe vaak worden bedragen uitgekeerd hoger dan 3.000 euro?</w:t>
      </w:r>
      <w:r>
        <w:br/>
      </w:r>
      <w:r>
        <w:t xml:space="preserve"> </w:t>
      </w:r>
      <w:r>
        <w:br/>
      </w:r>
    </w:p>
    <w:p>
      <w:pPr>
        <w:pStyle w:val="ListParagraph"/>
        <w:numPr>
          <w:ilvl w:val="0"/>
          <w:numId w:val="100512940"/>
        </w:numPr>
        <w:ind w:left="360"/>
      </w:pPr>
      <w:r>
        <w:t xml:space="preserve">Wat is tot op heden het hoogste totaalbedrag aan dwangsommen dat aan één vreemdeling is uitbetaald, opgebouwd uit opeenvolgende procedures?</w:t>
      </w:r>
      <w:r>
        <w:br/>
      </w:r>
      <w:r>
        <w:t xml:space="preserve"> </w:t>
      </w:r>
      <w:r>
        <w:br/>
      </w:r>
    </w:p>
    <w:p>
      <w:pPr>
        <w:pStyle w:val="ListParagraph"/>
        <w:numPr>
          <w:ilvl w:val="0"/>
          <w:numId w:val="100512940"/>
        </w:numPr>
        <w:ind w:left="360"/>
      </w:pPr>
      <w:r>
        <w:t xml:space="preserve">Op welke datum verwacht u dat het door de Tweede Kamer aangenomen amendement van het lid Diederik van Dijk c.s. (Kamerstuk 35501, nr. 13) tot afschaffing van de rechterlijke dwangsommen in vreemdelingenzaken in werking treedt, en welk bedrag aan dwangsommen verwacht u tussen nu en die datum, mede gelet op mogelijk overgangsrecht voor reeds lopende niet-tijdig-beslissen-beroepen, nog te moeten uitbetalen?</w:t>
      </w:r>
      <w:r>
        <w:br/>
      </w:r>
      <w:r>
        <w:t xml:space="preserve"> </w:t>
      </w:r>
      <w:r>
        <w:br/>
      </w:r>
    </w:p>
    <w:p>
      <w:pPr>
        <w:pStyle w:val="ListParagraph"/>
        <w:numPr>
          <w:ilvl w:val="0"/>
          <w:numId w:val="100512940"/>
        </w:numPr>
        <w:ind w:left="360"/>
      </w:pPr>
      <w:r>
        <w:t xml:space="preserve">Kunt u deze vragen afzonderlijk en één-voor-één beantwoorden?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9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920">
    <w:abstractNumId w:val="1005129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