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F72" w:rsidP="006C60E4" w:rsidRDefault="00875F72" w14:paraId="30EE3CDE" w14:textId="77777777">
      <w:bookmarkStart w:name="_Hlk233797274" w:id="0"/>
    </w:p>
    <w:p w:rsidR="006C60E4" w:rsidP="006C60E4" w:rsidRDefault="006C60E4" w14:paraId="3EA1D67B" w14:textId="77777777">
      <w:r>
        <w:t>In het tweeminutendebat arbeidsmigratie van 18 juni jl. heeft het lid Patijn een motie ingediend om voor de zomer een uitzendverbod in de vleessector</w:t>
      </w:r>
    </w:p>
    <w:p w:rsidR="00EF1694" w:rsidP="006C60E4" w:rsidRDefault="006C60E4" w14:paraId="61AE119C" w14:textId="77777777">
      <w:r>
        <w:t>af te kondigen en deze zo snel mogelijk in te voeren.</w:t>
      </w:r>
      <w:r>
        <w:rPr>
          <w:rStyle w:val="Voetnootmarkering"/>
        </w:rPr>
        <w:footnoteReference w:id="1"/>
      </w:r>
      <w:r>
        <w:t xml:space="preserve"> Nu deze motie op 2 juli a.s. in stemming wordt gebracht geef ik uw Kamer middels deze brief</w:t>
      </w:r>
      <w:r w:rsidR="00347FA0">
        <w:t xml:space="preserve"> mijn</w:t>
      </w:r>
      <w:r>
        <w:t xml:space="preserve"> appreciatie</w:t>
      </w:r>
      <w:bookmarkEnd w:id="0"/>
      <w:r>
        <w:t xml:space="preserve">. </w:t>
      </w:r>
      <w:r>
        <w:br/>
      </w:r>
      <w:r>
        <w:br/>
        <w:t>Op dit moment ben ik aan het wegen of ik een uitzendverbod in de vleesketen wil gaan inzetten.</w:t>
      </w:r>
      <w:r w:rsidR="00EF1694">
        <w:t xml:space="preserve"> Hierbij neem ik de plannen van de sector mee, de analyse van de Nederlandse Arbeidsinspectie, en de signalen die ik heb ontvangen van maatschappelijke organisaties over de stand van zaken in de sector. Ik heb in het debat al gewezen op de schrijnende situaties waar ik eerder mee geconfronteerd werd. </w:t>
      </w:r>
    </w:p>
    <w:p w:rsidR="00EF1694" w:rsidP="006C60E4" w:rsidRDefault="00EF1694" w14:paraId="6DE68135" w14:textId="77777777"/>
    <w:p w:rsidR="006C60E4" w:rsidP="006C60E4" w:rsidRDefault="006C60E4" w14:paraId="3EF7D1E7" w14:textId="77777777">
      <w:r>
        <w:t xml:space="preserve">Voor de zomer maak ik deze keuze. Als ik besluit het om het uitzendverbod in de vleesketen in te voeren, dan zal de maatregel voor de zomer in internetconsultatie gaan. </w:t>
      </w:r>
      <w:r w:rsidR="002D7581">
        <w:t xml:space="preserve">Als ik besluit het verbod in te stellen, dan </w:t>
      </w:r>
      <w:r w:rsidR="00EB24ED">
        <w:t xml:space="preserve">streef </w:t>
      </w:r>
      <w:r w:rsidR="002D7581">
        <w:t xml:space="preserve">ik </w:t>
      </w:r>
      <w:r w:rsidR="00EB24ED">
        <w:t>er naar om het verbod zo spoedig mogelijk in te voeren</w:t>
      </w:r>
      <w:r w:rsidR="002D7581">
        <w:t>. W</w:t>
      </w:r>
      <w:r w:rsidR="00EB24ED">
        <w:t xml:space="preserve">aarbij er rekening wordt gehouden met de </w:t>
      </w:r>
      <w:r>
        <w:t xml:space="preserve">ernst van de misstanden </w:t>
      </w:r>
      <w:r w:rsidR="00EF1694">
        <w:t>en de tijd die bedrijven in de vleesketen nodig zullen hebben om de omslag te maken</w:t>
      </w:r>
      <w:r w:rsidR="00EB24ED">
        <w:t xml:space="preserve">. </w:t>
      </w:r>
      <w:r>
        <w:t xml:space="preserve">Daarnaast zal </w:t>
      </w:r>
      <w:r w:rsidR="00EB24ED">
        <w:t>ik zoals</w:t>
      </w:r>
      <w:r>
        <w:t xml:space="preserve"> toegezegd </w:t>
      </w:r>
      <w:r w:rsidR="00EB24ED">
        <w:t xml:space="preserve">de maatregel </w:t>
      </w:r>
      <w:r>
        <w:t xml:space="preserve">aan uw Kamer </w:t>
      </w:r>
      <w:r w:rsidR="00CA1047">
        <w:t xml:space="preserve">voorhangen </w:t>
      </w:r>
      <w:r w:rsidR="00EB24ED">
        <w:t xml:space="preserve">vanwege </w:t>
      </w:r>
      <w:r w:rsidR="00EF1694">
        <w:t xml:space="preserve">de eerdere toezegging </w:t>
      </w:r>
      <w:r w:rsidR="00CA1047">
        <w:t>op dit vlak</w:t>
      </w:r>
      <w:r>
        <w:t>.</w:t>
      </w:r>
      <w:r w:rsidR="00BA5794">
        <w:rPr>
          <w:rStyle w:val="Voetnootmarkering"/>
        </w:rPr>
        <w:footnoteReference w:id="2"/>
      </w:r>
      <w:r>
        <w:t xml:space="preserve"> </w:t>
      </w:r>
      <w:r w:rsidR="00D93DE0">
        <w:t xml:space="preserve">Daarom geef ik deze motie </w:t>
      </w:r>
      <w:r>
        <w:t xml:space="preserve">oordeel Kamer. </w:t>
      </w:r>
    </w:p>
    <w:p w:rsidR="00C11644" w:rsidP="006C60E4" w:rsidRDefault="00C11644" w14:paraId="443C6A4D" w14:textId="77777777"/>
    <w:p w:rsidR="00875F72" w:rsidP="006C60E4" w:rsidRDefault="00C11644" w14:paraId="5CC6EE94" w14:textId="77777777">
      <w:r>
        <w:t xml:space="preserve">In hetzelfde debat heb ik de motie van </w:t>
      </w:r>
      <w:r w:rsidR="00715AAB">
        <w:t>het lid</w:t>
      </w:r>
      <w:r>
        <w:t xml:space="preserve"> Flach</w:t>
      </w:r>
      <w:r w:rsidR="00715AAB">
        <w:rPr>
          <w:rStyle w:val="Voetnootmarkering"/>
        </w:rPr>
        <w:footnoteReference w:id="3"/>
      </w:r>
      <w:r>
        <w:t xml:space="preserve"> op hetzelfde onderwerp al ontraden, maar hem ook toegezegd hier nog schriftelijk op terug te komen. </w:t>
      </w:r>
      <w:r w:rsidR="00715AAB">
        <w:t xml:space="preserve">De motie heb ik ontraden </w:t>
      </w:r>
      <w:r>
        <w:t xml:space="preserve">omdat </w:t>
      </w:r>
      <w:r w:rsidR="004464B2">
        <w:t>deze voorsorteert</w:t>
      </w:r>
      <w:r>
        <w:t xml:space="preserve"> op een te restrictieve uitleg van het doel van een sectoraal uitzendverbod. Ik heb </w:t>
      </w:r>
      <w:r w:rsidR="00715AAB">
        <w:t xml:space="preserve">hierbij toen </w:t>
      </w:r>
      <w:r>
        <w:t xml:space="preserve">de vergelijking gemaakt met het verkeer: als je een nieuwe regel in het verkeer oplegt, </w:t>
      </w:r>
      <w:r w:rsidR="00715AAB">
        <w:t xml:space="preserve">dan </w:t>
      </w:r>
      <w:r>
        <w:t xml:space="preserve">kan je de regel niet alleen maken voor de overtreders. Het doel </w:t>
      </w:r>
      <w:r w:rsidR="00715AAB">
        <w:t>van het uitzendverbod is om</w:t>
      </w:r>
      <w:r>
        <w:t xml:space="preserve"> in te grijpen in een sector waar wijdverspreide en structurele misstanden zijn aangetroffen en daar een gelijk speelveld te creëren. </w:t>
      </w:r>
    </w:p>
    <w:p w:rsidR="00C11644" w:rsidP="006C60E4" w:rsidRDefault="00C11644" w14:paraId="56BB7F1A" w14:textId="77777777">
      <w:r>
        <w:t xml:space="preserve">Tegelijkertijd heb ik begrip voor de oproep van de heer Flach om in de vormgeving te kijken naar de risico’s, en hiervoor heldere en handhaafbare criteria te </w:t>
      </w:r>
      <w:r>
        <w:lastRenderedPageBreak/>
        <w:t>hanteren, en te zorgen voor handhaving. Deze onderdelen neem ik mee bij de uitwerking van een mogelijk verbod</w:t>
      </w:r>
      <w:r w:rsidR="00715AAB">
        <w:t xml:space="preserve"> in de vleesketen</w:t>
      </w:r>
      <w:r>
        <w:t xml:space="preserve">. Zo kan gedacht worden aan een uitzondering voor kleine bedrijven, en het uitzonderen van functies </w:t>
      </w:r>
      <w:r w:rsidR="00675136">
        <w:t xml:space="preserve">die </w:t>
      </w:r>
      <w:r>
        <w:t>geen</w:t>
      </w:r>
      <w:r w:rsidR="00675136">
        <w:t xml:space="preserve"> relatie hebben met de</w:t>
      </w:r>
      <w:r>
        <w:t xml:space="preserve"> risico’s waarvoor het uitzendverbod bedoeld is. </w:t>
      </w:r>
    </w:p>
    <w:p w:rsidR="00BA5794" w:rsidP="00EF1694" w:rsidRDefault="006C60E4" w14:paraId="7207F264" w14:textId="77777777">
      <w:r>
        <w:br/>
      </w:r>
      <w:r w:rsidRPr="00081873">
        <w:t>Ik vertrouw erop dat ik hiermee voldoende helderheid heb verschaft voor</w:t>
      </w:r>
      <w:r w:rsidR="00EB24ED">
        <w:t xml:space="preserve"> </w:t>
      </w:r>
      <w:r w:rsidRPr="00081873">
        <w:t>de stemmingen.</w:t>
      </w:r>
    </w:p>
    <w:p w:rsidR="00C11644" w:rsidP="00EF1694" w:rsidRDefault="00C11644" w14:paraId="35EAE063" w14:textId="77777777"/>
    <w:p w:rsidR="00065C62" w:rsidRDefault="00347FA0" w14:paraId="0EAF0BC3" w14:textId="77777777">
      <w:r>
        <w:t xml:space="preserve">De Minister van Sociale Zaken </w:t>
      </w:r>
      <w:r>
        <w:br/>
        <w:t>en Werkgelegenheid,</w:t>
      </w:r>
    </w:p>
    <w:p w:rsidR="00065C62" w:rsidRDefault="00065C62" w14:paraId="6C62EA7D" w14:textId="77777777"/>
    <w:p w:rsidR="00065C62" w:rsidRDefault="00065C62" w14:paraId="29CAB586" w14:textId="77777777"/>
    <w:p w:rsidR="00065C62" w:rsidRDefault="00065C62" w14:paraId="60A28FBF" w14:textId="77777777"/>
    <w:p w:rsidR="00065C62" w:rsidRDefault="00065C62" w14:paraId="577189D2" w14:textId="77777777"/>
    <w:p w:rsidR="00065C62" w:rsidRDefault="00065C62" w14:paraId="39C12BA9" w14:textId="77777777"/>
    <w:p w:rsidR="00065C62" w:rsidRDefault="00347FA0" w14:paraId="42B4BB3A" w14:textId="77777777">
      <w:r>
        <w:t>J.A. Vijlbrief</w:t>
      </w:r>
    </w:p>
    <w:sectPr w:rsidR="00065C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EF7F" w14:textId="77777777" w:rsidR="00347FA0" w:rsidRDefault="00347FA0">
      <w:pPr>
        <w:spacing w:line="240" w:lineRule="auto"/>
      </w:pPr>
      <w:r>
        <w:separator/>
      </w:r>
    </w:p>
  </w:endnote>
  <w:endnote w:type="continuationSeparator" w:id="0">
    <w:p w14:paraId="4E728FBF" w14:textId="77777777" w:rsidR="00347FA0" w:rsidRDefault="00347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90FE" w14:textId="77777777" w:rsidR="00906CA4" w:rsidRDefault="00906C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8DFF" w14:textId="77777777" w:rsidR="00906CA4" w:rsidRDefault="00906C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4EBD" w14:textId="77777777" w:rsidR="00906CA4" w:rsidRDefault="00906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D7A4" w14:textId="77777777" w:rsidR="00347FA0" w:rsidRDefault="00347FA0">
      <w:pPr>
        <w:spacing w:line="240" w:lineRule="auto"/>
      </w:pPr>
      <w:r>
        <w:separator/>
      </w:r>
    </w:p>
  </w:footnote>
  <w:footnote w:type="continuationSeparator" w:id="0">
    <w:p w14:paraId="29781D13" w14:textId="77777777" w:rsidR="00347FA0" w:rsidRDefault="00347FA0">
      <w:pPr>
        <w:spacing w:line="240" w:lineRule="auto"/>
      </w:pPr>
      <w:r>
        <w:continuationSeparator/>
      </w:r>
    </w:p>
  </w:footnote>
  <w:footnote w:id="1">
    <w:p w14:paraId="5AAB2AAE" w14:textId="77777777" w:rsidR="006C60E4" w:rsidRDefault="006C60E4">
      <w:pPr>
        <w:pStyle w:val="Voetnoottekst"/>
      </w:pPr>
      <w:r>
        <w:rPr>
          <w:rStyle w:val="Voetnootmarkering"/>
        </w:rPr>
        <w:footnoteRef/>
      </w:r>
      <w:r>
        <w:t xml:space="preserve"> </w:t>
      </w:r>
      <w:r w:rsidRPr="00F1474F">
        <w:rPr>
          <w:i/>
          <w:iCs/>
          <w:sz w:val="16"/>
          <w:szCs w:val="16"/>
        </w:rPr>
        <w:t>Kamerstukken II</w:t>
      </w:r>
      <w:r w:rsidRPr="00F1474F">
        <w:rPr>
          <w:sz w:val="16"/>
          <w:szCs w:val="16"/>
        </w:rPr>
        <w:t xml:space="preserve"> 2023/24, 29 861, nr. 193</w:t>
      </w:r>
      <w:r>
        <w:rPr>
          <w:sz w:val="16"/>
          <w:szCs w:val="16"/>
        </w:rPr>
        <w:t>.</w:t>
      </w:r>
    </w:p>
  </w:footnote>
  <w:footnote w:id="2">
    <w:p w14:paraId="73912CF3" w14:textId="77777777" w:rsidR="00BA5794" w:rsidRDefault="00BA5794">
      <w:pPr>
        <w:pStyle w:val="Voetnoottekst"/>
      </w:pPr>
      <w:r>
        <w:rPr>
          <w:rStyle w:val="Voetnootmarkering"/>
        </w:rPr>
        <w:footnoteRef/>
      </w:r>
      <w:r>
        <w:t xml:space="preserve"> </w:t>
      </w:r>
      <w:r w:rsidRPr="00BA5794">
        <w:rPr>
          <w:i/>
          <w:iCs/>
          <w:sz w:val="16"/>
          <w:szCs w:val="16"/>
        </w:rPr>
        <w:t>Handelingen I</w:t>
      </w:r>
      <w:r w:rsidRPr="00BA5794">
        <w:rPr>
          <w:sz w:val="16"/>
          <w:szCs w:val="16"/>
        </w:rPr>
        <w:t xml:space="preserve"> 2025/26, 11 november 2025, nr. 7, item 3 (Wetsvoorstel 36446)</w:t>
      </w:r>
      <w:r>
        <w:rPr>
          <w:sz w:val="16"/>
          <w:szCs w:val="16"/>
        </w:rPr>
        <w:t>.</w:t>
      </w:r>
    </w:p>
  </w:footnote>
  <w:footnote w:id="3">
    <w:p w14:paraId="23765B05" w14:textId="77777777" w:rsidR="00715AAB" w:rsidRDefault="00715AAB">
      <w:pPr>
        <w:pStyle w:val="Voetnoottekst"/>
      </w:pPr>
      <w:r>
        <w:rPr>
          <w:rStyle w:val="Voetnootmarkering"/>
        </w:rPr>
        <w:footnoteRef/>
      </w:r>
      <w:r>
        <w:t xml:space="preserve"> </w:t>
      </w:r>
      <w:r w:rsidRPr="00F1474F">
        <w:rPr>
          <w:i/>
          <w:iCs/>
          <w:sz w:val="16"/>
          <w:szCs w:val="16"/>
        </w:rPr>
        <w:t>Kamerstukken II</w:t>
      </w:r>
      <w:r w:rsidRPr="00F1474F">
        <w:rPr>
          <w:sz w:val="16"/>
          <w:szCs w:val="16"/>
        </w:rPr>
        <w:t xml:space="preserve"> 2023/24, 29 861, nr. 1</w:t>
      </w:r>
      <w:r>
        <w:rPr>
          <w:sz w:val="16"/>
          <w:szCs w:val="16"/>
        </w:rPr>
        <w:t>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2EB4" w14:textId="77777777" w:rsidR="00906CA4" w:rsidRDefault="00906C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81F4" w14:textId="77777777" w:rsidR="00065C62" w:rsidRDefault="00347FA0">
    <w:r>
      <w:rPr>
        <w:noProof/>
      </w:rPr>
      <mc:AlternateContent>
        <mc:Choice Requires="wps">
          <w:drawing>
            <wp:anchor distT="0" distB="0" distL="0" distR="0" simplePos="0" relativeHeight="251654144" behindDoc="0" locked="1" layoutInCell="1" allowOverlap="1" wp14:anchorId="513BE7BD" wp14:editId="0236169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2948EC" w14:textId="77777777" w:rsidR="00065C62" w:rsidRDefault="00065C62">
                          <w:pPr>
                            <w:pStyle w:val="WitregelW2"/>
                          </w:pPr>
                        </w:p>
                        <w:p w14:paraId="26DF38C3" w14:textId="77777777" w:rsidR="00065C62" w:rsidRDefault="00347FA0">
                          <w:pPr>
                            <w:pStyle w:val="Referentiegegevenskopjes"/>
                          </w:pPr>
                          <w:r>
                            <w:t>Datum</w:t>
                          </w:r>
                        </w:p>
                        <w:p w14:paraId="5C915F10" w14:textId="1B8A46DB" w:rsidR="003074EB" w:rsidRDefault="00906CA4">
                          <w:pPr>
                            <w:pStyle w:val="Referentiegegevens"/>
                          </w:pPr>
                          <w:r>
                            <w:fldChar w:fldCharType="begin"/>
                          </w:r>
                          <w:r>
                            <w:instrText xml:space="preserve"> DOCPROPERTY  "iDatum"  \* MERGEFORMAT </w:instrText>
                          </w:r>
                          <w:r>
                            <w:fldChar w:fldCharType="end"/>
                          </w:r>
                        </w:p>
                        <w:p w14:paraId="4FF8DAED" w14:textId="77777777" w:rsidR="00065C62" w:rsidRDefault="00065C62">
                          <w:pPr>
                            <w:pStyle w:val="WitregelW1"/>
                          </w:pPr>
                        </w:p>
                        <w:p w14:paraId="18F3A871" w14:textId="77777777" w:rsidR="00065C62" w:rsidRDefault="00347FA0">
                          <w:pPr>
                            <w:pStyle w:val="Referentiegegevenskopjes"/>
                          </w:pPr>
                          <w:r>
                            <w:t>Onze referentie</w:t>
                          </w:r>
                        </w:p>
                        <w:p w14:paraId="5691B192" w14:textId="2B1037E4" w:rsidR="003074EB" w:rsidRDefault="00906CA4">
                          <w:pPr>
                            <w:pStyle w:val="ReferentiegegevensHL"/>
                          </w:pPr>
                          <w:r>
                            <w:fldChar w:fldCharType="begin"/>
                          </w:r>
                          <w:r>
                            <w:instrText xml:space="preserve"> DOCPROPERTY  "iOnsKenmerk"  \* MERGEFORMAT </w:instrText>
                          </w:r>
                          <w:r>
                            <w:fldChar w:fldCharType="separate"/>
                          </w:r>
                          <w:r>
                            <w:t>2026-0000225996</w:t>
                          </w:r>
                          <w:r>
                            <w:fldChar w:fldCharType="end"/>
                          </w:r>
                        </w:p>
                      </w:txbxContent>
                    </wps:txbx>
                    <wps:bodyPr vert="horz" wrap="square" lIns="0" tIns="0" rIns="0" bIns="0" anchor="t" anchorCtr="0"/>
                  </wps:wsp>
                </a:graphicData>
              </a:graphic>
            </wp:anchor>
          </w:drawing>
        </mc:Choice>
        <mc:Fallback>
          <w:pict>
            <v:shapetype w14:anchorId="513BE7B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C2948EC" w14:textId="77777777" w:rsidR="00065C62" w:rsidRDefault="00065C62">
                    <w:pPr>
                      <w:pStyle w:val="WitregelW2"/>
                    </w:pPr>
                  </w:p>
                  <w:p w14:paraId="26DF38C3" w14:textId="77777777" w:rsidR="00065C62" w:rsidRDefault="00347FA0">
                    <w:pPr>
                      <w:pStyle w:val="Referentiegegevenskopjes"/>
                    </w:pPr>
                    <w:r>
                      <w:t>Datum</w:t>
                    </w:r>
                  </w:p>
                  <w:p w14:paraId="5C915F10" w14:textId="1B8A46DB" w:rsidR="003074EB" w:rsidRDefault="00906CA4">
                    <w:pPr>
                      <w:pStyle w:val="Referentiegegevens"/>
                    </w:pPr>
                    <w:r>
                      <w:fldChar w:fldCharType="begin"/>
                    </w:r>
                    <w:r>
                      <w:instrText xml:space="preserve"> DOCPROPERTY  "iDatum"  \* MERGEFORMAT </w:instrText>
                    </w:r>
                    <w:r>
                      <w:fldChar w:fldCharType="end"/>
                    </w:r>
                  </w:p>
                  <w:p w14:paraId="4FF8DAED" w14:textId="77777777" w:rsidR="00065C62" w:rsidRDefault="00065C62">
                    <w:pPr>
                      <w:pStyle w:val="WitregelW1"/>
                    </w:pPr>
                  </w:p>
                  <w:p w14:paraId="18F3A871" w14:textId="77777777" w:rsidR="00065C62" w:rsidRDefault="00347FA0">
                    <w:pPr>
                      <w:pStyle w:val="Referentiegegevenskopjes"/>
                    </w:pPr>
                    <w:r>
                      <w:t>Onze referentie</w:t>
                    </w:r>
                  </w:p>
                  <w:p w14:paraId="5691B192" w14:textId="2B1037E4" w:rsidR="003074EB" w:rsidRDefault="00906CA4">
                    <w:pPr>
                      <w:pStyle w:val="ReferentiegegevensHL"/>
                    </w:pPr>
                    <w:r>
                      <w:fldChar w:fldCharType="begin"/>
                    </w:r>
                    <w:r>
                      <w:instrText xml:space="preserve"> DOCPROPERTY  "iOnsKenmerk"  \* MERGEFORMAT </w:instrText>
                    </w:r>
                    <w:r>
                      <w:fldChar w:fldCharType="separate"/>
                    </w:r>
                    <w:r>
                      <w:t>2026-0000225996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00DDCB9" wp14:editId="5ED989B0">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4ACFD98" w14:textId="77777777" w:rsidR="003074EB" w:rsidRDefault="00906C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0DDCB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4ACFD98" w14:textId="77777777" w:rsidR="003074EB" w:rsidRDefault="00906C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681A" w14:textId="77777777" w:rsidR="00065C62" w:rsidRDefault="00347FA0">
    <w:pPr>
      <w:spacing w:after="7029" w:line="14" w:lineRule="exact"/>
    </w:pPr>
    <w:r>
      <w:rPr>
        <w:noProof/>
      </w:rPr>
      <mc:AlternateContent>
        <mc:Choice Requires="wps">
          <w:drawing>
            <wp:anchor distT="0" distB="0" distL="0" distR="0" simplePos="0" relativeHeight="251656192" behindDoc="0" locked="1" layoutInCell="1" allowOverlap="1" wp14:anchorId="5A8405AB" wp14:editId="15DA5E1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4BEC9A" w14:textId="77777777" w:rsidR="00065C62" w:rsidRDefault="00347FA0">
                          <w:pPr>
                            <w:spacing w:line="240" w:lineRule="auto"/>
                          </w:pPr>
                          <w:r>
                            <w:rPr>
                              <w:noProof/>
                            </w:rPr>
                            <w:drawing>
                              <wp:inline distT="0" distB="0" distL="0" distR="0" wp14:anchorId="548A33AB" wp14:editId="54ECF8D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8405A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44BEC9A" w14:textId="77777777" w:rsidR="00065C62" w:rsidRDefault="00347FA0">
                    <w:pPr>
                      <w:spacing w:line="240" w:lineRule="auto"/>
                    </w:pPr>
                    <w:r>
                      <w:rPr>
                        <w:noProof/>
                      </w:rPr>
                      <w:drawing>
                        <wp:inline distT="0" distB="0" distL="0" distR="0" wp14:anchorId="548A33AB" wp14:editId="54ECF8D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557900F" wp14:editId="3B3E8024">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85ECDD1" w14:textId="77777777" w:rsidR="00065C62" w:rsidRDefault="00065C62">
                          <w:pPr>
                            <w:pStyle w:val="WitregelW1"/>
                          </w:pPr>
                        </w:p>
                        <w:p w14:paraId="480ABC24" w14:textId="77777777" w:rsidR="00065C62" w:rsidRDefault="00347FA0">
                          <w:pPr>
                            <w:pStyle w:val="Afzendgegevens"/>
                          </w:pPr>
                          <w:r>
                            <w:t>Postbus 90801</w:t>
                          </w:r>
                        </w:p>
                        <w:p w14:paraId="5EE09C86" w14:textId="77777777" w:rsidR="00065C62" w:rsidRDefault="00347FA0">
                          <w:pPr>
                            <w:pStyle w:val="Afzendgegevens"/>
                          </w:pPr>
                          <w:r>
                            <w:t>2509 LV  Den Haag</w:t>
                          </w:r>
                        </w:p>
                        <w:p w14:paraId="69E1ACA6" w14:textId="77777777" w:rsidR="00065C62" w:rsidRDefault="00347FA0">
                          <w:pPr>
                            <w:pStyle w:val="Afzendgegevens"/>
                          </w:pPr>
                          <w:r>
                            <w:t>T   070 333 44 44</w:t>
                          </w:r>
                        </w:p>
                        <w:p w14:paraId="11A952B2" w14:textId="77777777" w:rsidR="00065C62" w:rsidRDefault="00065C62">
                          <w:pPr>
                            <w:pStyle w:val="WitregelW2"/>
                          </w:pPr>
                        </w:p>
                        <w:p w14:paraId="27D629D8" w14:textId="77777777" w:rsidR="00065C62" w:rsidRDefault="00347FA0">
                          <w:pPr>
                            <w:pStyle w:val="Referentiegegevenskopjes"/>
                          </w:pPr>
                          <w:r>
                            <w:t>Onze referentie</w:t>
                          </w:r>
                        </w:p>
                        <w:p w14:paraId="5E0FF944" w14:textId="46C19973" w:rsidR="003074EB" w:rsidRDefault="00906CA4">
                          <w:pPr>
                            <w:pStyle w:val="ReferentiegegevensHL"/>
                          </w:pPr>
                          <w:r>
                            <w:fldChar w:fldCharType="begin"/>
                          </w:r>
                          <w:r>
                            <w:instrText xml:space="preserve"> DOCPROPERTY  "iOnsKenmerk"  \* MERGEFORMAT </w:instrText>
                          </w:r>
                          <w:r>
                            <w:fldChar w:fldCharType="separate"/>
                          </w:r>
                          <w:r>
                            <w:t>2026-0000225996</w:t>
                          </w:r>
                          <w:r>
                            <w:fldChar w:fldCharType="end"/>
                          </w:r>
                        </w:p>
                        <w:p w14:paraId="25DA8F94" w14:textId="77777777" w:rsidR="00065C62" w:rsidRDefault="00065C62">
                          <w:pPr>
                            <w:pStyle w:val="WitregelW1"/>
                          </w:pPr>
                        </w:p>
                        <w:p w14:paraId="4CC2ED7E" w14:textId="0E518AA5" w:rsidR="003074EB" w:rsidRDefault="00906CA4">
                          <w:pPr>
                            <w:pStyle w:val="Referentiegegevens"/>
                          </w:pPr>
                          <w:r>
                            <w:fldChar w:fldCharType="begin"/>
                          </w:r>
                          <w:r>
                            <w:instrText xml:space="preserve"> DOCPROPERTY  "iCC"  \* MERGEFORMAT </w:instrText>
                          </w:r>
                          <w:r>
                            <w:fldChar w:fldCharType="end"/>
                          </w:r>
                        </w:p>
                        <w:p w14:paraId="6D1DD49C" w14:textId="77777777" w:rsidR="00065C62" w:rsidRDefault="00065C62">
                          <w:pPr>
                            <w:pStyle w:val="WitregelW1"/>
                          </w:pPr>
                        </w:p>
                        <w:p w14:paraId="2C725CB5" w14:textId="6C6ED1AE" w:rsidR="003074EB" w:rsidRDefault="00906CA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557900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85ECDD1" w14:textId="77777777" w:rsidR="00065C62" w:rsidRDefault="00065C62">
                    <w:pPr>
                      <w:pStyle w:val="WitregelW1"/>
                    </w:pPr>
                  </w:p>
                  <w:p w14:paraId="480ABC24" w14:textId="77777777" w:rsidR="00065C62" w:rsidRDefault="00347FA0">
                    <w:pPr>
                      <w:pStyle w:val="Afzendgegevens"/>
                    </w:pPr>
                    <w:r>
                      <w:t>Postbus 90801</w:t>
                    </w:r>
                  </w:p>
                  <w:p w14:paraId="5EE09C86" w14:textId="77777777" w:rsidR="00065C62" w:rsidRDefault="00347FA0">
                    <w:pPr>
                      <w:pStyle w:val="Afzendgegevens"/>
                    </w:pPr>
                    <w:r>
                      <w:t>2509 LV  Den Haag</w:t>
                    </w:r>
                  </w:p>
                  <w:p w14:paraId="69E1ACA6" w14:textId="77777777" w:rsidR="00065C62" w:rsidRDefault="00347FA0">
                    <w:pPr>
                      <w:pStyle w:val="Afzendgegevens"/>
                    </w:pPr>
                    <w:r>
                      <w:t>T   070 333 44 44</w:t>
                    </w:r>
                  </w:p>
                  <w:p w14:paraId="11A952B2" w14:textId="77777777" w:rsidR="00065C62" w:rsidRDefault="00065C62">
                    <w:pPr>
                      <w:pStyle w:val="WitregelW2"/>
                    </w:pPr>
                  </w:p>
                  <w:p w14:paraId="27D629D8" w14:textId="77777777" w:rsidR="00065C62" w:rsidRDefault="00347FA0">
                    <w:pPr>
                      <w:pStyle w:val="Referentiegegevenskopjes"/>
                    </w:pPr>
                    <w:r>
                      <w:t>Onze referentie</w:t>
                    </w:r>
                  </w:p>
                  <w:p w14:paraId="5E0FF944" w14:textId="46C19973" w:rsidR="003074EB" w:rsidRDefault="00906CA4">
                    <w:pPr>
                      <w:pStyle w:val="ReferentiegegevensHL"/>
                    </w:pPr>
                    <w:r>
                      <w:fldChar w:fldCharType="begin"/>
                    </w:r>
                    <w:r>
                      <w:instrText xml:space="preserve"> DOCPROPERTY  "iOnsKenmerk"  \* MERGEFORMAT </w:instrText>
                    </w:r>
                    <w:r>
                      <w:fldChar w:fldCharType="separate"/>
                    </w:r>
                    <w:r>
                      <w:t>2026-0000225996</w:t>
                    </w:r>
                    <w:r>
                      <w:fldChar w:fldCharType="end"/>
                    </w:r>
                  </w:p>
                  <w:p w14:paraId="25DA8F94" w14:textId="77777777" w:rsidR="00065C62" w:rsidRDefault="00065C62">
                    <w:pPr>
                      <w:pStyle w:val="WitregelW1"/>
                    </w:pPr>
                  </w:p>
                  <w:p w14:paraId="4CC2ED7E" w14:textId="0E518AA5" w:rsidR="003074EB" w:rsidRDefault="00906CA4">
                    <w:pPr>
                      <w:pStyle w:val="Referentiegegevens"/>
                    </w:pPr>
                    <w:r>
                      <w:fldChar w:fldCharType="begin"/>
                    </w:r>
                    <w:r>
                      <w:instrText xml:space="preserve"> DOCPROPERTY  "iCC"  \* MERGEFORMAT </w:instrText>
                    </w:r>
                    <w:r>
                      <w:fldChar w:fldCharType="end"/>
                    </w:r>
                  </w:p>
                  <w:p w14:paraId="6D1DD49C" w14:textId="77777777" w:rsidR="00065C62" w:rsidRDefault="00065C62">
                    <w:pPr>
                      <w:pStyle w:val="WitregelW1"/>
                    </w:pPr>
                  </w:p>
                  <w:p w14:paraId="2C725CB5" w14:textId="6C6ED1AE" w:rsidR="003074EB" w:rsidRDefault="00906CA4">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7C6C61C" wp14:editId="4FAB02A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F49CA68" w14:textId="77777777" w:rsidR="00065C62" w:rsidRDefault="00347FA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65C62" w:rsidRDefault="00347FA0" w14:paraId="4B4C5743"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E90A7E3" wp14:editId="3E85A1A8">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06BB6C2" w14:textId="77777777" w:rsidR="00065C62" w:rsidRDefault="00347FA0">
                          <w:r>
                            <w:t>De voorzitter van de Tweede Kamer der Staten-Generaal</w:t>
                          </w:r>
                        </w:p>
                        <w:p w14:paraId="2F4F0A51" w14:textId="77777777" w:rsidR="00065C62" w:rsidRDefault="00347FA0">
                          <w:r>
                            <w:t xml:space="preserve">Postbus 20018 </w:t>
                          </w:r>
                        </w:p>
                        <w:p w14:paraId="064B971A" w14:textId="77777777" w:rsidR="00065C62" w:rsidRDefault="00347FA0">
                          <w:r>
                            <w:t>2500 EA  Den Haag</w:t>
                          </w:r>
                        </w:p>
                        <w:p w14:paraId="1CF07379" w14:textId="77777777" w:rsidR="00065C62" w:rsidRDefault="00347FA0">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65C62" w:rsidRDefault="00347FA0" w14:paraId="4B4C5744" w14:textId="77777777">
                    <w:r>
                      <w:t>De voorzitter van de Tweede Kamer der Staten-Generaal</w:t>
                    </w:r>
                  </w:p>
                  <w:p w:rsidR="00065C62" w:rsidRDefault="00347FA0" w14:paraId="4B4C5745" w14:textId="77777777">
                    <w:r>
                      <w:t xml:space="preserve">Postbus 20018 </w:t>
                    </w:r>
                  </w:p>
                  <w:p w:rsidR="00065C62" w:rsidRDefault="00347FA0" w14:paraId="4B4C5746" w14:textId="77777777">
                    <w:r>
                      <w:t>2500 EA  Den Haag</w:t>
                    </w:r>
                  </w:p>
                  <w:p w:rsidR="00065C62" w:rsidRDefault="00347FA0" w14:paraId="4B4C5747"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7977CFB" wp14:editId="79A25F9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65C62" w14:paraId="6B01DA27" w14:textId="77777777">
                            <w:trPr>
                              <w:trHeight w:val="200"/>
                            </w:trPr>
                            <w:tc>
                              <w:tcPr>
                                <w:tcW w:w="1134" w:type="dxa"/>
                              </w:tcPr>
                              <w:p w14:paraId="17A251D4" w14:textId="77777777" w:rsidR="00065C62" w:rsidRDefault="00065C62"/>
                            </w:tc>
                            <w:tc>
                              <w:tcPr>
                                <w:tcW w:w="5244" w:type="dxa"/>
                              </w:tcPr>
                              <w:p w14:paraId="4929FDFE" w14:textId="77777777" w:rsidR="00065C62" w:rsidRDefault="00065C62"/>
                            </w:tc>
                          </w:tr>
                          <w:tr w:rsidR="00065C62" w14:paraId="6D117639" w14:textId="77777777">
                            <w:trPr>
                              <w:trHeight w:val="240"/>
                            </w:trPr>
                            <w:tc>
                              <w:tcPr>
                                <w:tcW w:w="1134" w:type="dxa"/>
                              </w:tcPr>
                              <w:p w14:paraId="411B050D" w14:textId="77777777" w:rsidR="00065C62" w:rsidRDefault="00347FA0">
                                <w:r>
                                  <w:t>Datum</w:t>
                                </w:r>
                              </w:p>
                            </w:tc>
                            <w:tc>
                              <w:tcPr>
                                <w:tcW w:w="5244" w:type="dxa"/>
                              </w:tcPr>
                              <w:p w14:paraId="449D995E" w14:textId="24229A47" w:rsidR="003074EB" w:rsidRDefault="00906CA4">
                                <w:r>
                                  <w:t>2 juli 2026</w:t>
                                </w:r>
                                <w:r>
                                  <w:fldChar w:fldCharType="begin"/>
                                </w:r>
                                <w:r>
                                  <w:instrText xml:space="preserve"> DOCPROPERTY  "iDatum"  \* MERGEFORMAT </w:instrText>
                                </w:r>
                                <w:r>
                                  <w:fldChar w:fldCharType="end"/>
                                </w:r>
                              </w:p>
                            </w:tc>
                          </w:tr>
                          <w:tr w:rsidR="00065C62" w14:paraId="163AA478" w14:textId="77777777">
                            <w:trPr>
                              <w:trHeight w:val="240"/>
                            </w:trPr>
                            <w:tc>
                              <w:tcPr>
                                <w:tcW w:w="1134" w:type="dxa"/>
                              </w:tcPr>
                              <w:p w14:paraId="51F1690F" w14:textId="77777777" w:rsidR="00065C62" w:rsidRDefault="00347FA0">
                                <w:r>
                                  <w:t>Betreft</w:t>
                                </w:r>
                              </w:p>
                            </w:tc>
                            <w:tc>
                              <w:tcPr>
                                <w:tcW w:w="5244" w:type="dxa"/>
                              </w:tcPr>
                              <w:p w14:paraId="35584422" w14:textId="3EAE3BD2" w:rsidR="003074EB" w:rsidRDefault="00906CA4">
                                <w:r>
                                  <w:fldChar w:fldCharType="begin"/>
                                </w:r>
                                <w:r>
                                  <w:instrText xml:space="preserve"> DOCPROPERTY  "iOnderwerp"  \* MERGEFORMAT </w:instrText>
                                </w:r>
                                <w:r>
                                  <w:fldChar w:fldCharType="separate"/>
                                </w:r>
                                <w:r>
                                  <w:t xml:space="preserve">Appreciatie motie lid Patijn afkondigen uitzendverbod vleessector </w:t>
                                </w:r>
                                <w:r>
                                  <w:fldChar w:fldCharType="end"/>
                                </w:r>
                                <w:r>
                                  <w:t>en motie lid Flach risiocgericht uitzendverbod</w:t>
                                </w:r>
                              </w:p>
                            </w:tc>
                          </w:tr>
                          <w:tr w:rsidR="00065C62" w14:paraId="11B08DE6" w14:textId="77777777">
                            <w:trPr>
                              <w:trHeight w:val="200"/>
                            </w:trPr>
                            <w:tc>
                              <w:tcPr>
                                <w:tcW w:w="1134" w:type="dxa"/>
                              </w:tcPr>
                              <w:p w14:paraId="62C45A72" w14:textId="77777777" w:rsidR="00065C62" w:rsidRDefault="00065C62"/>
                            </w:tc>
                            <w:tc>
                              <w:tcPr>
                                <w:tcW w:w="5244" w:type="dxa"/>
                              </w:tcPr>
                              <w:p w14:paraId="21CEB2DD" w14:textId="77777777" w:rsidR="00065C62" w:rsidRDefault="00065C62"/>
                            </w:tc>
                          </w:tr>
                        </w:tbl>
                        <w:p w14:paraId="3D405A37" w14:textId="77777777" w:rsidR="00347FA0" w:rsidRDefault="00347FA0"/>
                      </w:txbxContent>
                    </wps:txbx>
                    <wps:bodyPr vert="horz" wrap="square" lIns="0" tIns="0" rIns="0" bIns="0" anchor="t" anchorCtr="0"/>
                  </wps:wsp>
                </a:graphicData>
              </a:graphic>
            </wp:anchor>
          </w:drawing>
        </mc:Choice>
        <mc:Fallback>
          <w:pict>
            <v:shape w14:anchorId="27977CF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65C62" w14:paraId="6B01DA27" w14:textId="77777777">
                      <w:trPr>
                        <w:trHeight w:val="200"/>
                      </w:trPr>
                      <w:tc>
                        <w:tcPr>
                          <w:tcW w:w="1134" w:type="dxa"/>
                        </w:tcPr>
                        <w:p w14:paraId="17A251D4" w14:textId="77777777" w:rsidR="00065C62" w:rsidRDefault="00065C62"/>
                      </w:tc>
                      <w:tc>
                        <w:tcPr>
                          <w:tcW w:w="5244" w:type="dxa"/>
                        </w:tcPr>
                        <w:p w14:paraId="4929FDFE" w14:textId="77777777" w:rsidR="00065C62" w:rsidRDefault="00065C62"/>
                      </w:tc>
                    </w:tr>
                    <w:tr w:rsidR="00065C62" w14:paraId="6D117639" w14:textId="77777777">
                      <w:trPr>
                        <w:trHeight w:val="240"/>
                      </w:trPr>
                      <w:tc>
                        <w:tcPr>
                          <w:tcW w:w="1134" w:type="dxa"/>
                        </w:tcPr>
                        <w:p w14:paraId="411B050D" w14:textId="77777777" w:rsidR="00065C62" w:rsidRDefault="00347FA0">
                          <w:r>
                            <w:t>Datum</w:t>
                          </w:r>
                        </w:p>
                      </w:tc>
                      <w:tc>
                        <w:tcPr>
                          <w:tcW w:w="5244" w:type="dxa"/>
                        </w:tcPr>
                        <w:p w14:paraId="449D995E" w14:textId="24229A47" w:rsidR="003074EB" w:rsidRDefault="00906CA4">
                          <w:r>
                            <w:t>2 juli 2026</w:t>
                          </w:r>
                          <w:r>
                            <w:fldChar w:fldCharType="begin"/>
                          </w:r>
                          <w:r>
                            <w:instrText xml:space="preserve"> DOCPROPERTY  "iDatum"  \* MERGEFORMAT </w:instrText>
                          </w:r>
                          <w:r>
                            <w:fldChar w:fldCharType="end"/>
                          </w:r>
                        </w:p>
                      </w:tc>
                    </w:tr>
                    <w:tr w:rsidR="00065C62" w14:paraId="163AA478" w14:textId="77777777">
                      <w:trPr>
                        <w:trHeight w:val="240"/>
                      </w:trPr>
                      <w:tc>
                        <w:tcPr>
                          <w:tcW w:w="1134" w:type="dxa"/>
                        </w:tcPr>
                        <w:p w14:paraId="51F1690F" w14:textId="77777777" w:rsidR="00065C62" w:rsidRDefault="00347FA0">
                          <w:r>
                            <w:t>Betreft</w:t>
                          </w:r>
                        </w:p>
                      </w:tc>
                      <w:tc>
                        <w:tcPr>
                          <w:tcW w:w="5244" w:type="dxa"/>
                        </w:tcPr>
                        <w:p w14:paraId="35584422" w14:textId="3EAE3BD2" w:rsidR="003074EB" w:rsidRDefault="00906CA4">
                          <w:r>
                            <w:fldChar w:fldCharType="begin"/>
                          </w:r>
                          <w:r>
                            <w:instrText xml:space="preserve"> DOCPROPERTY  "iOnderwerp"  \* MERGEFORMAT </w:instrText>
                          </w:r>
                          <w:r>
                            <w:fldChar w:fldCharType="separate"/>
                          </w:r>
                          <w:r>
                            <w:t xml:space="preserve">Appreciatie motie lid Patijn afkondigen uitzendverbod vleessector </w:t>
                          </w:r>
                          <w:r>
                            <w:fldChar w:fldCharType="end"/>
                          </w:r>
                          <w:r>
                            <w:t>en motie lid Flach risiocgericht uitzendverbod</w:t>
                          </w:r>
                        </w:p>
                      </w:tc>
                    </w:tr>
                    <w:tr w:rsidR="00065C62" w14:paraId="11B08DE6" w14:textId="77777777">
                      <w:trPr>
                        <w:trHeight w:val="200"/>
                      </w:trPr>
                      <w:tc>
                        <w:tcPr>
                          <w:tcW w:w="1134" w:type="dxa"/>
                        </w:tcPr>
                        <w:p w14:paraId="62C45A72" w14:textId="77777777" w:rsidR="00065C62" w:rsidRDefault="00065C62"/>
                      </w:tc>
                      <w:tc>
                        <w:tcPr>
                          <w:tcW w:w="5244" w:type="dxa"/>
                        </w:tcPr>
                        <w:p w14:paraId="21CEB2DD" w14:textId="77777777" w:rsidR="00065C62" w:rsidRDefault="00065C62"/>
                      </w:tc>
                    </w:tr>
                  </w:tbl>
                  <w:p w14:paraId="3D405A37" w14:textId="77777777" w:rsidR="00347FA0" w:rsidRDefault="00347FA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39AC05" wp14:editId="70893460">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2CCF7A" w14:textId="77777777" w:rsidR="003074EB" w:rsidRDefault="00906C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39AC0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2CCF7A" w14:textId="77777777" w:rsidR="003074EB" w:rsidRDefault="00906C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3296F"/>
    <w:multiLevelType w:val="multilevel"/>
    <w:tmpl w:val="9C0990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428387"/>
    <w:multiLevelType w:val="multilevel"/>
    <w:tmpl w:val="4AA3236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FD3AED"/>
    <w:multiLevelType w:val="multilevel"/>
    <w:tmpl w:val="56D1DFF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D5283"/>
    <w:multiLevelType w:val="multilevel"/>
    <w:tmpl w:val="408B8E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73E4BEA"/>
    <w:multiLevelType w:val="multilevel"/>
    <w:tmpl w:val="8AB7C18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EB093C"/>
    <w:multiLevelType w:val="multilevel"/>
    <w:tmpl w:val="0242DA3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7E05D1"/>
    <w:multiLevelType w:val="multilevel"/>
    <w:tmpl w:val="D887939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A2568A"/>
    <w:multiLevelType w:val="multilevel"/>
    <w:tmpl w:val="AF23034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325116">
    <w:abstractNumId w:val="6"/>
  </w:num>
  <w:num w:numId="2" w16cid:durableId="656032437">
    <w:abstractNumId w:val="5"/>
  </w:num>
  <w:num w:numId="3" w16cid:durableId="1987280273">
    <w:abstractNumId w:val="3"/>
  </w:num>
  <w:num w:numId="4" w16cid:durableId="2023824294">
    <w:abstractNumId w:val="0"/>
  </w:num>
  <w:num w:numId="5" w16cid:durableId="2076581614">
    <w:abstractNumId w:val="4"/>
  </w:num>
  <w:num w:numId="6" w16cid:durableId="1723361355">
    <w:abstractNumId w:val="1"/>
  </w:num>
  <w:num w:numId="7" w16cid:durableId="1369644739">
    <w:abstractNumId w:val="7"/>
  </w:num>
  <w:num w:numId="8" w16cid:durableId="1057246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62"/>
    <w:rsid w:val="00065C62"/>
    <w:rsid w:val="000814C9"/>
    <w:rsid w:val="000C004C"/>
    <w:rsid w:val="000D572A"/>
    <w:rsid w:val="001E68FD"/>
    <w:rsid w:val="001F04F4"/>
    <w:rsid w:val="002A2909"/>
    <w:rsid w:val="002D7581"/>
    <w:rsid w:val="00302345"/>
    <w:rsid w:val="003074EB"/>
    <w:rsid w:val="00347FA0"/>
    <w:rsid w:val="004464B2"/>
    <w:rsid w:val="00540DC0"/>
    <w:rsid w:val="00540DCA"/>
    <w:rsid w:val="005A13B4"/>
    <w:rsid w:val="0061273F"/>
    <w:rsid w:val="00675136"/>
    <w:rsid w:val="006C60E4"/>
    <w:rsid w:val="006D66CD"/>
    <w:rsid w:val="00707B83"/>
    <w:rsid w:val="00715AAB"/>
    <w:rsid w:val="007B7673"/>
    <w:rsid w:val="00875F72"/>
    <w:rsid w:val="00906CA4"/>
    <w:rsid w:val="009B683D"/>
    <w:rsid w:val="009D3A17"/>
    <w:rsid w:val="00AE4F03"/>
    <w:rsid w:val="00B24CE7"/>
    <w:rsid w:val="00B77077"/>
    <w:rsid w:val="00BA5794"/>
    <w:rsid w:val="00C11644"/>
    <w:rsid w:val="00C44BE8"/>
    <w:rsid w:val="00C61750"/>
    <w:rsid w:val="00CA1047"/>
    <w:rsid w:val="00D93DE0"/>
    <w:rsid w:val="00E52095"/>
    <w:rsid w:val="00E84C8C"/>
    <w:rsid w:val="00EB24ED"/>
    <w:rsid w:val="00EF1694"/>
    <w:rsid w:val="00EF5015"/>
    <w:rsid w:val="00F82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61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6C60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60E4"/>
    <w:rPr>
      <w:rFonts w:ascii="Verdana" w:hAnsi="Verdana"/>
      <w:color w:val="000000"/>
    </w:rPr>
  </w:style>
  <w:style w:type="character" w:styleId="Voetnootmarkering">
    <w:name w:val="footnote reference"/>
    <w:basedOn w:val="Standaardalinea-lettertype"/>
    <w:uiPriority w:val="99"/>
    <w:semiHidden/>
    <w:unhideWhenUsed/>
    <w:rsid w:val="006C60E4"/>
    <w:rPr>
      <w:vertAlign w:val="superscript"/>
    </w:rPr>
  </w:style>
  <w:style w:type="paragraph" w:styleId="Revisie">
    <w:name w:val="Revision"/>
    <w:hidden/>
    <w:uiPriority w:val="99"/>
    <w:semiHidden/>
    <w:rsid w:val="00EF169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391</ap:Words>
  <ap:Characters>2154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Brief Kamer - Appreciatie motie lid Patijn afkondigen uitzendverbod vleessector </vt:lpstr>
    </vt:vector>
  </ap:TitlesOfParts>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2026-07-01T08:40:00.0000000Z</dcterms:created>
  <dcterms:modified xsi:type="dcterms:W3CDTF">2026-07-02T10:43:00.0000000Z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Appreciatie motie lid Patijn afkondigen uitzendverbod vleessector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L.M. Bijpost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Appreciatie motie lid Patijn afkondigen uitzendverbod vleessector </vt:lpwstr>
  </property>
  <property fmtid="{D5CDD505-2E9C-101B-9397-08002B2CF9AE}" pid="36" name="iOnsKenmerk">
    <vt:lpwstr>2026-0000225996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