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D67" w:rsidP="003D6D67" w:rsidRDefault="003D6D67" w14:paraId="52E6ECB6" w14:textId="478F0337">
      <w:r>
        <w:t>AH 2432</w:t>
      </w:r>
    </w:p>
    <w:p w:rsidR="003D6D67" w:rsidP="003D6D67" w:rsidRDefault="003D6D67" w14:paraId="16FEE619" w14:textId="5C38FF32">
      <w:r>
        <w:t>2026Z11817</w:t>
      </w:r>
    </w:p>
    <w:p w:rsidR="003D6D67" w:rsidP="003D6D67" w:rsidRDefault="003D6D67" w14:paraId="362D93E5" w14:textId="198D6C55">
      <w:r w:rsidRPr="00D25B3E">
        <w:rPr>
          <w:sz w:val="24"/>
          <w:szCs w:val="24"/>
        </w:rPr>
        <w:t>Antwoord van minister-president Jetten (Algemene Zaken) (ontvangen</w:t>
      </w:r>
      <w:r>
        <w:rPr>
          <w:sz w:val="24"/>
          <w:szCs w:val="24"/>
        </w:rPr>
        <w:t xml:space="preserve"> </w:t>
      </w:r>
      <w:r>
        <w:t>30 juni 2026)</w:t>
      </w:r>
    </w:p>
    <w:p w:rsidRPr="000046D8" w:rsidR="003D6D67" w:rsidP="003D6D67" w:rsidRDefault="003D6D67" w14:paraId="0013E999" w14:textId="77777777">
      <w:r>
        <w:rPr>
          <w:b/>
          <w:bCs/>
        </w:rPr>
        <w:t>Vraag 1:</w:t>
      </w:r>
      <w:r w:rsidRPr="000046D8">
        <w:t xml:space="preserve"> </w:t>
      </w:r>
      <w:r>
        <w:br/>
        <w:t xml:space="preserve">Bent </w:t>
      </w:r>
      <w:r w:rsidRPr="000046D8">
        <w:t>u bekend met de beantwoording die door u is verstuurd naar de Kamer op 2 juni 2026</w:t>
      </w:r>
      <w:r>
        <w:t xml:space="preserve"> </w:t>
      </w:r>
      <w:r w:rsidRPr="000046D8">
        <w:t>(2026Z07726)?</w:t>
      </w:r>
      <w:r>
        <w:br/>
      </w:r>
      <w:r>
        <w:br/>
      </w:r>
      <w:r>
        <w:rPr>
          <w:b/>
          <w:bCs/>
        </w:rPr>
        <w:t>Antwoord:</w:t>
      </w:r>
      <w:r>
        <w:rPr>
          <w:b/>
          <w:bCs/>
        </w:rPr>
        <w:br/>
      </w:r>
      <w:r>
        <w:t>Ja.</w:t>
      </w:r>
    </w:p>
    <w:p w:rsidR="003D6D67" w:rsidP="003D6D67" w:rsidRDefault="003D6D67" w14:paraId="16F54024" w14:textId="77777777">
      <w:r>
        <w:rPr>
          <w:b/>
          <w:bCs/>
        </w:rPr>
        <w:t>Vraag 2:</w:t>
      </w:r>
      <w:r w:rsidRPr="000046D8">
        <w:t xml:space="preserve"> </w:t>
      </w:r>
      <w:r>
        <w:br/>
      </w:r>
      <w:r w:rsidRPr="000046D8">
        <w:t xml:space="preserve">Waarom is de tweede gesloten vraag niet, zoals gevraagd, ontkennend of bevestigend, met </w:t>
      </w:r>
      <w:r w:rsidRPr="000046D8">
        <w:rPr>
          <w:rFonts w:hint="eastAsia"/>
        </w:rPr>
        <w:t>‘</w:t>
      </w:r>
      <w:r w:rsidRPr="000046D8">
        <w:t>ja</w:t>
      </w:r>
      <w:r w:rsidRPr="000046D8">
        <w:rPr>
          <w:rFonts w:hint="eastAsia"/>
        </w:rPr>
        <w:t>’</w:t>
      </w:r>
      <w:r w:rsidRPr="000046D8">
        <w:t xml:space="preserve"> of</w:t>
      </w:r>
      <w:r>
        <w:t xml:space="preserve"> </w:t>
      </w:r>
      <w:r w:rsidRPr="000046D8">
        <w:rPr>
          <w:rFonts w:hint="eastAsia"/>
        </w:rPr>
        <w:t>‘</w:t>
      </w:r>
      <w:r w:rsidRPr="000046D8">
        <w:t>nee</w:t>
      </w:r>
      <w:r w:rsidRPr="000046D8">
        <w:rPr>
          <w:rFonts w:hint="eastAsia"/>
        </w:rPr>
        <w:t>’</w:t>
      </w:r>
      <w:r w:rsidRPr="000046D8">
        <w:t>, beantwoord?</w:t>
      </w:r>
    </w:p>
    <w:p w:rsidRPr="000046D8" w:rsidR="003D6D67" w:rsidP="003D6D67" w:rsidRDefault="003D6D67" w14:paraId="59AA6957" w14:textId="77777777">
      <w:r>
        <w:rPr>
          <w:b/>
          <w:bCs/>
        </w:rPr>
        <w:t>Antwoord:</w:t>
      </w:r>
      <w:r>
        <w:br/>
        <w:t>Dit is mijn reactie op de gestelde vraag.</w:t>
      </w:r>
    </w:p>
    <w:p w:rsidR="003D6D67" w:rsidP="003D6D67" w:rsidRDefault="003D6D67" w14:paraId="799801F1" w14:textId="77777777">
      <w:r>
        <w:rPr>
          <w:b/>
          <w:bCs/>
        </w:rPr>
        <w:t xml:space="preserve">Vraag 3: </w:t>
      </w:r>
      <w:r>
        <w:rPr>
          <w:b/>
          <w:bCs/>
        </w:rPr>
        <w:br/>
      </w:r>
      <w:r w:rsidRPr="000046D8">
        <w:t xml:space="preserve">Waarom heeft het meer dan zes weken geduurd om deze simpele </w:t>
      </w:r>
      <w:r w:rsidRPr="000046D8">
        <w:rPr>
          <w:rFonts w:hint="eastAsia"/>
        </w:rPr>
        <w:t>‘</w:t>
      </w:r>
      <w:r w:rsidRPr="000046D8">
        <w:t>ja</w:t>
      </w:r>
      <w:r>
        <w:t xml:space="preserve"> </w:t>
      </w:r>
      <w:r w:rsidRPr="000046D8">
        <w:t>nee-vraag</w:t>
      </w:r>
      <w:r w:rsidRPr="000046D8">
        <w:rPr>
          <w:rFonts w:hint="eastAsia"/>
        </w:rPr>
        <w:t>’</w:t>
      </w:r>
      <w:r w:rsidRPr="000046D8">
        <w:t xml:space="preserve"> te</w:t>
      </w:r>
      <w:r>
        <w:t xml:space="preserve"> </w:t>
      </w:r>
      <w:r w:rsidRPr="000046D8">
        <w:t>beantwoorden?</w:t>
      </w:r>
    </w:p>
    <w:p w:rsidRPr="000046D8" w:rsidR="003D6D67" w:rsidP="003D6D67" w:rsidRDefault="003D6D67" w14:paraId="578F7249" w14:textId="77777777">
      <w:r>
        <w:rPr>
          <w:b/>
          <w:bCs/>
        </w:rPr>
        <w:t>Antwoord:</w:t>
      </w:r>
      <w:r>
        <w:rPr>
          <w:b/>
          <w:bCs/>
        </w:rPr>
        <w:br/>
      </w:r>
      <w:r>
        <w:t>De vragen zijn zo spoedig als mogelijk beantwoord.</w:t>
      </w:r>
    </w:p>
    <w:p w:rsidR="003D6D67" w:rsidP="003D6D67" w:rsidRDefault="003D6D67" w14:paraId="35203E8D" w14:textId="77777777">
      <w:r>
        <w:rPr>
          <w:b/>
          <w:bCs/>
        </w:rPr>
        <w:t>Vraag 4:</w:t>
      </w:r>
      <w:r w:rsidRPr="000046D8">
        <w:t xml:space="preserve"> </w:t>
      </w:r>
      <w:r>
        <w:br/>
      </w:r>
      <w:r w:rsidRPr="000046D8">
        <w:t>Vertegenwoordigden de Koning, Koningin en premier op deze Bilderbergconferentie Nederland? Ja of</w:t>
      </w:r>
      <w:r>
        <w:t xml:space="preserve"> </w:t>
      </w:r>
      <w:r w:rsidRPr="000046D8">
        <w:t>nee?</w:t>
      </w:r>
    </w:p>
    <w:p w:rsidRPr="000046D8" w:rsidR="003D6D67" w:rsidP="003D6D67" w:rsidRDefault="003D6D67" w14:paraId="310C6D82" w14:textId="77777777">
      <w:r>
        <w:rPr>
          <w:b/>
          <w:bCs/>
        </w:rPr>
        <w:t>Antwoord:</w:t>
      </w:r>
      <w:r>
        <w:br/>
      </w:r>
      <w:r w:rsidRPr="00666FF2">
        <w:t xml:space="preserve">Kenmerkend voor de Bilderbergconferentie is dat de deelnemers in hun formele hoedanigheid worden uitgenodigd maar tijdens de conferentie op informele wijze van gedachten kunnen wisselen volgens de zogeheten Chatham House Rule die inhoudt dat deelnemers de informatie vrij mogen gebruiken, maar niet koppelen aan de identiteit of functie van een spreker of andere deelnemer. Hiermee is de vrijheid van een open gedachtewisseling tijdens de conferentie gediend. Informatie over de werkwijze tijdens Bilderbergconferenties en de deelnemers is beschikbaar op </w:t>
      </w:r>
      <w:hyperlink w:history="1" r:id="rId6">
        <w:r w:rsidRPr="00666FF2">
          <w:rPr>
            <w:rStyle w:val="Hyperlink"/>
          </w:rPr>
          <w:t>www.bilderbergmeetings.org</w:t>
        </w:r>
      </w:hyperlink>
      <w:r w:rsidRPr="00666FF2">
        <w:t>.</w:t>
      </w:r>
    </w:p>
    <w:p w:rsidR="003D6D67" w:rsidP="003D6D67" w:rsidRDefault="003D6D67" w14:paraId="44D1D63D" w14:textId="77777777">
      <w:r>
        <w:rPr>
          <w:b/>
          <w:bCs/>
        </w:rPr>
        <w:t>Vraag 5:</w:t>
      </w:r>
      <w:r>
        <w:t xml:space="preserve"> </w:t>
      </w:r>
      <w:r>
        <w:br/>
      </w:r>
      <w:r w:rsidRPr="000046D8">
        <w:t>Kan deze ja-nee-vraag binnen een week beantwoord worden? Zo nee, waarom niet?</w:t>
      </w:r>
    </w:p>
    <w:p w:rsidRPr="000046D8" w:rsidR="003D6D67" w:rsidP="003D6D67" w:rsidRDefault="003D6D67" w14:paraId="4114BCF9" w14:textId="77777777">
      <w:r>
        <w:rPr>
          <w:b/>
          <w:bCs/>
        </w:rPr>
        <w:t>Antwoord:</w:t>
      </w:r>
      <w:r>
        <w:br/>
        <w:t>De vragen zijn zo spoedig als mogelijk beantwoord.</w:t>
      </w:r>
    </w:p>
    <w:p w:rsidR="008E3D05" w:rsidRDefault="008E3D05" w14:paraId="53A27BFD" w14:textId="77777777"/>
    <w:sectPr w:rsidR="008E3D05" w:rsidSect="003D6D6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9BD0" w14:textId="77777777" w:rsidR="005F7E3E" w:rsidRDefault="005F7E3E" w:rsidP="003D6D67">
      <w:pPr>
        <w:spacing w:after="0" w:line="240" w:lineRule="auto"/>
      </w:pPr>
      <w:r>
        <w:separator/>
      </w:r>
    </w:p>
  </w:endnote>
  <w:endnote w:type="continuationSeparator" w:id="0">
    <w:p w14:paraId="2AB9C40F" w14:textId="77777777" w:rsidR="005F7E3E" w:rsidRDefault="005F7E3E" w:rsidP="003D6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BD95" w14:textId="77777777" w:rsidR="003D6D67" w:rsidRPr="003D6D67" w:rsidRDefault="003D6D67" w:rsidP="003D6D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0EA9" w14:textId="77777777" w:rsidR="003D6D67" w:rsidRPr="003D6D67" w:rsidRDefault="003D6D67" w:rsidP="003D6D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33DD" w14:textId="77777777" w:rsidR="003D6D67" w:rsidRPr="003D6D67" w:rsidRDefault="003D6D67" w:rsidP="003D6D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0D1C" w14:textId="77777777" w:rsidR="005F7E3E" w:rsidRDefault="005F7E3E" w:rsidP="003D6D67">
      <w:pPr>
        <w:spacing w:after="0" w:line="240" w:lineRule="auto"/>
      </w:pPr>
      <w:r>
        <w:separator/>
      </w:r>
    </w:p>
  </w:footnote>
  <w:footnote w:type="continuationSeparator" w:id="0">
    <w:p w14:paraId="790FE352" w14:textId="77777777" w:rsidR="005F7E3E" w:rsidRDefault="005F7E3E" w:rsidP="003D6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47BD" w14:textId="77777777" w:rsidR="003D6D67" w:rsidRPr="003D6D67" w:rsidRDefault="003D6D67" w:rsidP="003D6D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863D" w14:textId="77777777" w:rsidR="003D6D67" w:rsidRPr="003D6D67" w:rsidRDefault="003D6D67" w:rsidP="003D6D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0B83" w14:textId="77777777" w:rsidR="003D6D67" w:rsidRPr="003D6D67" w:rsidRDefault="003D6D67" w:rsidP="003D6D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67"/>
    <w:rsid w:val="003D6D67"/>
    <w:rsid w:val="005F7E3E"/>
    <w:rsid w:val="008E3D05"/>
    <w:rsid w:val="00FF3E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F2A2"/>
  <w15:chartTrackingRefBased/>
  <w15:docId w15:val="{A35E21E2-CF5B-4DC5-818A-0D83DAC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D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D6D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D6D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D6D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D6D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D6D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D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D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D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D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D6D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D6D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D6D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D6D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D6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D67"/>
    <w:rPr>
      <w:rFonts w:eastAsiaTheme="majorEastAsia" w:cstheme="majorBidi"/>
      <w:color w:val="272727" w:themeColor="text1" w:themeTint="D8"/>
    </w:rPr>
  </w:style>
  <w:style w:type="paragraph" w:styleId="Titel">
    <w:name w:val="Title"/>
    <w:basedOn w:val="Standaard"/>
    <w:next w:val="Standaard"/>
    <w:link w:val="TitelChar"/>
    <w:uiPriority w:val="10"/>
    <w:qFormat/>
    <w:rsid w:val="003D6D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D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D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D67"/>
    <w:rPr>
      <w:i/>
      <w:iCs/>
      <w:color w:val="404040" w:themeColor="text1" w:themeTint="BF"/>
    </w:rPr>
  </w:style>
  <w:style w:type="paragraph" w:styleId="Lijstalinea">
    <w:name w:val="List Paragraph"/>
    <w:basedOn w:val="Standaard"/>
    <w:uiPriority w:val="34"/>
    <w:qFormat/>
    <w:rsid w:val="003D6D67"/>
    <w:pPr>
      <w:ind w:left="720"/>
      <w:contextualSpacing/>
    </w:pPr>
  </w:style>
  <w:style w:type="character" w:styleId="Intensievebenadrukking">
    <w:name w:val="Intense Emphasis"/>
    <w:basedOn w:val="Standaardalinea-lettertype"/>
    <w:uiPriority w:val="21"/>
    <w:qFormat/>
    <w:rsid w:val="003D6D67"/>
    <w:rPr>
      <w:i/>
      <w:iCs/>
      <w:color w:val="2F5496" w:themeColor="accent1" w:themeShade="BF"/>
    </w:rPr>
  </w:style>
  <w:style w:type="paragraph" w:styleId="Duidelijkcitaat">
    <w:name w:val="Intense Quote"/>
    <w:basedOn w:val="Standaard"/>
    <w:next w:val="Standaard"/>
    <w:link w:val="DuidelijkcitaatChar"/>
    <w:uiPriority w:val="30"/>
    <w:qFormat/>
    <w:rsid w:val="003D6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D6D67"/>
    <w:rPr>
      <w:i/>
      <w:iCs/>
      <w:color w:val="2F5496" w:themeColor="accent1" w:themeShade="BF"/>
    </w:rPr>
  </w:style>
  <w:style w:type="character" w:styleId="Intensieveverwijzing">
    <w:name w:val="Intense Reference"/>
    <w:basedOn w:val="Standaardalinea-lettertype"/>
    <w:uiPriority w:val="32"/>
    <w:qFormat/>
    <w:rsid w:val="003D6D67"/>
    <w:rPr>
      <w:b/>
      <w:bCs/>
      <w:smallCaps/>
      <w:color w:val="2F5496" w:themeColor="accent1" w:themeShade="BF"/>
      <w:spacing w:val="5"/>
    </w:rPr>
  </w:style>
  <w:style w:type="paragraph" w:styleId="Koptekst">
    <w:name w:val="header"/>
    <w:basedOn w:val="Standaard"/>
    <w:link w:val="KoptekstChar"/>
    <w:unhideWhenUsed/>
    <w:rsid w:val="003D6D67"/>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3D6D67"/>
    <w:rPr>
      <w:noProof/>
      <w:kern w:val="0"/>
      <w:sz w:val="18"/>
      <w:szCs w:val="18"/>
      <w14:ligatures w14:val="none"/>
    </w:rPr>
  </w:style>
  <w:style w:type="character" w:styleId="Hyperlink">
    <w:name w:val="Hyperlink"/>
    <w:basedOn w:val="Standaardalinea-lettertype"/>
    <w:uiPriority w:val="99"/>
    <w:unhideWhenUsed/>
    <w:rsid w:val="003D6D67"/>
    <w:rPr>
      <w:color w:val="0563C1" w:themeColor="hyperlink"/>
      <w:u w:val="single"/>
    </w:rPr>
  </w:style>
  <w:style w:type="table" w:styleId="Tabelraster">
    <w:name w:val="Table Grid"/>
    <w:basedOn w:val="Standaardtabel"/>
    <w:uiPriority w:val="59"/>
    <w:rsid w:val="003D6D67"/>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Adres">
    <w:name w:val="Huisstijl-Adres"/>
    <w:basedOn w:val="Standaard"/>
    <w:rsid w:val="003D6D67"/>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3D6D67"/>
    <w:rPr>
      <w:rFonts w:ascii="Verdana" w:hAnsi="Verdana"/>
      <w:b/>
      <w:noProof/>
      <w:sz w:val="13"/>
      <w:szCs w:val="24"/>
      <w:lang w:eastAsia="nl-NL"/>
    </w:rPr>
  </w:style>
  <w:style w:type="paragraph" w:customStyle="1" w:styleId="Huisstijl-Kopje">
    <w:name w:val="Huisstijl-Kopje"/>
    <w:basedOn w:val="Standaard"/>
    <w:link w:val="Huisstijl-KopjeChar"/>
    <w:rsid w:val="003D6D67"/>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3D6D67"/>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3D6D67"/>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3D6D67"/>
    <w:pPr>
      <w:spacing w:after="0" w:line="240" w:lineRule="auto"/>
    </w:pPr>
    <w:rPr>
      <w:noProof/>
      <w:kern w:val="0"/>
      <w:sz w:val="18"/>
      <w:szCs w:val="18"/>
      <w14:ligatures w14:val="none"/>
    </w:rPr>
  </w:style>
  <w:style w:type="paragraph" w:styleId="Voettekst">
    <w:name w:val="footer"/>
    <w:basedOn w:val="Standaard"/>
    <w:link w:val="VoettekstChar"/>
    <w:uiPriority w:val="99"/>
    <w:unhideWhenUsed/>
    <w:rsid w:val="003D6D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D6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lderbergmeetings.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1246</ap:Characters>
  <ap:DocSecurity>0</ap:DocSecurity>
  <ap:Lines>10</ap:Lines>
  <ap:Paragraphs>2</ap:Paragraphs>
  <ap:ScaleCrop>false</ap:ScaleCrop>
  <ap:LinksUpToDate>false</ap:LinksUpToDate>
  <ap:CharactersWithSpaces>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2026-06-30T13:48:00.0000000Z</dcterms:created>
  <dcterms:modified xsi:type="dcterms:W3CDTF">2026-06-30T13:49:00.0000000Z</dcterms:modified>
  <version/>
  <category/>
</coreProperties>
</file>