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2026Z15019</w:t>
        <w:br/>
      </w:r>
      <w:proofErr w:type="spellEnd"/>
    </w:p>
    <w:p>
      <w:pPr>
        <w:pStyle w:val="Normal"/>
        <w:rPr>
          <w:b w:val="1"/>
          <w:bCs w:val="1"/>
        </w:rPr>
      </w:pPr>
      <w:r w:rsidR="250AE766">
        <w:rPr>
          <w:b w:val="0"/>
          <w:bCs w:val="0"/>
        </w:rPr>
        <w:t>(ingezonden 30 juni 2026)</w:t>
        <w:br/>
      </w:r>
    </w:p>
    <w:p>
      <w:r>
        <w:t xml:space="preserve">Vragen van het lid Coenradie (JA21) aan de minister van Volksgezondheid, Welzijn en Sport over de uitzending van Nieuwsuur 'Zijn we klaar voor de afvalrevolutie?'</w:t>
      </w:r>
      <w:r>
        <w:br/>
      </w:r>
    </w:p>
    <w:p>
      <w:r>
        <w:t xml:space="preserve"> </w:t>
      </w:r>
      <w:r>
        <w:br/>
      </w:r>
    </w:p>
    <w:p>
      <w:r>
        <w:t xml:space="preserve"/>
      </w:r>
      <w:r>
        <w:rPr>
          <w:b w:val="1"/>
          <w:bCs w:val="1"/>
        </w:rPr>
        <w:t xml:space="preserve">Vraag 1</w:t>
      </w:r>
      <w:r>
        <w:rPr/>
        <w:t xml:space="preserve"/>
      </w:r>
      <w:r>
        <w:br/>
      </w:r>
    </w:p>
    <w:p>
      <w:r>
        <w:t xml:space="preserve">Bent u bekend met de uitzending van Nieuwsuur 'Zijn we klaar voor de afvalrevolutie?' over de opkomst van afslankmedicatie en de vraag of Nederland daarop is voorbereid? 1)</w:t>
      </w:r>
      <w:r>
        <w:br/>
      </w:r>
    </w:p>
    <w:p>
      <w:r>
        <w:t xml:space="preserve"/>
      </w:r>
      <w:r>
        <w:rPr>
          <w:b w:val="1"/>
          <w:bCs w:val="1"/>
        </w:rPr>
        <w:t xml:space="preserve">Vraag 2</w:t>
      </w:r>
      <w:r>
        <w:rPr/>
        <w:t xml:space="preserve"/>
      </w:r>
      <w:r>
        <w:br/>
      </w:r>
    </w:p>
    <w:p>
      <w:r>
        <w:t xml:space="preserve">Welke concrete maatregelen neemt u om te voorkomen dat de toegang tot afslankmedicatie de komende jaren vooral afhankelijk wordt van de portemonnee van patiënten, terwijl patiënten zonder voldoende financiële middelen kunnen uitwijken naar buitenlandse of schimmige websites?</w:t>
      </w:r>
      <w:r>
        <w:br/>
      </w:r>
    </w:p>
    <w:p>
      <w:r>
        <w:t xml:space="preserve"/>
      </w:r>
      <w:r>
        <w:rPr>
          <w:b w:val="1"/>
          <w:bCs w:val="1"/>
        </w:rPr>
        <w:t xml:space="preserve">Vraag 3</w:t>
      </w:r>
      <w:r>
        <w:rPr/>
        <w:t xml:space="preserve"/>
      </w:r>
      <w:r>
        <w:br/>
      </w:r>
    </w:p>
    <w:p>
      <w:r>
        <w:t xml:space="preserve">Heeft u een concreet scenario klaarliggen voor de situatie waarin goedkope generieke varianten van GLP-1- en GLP-1/GIP-middelen op grote schaal online beschikbaar komen voor Nederlandse patiënten? Zo ja, wat houdt dat scenario in? Zo nee, waarom niet en wanneer komt dat er wel?</w:t>
      </w:r>
      <w:r>
        <w:br/>
      </w:r>
    </w:p>
    <w:p>
      <w:r>
        <w:t xml:space="preserve"/>
      </w:r>
      <w:r>
        <w:rPr>
          <w:b w:val="1"/>
          <w:bCs w:val="1"/>
        </w:rPr>
        <w:t xml:space="preserve">Vraag 4</w:t>
      </w:r>
      <w:r>
        <w:rPr/>
        <w:t xml:space="preserve"/>
      </w:r>
      <w:r>
        <w:br/>
      </w:r>
    </w:p>
    <w:p>
      <w:r>
        <w:t xml:space="preserve">Welke inschatting maakt u van de huidige omvang van het gebruik van afslankmedicatie buiten de reguliere zorgkanalen, bijvoorbeeld via buitenlandse websites, online platforms of sociale media?</w:t>
      </w:r>
      <w:r>
        <w:br/>
      </w:r>
    </w:p>
    <w:p>
      <w:r>
        <w:t xml:space="preserve"/>
      </w:r>
      <w:r>
        <w:rPr>
          <w:b w:val="1"/>
          <w:bCs w:val="1"/>
        </w:rPr>
        <w:t xml:space="preserve">Vraag 5</w:t>
      </w:r>
      <w:r>
        <w:rPr/>
        <w:t xml:space="preserve"/>
      </w:r>
      <w:r>
        <w:br/>
      </w:r>
    </w:p>
    <w:p>
      <w:r>
        <w:t xml:space="preserve">Welke prognoses heeft u over de verwachte groei van dit gebruik in 2026 en de jaren daarna, mede gelet op het vooruitzicht dat goedkopere varianten uit onder meer India en China beschikbaar komen?</w:t>
      </w:r>
      <w:r>
        <w:br/>
      </w:r>
    </w:p>
    <w:p>
      <w:r>
        <w:t xml:space="preserve"/>
      </w:r>
      <w:r>
        <w:rPr>
          <w:b w:val="1"/>
          <w:bCs w:val="1"/>
        </w:rPr>
        <w:t xml:space="preserve">Vraag 6</w:t>
      </w:r>
      <w:r>
        <w:rPr/>
        <w:t xml:space="preserve"/>
      </w:r>
      <w:r>
        <w:br/>
      </w:r>
    </w:p>
    <w:p>
      <w:r>
        <w:t xml:space="preserve">Welke cijfers zijn beschikbaar over meldingen van verkeerd gebruik, bijwerkingen, vergiftigingen of ziekenhuisopnames door afslankmedicatie bij onder meer de Inspectie Gezondheidszorg en Jeugd (IGJ), het Nationaal Vergiftigingen Informatie Centrum, Lareb, huisartsenposten en spoedeisende hulpafdelingen en kunt u deze cijfers uitsplitsen over 2023, 2024, 2025 en 2026 en daarbij waar mogelijk onderscheid maken tussen geregistreerde middelen, off-labelgebruik, online bestelde middelen, vermoedelijk vervalste middelen, zelf geïmporteerde middelen en middelen waarvan de herkomst onbekend is?</w:t>
      </w:r>
      <w:r>
        <w:br/>
      </w:r>
    </w:p>
    <w:p>
      <w:r>
        <w:t xml:space="preserve"/>
      </w:r>
      <w:r>
        <w:rPr>
          <w:b w:val="1"/>
          <w:bCs w:val="1"/>
        </w:rPr>
        <w:t xml:space="preserve">Vraag 7</w:t>
      </w:r>
      <w:r>
        <w:rPr/>
        <w:t xml:space="preserve"/>
      </w:r>
      <w:r>
        <w:br/>
      </w:r>
    </w:p>
    <w:p>
      <w:r>
        <w:t xml:space="preserve">Klopt het dat het Zorginstituut Nederland nog bezig is met beoordelingen van nieuwe obesitasmedicatie, waaronder Wegovy en Mounjaro? Waarom moet dit proces zo lang duren, mede gelet op de snelle groei van de markt en het toenemende gebruik buiten de reguliere zorg?</w:t>
      </w:r>
      <w:r>
        <w:br/>
      </w:r>
    </w:p>
    <w:p>
      <w:r>
        <w:t xml:space="preserve"/>
      </w:r>
      <w:r>
        <w:rPr>
          <w:b w:val="1"/>
          <w:bCs w:val="1"/>
        </w:rPr>
        <w:t xml:space="preserve">Vraag 8</w:t>
      </w:r>
      <w:r>
        <w:rPr/>
        <w:t xml:space="preserve"/>
      </w:r>
      <w:r>
        <w:br/>
      </w:r>
    </w:p>
    <w:p>
      <w:r>
        <w:t xml:space="preserve">Wanneer verwacht u de publicatie van de adviezen over Wegovy en Mounjaro voor de behandeling van obesitas? Bent u bereid het Zorginstituut te vragen deze publicatie te versnellen? Zo nee, waarom niet en welke afweging ligt daaraan ten grondslag?</w:t>
      </w:r>
      <w:r>
        <w:br/>
      </w:r>
    </w:p>
    <w:p>
      <w:r>
        <w:t xml:space="preserve"/>
      </w:r>
      <w:r>
        <w:rPr>
          <w:b w:val="1"/>
          <w:bCs w:val="1"/>
        </w:rPr>
        <w:t xml:space="preserve">Vraag 9</w:t>
      </w:r>
      <w:r>
        <w:rPr/>
        <w:t xml:space="preserve"/>
      </w:r>
      <w:r>
        <w:br/>
      </w:r>
    </w:p>
    <w:p>
      <w:r>
        <w:t xml:space="preserve">Wat gaat u concreet doen om te voorkomen dat het beleid in de praktijk neerkomt op afwachten, terwijl patiënten ondertussen zelf middelen bestellen, doseringen aanpassen of zonder begeleiding stoppen en opnieuw beginnen?</w:t>
      </w:r>
      <w:r>
        <w:br/>
      </w:r>
    </w:p>
    <w:p>
      <w:r>
        <w:t xml:space="preserve"/>
      </w:r>
      <w:r>
        <w:rPr>
          <w:b w:val="1"/>
          <w:bCs w:val="1"/>
        </w:rPr>
        <w:t xml:space="preserve">Vraag 10</w:t>
      </w:r>
      <w:r>
        <w:rPr/>
        <w:t xml:space="preserve"/>
      </w:r>
      <w:r>
        <w:br/>
      </w:r>
    </w:p>
    <w:p>
      <w:r>
        <w:t xml:space="preserve">Hoe beoordeelt u het door emeritus hoogleraar Chris Mulder genoemde voorbeeld van een gecontroleerd model waarbij patiënten goedkope medicatie uit het buitenland kunnen bestellen, maar waarbij overheid, inspectie en laboratoria de betrouwbaarheid van middelen toetsen en artsen of apothekers het gebruik begeleiden?</w:t>
      </w:r>
      <w:r>
        <w:br/>
      </w:r>
    </w:p>
    <w:p>
      <w:r>
        <w:t xml:space="preserve"/>
      </w:r>
      <w:r>
        <w:rPr>
          <w:b w:val="1"/>
          <w:bCs w:val="1"/>
        </w:rPr>
        <w:t xml:space="preserve">Vraag 11</w:t>
      </w:r>
      <w:r>
        <w:rPr/>
        <w:t xml:space="preserve"/>
      </w:r>
      <w:r>
        <w:br/>
      </w:r>
    </w:p>
    <w:p>
      <w:r>
        <w:t xml:space="preserve">Bent u bereid de juridische, medische en praktische haalbaarheid van zo’n gecontroleerd import- en testmodel voor afslankmedicatie te onderzoeken, inclusief de ruimte binnen Nederlandse en Europese geneesmiddelenwetgeving en binnen bijvoorbeeld het octrooirecht, de douaneregels en de regels voor persoonlijke import?</w:t>
      </w:r>
      <w:r>
        <w:br/>
      </w:r>
    </w:p>
    <w:p>
      <w:r>
        <w:t xml:space="preserve"/>
      </w:r>
      <w:r>
        <w:rPr>
          <w:b w:val="1"/>
          <w:bCs w:val="1"/>
        </w:rPr>
        <w:t xml:space="preserve">Vraag 12</w:t>
      </w:r>
      <w:r>
        <w:rPr/>
        <w:t xml:space="preserve"/>
      </w:r>
      <w:r>
        <w:br/>
      </w:r>
    </w:p>
    <w:p>
      <w:r>
        <w:t xml:space="preserve">Indien u een dergelijk model niet mogelijk of niet wenselijk acht, kunt u precies aangeven welke wettelijke, Europese, medische of praktische belemmeringen daaraan in de weg staan?</w:t>
      </w:r>
      <w:r>
        <w:br/>
      </w:r>
    </w:p>
    <w:p>
      <w:r>
        <w:t xml:space="preserve"/>
      </w:r>
      <w:r>
        <w:rPr>
          <w:b w:val="1"/>
          <w:bCs w:val="1"/>
        </w:rPr>
        <w:t xml:space="preserve">Vraag 13</w:t>
      </w:r>
      <w:r>
        <w:rPr/>
        <w:t xml:space="preserve"/>
      </w:r>
      <w:r>
        <w:br/>
      </w:r>
    </w:p>
    <w:p>
      <w:r>
        <w:t xml:space="preserve">Bent u bereid te onderzoeken of een lijst van betrouwbare buitenlandse fabrikanten of producten kan worden opgesteld, dan wel of batchgewijze kwaliteitscontrole mogelijk is, zodat patiënten niet volledig zijn overgeleverd aan schimmige websites?</w:t>
      </w:r>
      <w:r>
        <w:br/>
      </w:r>
    </w:p>
    <w:p>
      <w:r>
        <w:t xml:space="preserve"/>
      </w:r>
      <w:r>
        <w:rPr>
          <w:b w:val="1"/>
          <w:bCs w:val="1"/>
        </w:rPr>
        <w:t xml:space="preserve">Vraag 14</w:t>
      </w:r>
      <w:r>
        <w:rPr/>
        <w:t xml:space="preserve"/>
      </w:r>
      <w:r>
        <w:br/>
      </w:r>
    </w:p>
    <w:p>
      <w:r>
        <w:t xml:space="preserve">Bent u bereid met huisartsen, apothekers, medisch specialisten en patiëntenorganisaties richtlijnen te ontwikkelen voor veilige begeleiding van patiënten die afslankmedicatie gebruiken of overwegen, ook wanneer zij deze middelen niet via vergoeding verkrijgen?</w:t>
      </w:r>
      <w:r>
        <w:br/>
      </w:r>
    </w:p>
    <w:p>
      <w:r>
        <w:t xml:space="preserve"/>
      </w:r>
      <w:r>
        <w:rPr>
          <w:b w:val="1"/>
          <w:bCs w:val="1"/>
        </w:rPr>
        <w:t xml:space="preserve">Vraag 15</w:t>
      </w:r>
      <w:r>
        <w:rPr/>
        <w:t xml:space="preserve"/>
      </w:r>
      <w:r>
        <w:br/>
      </w:r>
    </w:p>
    <w:p>
      <w:r>
        <w:t xml:space="preserve">Op welke termijn informeert u de Kamer over de aanpak van deze problematiek, inclusief scenario’s voor goedkope import, online aanbod, toezicht, patiëntveiligheid, medische begeleiding en de beoordeling van mogelijke vergoeding?</w:t>
      </w:r>
      <w:r>
        <w:br/>
      </w:r>
    </w:p>
    <w:p>
      <w:r>
        <w:t xml:space="preserve"> </w:t>
      </w:r>
      <w:r>
        <w:br/>
      </w:r>
    </w:p>
    <w:p>
      <w:r>
        <w:t xml:space="preserve">1) NOS, 27 juni 2026, 'Zijn we klaar voor de afvalrevolutie?' (https://nos.nl/nieuwsuur/video/2620616-zijn-we-klaar-voor-de-afvalrevolutie)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720">
    <w:abstractNumId w:val="100512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