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2B2" w:rsidP="002C32B2" w:rsidRDefault="002C32B2" w14:paraId="50FD39F4" w14:textId="069FAAF9">
      <w:pPr>
        <w:pStyle w:val="Geenafstand"/>
      </w:pPr>
      <w:r>
        <w:t>AH 2399</w:t>
      </w:r>
    </w:p>
    <w:p w:rsidR="002C32B2" w:rsidP="002C32B2" w:rsidRDefault="002C32B2" w14:paraId="54474100" w14:textId="2C2D6AEA">
      <w:pPr>
        <w:pStyle w:val="Geenafstand"/>
      </w:pPr>
      <w:r>
        <w:t>2026Z12427</w:t>
      </w:r>
    </w:p>
    <w:p w:rsidR="002C32B2" w:rsidP="002C32B2" w:rsidRDefault="002C32B2" w14:paraId="5F5988DD" w14:textId="77777777">
      <w:pPr>
        <w:pStyle w:val="Geenafstand"/>
      </w:pPr>
    </w:p>
    <w:p w:rsidR="002C32B2" w:rsidP="002C32B2" w:rsidRDefault="002C32B2" w14:paraId="60730998" w14:textId="3939254F">
      <w:pPr>
        <w:pStyle w:val="Geenafstand"/>
        <w:rPr>
          <w:sz w:val="24"/>
          <w:szCs w:val="24"/>
        </w:rPr>
      </w:pPr>
      <w:r w:rsidRPr="002C32B2">
        <w:rPr>
          <w:sz w:val="24"/>
          <w:szCs w:val="24"/>
        </w:rPr>
        <w:t xml:space="preserve">Antwoord van staatssecretaris Van Bruggen (Justitie en Veiligheid) (ontvangen </w:t>
      </w:r>
      <w:r>
        <w:rPr>
          <w:sz w:val="24"/>
          <w:szCs w:val="24"/>
        </w:rPr>
        <w:t xml:space="preserve"> 29 juni 2026)</w:t>
      </w:r>
    </w:p>
    <w:p w:rsidR="002C32B2" w:rsidP="002C32B2" w:rsidRDefault="002C32B2" w14:paraId="5800AA70" w14:textId="77777777">
      <w:pPr>
        <w:pStyle w:val="Geenafstand"/>
      </w:pPr>
    </w:p>
    <w:p w:rsidRPr="0073439A" w:rsidR="002C32B2" w:rsidP="002C32B2" w:rsidRDefault="002C32B2" w14:paraId="1DA523C1" w14:textId="77777777">
      <w:pPr>
        <w:pStyle w:val="Geenafstand"/>
      </w:pPr>
    </w:p>
    <w:p w:rsidRPr="0073439A" w:rsidR="002C32B2" w:rsidP="002C32B2" w:rsidRDefault="002C32B2" w14:paraId="63595BFB" w14:textId="77777777">
      <w:pPr>
        <w:pStyle w:val="Geenafstand"/>
        <w:rPr>
          <w:rFonts w:ascii="Verdana" w:hAnsi="Verdana"/>
          <w:sz w:val="18"/>
          <w:szCs w:val="18"/>
        </w:rPr>
      </w:pPr>
      <w:r w:rsidRPr="0073439A">
        <w:rPr>
          <w:rFonts w:ascii="Verdana" w:hAnsi="Verdana"/>
          <w:b/>
          <w:bCs/>
          <w:sz w:val="18"/>
          <w:szCs w:val="18"/>
        </w:rPr>
        <w:t>Vraag 1</w:t>
      </w:r>
      <w:r w:rsidRPr="0073439A">
        <w:rPr>
          <w:rFonts w:ascii="Verdana" w:hAnsi="Verdana"/>
          <w:sz w:val="18"/>
          <w:szCs w:val="18"/>
        </w:rPr>
        <w:br/>
        <w:t>Bent u bekend met het bericht ‘Hoe deurwaarders mensen zoals Jan uit schulden kunnen helpen: 'Alleen kwam ik er niet uit''? 1)</w:t>
      </w:r>
    </w:p>
    <w:p w:rsidRPr="0073439A" w:rsidR="002C32B2" w:rsidP="002C32B2" w:rsidRDefault="002C32B2" w14:paraId="762AA736" w14:textId="77777777">
      <w:pPr>
        <w:pStyle w:val="Geenafstand"/>
        <w:rPr>
          <w:rFonts w:ascii="Verdana" w:hAnsi="Verdana"/>
          <w:sz w:val="18"/>
          <w:szCs w:val="18"/>
        </w:rPr>
      </w:pPr>
    </w:p>
    <w:p w:rsidRPr="0073439A" w:rsidR="002C32B2" w:rsidP="002C32B2" w:rsidRDefault="002C32B2" w14:paraId="5D5DCC8F" w14:textId="77777777">
      <w:pPr>
        <w:pStyle w:val="Geenafstand"/>
        <w:rPr>
          <w:rFonts w:ascii="Verdana" w:hAnsi="Verdana"/>
          <w:b/>
          <w:bCs/>
          <w:sz w:val="18"/>
          <w:szCs w:val="18"/>
        </w:rPr>
      </w:pPr>
      <w:r w:rsidRPr="0073439A">
        <w:rPr>
          <w:rFonts w:ascii="Verdana" w:hAnsi="Verdana"/>
          <w:b/>
          <w:bCs/>
          <w:sz w:val="18"/>
          <w:szCs w:val="18"/>
        </w:rPr>
        <w:t xml:space="preserve">Antwoord </w:t>
      </w:r>
      <w:r>
        <w:rPr>
          <w:rFonts w:ascii="Verdana" w:hAnsi="Verdana"/>
          <w:b/>
          <w:bCs/>
          <w:sz w:val="18"/>
          <w:szCs w:val="18"/>
        </w:rPr>
        <w:t>op vraag 1</w:t>
      </w:r>
    </w:p>
    <w:p w:rsidRPr="0073439A" w:rsidR="002C32B2" w:rsidP="002C32B2" w:rsidRDefault="002C32B2" w14:paraId="727D7339" w14:textId="77777777">
      <w:pPr>
        <w:pStyle w:val="Geenafstand"/>
        <w:rPr>
          <w:rFonts w:ascii="Verdana" w:hAnsi="Verdana"/>
          <w:sz w:val="18"/>
          <w:szCs w:val="18"/>
        </w:rPr>
      </w:pPr>
      <w:r w:rsidRPr="0073439A">
        <w:rPr>
          <w:rFonts w:ascii="Verdana" w:hAnsi="Verdana"/>
          <w:sz w:val="18"/>
          <w:szCs w:val="18"/>
        </w:rPr>
        <w:t xml:space="preserve">Ja. </w:t>
      </w:r>
      <w:r w:rsidRPr="0073439A">
        <w:rPr>
          <w:rFonts w:ascii="Verdana" w:hAnsi="Verdana"/>
          <w:sz w:val="18"/>
          <w:szCs w:val="18"/>
        </w:rPr>
        <w:br/>
      </w:r>
    </w:p>
    <w:p w:rsidRPr="0073439A" w:rsidR="002C32B2" w:rsidP="002C32B2" w:rsidRDefault="002C32B2" w14:paraId="51BA336A" w14:textId="77777777">
      <w:pPr>
        <w:pStyle w:val="Geenafstand"/>
        <w:rPr>
          <w:rFonts w:ascii="Verdana" w:hAnsi="Verdana"/>
          <w:b/>
          <w:bCs/>
          <w:sz w:val="18"/>
          <w:szCs w:val="18"/>
        </w:rPr>
      </w:pPr>
      <w:r w:rsidRPr="0073439A">
        <w:rPr>
          <w:rFonts w:ascii="Verdana" w:hAnsi="Verdana"/>
          <w:b/>
          <w:bCs/>
          <w:sz w:val="18"/>
          <w:szCs w:val="18"/>
        </w:rPr>
        <w:t>Vraag 2</w:t>
      </w:r>
    </w:p>
    <w:p w:rsidRPr="0073439A" w:rsidR="002C32B2" w:rsidP="002C32B2" w:rsidRDefault="002C32B2" w14:paraId="6F533DF3" w14:textId="77777777">
      <w:pPr>
        <w:pStyle w:val="Geenafstand"/>
        <w:rPr>
          <w:rFonts w:ascii="Verdana" w:hAnsi="Verdana"/>
          <w:sz w:val="18"/>
          <w:szCs w:val="18"/>
        </w:rPr>
      </w:pPr>
      <w:r w:rsidRPr="0073439A">
        <w:rPr>
          <w:rFonts w:ascii="Verdana" w:hAnsi="Verdana"/>
          <w:sz w:val="18"/>
          <w:szCs w:val="18"/>
        </w:rPr>
        <w:t>Wat is uw reactie op de inzichten en de aanbevelingen in het rapport 'Pilot ketenverwijzing bij schuldenproblematiek: een brug naar gemeentelijke schuldhulpverlening'?</w:t>
      </w:r>
    </w:p>
    <w:p w:rsidRPr="0073439A" w:rsidR="002C32B2" w:rsidP="002C32B2" w:rsidRDefault="002C32B2" w14:paraId="677C8850" w14:textId="77777777">
      <w:pPr>
        <w:pStyle w:val="Geenafstand"/>
        <w:rPr>
          <w:rFonts w:ascii="Verdana" w:hAnsi="Verdana"/>
          <w:sz w:val="18"/>
          <w:szCs w:val="18"/>
        </w:rPr>
      </w:pPr>
    </w:p>
    <w:p w:rsidRPr="0073439A" w:rsidR="002C32B2" w:rsidP="002C32B2" w:rsidRDefault="002C32B2" w14:paraId="2F865AC7" w14:textId="77777777">
      <w:pPr>
        <w:pStyle w:val="Geenafstand"/>
        <w:rPr>
          <w:rFonts w:ascii="Verdana" w:hAnsi="Verdana"/>
          <w:b/>
          <w:bCs/>
          <w:sz w:val="18"/>
          <w:szCs w:val="18"/>
        </w:rPr>
      </w:pPr>
      <w:r w:rsidRPr="0073439A">
        <w:rPr>
          <w:rFonts w:ascii="Verdana" w:hAnsi="Verdana"/>
          <w:b/>
          <w:bCs/>
          <w:sz w:val="18"/>
          <w:szCs w:val="18"/>
        </w:rPr>
        <w:t xml:space="preserve">Antwoord </w:t>
      </w:r>
      <w:r>
        <w:rPr>
          <w:rFonts w:ascii="Verdana" w:hAnsi="Verdana"/>
          <w:b/>
          <w:bCs/>
          <w:sz w:val="18"/>
          <w:szCs w:val="18"/>
        </w:rPr>
        <w:t>op vraag 2</w:t>
      </w:r>
    </w:p>
    <w:p w:rsidRPr="0073439A" w:rsidR="002C32B2" w:rsidP="002C32B2" w:rsidRDefault="002C32B2" w14:paraId="5055457B" w14:textId="77777777">
      <w:pPr>
        <w:pStyle w:val="Geenafstand"/>
        <w:rPr>
          <w:rFonts w:ascii="Verdana" w:hAnsi="Verdana"/>
          <w:sz w:val="18"/>
          <w:szCs w:val="18"/>
        </w:rPr>
      </w:pPr>
      <w:r w:rsidRPr="0073439A">
        <w:rPr>
          <w:rFonts w:ascii="Verdana" w:hAnsi="Verdana"/>
          <w:sz w:val="18"/>
          <w:szCs w:val="18"/>
        </w:rPr>
        <w:t>Op 11 juni 2026 is de Tweede Kamer geïnformeerd over de uitwerking van de aanpak civiele invordering.</w:t>
      </w:r>
      <w:r w:rsidRPr="0073439A">
        <w:rPr>
          <w:rStyle w:val="Voetnootmarkering"/>
          <w:rFonts w:ascii="Verdana" w:hAnsi="Verdana"/>
          <w:sz w:val="18"/>
          <w:szCs w:val="18"/>
        </w:rPr>
        <w:footnoteReference w:id="1"/>
      </w:r>
      <w:r w:rsidRPr="0073439A">
        <w:rPr>
          <w:rFonts w:ascii="Verdana" w:hAnsi="Verdana"/>
          <w:sz w:val="18"/>
          <w:szCs w:val="18"/>
        </w:rPr>
        <w:t xml:space="preserve"> In deze Kamerbrief wordt ook ingegaan op de uitkomsten van de Pilot Ketenverwijzing. Uit de pilot ontstaat het beeld dat doorverwijzing door de gerechtsdeurwaarder een succesvolle manier is om mensen met problematische schulden in contact te brengen met schuldhulpverlening.</w:t>
      </w:r>
      <w:r w:rsidRPr="0073439A">
        <w:t xml:space="preserve"> </w:t>
      </w:r>
      <w:r w:rsidRPr="0073439A">
        <w:rPr>
          <w:rFonts w:ascii="Verdana" w:hAnsi="Verdana"/>
          <w:sz w:val="18"/>
          <w:szCs w:val="18"/>
        </w:rPr>
        <w:t xml:space="preserve">In circa een kwart van de gevallen waarin een doorverwijzing zinvol wordt geacht, leidt het tot een eerste gesprek bij de gemeentelijke schuldhulpverlening. Daarnaast blijkt dat bijna de helft van de debiteuren die zich in het kader van deze pilot bij de gemeente heeft gemeld, vooraf niet bekend was bij schuldhulpverlening of </w:t>
      </w:r>
      <w:proofErr w:type="spellStart"/>
      <w:r w:rsidRPr="0073439A">
        <w:rPr>
          <w:rFonts w:ascii="Verdana" w:hAnsi="Verdana"/>
          <w:sz w:val="18"/>
          <w:szCs w:val="18"/>
        </w:rPr>
        <w:t>vroegsignalering</w:t>
      </w:r>
      <w:proofErr w:type="spellEnd"/>
      <w:r w:rsidRPr="0073439A">
        <w:rPr>
          <w:rFonts w:ascii="Verdana" w:hAnsi="Verdana"/>
          <w:sz w:val="18"/>
          <w:szCs w:val="18"/>
        </w:rPr>
        <w:t>. Deze aanpak brengt dus een nieuwe doelgroep in beeld.</w:t>
      </w:r>
    </w:p>
    <w:p w:rsidRPr="0073439A" w:rsidR="002C32B2" w:rsidP="002C32B2" w:rsidRDefault="002C32B2" w14:paraId="72575A92" w14:textId="77777777">
      <w:pPr>
        <w:pStyle w:val="Geenafstand"/>
        <w:rPr>
          <w:rFonts w:ascii="Verdana" w:hAnsi="Verdana"/>
          <w:b/>
          <w:bCs/>
          <w:sz w:val="18"/>
          <w:szCs w:val="18"/>
        </w:rPr>
      </w:pPr>
      <w:r w:rsidRPr="0073439A">
        <w:rPr>
          <w:rFonts w:ascii="Verdana" w:hAnsi="Verdana"/>
          <w:sz w:val="18"/>
          <w:szCs w:val="18"/>
        </w:rPr>
        <w:br/>
      </w:r>
      <w:r w:rsidRPr="0073439A">
        <w:rPr>
          <w:rFonts w:ascii="Verdana" w:hAnsi="Verdana"/>
          <w:b/>
          <w:bCs/>
          <w:sz w:val="18"/>
          <w:szCs w:val="18"/>
        </w:rPr>
        <w:t>Vraag 3</w:t>
      </w:r>
    </w:p>
    <w:p w:rsidRPr="0073439A" w:rsidR="002C32B2" w:rsidP="002C32B2" w:rsidRDefault="002C32B2" w14:paraId="1C3A798B" w14:textId="77777777">
      <w:pPr>
        <w:pStyle w:val="Geenafstand"/>
        <w:rPr>
          <w:rFonts w:ascii="Verdana" w:hAnsi="Verdana"/>
          <w:sz w:val="18"/>
          <w:szCs w:val="18"/>
        </w:rPr>
      </w:pPr>
      <w:r w:rsidRPr="0073439A">
        <w:rPr>
          <w:rFonts w:ascii="Verdana" w:hAnsi="Verdana"/>
          <w:sz w:val="18"/>
          <w:szCs w:val="18"/>
        </w:rPr>
        <w:t>Welke conclusies trekt u verder uit de pilot?</w:t>
      </w:r>
    </w:p>
    <w:p w:rsidRPr="0073439A" w:rsidR="002C32B2" w:rsidP="002C32B2" w:rsidRDefault="002C32B2" w14:paraId="0A558F8F" w14:textId="77777777">
      <w:pPr>
        <w:pStyle w:val="Geenafstand"/>
        <w:rPr>
          <w:rFonts w:ascii="Verdana" w:hAnsi="Verdana"/>
          <w:sz w:val="18"/>
          <w:szCs w:val="18"/>
        </w:rPr>
      </w:pPr>
    </w:p>
    <w:p w:rsidR="002C32B2" w:rsidP="002C32B2" w:rsidRDefault="002C32B2" w14:paraId="0F710E0F" w14:textId="77777777">
      <w:pPr>
        <w:pStyle w:val="Geenafstand"/>
        <w:rPr>
          <w:rFonts w:ascii="Verdana" w:hAnsi="Verdana"/>
          <w:b/>
          <w:bCs/>
          <w:sz w:val="18"/>
          <w:szCs w:val="18"/>
        </w:rPr>
      </w:pPr>
    </w:p>
    <w:p w:rsidR="002C32B2" w:rsidP="002C32B2" w:rsidRDefault="002C32B2" w14:paraId="7F351642" w14:textId="77777777">
      <w:pPr>
        <w:pStyle w:val="Geenafstand"/>
        <w:rPr>
          <w:rFonts w:ascii="Verdana" w:hAnsi="Verdana"/>
          <w:b/>
          <w:bCs/>
          <w:sz w:val="18"/>
          <w:szCs w:val="18"/>
        </w:rPr>
      </w:pPr>
    </w:p>
    <w:p w:rsidR="002C32B2" w:rsidP="002C32B2" w:rsidRDefault="002C32B2" w14:paraId="32A3E6C0" w14:textId="77777777">
      <w:pPr>
        <w:pStyle w:val="Geenafstand"/>
        <w:rPr>
          <w:rFonts w:ascii="Verdana" w:hAnsi="Verdana"/>
          <w:b/>
          <w:bCs/>
          <w:sz w:val="18"/>
          <w:szCs w:val="18"/>
        </w:rPr>
      </w:pPr>
    </w:p>
    <w:p w:rsidR="002C32B2" w:rsidP="002C32B2" w:rsidRDefault="002C32B2" w14:paraId="54D8287E" w14:textId="77777777">
      <w:pPr>
        <w:pStyle w:val="Geenafstand"/>
        <w:rPr>
          <w:rFonts w:ascii="Verdana" w:hAnsi="Verdana"/>
          <w:b/>
          <w:bCs/>
          <w:sz w:val="18"/>
          <w:szCs w:val="18"/>
        </w:rPr>
      </w:pPr>
    </w:p>
    <w:p w:rsidR="002C32B2" w:rsidP="002C32B2" w:rsidRDefault="002C32B2" w14:paraId="03965453" w14:textId="77777777">
      <w:pPr>
        <w:pStyle w:val="Geenafstand"/>
        <w:rPr>
          <w:rFonts w:ascii="Verdana" w:hAnsi="Verdana"/>
          <w:b/>
          <w:bCs/>
          <w:sz w:val="18"/>
          <w:szCs w:val="18"/>
        </w:rPr>
      </w:pPr>
    </w:p>
    <w:p w:rsidR="002C32B2" w:rsidP="002C32B2" w:rsidRDefault="002C32B2" w14:paraId="392DB2DE" w14:textId="77777777">
      <w:pPr>
        <w:pStyle w:val="Geenafstand"/>
        <w:rPr>
          <w:rFonts w:ascii="Verdana" w:hAnsi="Verdana"/>
          <w:b/>
          <w:bCs/>
          <w:sz w:val="18"/>
          <w:szCs w:val="18"/>
        </w:rPr>
      </w:pPr>
    </w:p>
    <w:p w:rsidR="002C32B2" w:rsidP="002C32B2" w:rsidRDefault="002C32B2" w14:paraId="2933C9C3" w14:textId="77777777">
      <w:pPr>
        <w:pStyle w:val="Geenafstand"/>
        <w:rPr>
          <w:rFonts w:ascii="Verdana" w:hAnsi="Verdana"/>
          <w:b/>
          <w:bCs/>
          <w:sz w:val="18"/>
          <w:szCs w:val="18"/>
        </w:rPr>
      </w:pPr>
    </w:p>
    <w:p w:rsidR="002C32B2" w:rsidP="002C32B2" w:rsidRDefault="002C32B2" w14:paraId="42D012E2" w14:textId="77777777">
      <w:pPr>
        <w:pStyle w:val="Geenafstand"/>
        <w:rPr>
          <w:rFonts w:ascii="Verdana" w:hAnsi="Verdana"/>
          <w:b/>
          <w:bCs/>
          <w:sz w:val="18"/>
          <w:szCs w:val="18"/>
        </w:rPr>
      </w:pPr>
    </w:p>
    <w:p w:rsidR="002C32B2" w:rsidP="002C32B2" w:rsidRDefault="002C32B2" w14:paraId="43714829" w14:textId="77777777">
      <w:pPr>
        <w:pStyle w:val="Geenafstand"/>
        <w:rPr>
          <w:rFonts w:ascii="Verdana" w:hAnsi="Verdana"/>
          <w:b/>
          <w:bCs/>
          <w:sz w:val="18"/>
          <w:szCs w:val="18"/>
        </w:rPr>
      </w:pPr>
    </w:p>
    <w:p w:rsidR="002C32B2" w:rsidP="002C32B2" w:rsidRDefault="002C32B2" w14:paraId="6BEA217C" w14:textId="77777777">
      <w:pPr>
        <w:pStyle w:val="Geenafstand"/>
        <w:rPr>
          <w:rFonts w:ascii="Verdana" w:hAnsi="Verdana"/>
          <w:b/>
          <w:bCs/>
          <w:sz w:val="18"/>
          <w:szCs w:val="18"/>
        </w:rPr>
      </w:pPr>
    </w:p>
    <w:p w:rsidR="002C32B2" w:rsidP="002C32B2" w:rsidRDefault="002C32B2" w14:paraId="10139506" w14:textId="77777777">
      <w:pPr>
        <w:pStyle w:val="Geenafstand"/>
        <w:rPr>
          <w:rFonts w:ascii="Verdana" w:hAnsi="Verdana"/>
          <w:b/>
          <w:bCs/>
          <w:sz w:val="18"/>
          <w:szCs w:val="18"/>
        </w:rPr>
      </w:pPr>
    </w:p>
    <w:p w:rsidR="002C32B2" w:rsidP="002C32B2" w:rsidRDefault="002C32B2" w14:paraId="5A48CE23" w14:textId="77777777">
      <w:pPr>
        <w:pStyle w:val="Geenafstand"/>
        <w:rPr>
          <w:rFonts w:ascii="Verdana" w:hAnsi="Verdana"/>
          <w:b/>
          <w:bCs/>
          <w:sz w:val="18"/>
          <w:szCs w:val="18"/>
        </w:rPr>
      </w:pPr>
    </w:p>
    <w:p w:rsidR="002C32B2" w:rsidP="002C32B2" w:rsidRDefault="002C32B2" w14:paraId="3618EF14" w14:textId="77777777">
      <w:pPr>
        <w:pStyle w:val="Geenafstand"/>
        <w:rPr>
          <w:rFonts w:ascii="Verdana" w:hAnsi="Verdana"/>
          <w:b/>
          <w:bCs/>
          <w:sz w:val="18"/>
          <w:szCs w:val="18"/>
        </w:rPr>
      </w:pPr>
    </w:p>
    <w:p w:rsidR="002C32B2" w:rsidP="002C32B2" w:rsidRDefault="002C32B2" w14:paraId="7598AE59" w14:textId="77777777">
      <w:pPr>
        <w:pStyle w:val="Geenafstand"/>
        <w:rPr>
          <w:rFonts w:ascii="Verdana" w:hAnsi="Verdana"/>
          <w:b/>
          <w:bCs/>
          <w:sz w:val="18"/>
          <w:szCs w:val="18"/>
        </w:rPr>
      </w:pPr>
    </w:p>
    <w:p w:rsidR="002C32B2" w:rsidP="002C32B2" w:rsidRDefault="002C32B2" w14:paraId="7D659599" w14:textId="77777777">
      <w:pPr>
        <w:pStyle w:val="Geenafstand"/>
        <w:rPr>
          <w:rFonts w:ascii="Verdana" w:hAnsi="Verdana"/>
          <w:b/>
          <w:bCs/>
          <w:sz w:val="18"/>
          <w:szCs w:val="18"/>
        </w:rPr>
      </w:pPr>
    </w:p>
    <w:p w:rsidR="002C32B2" w:rsidP="002C32B2" w:rsidRDefault="002C32B2" w14:paraId="3D2905CB" w14:textId="77777777">
      <w:pPr>
        <w:pStyle w:val="Geenafstand"/>
        <w:rPr>
          <w:rFonts w:ascii="Verdana" w:hAnsi="Verdana"/>
          <w:b/>
          <w:bCs/>
          <w:sz w:val="18"/>
          <w:szCs w:val="18"/>
        </w:rPr>
      </w:pPr>
    </w:p>
    <w:p w:rsidR="002C32B2" w:rsidP="002C32B2" w:rsidRDefault="002C32B2" w14:paraId="69D01648" w14:textId="77777777">
      <w:pPr>
        <w:pStyle w:val="Geenafstand"/>
        <w:rPr>
          <w:rFonts w:ascii="Verdana" w:hAnsi="Verdana"/>
          <w:b/>
          <w:bCs/>
          <w:sz w:val="18"/>
          <w:szCs w:val="18"/>
        </w:rPr>
      </w:pPr>
    </w:p>
    <w:p w:rsidR="002C32B2" w:rsidP="002C32B2" w:rsidRDefault="002C32B2" w14:paraId="6EF3CAAE" w14:textId="77777777">
      <w:pPr>
        <w:pStyle w:val="Geenafstand"/>
        <w:rPr>
          <w:rFonts w:ascii="Verdana" w:hAnsi="Verdana"/>
          <w:b/>
          <w:bCs/>
          <w:sz w:val="18"/>
          <w:szCs w:val="18"/>
        </w:rPr>
      </w:pPr>
    </w:p>
    <w:p w:rsidRPr="0073439A" w:rsidR="002C32B2" w:rsidP="002C32B2" w:rsidRDefault="002C32B2" w14:paraId="19B35F16" w14:textId="77777777">
      <w:pPr>
        <w:pStyle w:val="Geenafstand"/>
        <w:rPr>
          <w:rFonts w:ascii="Verdana" w:hAnsi="Verdana"/>
          <w:b/>
          <w:bCs/>
          <w:sz w:val="18"/>
          <w:szCs w:val="18"/>
        </w:rPr>
      </w:pPr>
      <w:r w:rsidRPr="0073439A">
        <w:rPr>
          <w:rFonts w:ascii="Verdana" w:hAnsi="Verdana"/>
          <w:b/>
          <w:bCs/>
          <w:sz w:val="18"/>
          <w:szCs w:val="18"/>
        </w:rPr>
        <w:t>Antwoord</w:t>
      </w:r>
      <w:r>
        <w:rPr>
          <w:rFonts w:ascii="Verdana" w:hAnsi="Verdana"/>
          <w:b/>
          <w:bCs/>
          <w:sz w:val="18"/>
          <w:szCs w:val="18"/>
        </w:rPr>
        <w:t xml:space="preserve"> op vraag 3</w:t>
      </w:r>
    </w:p>
    <w:p w:rsidRPr="0073439A" w:rsidR="002C32B2" w:rsidP="002C32B2" w:rsidRDefault="002C32B2" w14:paraId="11539BCC" w14:textId="77777777">
      <w:pPr>
        <w:pStyle w:val="Geenafstand"/>
        <w:rPr>
          <w:rFonts w:ascii="Verdana" w:hAnsi="Verdana"/>
          <w:sz w:val="18"/>
          <w:szCs w:val="18"/>
        </w:rPr>
      </w:pPr>
      <w:r w:rsidRPr="0073439A">
        <w:rPr>
          <w:rFonts w:ascii="Verdana" w:hAnsi="Verdana"/>
          <w:sz w:val="18"/>
          <w:szCs w:val="18"/>
        </w:rPr>
        <w:t>Het kabinet vindt het wenselijk dat de gerechtsdeurwaarder de mogelijkheid krijgt om te de-escaleren door debiteuren met mogelijk problematische schulden door te verwijzen naar schuldhulpverlening. Dit is wenselijk indien, gegeven de (ogenschijnlijke) uitzichtloosheid van de situatie, invordering niet meer gaat bijdragen aan een oplossing ten aanzien van de oorspronkelijke schuld en er andere instrumenten nodig lijken te zijn. Ook het hebben van inkomen onder de Participatiewet-norm en/of onvoldoende of geen toeslagen kan een reden zijn om iemand door te verwijzen naar de gemeente.</w:t>
      </w:r>
    </w:p>
    <w:p w:rsidRPr="0073439A" w:rsidR="002C32B2" w:rsidP="002C32B2" w:rsidRDefault="002C32B2" w14:paraId="4F8C9B8E" w14:textId="77777777">
      <w:pPr>
        <w:pStyle w:val="Geenafstand"/>
        <w:rPr>
          <w:rFonts w:ascii="Verdana" w:hAnsi="Verdana"/>
          <w:sz w:val="18"/>
          <w:szCs w:val="18"/>
        </w:rPr>
      </w:pPr>
      <w:r w:rsidRPr="0073439A">
        <w:rPr>
          <w:rFonts w:ascii="Verdana" w:hAnsi="Verdana"/>
          <w:sz w:val="18"/>
          <w:szCs w:val="18"/>
        </w:rPr>
        <w:t xml:space="preserve">Op dit moment kunnen gerechtsdeurwaarders debiteuren met mogelijk problematische schulden wel wijzen op de mogelijkheid van schuldhulpverlening, maar hebben zij niet de bevoegdheid om mensen ook werkelijk door te verwijzen en de gegevens van deze personen te delen met de gemeente ten behoeve van schuldhulpverlening. Door het creëren van deze bevoegdheid krijgen gerechtsdeurwaarders een aanvullend instrument gericht op de-escalatie en wordt de drempel om hulp te aanvaarden voor mensen verlaagd. Hiertoe zal een wettelijke grondslag voor gegevensdeling worden gecreëerd. Momenteel wordt ter voorbereiding hierop gewerkt aan een Data </w:t>
      </w:r>
      <w:proofErr w:type="spellStart"/>
      <w:r w:rsidRPr="0073439A">
        <w:rPr>
          <w:rFonts w:ascii="Verdana" w:hAnsi="Verdana"/>
          <w:sz w:val="18"/>
          <w:szCs w:val="18"/>
        </w:rPr>
        <w:t>Protection</w:t>
      </w:r>
      <w:proofErr w:type="spellEnd"/>
      <w:r w:rsidRPr="0073439A">
        <w:rPr>
          <w:rFonts w:ascii="Verdana" w:hAnsi="Verdana"/>
          <w:sz w:val="18"/>
          <w:szCs w:val="18"/>
        </w:rPr>
        <w:t xml:space="preserve"> Impact Assessment (DPIA), wat een verplichte kwaliteitseis is voor regelgeving waaruit verwerkingen van persoonsgegevens voortvloeien.</w:t>
      </w:r>
      <w:r w:rsidRPr="0073439A">
        <w:rPr>
          <w:rStyle w:val="Voetnootmarkering"/>
          <w:rFonts w:ascii="Verdana" w:hAnsi="Verdana"/>
          <w:sz w:val="18"/>
          <w:szCs w:val="18"/>
        </w:rPr>
        <w:footnoteReference w:id="2"/>
      </w:r>
    </w:p>
    <w:p w:rsidRPr="0073439A" w:rsidR="002C32B2" w:rsidP="002C32B2" w:rsidRDefault="002C32B2" w14:paraId="60386423" w14:textId="77777777">
      <w:pPr>
        <w:pStyle w:val="Geenafstand"/>
        <w:rPr>
          <w:rFonts w:ascii="Verdana" w:hAnsi="Verdana"/>
          <w:b/>
          <w:bCs/>
          <w:sz w:val="18"/>
          <w:szCs w:val="18"/>
        </w:rPr>
      </w:pPr>
      <w:r w:rsidRPr="0073439A">
        <w:rPr>
          <w:rFonts w:ascii="Verdana" w:hAnsi="Verdana"/>
          <w:sz w:val="18"/>
          <w:szCs w:val="18"/>
        </w:rPr>
        <w:br/>
      </w:r>
      <w:r w:rsidRPr="0073439A">
        <w:rPr>
          <w:rFonts w:ascii="Verdana" w:hAnsi="Verdana"/>
          <w:b/>
          <w:bCs/>
          <w:sz w:val="18"/>
          <w:szCs w:val="18"/>
        </w:rPr>
        <w:t>Vraag 4</w:t>
      </w:r>
    </w:p>
    <w:p w:rsidRPr="0073439A" w:rsidR="002C32B2" w:rsidP="002C32B2" w:rsidRDefault="002C32B2" w14:paraId="6E666C7A" w14:textId="77777777">
      <w:pPr>
        <w:pStyle w:val="Geenafstand"/>
        <w:rPr>
          <w:rFonts w:ascii="Verdana" w:hAnsi="Verdana"/>
          <w:sz w:val="18"/>
          <w:szCs w:val="18"/>
        </w:rPr>
      </w:pPr>
      <w:r w:rsidRPr="0073439A">
        <w:rPr>
          <w:rFonts w:ascii="Verdana" w:hAnsi="Verdana"/>
          <w:sz w:val="18"/>
          <w:szCs w:val="18"/>
        </w:rPr>
        <w:t>Welke gesprekken voert u met de Koninklijke Beroepsorganisatie van Gerechtsdeurwaarders over het verloop en een voortzetting van de pilot?</w:t>
      </w:r>
      <w:r w:rsidRPr="0073439A">
        <w:rPr>
          <w:rFonts w:ascii="Verdana" w:hAnsi="Verdana"/>
          <w:sz w:val="18"/>
          <w:szCs w:val="18"/>
        </w:rPr>
        <w:br/>
      </w:r>
    </w:p>
    <w:p w:rsidRPr="0073439A" w:rsidR="002C32B2" w:rsidP="002C32B2" w:rsidRDefault="002C32B2" w14:paraId="6A5C7563" w14:textId="77777777">
      <w:pPr>
        <w:pStyle w:val="Geenafstand"/>
        <w:rPr>
          <w:rFonts w:ascii="Verdana" w:hAnsi="Verdana"/>
          <w:b/>
          <w:bCs/>
          <w:sz w:val="18"/>
          <w:szCs w:val="18"/>
        </w:rPr>
      </w:pPr>
      <w:r w:rsidRPr="0073439A">
        <w:rPr>
          <w:rFonts w:ascii="Verdana" w:hAnsi="Verdana"/>
          <w:b/>
          <w:bCs/>
          <w:sz w:val="18"/>
          <w:szCs w:val="18"/>
        </w:rPr>
        <w:t>Antwoord</w:t>
      </w:r>
      <w:r>
        <w:rPr>
          <w:rFonts w:ascii="Verdana" w:hAnsi="Verdana"/>
          <w:b/>
          <w:bCs/>
          <w:sz w:val="18"/>
          <w:szCs w:val="18"/>
        </w:rPr>
        <w:t xml:space="preserve"> op vraag 4</w:t>
      </w:r>
    </w:p>
    <w:p w:rsidRPr="0073439A" w:rsidR="002C32B2" w:rsidP="002C32B2" w:rsidRDefault="002C32B2" w14:paraId="7810348C" w14:textId="77777777">
      <w:pPr>
        <w:pStyle w:val="Geenafstand"/>
        <w:rPr>
          <w:rFonts w:ascii="Verdana" w:hAnsi="Verdana"/>
          <w:sz w:val="18"/>
          <w:szCs w:val="18"/>
        </w:rPr>
      </w:pPr>
      <w:r w:rsidRPr="0073439A">
        <w:rPr>
          <w:rFonts w:ascii="Verdana" w:hAnsi="Verdana"/>
          <w:sz w:val="18"/>
          <w:szCs w:val="18"/>
        </w:rPr>
        <w:t xml:space="preserve">De Koninklijke Beroepsorganisatie van Gerechtsdeurwaarders (hierna: de </w:t>
      </w:r>
      <w:proofErr w:type="spellStart"/>
      <w:r w:rsidRPr="0073439A">
        <w:rPr>
          <w:rFonts w:ascii="Verdana" w:hAnsi="Verdana"/>
          <w:sz w:val="18"/>
          <w:szCs w:val="18"/>
        </w:rPr>
        <w:t>KBvG</w:t>
      </w:r>
      <w:proofErr w:type="spellEnd"/>
      <w:r w:rsidRPr="0073439A">
        <w:rPr>
          <w:rFonts w:ascii="Verdana" w:hAnsi="Verdana"/>
          <w:sz w:val="18"/>
          <w:szCs w:val="18"/>
        </w:rPr>
        <w:t xml:space="preserve">) is een belangrijke stakeholder binnen de aanpak civiele invordering, waarmee regelmatig overleg wordt gevoerd. Ook rondom de pilot heeft er periodiek overleg plaatsgevonden tussen het kabinet en de </w:t>
      </w:r>
      <w:proofErr w:type="spellStart"/>
      <w:r w:rsidRPr="0073439A">
        <w:rPr>
          <w:rFonts w:ascii="Verdana" w:hAnsi="Verdana"/>
          <w:sz w:val="18"/>
          <w:szCs w:val="18"/>
        </w:rPr>
        <w:t>KBvG</w:t>
      </w:r>
      <w:proofErr w:type="spellEnd"/>
      <w:r w:rsidRPr="0073439A">
        <w:rPr>
          <w:rFonts w:ascii="Verdana" w:hAnsi="Verdana"/>
          <w:sz w:val="18"/>
          <w:szCs w:val="18"/>
        </w:rPr>
        <w:t>.</w:t>
      </w:r>
    </w:p>
    <w:p w:rsidRPr="0073439A" w:rsidR="002C32B2" w:rsidP="002C32B2" w:rsidRDefault="002C32B2" w14:paraId="20BCDA0B" w14:textId="77777777">
      <w:pPr>
        <w:pStyle w:val="Geenafstand"/>
        <w:rPr>
          <w:rFonts w:ascii="Verdana" w:hAnsi="Verdana"/>
          <w:sz w:val="18"/>
          <w:szCs w:val="18"/>
        </w:rPr>
      </w:pPr>
      <w:r w:rsidRPr="0073439A">
        <w:rPr>
          <w:rFonts w:ascii="Verdana" w:hAnsi="Verdana"/>
          <w:sz w:val="18"/>
          <w:szCs w:val="18"/>
        </w:rPr>
        <w:t xml:space="preserve">In overleg met de </w:t>
      </w:r>
      <w:proofErr w:type="spellStart"/>
      <w:r w:rsidRPr="0073439A">
        <w:rPr>
          <w:rFonts w:ascii="Verdana" w:hAnsi="Verdana"/>
          <w:sz w:val="18"/>
          <w:szCs w:val="18"/>
        </w:rPr>
        <w:t>KBvG</w:t>
      </w:r>
      <w:proofErr w:type="spellEnd"/>
      <w:r w:rsidRPr="0073439A">
        <w:rPr>
          <w:rFonts w:ascii="Verdana" w:hAnsi="Verdana"/>
          <w:sz w:val="18"/>
          <w:szCs w:val="18"/>
        </w:rPr>
        <w:t xml:space="preserve">, de NVVK en de VNG zal worden bezien op welke wijze, vooruitlopend op de aangekondigde wetgeving, de pilot waarbij gerechtsdeurwaarders mensen met hulpvraag kunnen doorverwijzen naar schuldhulpverlening kan worden voortgezet. Uit de evaluatie van de pilot kwam naar voren dat een goede invulling van deze rol vraagt om de juiste vaardigheden en kennis bij gerechtsdeurwaarders, zoals gespreksvaardigheden en voldoende kennis over schuldhulpverlening. Het kabinet zal daarom de komende periode in samenspraak met de </w:t>
      </w:r>
      <w:proofErr w:type="spellStart"/>
      <w:r w:rsidRPr="0073439A">
        <w:rPr>
          <w:rFonts w:ascii="Verdana" w:hAnsi="Verdana"/>
          <w:sz w:val="18"/>
          <w:szCs w:val="18"/>
        </w:rPr>
        <w:t>KBvG</w:t>
      </w:r>
      <w:proofErr w:type="spellEnd"/>
      <w:r w:rsidRPr="0073439A">
        <w:rPr>
          <w:rFonts w:ascii="Verdana" w:hAnsi="Verdana"/>
          <w:sz w:val="18"/>
          <w:szCs w:val="18"/>
        </w:rPr>
        <w:t xml:space="preserve"> bezien wat er nodig is om deze vaardigheden en kennis in de beroepsgroep verder te ontwikkelen.  </w:t>
      </w:r>
    </w:p>
    <w:p w:rsidRPr="0073439A" w:rsidR="002C32B2" w:rsidP="002C32B2" w:rsidRDefault="002C32B2" w14:paraId="0805A327" w14:textId="77777777">
      <w:pPr>
        <w:pStyle w:val="Geenafstand"/>
        <w:rPr>
          <w:rFonts w:ascii="Verdana" w:hAnsi="Verdana"/>
          <w:sz w:val="18"/>
          <w:szCs w:val="18"/>
        </w:rPr>
      </w:pPr>
    </w:p>
    <w:p w:rsidRPr="0073439A" w:rsidR="002C32B2" w:rsidP="002C32B2" w:rsidRDefault="002C32B2" w14:paraId="5B50C9C3" w14:textId="77777777">
      <w:pPr>
        <w:pStyle w:val="Geenafstand"/>
        <w:rPr>
          <w:rFonts w:ascii="Verdana" w:hAnsi="Verdana"/>
          <w:b/>
          <w:bCs/>
          <w:sz w:val="18"/>
          <w:szCs w:val="18"/>
        </w:rPr>
      </w:pPr>
      <w:r w:rsidRPr="0073439A">
        <w:rPr>
          <w:rFonts w:ascii="Verdana" w:hAnsi="Verdana"/>
          <w:b/>
          <w:bCs/>
          <w:sz w:val="18"/>
          <w:szCs w:val="18"/>
        </w:rPr>
        <w:t>Vraag 5</w:t>
      </w:r>
    </w:p>
    <w:p w:rsidRPr="0073439A" w:rsidR="002C32B2" w:rsidP="002C32B2" w:rsidRDefault="002C32B2" w14:paraId="45591954" w14:textId="77777777">
      <w:pPr>
        <w:pStyle w:val="Geenafstand"/>
        <w:rPr>
          <w:rFonts w:ascii="Verdana" w:hAnsi="Verdana"/>
          <w:sz w:val="18"/>
          <w:szCs w:val="18"/>
        </w:rPr>
      </w:pPr>
      <w:r w:rsidRPr="0073439A">
        <w:rPr>
          <w:rFonts w:ascii="Verdana" w:hAnsi="Verdana"/>
          <w:sz w:val="18"/>
          <w:szCs w:val="18"/>
        </w:rPr>
        <w:t>Bent u het eens dat een meer hulpverlenende rol voor deurwaarders zoals in de praktijk is gebracht tijdens deze pilot uitgebouwd zou moeten worden? Zo nee, waarom niet? Zo ja, welke stappen gaat u nemen om de geteste werkmethode met deurwaarders verder uit te bouwen?</w:t>
      </w:r>
    </w:p>
    <w:p w:rsidRPr="0073439A" w:rsidR="002C32B2" w:rsidP="002C32B2" w:rsidRDefault="002C32B2" w14:paraId="062D7D0B" w14:textId="77777777">
      <w:pPr>
        <w:pStyle w:val="Geenafstand"/>
        <w:rPr>
          <w:rFonts w:ascii="Verdana" w:hAnsi="Verdana"/>
          <w:sz w:val="18"/>
          <w:szCs w:val="18"/>
        </w:rPr>
      </w:pPr>
    </w:p>
    <w:p w:rsidR="002C32B2" w:rsidP="002C32B2" w:rsidRDefault="002C32B2" w14:paraId="1A22B417" w14:textId="77777777">
      <w:pPr>
        <w:pStyle w:val="Geenafstand"/>
        <w:rPr>
          <w:rFonts w:ascii="Verdana" w:hAnsi="Verdana"/>
          <w:b/>
          <w:bCs/>
          <w:sz w:val="18"/>
          <w:szCs w:val="18"/>
        </w:rPr>
      </w:pPr>
    </w:p>
    <w:p w:rsidR="002C32B2" w:rsidP="002C32B2" w:rsidRDefault="002C32B2" w14:paraId="40638676" w14:textId="77777777">
      <w:pPr>
        <w:pStyle w:val="Geenafstand"/>
        <w:rPr>
          <w:rFonts w:ascii="Verdana" w:hAnsi="Verdana"/>
          <w:b/>
          <w:bCs/>
          <w:sz w:val="18"/>
          <w:szCs w:val="18"/>
        </w:rPr>
      </w:pPr>
    </w:p>
    <w:p w:rsidR="002C32B2" w:rsidP="002C32B2" w:rsidRDefault="002C32B2" w14:paraId="452A27DF" w14:textId="77777777">
      <w:pPr>
        <w:pStyle w:val="Geenafstand"/>
        <w:rPr>
          <w:rFonts w:ascii="Verdana" w:hAnsi="Verdana"/>
          <w:b/>
          <w:bCs/>
          <w:sz w:val="18"/>
          <w:szCs w:val="18"/>
        </w:rPr>
      </w:pPr>
    </w:p>
    <w:p w:rsidR="002C32B2" w:rsidP="002C32B2" w:rsidRDefault="002C32B2" w14:paraId="7D486907" w14:textId="77777777">
      <w:pPr>
        <w:pStyle w:val="Geenafstand"/>
        <w:rPr>
          <w:rFonts w:ascii="Verdana" w:hAnsi="Verdana"/>
          <w:b/>
          <w:bCs/>
          <w:sz w:val="18"/>
          <w:szCs w:val="18"/>
        </w:rPr>
      </w:pPr>
    </w:p>
    <w:p w:rsidR="002C32B2" w:rsidP="002C32B2" w:rsidRDefault="002C32B2" w14:paraId="5DF23BA2" w14:textId="77777777">
      <w:pPr>
        <w:pStyle w:val="Geenafstand"/>
        <w:rPr>
          <w:rFonts w:ascii="Verdana" w:hAnsi="Verdana"/>
          <w:b/>
          <w:bCs/>
          <w:sz w:val="18"/>
          <w:szCs w:val="18"/>
        </w:rPr>
      </w:pPr>
    </w:p>
    <w:p w:rsidR="002C32B2" w:rsidP="002C32B2" w:rsidRDefault="002C32B2" w14:paraId="30E6AD10" w14:textId="77777777">
      <w:pPr>
        <w:pStyle w:val="Geenafstand"/>
        <w:rPr>
          <w:rFonts w:ascii="Verdana" w:hAnsi="Verdana"/>
          <w:b/>
          <w:bCs/>
          <w:sz w:val="18"/>
          <w:szCs w:val="18"/>
        </w:rPr>
      </w:pPr>
    </w:p>
    <w:p w:rsidR="002C32B2" w:rsidP="002C32B2" w:rsidRDefault="002C32B2" w14:paraId="1C8A1848" w14:textId="77777777">
      <w:pPr>
        <w:pStyle w:val="Geenafstand"/>
        <w:rPr>
          <w:rFonts w:ascii="Verdana" w:hAnsi="Verdana"/>
          <w:b/>
          <w:bCs/>
          <w:sz w:val="18"/>
          <w:szCs w:val="18"/>
        </w:rPr>
      </w:pPr>
    </w:p>
    <w:p w:rsidRPr="0073439A" w:rsidR="002C32B2" w:rsidP="002C32B2" w:rsidRDefault="002C32B2" w14:paraId="78D230FC" w14:textId="77777777">
      <w:pPr>
        <w:pStyle w:val="Geenafstand"/>
        <w:rPr>
          <w:rFonts w:ascii="Verdana" w:hAnsi="Verdana"/>
          <w:b/>
          <w:bCs/>
          <w:sz w:val="18"/>
          <w:szCs w:val="18"/>
        </w:rPr>
      </w:pPr>
      <w:r w:rsidRPr="0073439A">
        <w:rPr>
          <w:rFonts w:ascii="Verdana" w:hAnsi="Verdana"/>
          <w:b/>
          <w:bCs/>
          <w:sz w:val="18"/>
          <w:szCs w:val="18"/>
        </w:rPr>
        <w:t xml:space="preserve">Antwoord </w:t>
      </w:r>
      <w:r>
        <w:rPr>
          <w:rFonts w:ascii="Verdana" w:hAnsi="Verdana"/>
          <w:b/>
          <w:bCs/>
          <w:sz w:val="18"/>
          <w:szCs w:val="18"/>
        </w:rPr>
        <w:t xml:space="preserve">op vraag </w:t>
      </w:r>
      <w:r w:rsidRPr="0073439A">
        <w:rPr>
          <w:rFonts w:ascii="Verdana" w:hAnsi="Verdana"/>
          <w:b/>
          <w:bCs/>
          <w:sz w:val="18"/>
          <w:szCs w:val="18"/>
        </w:rPr>
        <w:t>5</w:t>
      </w:r>
    </w:p>
    <w:p w:rsidRPr="0073439A" w:rsidR="002C32B2" w:rsidP="002C32B2" w:rsidRDefault="002C32B2" w14:paraId="32AE218B" w14:textId="77777777">
      <w:pPr>
        <w:pStyle w:val="Geenafstand"/>
        <w:rPr>
          <w:rFonts w:ascii="Verdana" w:hAnsi="Verdana"/>
          <w:sz w:val="18"/>
          <w:szCs w:val="18"/>
        </w:rPr>
      </w:pPr>
      <w:r w:rsidRPr="0073439A">
        <w:rPr>
          <w:rFonts w:ascii="Verdana" w:hAnsi="Verdana"/>
          <w:sz w:val="18"/>
          <w:szCs w:val="18"/>
        </w:rPr>
        <w:t xml:space="preserve">Ja, het kabinet wil de onafhankelijke positie van de gerechtsdeurwaarder versterken en zorgen dat de gerechtsdeurwaarder meer ruimte en mogelijkheden krijgt voor de-escalatie. In dit kader wordt ook wel gesproken over de zorgplicht voor gerechtsdeurwaarders. Om de onafhankelijke positie te onderstrepen, zal in de Gerechtsdeurwaarderswet worden geëxpliciteerd dat een gerechtsdeurwaarder op onpartijdige wijze de belangen van beide partijen dient te behartigen. Om goed invulling te kunnen geven aan deze rol, zal een wettelijke grondslag worden gecreëerd voor gegevensdeling met gemeenten en krijgen gerechtsdeurwaarders – als ultimum remedium – de bevoegdheid om een ambtshandeling niet te uit voeren als dit leidt tot een nodeloze kostenoploop van schulden, ook als de opdrachtgever erop staat dat de handeling wel wordt uitgevoerd. Deze voornemens vergen aanpassingen in de wetgeving. Een belangrijke uitwerkingsvraag hierbij is op welke wijze de gerechtsdeurwaarders worden gefinancierd voor deze werkzaamheden en hoe dit past binnen de bestaande financieringsstructuren. Op dit moment wordt door een extern onderzoeksbureau onderzocht hoe de financiering van deze maatregelen kan worden vormgegeven. De komende maanden zal – in nauwe samenwerking met de stakeholders – worden gewerkt aan de nog openstaande uitwerkingsvragen, zodat het kabinet dit jaar kan starten met het voorbereiden van de benodigde wetgeving. </w:t>
      </w:r>
    </w:p>
    <w:p w:rsidRPr="0073439A" w:rsidR="002C32B2" w:rsidP="002C32B2" w:rsidRDefault="002C32B2" w14:paraId="5D499DD9" w14:textId="77777777">
      <w:pPr>
        <w:pStyle w:val="Geenafstand"/>
        <w:rPr>
          <w:rFonts w:ascii="Verdana" w:hAnsi="Verdana"/>
          <w:sz w:val="18"/>
          <w:szCs w:val="18"/>
        </w:rPr>
      </w:pPr>
    </w:p>
    <w:p w:rsidRPr="0073439A" w:rsidR="002C32B2" w:rsidP="002C32B2" w:rsidRDefault="002C32B2" w14:paraId="6C396B31" w14:textId="77777777">
      <w:pPr>
        <w:pStyle w:val="Geenafstand"/>
        <w:rPr>
          <w:rFonts w:ascii="Verdana" w:hAnsi="Verdana"/>
          <w:sz w:val="18"/>
          <w:szCs w:val="18"/>
        </w:rPr>
      </w:pPr>
      <w:r w:rsidRPr="0073439A">
        <w:rPr>
          <w:rFonts w:ascii="Verdana" w:hAnsi="Verdana"/>
          <w:sz w:val="18"/>
          <w:szCs w:val="18"/>
        </w:rPr>
        <w:t xml:space="preserve">Ik wijs er overigens wel op dat het belangrijk is de rollen zuiver te houden. De gerechtsdeurwaarder is zelf geen hulpverlener, maar de persoon die op onafhankelijke wijze moet waarborgen dat juridische afspraken worden nagekomen en gerechtelijke uitspraken worden uitgevoerd, rekening houdend met de belangen van beide partijen. Wel kan de gerechtsdeurwaarder vanuit die onafhankelijke rol eraan bijdragen dat mensen met (dreigende) problematische schulden eerder in beeld komen bij de schulphulpverlening. </w:t>
      </w:r>
    </w:p>
    <w:p w:rsidRPr="0073439A" w:rsidR="002C32B2" w:rsidP="002C32B2" w:rsidRDefault="002C32B2" w14:paraId="71D21D13" w14:textId="77777777">
      <w:pPr>
        <w:pStyle w:val="Geenafstand"/>
        <w:rPr>
          <w:rFonts w:ascii="Verdana" w:hAnsi="Verdana"/>
          <w:sz w:val="18"/>
          <w:szCs w:val="18"/>
        </w:rPr>
      </w:pPr>
    </w:p>
    <w:p w:rsidRPr="0073439A" w:rsidR="002C32B2" w:rsidP="002C32B2" w:rsidRDefault="002C32B2" w14:paraId="24B25FDC" w14:textId="77777777">
      <w:pPr>
        <w:pStyle w:val="Geenafstand"/>
        <w:rPr>
          <w:i/>
          <w:iCs/>
        </w:rPr>
      </w:pPr>
      <w:r w:rsidRPr="0073439A">
        <w:rPr>
          <w:rFonts w:ascii="Verdana" w:hAnsi="Verdana"/>
          <w:sz w:val="18"/>
          <w:szCs w:val="18"/>
        </w:rPr>
        <w:t>Het is wenselijk dat schuldhulpverlening snel contact legt met debiteuren die worden doorverwezen. Wettelijk geldt nu dat een eerste gesprek moet hebben plaatsgevonden binnen vier weken nadat een inwoner zich heeft gemeld voor schuldhulpverlening. Bij een bedreigende situatie moet dat binnen drie werkdagen gebeuren.</w:t>
      </w:r>
      <w:r w:rsidRPr="0073439A">
        <w:rPr>
          <w:rStyle w:val="Voetnootmarkering"/>
          <w:rFonts w:ascii="Verdana" w:hAnsi="Verdana"/>
          <w:sz w:val="18"/>
          <w:szCs w:val="18"/>
        </w:rPr>
        <w:footnoteReference w:id="3"/>
      </w:r>
      <w:r w:rsidRPr="0073439A">
        <w:rPr>
          <w:rFonts w:ascii="Verdana" w:hAnsi="Verdana"/>
          <w:sz w:val="18"/>
          <w:szCs w:val="18"/>
        </w:rPr>
        <w:t xml:space="preserve"> Omdat de sleutel tot succes is gelegen in de snelheid waarmee contact wordt gelegd, kunnen er mogelijk in een convenant met schuldhulpverlening nadere afspraken worden gemaakt over de termijn waarin deze doorverwijzingen worden opgepakt.</w:t>
      </w:r>
      <w:r w:rsidRPr="0073439A">
        <w:rPr>
          <w:i/>
          <w:iCs/>
        </w:rPr>
        <w:t xml:space="preserve"> </w:t>
      </w:r>
      <w:r w:rsidRPr="0073439A">
        <w:rPr>
          <w:rFonts w:ascii="Verdana" w:hAnsi="Verdana"/>
          <w:sz w:val="18"/>
          <w:szCs w:val="18"/>
        </w:rPr>
        <w:t>Wanneer mensen zich melden bij de gemeente moeten zij kunnen rekenen op uniforme, toegankelijke en betrouwbare schuldhulpverlening. Uit het IBO-schulden kwamen aanbevelingen om de kwaliteit van de schuldhulpverlening verder te verbeteren. Hier wordt samen met het werkveld aan gewerkt.</w:t>
      </w:r>
      <w:r w:rsidRPr="0073439A">
        <w:rPr>
          <w:rStyle w:val="Voetnootmarkering"/>
          <w:rFonts w:ascii="Verdana" w:hAnsi="Verdana"/>
          <w:sz w:val="18"/>
          <w:szCs w:val="18"/>
        </w:rPr>
        <w:footnoteReference w:id="4"/>
      </w:r>
    </w:p>
    <w:p w:rsidRPr="0073439A" w:rsidR="002C32B2" w:rsidP="002C32B2" w:rsidRDefault="002C32B2" w14:paraId="6A143B6F" w14:textId="77777777">
      <w:pPr>
        <w:pStyle w:val="Geenafstand"/>
        <w:rPr>
          <w:rFonts w:ascii="Verdana" w:hAnsi="Verdana"/>
          <w:sz w:val="18"/>
          <w:szCs w:val="18"/>
        </w:rPr>
      </w:pPr>
    </w:p>
    <w:p w:rsidR="002C32B2" w:rsidP="002C32B2" w:rsidRDefault="002C32B2" w14:paraId="2538FA3A" w14:textId="77777777">
      <w:pPr>
        <w:pStyle w:val="Geenafstand"/>
        <w:rPr>
          <w:rFonts w:ascii="Verdana" w:hAnsi="Verdana"/>
          <w:b/>
          <w:bCs/>
          <w:sz w:val="18"/>
          <w:szCs w:val="18"/>
        </w:rPr>
      </w:pPr>
    </w:p>
    <w:p w:rsidR="002C32B2" w:rsidP="002C32B2" w:rsidRDefault="002C32B2" w14:paraId="15E441F0" w14:textId="77777777">
      <w:pPr>
        <w:pStyle w:val="Geenafstand"/>
        <w:rPr>
          <w:rFonts w:ascii="Verdana" w:hAnsi="Verdana"/>
          <w:b/>
          <w:bCs/>
          <w:sz w:val="18"/>
          <w:szCs w:val="18"/>
        </w:rPr>
      </w:pPr>
    </w:p>
    <w:p w:rsidR="002C32B2" w:rsidP="002C32B2" w:rsidRDefault="002C32B2" w14:paraId="70C256DF" w14:textId="77777777">
      <w:pPr>
        <w:pStyle w:val="Geenafstand"/>
        <w:rPr>
          <w:rFonts w:ascii="Verdana" w:hAnsi="Verdana"/>
          <w:b/>
          <w:bCs/>
          <w:sz w:val="18"/>
          <w:szCs w:val="18"/>
        </w:rPr>
      </w:pPr>
    </w:p>
    <w:p w:rsidR="002C32B2" w:rsidP="002C32B2" w:rsidRDefault="002C32B2" w14:paraId="6A8B9C2D" w14:textId="77777777">
      <w:pPr>
        <w:pStyle w:val="Geenafstand"/>
        <w:rPr>
          <w:rFonts w:ascii="Verdana" w:hAnsi="Verdana"/>
          <w:b/>
          <w:bCs/>
          <w:sz w:val="18"/>
          <w:szCs w:val="18"/>
        </w:rPr>
      </w:pPr>
    </w:p>
    <w:p w:rsidR="002C32B2" w:rsidP="002C32B2" w:rsidRDefault="002C32B2" w14:paraId="08F34B3C" w14:textId="77777777">
      <w:pPr>
        <w:pStyle w:val="Geenafstand"/>
        <w:rPr>
          <w:rFonts w:ascii="Verdana" w:hAnsi="Verdana"/>
          <w:b/>
          <w:bCs/>
          <w:sz w:val="18"/>
          <w:szCs w:val="18"/>
        </w:rPr>
      </w:pPr>
    </w:p>
    <w:p w:rsidR="002C32B2" w:rsidP="002C32B2" w:rsidRDefault="002C32B2" w14:paraId="7899EAF3" w14:textId="77777777">
      <w:pPr>
        <w:pStyle w:val="Geenafstand"/>
        <w:rPr>
          <w:rFonts w:ascii="Verdana" w:hAnsi="Verdana"/>
          <w:b/>
          <w:bCs/>
          <w:sz w:val="18"/>
          <w:szCs w:val="18"/>
        </w:rPr>
      </w:pPr>
    </w:p>
    <w:p w:rsidR="002C32B2" w:rsidP="002C32B2" w:rsidRDefault="002C32B2" w14:paraId="43D76849" w14:textId="77777777">
      <w:pPr>
        <w:pStyle w:val="Geenafstand"/>
        <w:rPr>
          <w:rFonts w:ascii="Verdana" w:hAnsi="Verdana"/>
          <w:b/>
          <w:bCs/>
          <w:sz w:val="18"/>
          <w:szCs w:val="18"/>
        </w:rPr>
      </w:pPr>
    </w:p>
    <w:p w:rsidR="002C32B2" w:rsidP="002C32B2" w:rsidRDefault="002C32B2" w14:paraId="39C883AC" w14:textId="77777777">
      <w:pPr>
        <w:pStyle w:val="Geenafstand"/>
        <w:rPr>
          <w:rFonts w:ascii="Verdana" w:hAnsi="Verdana"/>
          <w:b/>
          <w:bCs/>
          <w:sz w:val="18"/>
          <w:szCs w:val="18"/>
        </w:rPr>
      </w:pPr>
    </w:p>
    <w:p w:rsidRPr="0073439A" w:rsidR="002C32B2" w:rsidP="002C32B2" w:rsidRDefault="002C32B2" w14:paraId="5C703E71" w14:textId="77777777">
      <w:pPr>
        <w:pStyle w:val="Geenafstand"/>
        <w:rPr>
          <w:rFonts w:ascii="Verdana" w:hAnsi="Verdana"/>
          <w:b/>
          <w:bCs/>
          <w:sz w:val="18"/>
          <w:szCs w:val="18"/>
        </w:rPr>
      </w:pPr>
      <w:r w:rsidRPr="0073439A">
        <w:rPr>
          <w:rFonts w:ascii="Verdana" w:hAnsi="Verdana"/>
          <w:b/>
          <w:bCs/>
          <w:sz w:val="18"/>
          <w:szCs w:val="18"/>
        </w:rPr>
        <w:t>Vraag 6</w:t>
      </w:r>
    </w:p>
    <w:p w:rsidRPr="00EF03E5" w:rsidR="002C32B2" w:rsidP="002C32B2" w:rsidRDefault="002C32B2" w14:paraId="59185089" w14:textId="77777777">
      <w:pPr>
        <w:pStyle w:val="Geenafstand"/>
        <w:rPr>
          <w:rFonts w:ascii="Verdana" w:hAnsi="Verdana"/>
          <w:sz w:val="18"/>
          <w:szCs w:val="18"/>
        </w:rPr>
      </w:pPr>
      <w:r w:rsidRPr="0073439A">
        <w:rPr>
          <w:rFonts w:ascii="Verdana" w:hAnsi="Verdana"/>
          <w:sz w:val="18"/>
          <w:szCs w:val="18"/>
        </w:rPr>
        <w:t xml:space="preserve">Heeft de gemeentelijke </w:t>
      </w:r>
      <w:proofErr w:type="spellStart"/>
      <w:r w:rsidRPr="0073439A">
        <w:rPr>
          <w:rFonts w:ascii="Verdana" w:hAnsi="Verdana"/>
          <w:sz w:val="18"/>
          <w:szCs w:val="18"/>
        </w:rPr>
        <w:t>vroegsignalering</w:t>
      </w:r>
      <w:proofErr w:type="spellEnd"/>
      <w:r w:rsidRPr="0073439A">
        <w:rPr>
          <w:rFonts w:ascii="Verdana" w:hAnsi="Verdana"/>
          <w:sz w:val="18"/>
          <w:szCs w:val="18"/>
        </w:rPr>
        <w:t xml:space="preserve"> er in 2025 voor gezorgd dat een hoger percentage dan in 2024 is </w:t>
      </w:r>
      <w:proofErr w:type="spellStart"/>
      <w:r w:rsidRPr="0073439A">
        <w:rPr>
          <w:rFonts w:ascii="Verdana" w:hAnsi="Verdana"/>
          <w:sz w:val="18"/>
          <w:szCs w:val="18"/>
        </w:rPr>
        <w:t>doorgewezen</w:t>
      </w:r>
      <w:proofErr w:type="spellEnd"/>
      <w:r w:rsidRPr="0073439A">
        <w:rPr>
          <w:rFonts w:ascii="Verdana" w:hAnsi="Verdana"/>
          <w:sz w:val="18"/>
          <w:szCs w:val="18"/>
        </w:rPr>
        <w:t xml:space="preserve"> naar schuldhulpverlening? Zo ja, hoe komt dat? Zo nee, wat gaat u eraan doen om dit percentage in 2027 te verhogen?</w:t>
      </w:r>
      <w:r w:rsidRPr="0073439A">
        <w:rPr>
          <w:rFonts w:ascii="Verdana" w:hAnsi="Verdana"/>
          <w:sz w:val="18"/>
          <w:szCs w:val="18"/>
        </w:rPr>
        <w:br/>
      </w:r>
    </w:p>
    <w:p w:rsidRPr="0073439A" w:rsidR="002C32B2" w:rsidP="002C32B2" w:rsidRDefault="002C32B2" w14:paraId="14D68FA8" w14:textId="77777777">
      <w:pPr>
        <w:pStyle w:val="Geenafstand"/>
        <w:rPr>
          <w:rFonts w:ascii="Verdana" w:hAnsi="Verdana"/>
          <w:b/>
          <w:bCs/>
          <w:sz w:val="18"/>
          <w:szCs w:val="18"/>
        </w:rPr>
      </w:pPr>
      <w:r w:rsidRPr="0073439A">
        <w:rPr>
          <w:rFonts w:ascii="Verdana" w:hAnsi="Verdana"/>
          <w:b/>
          <w:bCs/>
          <w:sz w:val="18"/>
          <w:szCs w:val="18"/>
        </w:rPr>
        <w:t>Antwoord</w:t>
      </w:r>
      <w:r>
        <w:rPr>
          <w:rFonts w:ascii="Verdana" w:hAnsi="Verdana"/>
          <w:b/>
          <w:bCs/>
          <w:sz w:val="18"/>
          <w:szCs w:val="18"/>
        </w:rPr>
        <w:t xml:space="preserve"> op vraag 6</w:t>
      </w:r>
    </w:p>
    <w:p w:rsidRPr="0073439A" w:rsidR="002C32B2" w:rsidP="002C32B2" w:rsidRDefault="002C32B2" w14:paraId="0651EB7D" w14:textId="77777777">
      <w:pPr>
        <w:pStyle w:val="Geenafstand"/>
        <w:rPr>
          <w:rFonts w:ascii="Verdana" w:hAnsi="Verdana"/>
          <w:sz w:val="18"/>
          <w:szCs w:val="18"/>
        </w:rPr>
      </w:pPr>
      <w:r w:rsidRPr="0073439A">
        <w:rPr>
          <w:rFonts w:ascii="Verdana" w:hAnsi="Verdana"/>
          <w:sz w:val="18"/>
          <w:szCs w:val="18"/>
        </w:rPr>
        <w:t xml:space="preserve">Het absolute aantal inwoners waarmee contact is gelegd via de </w:t>
      </w:r>
      <w:proofErr w:type="spellStart"/>
      <w:r w:rsidRPr="0073439A">
        <w:rPr>
          <w:rFonts w:ascii="Verdana" w:hAnsi="Verdana"/>
          <w:sz w:val="18"/>
          <w:szCs w:val="18"/>
        </w:rPr>
        <w:t>vroegsignalering</w:t>
      </w:r>
      <w:proofErr w:type="spellEnd"/>
      <w:r w:rsidRPr="0073439A">
        <w:rPr>
          <w:rFonts w:ascii="Verdana" w:hAnsi="Verdana"/>
          <w:sz w:val="18"/>
          <w:szCs w:val="18"/>
        </w:rPr>
        <w:t xml:space="preserve"> is in 2025 licht toegenomen naar 133.600. Dit betreft circa 20% van het aantal </w:t>
      </w:r>
      <w:proofErr w:type="spellStart"/>
      <w:r w:rsidRPr="0073439A">
        <w:rPr>
          <w:rFonts w:ascii="Verdana" w:hAnsi="Verdana"/>
          <w:sz w:val="18"/>
          <w:szCs w:val="18"/>
        </w:rPr>
        <w:t>vroegsignalen</w:t>
      </w:r>
      <w:proofErr w:type="spellEnd"/>
      <w:r w:rsidRPr="0073439A">
        <w:rPr>
          <w:rFonts w:ascii="Verdana" w:hAnsi="Verdana"/>
          <w:sz w:val="18"/>
          <w:szCs w:val="18"/>
        </w:rPr>
        <w:t xml:space="preserve"> dat gemeenten ontvangen. Ongeveer een derde van de inwoners waarmee gemeenten via </w:t>
      </w:r>
      <w:proofErr w:type="spellStart"/>
      <w:r w:rsidRPr="0073439A">
        <w:rPr>
          <w:rFonts w:ascii="Verdana" w:hAnsi="Verdana"/>
          <w:sz w:val="18"/>
          <w:szCs w:val="18"/>
        </w:rPr>
        <w:t>vroegsignalering</w:t>
      </w:r>
      <w:proofErr w:type="spellEnd"/>
      <w:r w:rsidRPr="0073439A">
        <w:rPr>
          <w:rFonts w:ascii="Verdana" w:hAnsi="Verdana"/>
          <w:sz w:val="18"/>
          <w:szCs w:val="18"/>
        </w:rPr>
        <w:t xml:space="preserve"> in contact komen accepteert direct hulp. Dit is overigens niet altijd een minnelijk schuldhulptraject, maar kan ook een minder belastende oplossing zijn zoals een budgetcoach, een betalingsregeling of de inzet van vrijwillige schuldhulp. Uit de </w:t>
      </w:r>
      <w:proofErr w:type="spellStart"/>
      <w:r w:rsidRPr="0073439A">
        <w:rPr>
          <w:rFonts w:ascii="Verdana" w:hAnsi="Verdana"/>
          <w:sz w:val="18"/>
          <w:szCs w:val="18"/>
        </w:rPr>
        <w:t>Divosa</w:t>
      </w:r>
      <w:proofErr w:type="spellEnd"/>
      <w:r w:rsidRPr="0073439A">
        <w:rPr>
          <w:rFonts w:ascii="Verdana" w:hAnsi="Verdana"/>
          <w:sz w:val="18"/>
          <w:szCs w:val="18"/>
        </w:rPr>
        <w:t xml:space="preserve"> Monitor </w:t>
      </w:r>
      <w:proofErr w:type="spellStart"/>
      <w:r w:rsidRPr="0073439A">
        <w:rPr>
          <w:rFonts w:ascii="Verdana" w:hAnsi="Verdana"/>
          <w:sz w:val="18"/>
          <w:szCs w:val="18"/>
        </w:rPr>
        <w:t>Vroegsignalering</w:t>
      </w:r>
      <w:proofErr w:type="spellEnd"/>
      <w:r w:rsidRPr="0073439A">
        <w:rPr>
          <w:rFonts w:ascii="Verdana" w:hAnsi="Verdana"/>
          <w:sz w:val="18"/>
          <w:szCs w:val="18"/>
        </w:rPr>
        <w:t xml:space="preserve"> Schulden blijkt dat het aantal inwoners dat direct - binnen 30 dagen - hulp heeft geaccepteerd in 2025 vergelijkbaar is met 2024.</w:t>
      </w:r>
      <w:r w:rsidRPr="0073439A">
        <w:rPr>
          <w:rStyle w:val="Voetnootmarkering"/>
          <w:rFonts w:ascii="Verdana" w:hAnsi="Verdana"/>
          <w:sz w:val="18"/>
          <w:szCs w:val="18"/>
        </w:rPr>
        <w:footnoteReference w:id="5"/>
      </w:r>
    </w:p>
    <w:p w:rsidRPr="0073439A" w:rsidR="002C32B2" w:rsidP="002C32B2" w:rsidRDefault="002C32B2" w14:paraId="0FC3CA84" w14:textId="77777777">
      <w:pPr>
        <w:pStyle w:val="Geenafstand"/>
        <w:rPr>
          <w:rFonts w:ascii="Verdana" w:hAnsi="Verdana"/>
          <w:sz w:val="18"/>
          <w:szCs w:val="18"/>
        </w:rPr>
      </w:pPr>
      <w:r w:rsidRPr="0073439A">
        <w:rPr>
          <w:rFonts w:ascii="Verdana" w:hAnsi="Verdana"/>
          <w:sz w:val="18"/>
          <w:szCs w:val="18"/>
        </w:rPr>
        <w:t xml:space="preserve">De minister van Sociale Zaken en Werkgelegenheid beoogt dit jaar bestuurlijke afspraken te maken met vertegenwoordigers van gemeenten en vertegenwoordigers van </w:t>
      </w:r>
      <w:proofErr w:type="spellStart"/>
      <w:r w:rsidRPr="0073439A">
        <w:rPr>
          <w:rFonts w:ascii="Verdana" w:hAnsi="Verdana"/>
          <w:sz w:val="18"/>
          <w:szCs w:val="18"/>
        </w:rPr>
        <w:t>vastelastenpartners</w:t>
      </w:r>
      <w:proofErr w:type="spellEnd"/>
      <w:r w:rsidRPr="0073439A">
        <w:rPr>
          <w:rFonts w:ascii="Verdana" w:hAnsi="Verdana"/>
          <w:sz w:val="18"/>
          <w:szCs w:val="18"/>
        </w:rPr>
        <w:t xml:space="preserve"> om de effectiviteit van </w:t>
      </w:r>
      <w:proofErr w:type="spellStart"/>
      <w:r w:rsidRPr="0073439A">
        <w:rPr>
          <w:rFonts w:ascii="Verdana" w:hAnsi="Verdana"/>
          <w:sz w:val="18"/>
          <w:szCs w:val="18"/>
        </w:rPr>
        <w:t>vroegsignalering</w:t>
      </w:r>
      <w:proofErr w:type="spellEnd"/>
      <w:r w:rsidRPr="0073439A">
        <w:rPr>
          <w:rFonts w:ascii="Verdana" w:hAnsi="Verdana"/>
          <w:sz w:val="18"/>
          <w:szCs w:val="18"/>
        </w:rPr>
        <w:t xml:space="preserve"> te vergroten. Het gaat onder andere over de afspraak om het aantal inwoners waarmee in het kader van </w:t>
      </w:r>
      <w:proofErr w:type="spellStart"/>
      <w:r w:rsidRPr="0073439A">
        <w:rPr>
          <w:rFonts w:ascii="Verdana" w:hAnsi="Verdana"/>
          <w:sz w:val="18"/>
          <w:szCs w:val="18"/>
        </w:rPr>
        <w:t>vroegsignalering</w:t>
      </w:r>
      <w:proofErr w:type="spellEnd"/>
      <w:r w:rsidRPr="0073439A">
        <w:rPr>
          <w:rFonts w:ascii="Verdana" w:hAnsi="Verdana"/>
          <w:sz w:val="18"/>
          <w:szCs w:val="18"/>
        </w:rPr>
        <w:t xml:space="preserve"> succesvol contact wordt gelegd de komende jaren te verdubbelen naar circa 40%.</w:t>
      </w:r>
    </w:p>
    <w:p w:rsidRPr="0073439A" w:rsidR="002C32B2" w:rsidP="002C32B2" w:rsidRDefault="002C32B2" w14:paraId="653CF4F4" w14:textId="77777777">
      <w:pPr>
        <w:pStyle w:val="Geenafstand"/>
        <w:rPr>
          <w:rFonts w:ascii="Verdana" w:hAnsi="Verdana"/>
          <w:sz w:val="18"/>
          <w:szCs w:val="18"/>
        </w:rPr>
      </w:pPr>
    </w:p>
    <w:p w:rsidRPr="0073439A" w:rsidR="002C32B2" w:rsidP="002C32B2" w:rsidRDefault="002C32B2" w14:paraId="6E8E2E06" w14:textId="77777777">
      <w:pPr>
        <w:pStyle w:val="Geenafstand"/>
        <w:rPr>
          <w:rFonts w:ascii="Verdana" w:hAnsi="Verdana"/>
          <w:b/>
          <w:bCs/>
          <w:sz w:val="18"/>
          <w:szCs w:val="18"/>
        </w:rPr>
      </w:pPr>
      <w:r w:rsidRPr="0073439A">
        <w:rPr>
          <w:rFonts w:ascii="Verdana" w:hAnsi="Verdana"/>
          <w:b/>
          <w:bCs/>
          <w:sz w:val="18"/>
          <w:szCs w:val="18"/>
        </w:rPr>
        <w:t>Vraag 7</w:t>
      </w:r>
    </w:p>
    <w:p w:rsidRPr="0073439A" w:rsidR="002C32B2" w:rsidP="002C32B2" w:rsidRDefault="002C32B2" w14:paraId="5F887FE8" w14:textId="77777777">
      <w:pPr>
        <w:pStyle w:val="Geenafstand"/>
        <w:rPr>
          <w:rFonts w:ascii="Verdana" w:hAnsi="Verdana"/>
          <w:sz w:val="18"/>
          <w:szCs w:val="18"/>
        </w:rPr>
      </w:pPr>
      <w:r w:rsidRPr="0073439A">
        <w:rPr>
          <w:rFonts w:ascii="Verdana" w:hAnsi="Verdana"/>
          <w:sz w:val="18"/>
          <w:szCs w:val="18"/>
        </w:rPr>
        <w:t>Kunt u deze vragen één voor één beantwoorden?</w:t>
      </w:r>
    </w:p>
    <w:p w:rsidRPr="0073439A" w:rsidR="002C32B2" w:rsidP="002C32B2" w:rsidRDefault="002C32B2" w14:paraId="129FDE7F" w14:textId="77777777">
      <w:pPr>
        <w:pStyle w:val="Geenafstand"/>
        <w:rPr>
          <w:rFonts w:ascii="Verdana" w:hAnsi="Verdana"/>
          <w:sz w:val="18"/>
          <w:szCs w:val="18"/>
        </w:rPr>
      </w:pPr>
    </w:p>
    <w:p w:rsidRPr="0073439A" w:rsidR="002C32B2" w:rsidP="002C32B2" w:rsidRDefault="002C32B2" w14:paraId="1A27613E" w14:textId="77777777">
      <w:pPr>
        <w:pStyle w:val="Geenafstand"/>
        <w:rPr>
          <w:rFonts w:ascii="Verdana" w:hAnsi="Verdana"/>
          <w:b/>
          <w:bCs/>
          <w:sz w:val="18"/>
          <w:szCs w:val="18"/>
        </w:rPr>
      </w:pPr>
      <w:r w:rsidRPr="0073439A">
        <w:rPr>
          <w:rFonts w:ascii="Verdana" w:hAnsi="Verdana"/>
          <w:b/>
          <w:bCs/>
          <w:sz w:val="18"/>
          <w:szCs w:val="18"/>
        </w:rPr>
        <w:t>Antwoord</w:t>
      </w:r>
      <w:r>
        <w:rPr>
          <w:rFonts w:ascii="Verdana" w:hAnsi="Verdana"/>
          <w:b/>
          <w:bCs/>
          <w:sz w:val="18"/>
          <w:szCs w:val="18"/>
        </w:rPr>
        <w:t xml:space="preserve"> op vraag 7</w:t>
      </w:r>
    </w:p>
    <w:p w:rsidR="002C3023" w:rsidP="002C32B2" w:rsidRDefault="002C32B2" w14:paraId="6EC6F645" w14:textId="251D8B63">
      <w:pPr>
        <w:pStyle w:val="Geenafstand"/>
      </w:pPr>
      <w:r w:rsidRPr="0073439A">
        <w:rPr>
          <w:rFonts w:ascii="Verdana" w:hAnsi="Verdana"/>
          <w:sz w:val="18"/>
          <w:szCs w:val="18"/>
        </w:rPr>
        <w:t xml:space="preserve">Ja. </w:t>
      </w:r>
      <w:r w:rsidRPr="0073439A">
        <w:rPr>
          <w:rFonts w:ascii="Verdana" w:hAnsi="Verdana"/>
          <w:sz w:val="18"/>
          <w:szCs w:val="18"/>
        </w:rPr>
        <w:br/>
      </w:r>
      <w:r w:rsidRPr="0073439A">
        <w:rPr>
          <w:rFonts w:ascii="Verdana" w:hAnsi="Verdana"/>
          <w:sz w:val="18"/>
          <w:szCs w:val="18"/>
        </w:rPr>
        <w:br/>
      </w:r>
      <w:r w:rsidRPr="0073439A">
        <w:rPr>
          <w:rFonts w:ascii="Verdana" w:hAnsi="Verdana"/>
          <w:sz w:val="18"/>
          <w:szCs w:val="18"/>
        </w:rPr>
        <w:br/>
        <w:t xml:space="preserve">1) </w:t>
      </w:r>
      <w:proofErr w:type="spellStart"/>
      <w:r w:rsidRPr="0073439A">
        <w:rPr>
          <w:rFonts w:ascii="Verdana" w:hAnsi="Verdana"/>
          <w:sz w:val="18"/>
          <w:szCs w:val="18"/>
        </w:rPr>
        <w:t>EenVandaag</w:t>
      </w:r>
      <w:proofErr w:type="spellEnd"/>
      <w:r w:rsidRPr="0073439A">
        <w:rPr>
          <w:rFonts w:ascii="Verdana" w:hAnsi="Verdana"/>
          <w:sz w:val="18"/>
          <w:szCs w:val="18"/>
        </w:rPr>
        <w:t xml:space="preserve">, 3 juni 2026, 'Hoe deurwaarders mensen zoals Jan uit schulden kunnen helpen: 'Alleen kwam ik er niet uit'', </w:t>
      </w:r>
      <w:hyperlink w:history="1" r:id="rId6">
        <w:r w:rsidRPr="0073439A">
          <w:rPr>
            <w:rStyle w:val="Hyperlink"/>
            <w:rFonts w:ascii="Verdana" w:hAnsi="Verdana"/>
            <w:sz w:val="18"/>
            <w:szCs w:val="18"/>
          </w:rPr>
          <w:t>https://eenvandaag.avrotros.nl/artikelen/hoe-deurwaarders-mensen-zoals-jan-uit-schulden-kunnen-helpen-alleen-kwam-ik-er-niet-uit-163828</w:t>
        </w:r>
      </w:hyperlink>
      <w:r>
        <w:rPr>
          <w:rFonts w:ascii="Verdana" w:hAnsi="Verdana"/>
          <w:sz w:val="18"/>
          <w:szCs w:val="18"/>
        </w:rPr>
        <w:t xml:space="preserve"> </w:t>
      </w:r>
    </w:p>
    <w:sectPr w:rsidR="002C3023" w:rsidSect="002C32B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112F" w14:textId="77777777" w:rsidR="00CD7177" w:rsidRDefault="00CD7177" w:rsidP="002C32B2">
      <w:pPr>
        <w:spacing w:after="0" w:line="240" w:lineRule="auto"/>
      </w:pPr>
      <w:r>
        <w:separator/>
      </w:r>
    </w:p>
  </w:endnote>
  <w:endnote w:type="continuationSeparator" w:id="0">
    <w:p w14:paraId="368115E3" w14:textId="77777777" w:rsidR="00CD7177" w:rsidRDefault="00CD7177" w:rsidP="002C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9082" w14:textId="77777777" w:rsidR="00CD7177" w:rsidRPr="002C32B2" w:rsidRDefault="00CD7177" w:rsidP="002C32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550F" w14:textId="77777777" w:rsidR="00CD7177" w:rsidRPr="002C32B2" w:rsidRDefault="00CD7177" w:rsidP="002C32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B63C" w14:textId="77777777" w:rsidR="00CD7177" w:rsidRPr="002C32B2" w:rsidRDefault="00CD7177" w:rsidP="002C32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D8F6" w14:textId="77777777" w:rsidR="00CD7177" w:rsidRDefault="00CD7177" w:rsidP="002C32B2">
      <w:pPr>
        <w:spacing w:after="0" w:line="240" w:lineRule="auto"/>
      </w:pPr>
      <w:r>
        <w:separator/>
      </w:r>
    </w:p>
  </w:footnote>
  <w:footnote w:type="continuationSeparator" w:id="0">
    <w:p w14:paraId="352B7DC2" w14:textId="77777777" w:rsidR="00CD7177" w:rsidRDefault="00CD7177" w:rsidP="002C32B2">
      <w:pPr>
        <w:spacing w:after="0" w:line="240" w:lineRule="auto"/>
      </w:pPr>
      <w:r>
        <w:continuationSeparator/>
      </w:r>
    </w:p>
  </w:footnote>
  <w:footnote w:id="1">
    <w:p w14:paraId="25F0A9C1" w14:textId="77777777" w:rsidR="002C32B2" w:rsidRPr="00616CDE" w:rsidRDefault="002C32B2" w:rsidP="002C32B2">
      <w:pPr>
        <w:pStyle w:val="Voetnoottekst"/>
        <w:rPr>
          <w:sz w:val="16"/>
          <w:szCs w:val="16"/>
        </w:rPr>
      </w:pPr>
      <w:r w:rsidRPr="00616CDE">
        <w:rPr>
          <w:rStyle w:val="Voetnootmarkering"/>
          <w:sz w:val="16"/>
          <w:szCs w:val="16"/>
        </w:rPr>
        <w:footnoteRef/>
      </w:r>
      <w:r w:rsidRPr="00616CDE">
        <w:rPr>
          <w:sz w:val="16"/>
          <w:szCs w:val="16"/>
        </w:rPr>
        <w:t xml:space="preserve"> Kamerstukken II, 2024/25, 24 515, nr. </w:t>
      </w:r>
      <w:r>
        <w:rPr>
          <w:sz w:val="16"/>
          <w:szCs w:val="16"/>
        </w:rPr>
        <w:t>822.</w:t>
      </w:r>
    </w:p>
  </w:footnote>
  <w:footnote w:id="2">
    <w:p w14:paraId="1CAD0F62" w14:textId="77777777" w:rsidR="002C32B2" w:rsidRPr="00783150" w:rsidRDefault="002C32B2" w:rsidP="002C32B2">
      <w:pPr>
        <w:pStyle w:val="Voetnoottekst"/>
      </w:pPr>
      <w:r>
        <w:rPr>
          <w:rStyle w:val="Voetnootmarkering"/>
        </w:rPr>
        <w:footnoteRef/>
      </w:r>
      <w:r w:rsidRPr="00783150">
        <w:t xml:space="preserve"> </w:t>
      </w:r>
      <w:r>
        <w:rPr>
          <w:sz w:val="16"/>
          <w:szCs w:val="16"/>
        </w:rPr>
        <w:t xml:space="preserve">Zie Kamerstuk voetnoot 1. </w:t>
      </w:r>
    </w:p>
  </w:footnote>
  <w:footnote w:id="3">
    <w:p w14:paraId="3633D3E8" w14:textId="77777777" w:rsidR="002C32B2" w:rsidRDefault="002C32B2" w:rsidP="002C32B2">
      <w:pPr>
        <w:pStyle w:val="Voetnoottekst"/>
      </w:pPr>
      <w:r>
        <w:rPr>
          <w:rStyle w:val="Voetnootmarkering"/>
        </w:rPr>
        <w:footnoteRef/>
      </w:r>
      <w:r>
        <w:t xml:space="preserve"> </w:t>
      </w:r>
      <w:r w:rsidRPr="006F2D3C">
        <w:rPr>
          <w:rFonts w:ascii="Calibri" w:hAnsi="Calibri" w:cs="Calibri"/>
          <w:sz w:val="20"/>
          <w:szCs w:val="20"/>
        </w:rPr>
        <w:t xml:space="preserve">Artikel 4 </w:t>
      </w:r>
      <w:proofErr w:type="spellStart"/>
      <w:r w:rsidRPr="006F2D3C">
        <w:rPr>
          <w:rFonts w:ascii="Calibri" w:hAnsi="Calibri" w:cs="Calibri"/>
          <w:sz w:val="20"/>
          <w:szCs w:val="20"/>
        </w:rPr>
        <w:t>Wgs</w:t>
      </w:r>
      <w:proofErr w:type="spellEnd"/>
      <w:r w:rsidRPr="006F2D3C">
        <w:rPr>
          <w:rFonts w:ascii="Calibri" w:hAnsi="Calibri" w:cs="Calibri"/>
          <w:sz w:val="20"/>
          <w:szCs w:val="20"/>
        </w:rPr>
        <w:t>. Onder bedreigende situatie wordt verstaan gedwongen woningontruiming, beëindiging van de levering van gas, elektriciteit, stadsverwarming of water of opzegging dan wel ontbinding van de zorgverzekering.</w:t>
      </w:r>
    </w:p>
  </w:footnote>
  <w:footnote w:id="4">
    <w:p w14:paraId="7D5532AF" w14:textId="77777777" w:rsidR="002C32B2" w:rsidRDefault="002C32B2" w:rsidP="002C32B2">
      <w:pPr>
        <w:pStyle w:val="Voetnoottekst"/>
      </w:pPr>
      <w:r>
        <w:rPr>
          <w:rStyle w:val="Voetnootmarkering"/>
        </w:rPr>
        <w:footnoteRef/>
      </w:r>
      <w:r>
        <w:t xml:space="preserve"> </w:t>
      </w:r>
      <w:r w:rsidRPr="0051445C">
        <w:rPr>
          <w:rFonts w:ascii="Calibri" w:hAnsi="Calibri" w:cs="Calibri"/>
          <w:sz w:val="20"/>
          <w:szCs w:val="20"/>
        </w:rPr>
        <w:t>Kamerstukken II, 2025/26, 24 515, nr. 818</w:t>
      </w:r>
    </w:p>
  </w:footnote>
  <w:footnote w:id="5">
    <w:p w14:paraId="488667BF" w14:textId="77777777" w:rsidR="002C32B2" w:rsidRPr="00783150" w:rsidRDefault="002C32B2" w:rsidP="002C32B2">
      <w:pPr>
        <w:pStyle w:val="Voetnoottekst"/>
        <w:rPr>
          <w:sz w:val="16"/>
          <w:szCs w:val="16"/>
        </w:rPr>
      </w:pPr>
      <w:r w:rsidRPr="00B121F1">
        <w:rPr>
          <w:rStyle w:val="Voetnootmarkering"/>
          <w:sz w:val="16"/>
          <w:szCs w:val="16"/>
        </w:rPr>
        <w:footnoteRef/>
      </w:r>
      <w:r w:rsidRPr="00783150">
        <w:rPr>
          <w:sz w:val="16"/>
          <w:szCs w:val="16"/>
        </w:rPr>
        <w:t xml:space="preserve"> https://www.divosa.nl/publicaties/divosa-monitor-vroegsignalering-schulden-jaarrapportage-2025.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7AD8" w14:textId="77777777" w:rsidR="00CD7177" w:rsidRPr="002C32B2" w:rsidRDefault="00CD7177" w:rsidP="002C32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2FFD" w14:textId="77777777" w:rsidR="00CD7177" w:rsidRPr="002C32B2" w:rsidRDefault="00CD7177" w:rsidP="002C32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B334" w14:textId="77777777" w:rsidR="00CD7177" w:rsidRPr="002C32B2" w:rsidRDefault="00CD7177" w:rsidP="002C32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B2"/>
    <w:rsid w:val="002C3023"/>
    <w:rsid w:val="002C32B2"/>
    <w:rsid w:val="00CB7B8F"/>
    <w:rsid w:val="00CD71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1A9D"/>
  <w15:chartTrackingRefBased/>
  <w15:docId w15:val="{9E32D93D-4411-407D-85DD-CCE6505C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3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3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32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32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32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32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2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2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2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32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32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32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32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32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32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2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2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2B2"/>
    <w:rPr>
      <w:rFonts w:eastAsiaTheme="majorEastAsia" w:cstheme="majorBidi"/>
      <w:color w:val="272727" w:themeColor="text1" w:themeTint="D8"/>
    </w:rPr>
  </w:style>
  <w:style w:type="paragraph" w:styleId="Titel">
    <w:name w:val="Title"/>
    <w:basedOn w:val="Standaard"/>
    <w:next w:val="Standaard"/>
    <w:link w:val="TitelChar"/>
    <w:uiPriority w:val="10"/>
    <w:qFormat/>
    <w:rsid w:val="002C3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2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2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2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2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2B2"/>
    <w:rPr>
      <w:i/>
      <w:iCs/>
      <w:color w:val="404040" w:themeColor="text1" w:themeTint="BF"/>
    </w:rPr>
  </w:style>
  <w:style w:type="paragraph" w:styleId="Lijstalinea">
    <w:name w:val="List Paragraph"/>
    <w:basedOn w:val="Standaard"/>
    <w:uiPriority w:val="34"/>
    <w:qFormat/>
    <w:rsid w:val="002C32B2"/>
    <w:pPr>
      <w:ind w:left="720"/>
      <w:contextualSpacing/>
    </w:pPr>
  </w:style>
  <w:style w:type="character" w:styleId="Intensievebenadrukking">
    <w:name w:val="Intense Emphasis"/>
    <w:basedOn w:val="Standaardalinea-lettertype"/>
    <w:uiPriority w:val="21"/>
    <w:qFormat/>
    <w:rsid w:val="002C32B2"/>
    <w:rPr>
      <w:i/>
      <w:iCs/>
      <w:color w:val="0F4761" w:themeColor="accent1" w:themeShade="BF"/>
    </w:rPr>
  </w:style>
  <w:style w:type="paragraph" w:styleId="Duidelijkcitaat">
    <w:name w:val="Intense Quote"/>
    <w:basedOn w:val="Standaard"/>
    <w:next w:val="Standaard"/>
    <w:link w:val="DuidelijkcitaatChar"/>
    <w:uiPriority w:val="30"/>
    <w:qFormat/>
    <w:rsid w:val="002C3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32B2"/>
    <w:rPr>
      <w:i/>
      <w:iCs/>
      <w:color w:val="0F4761" w:themeColor="accent1" w:themeShade="BF"/>
    </w:rPr>
  </w:style>
  <w:style w:type="character" w:styleId="Intensieveverwijzing">
    <w:name w:val="Intense Reference"/>
    <w:basedOn w:val="Standaardalinea-lettertype"/>
    <w:uiPriority w:val="32"/>
    <w:qFormat/>
    <w:rsid w:val="002C32B2"/>
    <w:rPr>
      <w:b/>
      <w:bCs/>
      <w:smallCaps/>
      <w:color w:val="0F4761" w:themeColor="accent1" w:themeShade="BF"/>
      <w:spacing w:val="5"/>
    </w:rPr>
  </w:style>
  <w:style w:type="character" w:styleId="Hyperlink">
    <w:name w:val="Hyperlink"/>
    <w:basedOn w:val="Standaardalinea-lettertype"/>
    <w:uiPriority w:val="99"/>
    <w:unhideWhenUsed/>
    <w:rsid w:val="002C32B2"/>
    <w:rPr>
      <w:color w:val="467886" w:themeColor="hyperlink"/>
      <w:u w:val="single"/>
    </w:rPr>
  </w:style>
  <w:style w:type="paragraph" w:customStyle="1" w:styleId="Referentiegegevens">
    <w:name w:val="Referentiegegevens"/>
    <w:basedOn w:val="Standaard"/>
    <w:next w:val="Standaard"/>
    <w:rsid w:val="002C32B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C32B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uiPriority w:val="99"/>
    <w:rsid w:val="002C32B2"/>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2C32B2"/>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2C32B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2C32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32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32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32B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C32B2"/>
    <w:pPr>
      <w:spacing w:after="0" w:line="240" w:lineRule="auto"/>
    </w:p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2C3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envandaag.avrotros.nl/artikelen/hoe-deurwaarders-mensen-zoals-jan-uit-schulden-kunnen-helpen-alleen-kwam-ik-er-niet-uit-16382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1346</ap:Words>
  <ap:Characters>7405</ap:Characters>
  <ap:DocSecurity>0</ap:DocSecurity>
  <ap:Lines>61</ap:Lines>
  <ap:Paragraphs>17</ap:Paragraphs>
  <ap:ScaleCrop>false</ap:ScaleCrop>
  <ap:LinksUpToDate>false</ap:LinksUpToDate>
  <ap:CharactersWithSpaces>8734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2026-06-29T12:16:00.0000000Z</dcterms:created>
  <dcterms:modified xsi:type="dcterms:W3CDTF">2026-06-29T12:17:00.0000000Z</dcterms:modified>
  <version/>
  <category/>
</coreProperties>
</file>