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2026Z14874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juni 2026)</w:t>
        <w:br/>
      </w:r>
    </w:p>
    <w:p>
      <w:r>
        <w:t xml:space="preserve">Vragen van het lid Moinat (Groep Markuszower) aan de ministers van Werk en Participatie en van Onderwijs, Cultuur en Wetenschap over het alleen achterlaten van een 1-jarig kind in een kinderopvang in Schiedam.</w:t>
      </w:r>
      <w:r>
        <w:br/>
      </w:r>
    </w:p>
    <w:p>
      <w:pPr>
        <w:pStyle w:val="ListParagraph"/>
        <w:numPr>
          <w:ilvl w:val="0"/>
          <w:numId w:val="100512530"/>
        </w:numPr>
        <w:ind w:left="360"/>
      </w:pPr>
      <w:r>
        <w:t xml:space="preserve">Bent u bekend met het bericht dat een eenjarig jongetje na sluitingstijd slapend alleen is achtergelaten in een kinderopvang in Schiedam? 1)</w:t>
      </w:r>
      <w:r>
        <w:br/>
      </w:r>
    </w:p>
    <w:p>
      <w:pPr>
        <w:pStyle w:val="ListParagraph"/>
        <w:numPr>
          <w:ilvl w:val="0"/>
          <w:numId w:val="100512530"/>
        </w:numPr>
        <w:ind w:left="360"/>
      </w:pPr>
      <w:r>
        <w:t xml:space="preserve">Hoe heeft dit kunnen gebeuren? Welke veiligheids- en sluitprotocollen gelden hiervoor en is bekend of deze in dit geval zijn nageleefd?</w:t>
      </w:r>
      <w:r>
        <w:br/>
      </w:r>
    </w:p>
    <w:p>
      <w:pPr>
        <w:pStyle w:val="ListParagraph"/>
        <w:numPr>
          <w:ilvl w:val="0"/>
          <w:numId w:val="100512530"/>
        </w:numPr>
        <w:ind w:left="360"/>
      </w:pPr>
      <w:r>
        <w:t xml:space="preserve">Is de Inspectie van het Onderwijs op de hoogte van dit incident en is inmiddels een onderzoek gestart? Zo ja, wanneer verwacht u de uitkomsten met de Kamer te kunnen delen?</w:t>
      </w:r>
      <w:r>
        <w:br/>
      </w:r>
    </w:p>
    <w:p>
      <w:pPr>
        <w:pStyle w:val="ListParagraph"/>
        <w:numPr>
          <w:ilvl w:val="0"/>
          <w:numId w:val="100512530"/>
        </w:numPr>
        <w:ind w:left="360"/>
      </w:pPr>
      <w:r>
        <w:t xml:space="preserve">Is bekend of personeelstekorten, werkdruk of organisatorische tekortkomingen hebben bijgedragen aan dit incident? Zo nee, wordt dit onderdeel van het onderzoek?</w:t>
      </w:r>
      <w:r>
        <w:br/>
      </w:r>
    </w:p>
    <w:p>
      <w:pPr>
        <w:pStyle w:val="ListParagraph"/>
        <w:numPr>
          <w:ilvl w:val="0"/>
          <w:numId w:val="100512530"/>
        </w:numPr>
        <w:ind w:left="360"/>
      </w:pPr>
      <w:r>
        <w:t xml:space="preserve">Hoe vaak is het de afgelopen vijf jaar voorgekomen dat een kind na sluitingstijd alleen is achtergelaten in een kinderopvanglocatie en welke maatregelen zijn naar aanleiding van dergelijke incidenten genomen?</w:t>
      </w:r>
      <w:r>
        <w:br/>
      </w:r>
    </w:p>
    <w:p>
      <w:pPr>
        <w:pStyle w:val="ListParagraph"/>
        <w:numPr>
          <w:ilvl w:val="0"/>
          <w:numId w:val="100512530"/>
        </w:numPr>
        <w:ind w:left="360"/>
      </w:pPr>
      <w:r>
        <w:t xml:space="preserve">Deelt u de mening dat het onacceptabel is dat een kind alleen achterblijft in een kinderopvang en bent u bereid te bezien of landelijke, verplichte eindcontroles bij het afsluiten van een locatie noodzakelijk zijn om herhaling te voorkomen?</w:t>
      </w:r>
      <w:r>
        <w:br/>
      </w:r>
    </w:p>
    <w:p>
      <w:r>
        <w:t xml:space="preserve">1) AD, 26 juni 2026, 'Slapend jongetje (1) alleen achtergelaten in kinderopvang in Schiedam, personeel op non-actief' (https://www.ad.nl/binnenland/slapend-jongetje-1-alleen-achtergelaten-in-kinderopvang-in-schiedam-personeel-op-non-actief~a1dc4ca3/).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2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2400">
    <w:abstractNumId w:val="100512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