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25A2" w:rsidR="00F572B4" w:rsidRDefault="00F572B4" w14:paraId="06172408" w14:textId="4ED78D7F">
      <w:pPr>
        <w:rPr>
          <w:rFonts w:ascii="Aptos" w:hAnsi="Aptos"/>
          <w:b/>
          <w:bCs/>
        </w:rPr>
      </w:pPr>
      <w:r w:rsidRPr="007225A2">
        <w:rPr>
          <w:rFonts w:ascii="Aptos" w:hAnsi="Aptos"/>
          <w:b/>
          <w:bCs/>
        </w:rPr>
        <w:t>Bijlage 3</w:t>
      </w:r>
      <w:r w:rsidRPr="007225A2" w:rsidR="007225A2">
        <w:rPr>
          <w:rFonts w:ascii="Aptos" w:hAnsi="Aptos"/>
          <w:b/>
          <w:bCs/>
        </w:rPr>
        <w:t xml:space="preserve"> - </w:t>
      </w:r>
      <w:r w:rsidRPr="007225A2">
        <w:rPr>
          <w:rFonts w:ascii="Aptos" w:hAnsi="Aptos"/>
          <w:b/>
          <w:bCs/>
        </w:rPr>
        <w:t>Overzicht stakeholders rondetafel financiële prikkels reparatie</w:t>
      </w:r>
    </w:p>
    <w:p w:rsidRPr="007225A2" w:rsidR="00F572B4" w:rsidRDefault="00F572B4" w14:paraId="451821D7" w14:textId="17BB4D77">
      <w:pPr>
        <w:rPr>
          <w:rFonts w:ascii="Aptos" w:hAnsi="Aptos"/>
        </w:rPr>
      </w:pPr>
      <w:r w:rsidRPr="007225A2">
        <w:rPr>
          <w:rFonts w:ascii="Aptos" w:hAnsi="Aptos"/>
        </w:rPr>
        <w:t>APPLiA</w:t>
      </w:r>
      <w:r w:rsidR="00EE2B1C">
        <w:rPr>
          <w:rFonts w:ascii="Aptos" w:hAnsi="Aptos"/>
        </w:rPr>
        <w:t xml:space="preserve"> Nederland (witgoed)</w:t>
      </w:r>
    </w:p>
    <w:p w:rsidRPr="00EE2B1C" w:rsidR="00F572B4" w:rsidRDefault="00F572B4" w14:paraId="2603F605" w14:textId="10AE49A7">
      <w:pPr>
        <w:rPr>
          <w:rFonts w:ascii="Aptos" w:hAnsi="Aptos"/>
        </w:rPr>
      </w:pPr>
      <w:r w:rsidRPr="00EE2B1C">
        <w:rPr>
          <w:rFonts w:ascii="Aptos" w:hAnsi="Aptos"/>
        </w:rPr>
        <w:t>Collectief Circulair Textiel</w:t>
      </w:r>
    </w:p>
    <w:p w:rsidRPr="00EE2B1C" w:rsidR="00F572B4" w:rsidRDefault="00F572B4" w14:paraId="57FB0C9F" w14:textId="225280DD">
      <w:pPr>
        <w:rPr>
          <w:rFonts w:ascii="Aptos" w:hAnsi="Aptos"/>
        </w:rPr>
      </w:pPr>
      <w:r w:rsidRPr="00EE2B1C">
        <w:rPr>
          <w:rFonts w:ascii="Aptos" w:hAnsi="Aptos"/>
        </w:rPr>
        <w:t>ERP Recycling</w:t>
      </w:r>
    </w:p>
    <w:p w:rsidRPr="00EE2B1C" w:rsidR="00F572B4" w:rsidRDefault="00F572B4" w14:paraId="5715E4A5" w14:textId="62ED2658">
      <w:pPr>
        <w:rPr>
          <w:rFonts w:ascii="Aptos" w:hAnsi="Aptos"/>
        </w:rPr>
      </w:pPr>
      <w:r w:rsidRPr="00EE2B1C">
        <w:rPr>
          <w:rFonts w:ascii="Aptos" w:hAnsi="Aptos"/>
        </w:rPr>
        <w:t>The Bin</w:t>
      </w:r>
    </w:p>
    <w:p w:rsidRPr="007225A2" w:rsidR="00F572B4" w:rsidRDefault="00F572B4" w14:paraId="49D2DD76" w14:textId="07A2F48D">
      <w:pPr>
        <w:rPr>
          <w:rFonts w:ascii="Aptos" w:hAnsi="Aptos"/>
        </w:rPr>
      </w:pPr>
      <w:proofErr w:type="gramStart"/>
      <w:r w:rsidRPr="007225A2">
        <w:rPr>
          <w:rFonts w:ascii="Aptos" w:hAnsi="Aptos"/>
        </w:rPr>
        <w:t>Branche vereniging</w:t>
      </w:r>
      <w:proofErr w:type="gramEnd"/>
      <w:r w:rsidRPr="007225A2">
        <w:rPr>
          <w:rFonts w:ascii="Aptos" w:hAnsi="Aptos"/>
        </w:rPr>
        <w:t xml:space="preserve"> Kringloop Nederland (BKN)</w:t>
      </w:r>
    </w:p>
    <w:p w:rsidRPr="007225A2" w:rsidR="00F572B4" w:rsidRDefault="00F572B4" w14:paraId="6F2ECFBA" w14:textId="1C0B19AF">
      <w:pPr>
        <w:rPr>
          <w:rFonts w:ascii="Aptos" w:hAnsi="Aptos"/>
        </w:rPr>
      </w:pPr>
      <w:r w:rsidRPr="007225A2">
        <w:rPr>
          <w:rFonts w:ascii="Aptos" w:hAnsi="Aptos"/>
        </w:rPr>
        <w:t>Consumentenbond</w:t>
      </w:r>
    </w:p>
    <w:p w:rsidRPr="007225A2" w:rsidR="00F572B4" w:rsidRDefault="00F572B4" w14:paraId="46A4162F" w14:textId="51E5D4E7">
      <w:pPr>
        <w:rPr>
          <w:rFonts w:ascii="Aptos" w:hAnsi="Aptos"/>
        </w:rPr>
      </w:pPr>
      <w:r w:rsidRPr="007225A2">
        <w:rPr>
          <w:rFonts w:ascii="Aptos" w:hAnsi="Aptos"/>
        </w:rPr>
        <w:t>Erasmus Universiteit</w:t>
      </w:r>
    </w:p>
    <w:p w:rsidRPr="007225A2" w:rsidR="00F572B4" w:rsidRDefault="00F572B4" w14:paraId="5A319859" w14:textId="42738F3B">
      <w:pPr>
        <w:rPr>
          <w:rFonts w:ascii="Aptos" w:hAnsi="Aptos"/>
        </w:rPr>
      </w:pPr>
      <w:r w:rsidRPr="007225A2">
        <w:rPr>
          <w:rFonts w:ascii="Aptos" w:hAnsi="Aptos"/>
        </w:rPr>
        <w:t>Ex’tax Project</w:t>
      </w:r>
    </w:p>
    <w:p w:rsidRPr="007225A2" w:rsidR="00F572B4" w:rsidRDefault="00F572B4" w14:paraId="1F98AE10" w14:textId="75672F72">
      <w:pPr>
        <w:rPr>
          <w:rFonts w:ascii="Aptos" w:hAnsi="Aptos"/>
        </w:rPr>
      </w:pPr>
      <w:r w:rsidRPr="007225A2">
        <w:rPr>
          <w:rFonts w:ascii="Aptos" w:hAnsi="Aptos"/>
        </w:rPr>
        <w:t>Het Groene Brein</w:t>
      </w:r>
    </w:p>
    <w:p w:rsidRPr="007225A2" w:rsidR="00F572B4" w:rsidRDefault="00F572B4" w14:paraId="3F0F8CE4" w14:textId="0A2D0F8E">
      <w:pPr>
        <w:rPr>
          <w:rFonts w:ascii="Aptos" w:hAnsi="Aptos"/>
        </w:rPr>
      </w:pPr>
      <w:r w:rsidRPr="007225A2">
        <w:rPr>
          <w:rFonts w:ascii="Aptos" w:hAnsi="Aptos"/>
        </w:rPr>
        <w:t>FIAR</w:t>
      </w:r>
      <w:r w:rsidR="00EE2B1C">
        <w:rPr>
          <w:rFonts w:ascii="Aptos" w:hAnsi="Aptos"/>
        </w:rPr>
        <w:t xml:space="preserve"> (bruingoed)</w:t>
      </w:r>
    </w:p>
    <w:p w:rsidRPr="007225A2" w:rsidR="00F572B4" w:rsidRDefault="00F572B4" w14:paraId="550C3641" w14:textId="7187C55C">
      <w:pPr>
        <w:rPr>
          <w:rFonts w:ascii="Aptos" w:hAnsi="Aptos"/>
        </w:rPr>
      </w:pPr>
      <w:proofErr w:type="spellStart"/>
      <w:r w:rsidRPr="007225A2">
        <w:rPr>
          <w:rFonts w:ascii="Aptos" w:hAnsi="Aptos"/>
        </w:rPr>
        <w:t>Jafix</w:t>
      </w:r>
      <w:proofErr w:type="spellEnd"/>
    </w:p>
    <w:p w:rsidRPr="007225A2" w:rsidR="00F572B4" w:rsidRDefault="00F572B4" w14:paraId="66FBF366" w14:textId="6EC77BB7">
      <w:pPr>
        <w:rPr>
          <w:rFonts w:ascii="Aptos" w:hAnsi="Aptos"/>
        </w:rPr>
      </w:pPr>
      <w:r w:rsidRPr="007225A2">
        <w:rPr>
          <w:rFonts w:ascii="Aptos" w:hAnsi="Aptos"/>
        </w:rPr>
        <w:t>Lang Leve Elektronica coalitie</w:t>
      </w:r>
    </w:p>
    <w:p w:rsidRPr="007225A2" w:rsidR="00F572B4" w:rsidRDefault="00F572B4" w14:paraId="5A89B7AC" w14:textId="1B9D0852">
      <w:pPr>
        <w:rPr>
          <w:rFonts w:ascii="Aptos" w:hAnsi="Aptos"/>
        </w:rPr>
      </w:pPr>
      <w:r w:rsidRPr="007225A2">
        <w:rPr>
          <w:rFonts w:ascii="Aptos" w:hAnsi="Aptos"/>
        </w:rPr>
        <w:t>Modint</w:t>
      </w:r>
    </w:p>
    <w:p w:rsidRPr="007225A2" w:rsidR="00F572B4" w:rsidRDefault="00F572B4" w14:paraId="349851AF" w14:textId="283AF9AD">
      <w:pPr>
        <w:rPr>
          <w:rFonts w:ascii="Aptos" w:hAnsi="Aptos"/>
        </w:rPr>
      </w:pPr>
      <w:r w:rsidRPr="007225A2">
        <w:rPr>
          <w:rFonts w:ascii="Aptos" w:hAnsi="Aptos"/>
        </w:rPr>
        <w:t>Milieu Centraal</w:t>
      </w:r>
    </w:p>
    <w:p w:rsidRPr="007225A2" w:rsidR="00F572B4" w:rsidRDefault="00F572B4" w14:paraId="1C084459" w14:textId="1019DC17">
      <w:pPr>
        <w:rPr>
          <w:rFonts w:ascii="Aptos" w:hAnsi="Aptos"/>
        </w:rPr>
      </w:pPr>
      <w:r w:rsidRPr="007225A2">
        <w:rPr>
          <w:rFonts w:ascii="Aptos" w:hAnsi="Aptos"/>
        </w:rPr>
        <w:t>Natuur &amp; Milieu</w:t>
      </w:r>
    </w:p>
    <w:p w:rsidRPr="007225A2" w:rsidR="00F572B4" w:rsidRDefault="00F572B4" w14:paraId="2F262659" w14:textId="6022034A">
      <w:pPr>
        <w:rPr>
          <w:rFonts w:ascii="Aptos" w:hAnsi="Aptos"/>
        </w:rPr>
      </w:pPr>
      <w:r w:rsidRPr="007225A2">
        <w:rPr>
          <w:rFonts w:ascii="Aptos" w:hAnsi="Aptos"/>
        </w:rPr>
        <w:t>Nederlandse Vereniging voor Circulaire Economie</w:t>
      </w:r>
    </w:p>
    <w:p w:rsidRPr="007225A2" w:rsidR="00F572B4" w:rsidRDefault="00F572B4" w14:paraId="1BBE1F0D" w14:textId="3E96CB2C">
      <w:pPr>
        <w:rPr>
          <w:rFonts w:ascii="Aptos" w:hAnsi="Aptos"/>
        </w:rPr>
      </w:pPr>
      <w:r w:rsidRPr="007225A2">
        <w:rPr>
          <w:rFonts w:ascii="Aptos" w:hAnsi="Aptos"/>
        </w:rPr>
        <w:t>NL Digital</w:t>
      </w:r>
      <w:r w:rsidR="00EE2B1C">
        <w:rPr>
          <w:rFonts w:ascii="Aptos" w:hAnsi="Aptos"/>
        </w:rPr>
        <w:t xml:space="preserve"> (grijsgoed)</w:t>
      </w:r>
    </w:p>
    <w:p w:rsidRPr="007225A2" w:rsidR="00F572B4" w:rsidRDefault="00F572B4" w14:paraId="3D7EF84A" w14:textId="44A342C1">
      <w:pPr>
        <w:rPr>
          <w:rFonts w:ascii="Aptos" w:hAnsi="Aptos"/>
        </w:rPr>
      </w:pPr>
      <w:r w:rsidRPr="007225A2">
        <w:rPr>
          <w:rFonts w:ascii="Aptos" w:hAnsi="Aptos"/>
        </w:rPr>
        <w:t>Stichting UPV-textiel</w:t>
      </w:r>
    </w:p>
    <w:p w:rsidRPr="007225A2" w:rsidR="00F572B4" w:rsidRDefault="00F572B4" w14:paraId="79FD0BFB" w14:textId="08AC2236">
      <w:pPr>
        <w:rPr>
          <w:rFonts w:ascii="Aptos" w:hAnsi="Aptos"/>
        </w:rPr>
      </w:pPr>
      <w:r w:rsidRPr="007225A2">
        <w:rPr>
          <w:rFonts w:ascii="Aptos" w:hAnsi="Aptos"/>
        </w:rPr>
        <w:t>Techniek Nederland</w:t>
      </w:r>
    </w:p>
    <w:p w:rsidRPr="007225A2" w:rsidR="00F572B4" w:rsidRDefault="00F572B4" w14:paraId="2384DD79" w14:textId="77777777">
      <w:pPr>
        <w:rPr>
          <w:rFonts w:ascii="Aptos" w:hAnsi="Aptos"/>
        </w:rPr>
      </w:pPr>
    </w:p>
    <w:sectPr w:rsidRPr="007225A2" w:rsidR="00F572B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D2B6" w14:textId="77777777" w:rsidR="00CB6C7A" w:rsidRDefault="00CB6C7A" w:rsidP="00CB6C7A">
      <w:pPr>
        <w:spacing w:after="0" w:line="240" w:lineRule="auto"/>
      </w:pPr>
      <w:r>
        <w:separator/>
      </w:r>
    </w:p>
  </w:endnote>
  <w:endnote w:type="continuationSeparator" w:id="0">
    <w:p w14:paraId="6CA4E35E" w14:textId="77777777" w:rsidR="00CB6C7A" w:rsidRDefault="00CB6C7A" w:rsidP="00CB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09FF" w14:textId="77777777" w:rsidR="00CB6C7A" w:rsidRDefault="00CB6C7A" w:rsidP="00CB6C7A">
      <w:pPr>
        <w:spacing w:after="0" w:line="240" w:lineRule="auto"/>
      </w:pPr>
      <w:r>
        <w:separator/>
      </w:r>
    </w:p>
  </w:footnote>
  <w:footnote w:type="continuationSeparator" w:id="0">
    <w:p w14:paraId="21B411A4" w14:textId="77777777" w:rsidR="00CB6C7A" w:rsidRDefault="00CB6C7A" w:rsidP="00CB6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C9"/>
    <w:rsid w:val="0005142B"/>
    <w:rsid w:val="000D034A"/>
    <w:rsid w:val="00217A06"/>
    <w:rsid w:val="0056044A"/>
    <w:rsid w:val="007003D2"/>
    <w:rsid w:val="007225A2"/>
    <w:rsid w:val="00737E45"/>
    <w:rsid w:val="007C5666"/>
    <w:rsid w:val="00A96F23"/>
    <w:rsid w:val="00AA298F"/>
    <w:rsid w:val="00AC3D27"/>
    <w:rsid w:val="00BB11C9"/>
    <w:rsid w:val="00BE3554"/>
    <w:rsid w:val="00CB6C7A"/>
    <w:rsid w:val="00DF4D94"/>
    <w:rsid w:val="00E13815"/>
    <w:rsid w:val="00EE2B1C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07EBD"/>
  <w15:chartTrackingRefBased/>
  <w15:docId w15:val="{00DCC224-8289-494D-9EA0-9D4A35FB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1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1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1C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1C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1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1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1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1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1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1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1C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1C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2026-06-26T12:21:00.0000000Z</dcterms:created>
  <dcterms:modified xsi:type="dcterms:W3CDTF">2026-06-26T12:21:00.0000000Z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2026-06-08T10:18:12Z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3d62f98e-477a-4cfe-a733-d2f947d03d96</vt:lpwstr>
  </property>
  <property fmtid="{D5CDD505-2E9C-101B-9397-08002B2CF9AE}" pid="8" name="MSIP_Label_b2aa6e22-2c82-48c6-bf24-1790f4b9c128_ContentBits">
    <vt:lpwstr>0</vt:lpwstr>
  </property>
  <property fmtid="{D5CDD505-2E9C-101B-9397-08002B2CF9AE}" pid="9" name="MSIP_Label_b2aa6e22-2c82-48c6-bf24-1790f4b9c128_Tag">
    <vt:lpwstr>10, 3, 0, 1</vt:lpwstr>
  </property>
</Properties>
</file>