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30C3E" w14:paraId="6929E427" w14:textId="77777777"/>
    <w:p w:rsidR="00230C3E" w14:paraId="07228DE1" w14:textId="77777777">
      <w:r>
        <w:t>Hierbij bied ik u de antwoorden aan op de schriftelijke vragen die zijn gesteld door de het lid Nobel, VVD over het artikel 'Te druk in opvang Ter Apel: kwetsbaren krijgen voorrang. Deze vragen werden ingezonden op 28 mei, met kenmerk 2026Z11206.</w:t>
      </w:r>
    </w:p>
    <w:p w:rsidR="00230C3E" w14:paraId="53A99ED1" w14:textId="77777777"/>
    <w:p w:rsidR="00230C3E" w14:paraId="2D3EACF7" w14:textId="77777777">
      <w:pPr>
        <w:pStyle w:val="WitregelW1bodytekst"/>
      </w:pPr>
    </w:p>
    <w:p w:rsidR="00230C3E" w14:paraId="587E4EEE" w14:textId="77777777"/>
    <w:p w:rsidR="00230C3E" w14:paraId="00A6DA14" w14:textId="77777777">
      <w:r>
        <w:t xml:space="preserve">De </w:t>
      </w:r>
      <w:r w:rsidR="000174EE">
        <w:t>m</w:t>
      </w:r>
      <w:r>
        <w:t>inister van Volkshuisvesting en Ruimtelijke Ordening</w:t>
      </w:r>
      <w:r>
        <w:rPr>
          <w:i/>
        </w:rPr>
        <w:t>,</w:t>
      </w:r>
    </w:p>
    <w:p w:rsidR="00230C3E" w14:paraId="1C08EE09" w14:textId="77777777"/>
    <w:p w:rsidR="00230C3E" w14:paraId="1DA08EAA" w14:textId="77777777"/>
    <w:p w:rsidR="00230C3E" w14:paraId="338DC200" w14:textId="77777777"/>
    <w:p w:rsidR="00230C3E" w14:paraId="6058389A" w14:textId="77777777"/>
    <w:p w:rsidR="00230C3E" w14:paraId="33804FCA" w14:textId="77777777">
      <w:r>
        <w:t>E</w:t>
      </w:r>
      <w:r w:rsidR="000174EE">
        <w:t>lanor</w:t>
      </w:r>
      <w:r>
        <w:t xml:space="preserve"> </w:t>
      </w:r>
      <w:r>
        <w:t>Boekholt-O'Sullivan</w:t>
      </w:r>
    </w:p>
    <w:p w:rsidR="00230C3E" w14:paraId="5C81C076" w14:textId="77777777"/>
    <w:p w:rsidR="00EB3F93" w14:paraId="78C16507" w14:textId="77777777"/>
    <w:p w:rsidR="00EB3F93" w:rsidP="00EB3F93" w14:paraId="2E4DA88B" w14:textId="77777777">
      <w:pPr>
        <w:spacing w:line="240" w:lineRule="auto"/>
      </w:pPr>
    </w:p>
    <w:p w:rsidR="00EB3F93" w:rsidP="00EB3F93" w14:paraId="74479EA8" w14:textId="77777777">
      <w:pPr>
        <w:spacing w:line="240" w:lineRule="auto"/>
      </w:pPr>
    </w:p>
    <w:p w:rsidR="00EB3F93" w14:paraId="7A9E7BC7" w14:textId="77777777">
      <w:pPr>
        <w:spacing w:line="240" w:lineRule="auto"/>
      </w:pPr>
      <w:r>
        <w:br w:type="page"/>
      </w:r>
    </w:p>
    <w:p w:rsidRPr="004A537B" w:rsidR="00EB3F93" w:rsidP="00EB3F93" w14:paraId="2CFF7F19" w14:textId="77777777">
      <w:pPr>
        <w:pStyle w:val="WitregelW1bodytekst"/>
        <w:rPr>
          <w:b/>
          <w:bCs/>
        </w:rPr>
      </w:pPr>
      <w:r w:rsidRPr="004A537B">
        <w:rPr>
          <w:b/>
          <w:bCs/>
        </w:rPr>
        <w:t>2026Z11206</w:t>
      </w:r>
    </w:p>
    <w:p w:rsidRPr="004A537B" w:rsidR="00EB3F93" w:rsidP="00EB3F93" w14:paraId="60BBBB05" w14:textId="77777777"/>
    <w:p w:rsidRPr="007537B5" w:rsidR="00EB3F93" w:rsidP="00EB3F93" w14:paraId="1D029FF6" w14:textId="77777777">
      <w:pPr>
        <w:pStyle w:val="WitregelW1bodytekst"/>
        <w:numPr>
          <w:ilvl w:val="0"/>
          <w:numId w:val="5"/>
        </w:numPr>
        <w:rPr>
          <w:b/>
          <w:bCs/>
        </w:rPr>
      </w:pPr>
      <w:r w:rsidRPr="007537B5">
        <w:rPr>
          <w:b/>
          <w:bCs/>
        </w:rPr>
        <w:t xml:space="preserve">Bent u bekend met het artikel </w:t>
      </w:r>
      <w:r w:rsidRPr="007537B5">
        <w:rPr>
          <w:rFonts w:hint="eastAsia"/>
          <w:b/>
          <w:bCs/>
        </w:rPr>
        <w:t>‘</w:t>
      </w:r>
      <w:bookmarkStart w:name="_Hlk232595871" w:id="0"/>
      <w:r w:rsidRPr="007537B5">
        <w:rPr>
          <w:b/>
          <w:bCs/>
        </w:rPr>
        <w:t>Te druk in opvang Ter Apel: kwetsbaren krijgen voorrang’?</w:t>
      </w:r>
      <w:bookmarkEnd w:id="0"/>
    </w:p>
    <w:p w:rsidRPr="007537B5" w:rsidR="00EB3F93" w:rsidP="00EB3F93" w14:paraId="08BF5E7D" w14:textId="77777777"/>
    <w:p w:rsidRPr="007537B5" w:rsidR="00EB3F93" w:rsidP="00EB3F93" w14:paraId="309884C7" w14:textId="77777777">
      <w:pPr>
        <w:ind w:firstLine="708"/>
      </w:pPr>
      <w:r w:rsidRPr="007537B5">
        <w:t xml:space="preserve">Ja. </w:t>
      </w:r>
    </w:p>
    <w:p w:rsidRPr="007537B5" w:rsidR="00EB3F93" w:rsidP="00EB3F93" w14:paraId="662A95F1" w14:textId="77777777"/>
    <w:p w:rsidRPr="007537B5" w:rsidR="00EB3F93" w:rsidP="00EB3F93" w14:paraId="0AC71B9E" w14:textId="77777777">
      <w:pPr>
        <w:pStyle w:val="WitregelW1bodytekst"/>
        <w:numPr>
          <w:ilvl w:val="0"/>
          <w:numId w:val="5"/>
        </w:numPr>
        <w:rPr>
          <w:b/>
          <w:bCs/>
        </w:rPr>
      </w:pPr>
      <w:bookmarkStart w:name="_Hlk232602077" w:id="1"/>
      <w:bookmarkStart w:name="_Hlk232605249" w:id="2"/>
      <w:r w:rsidRPr="007537B5">
        <w:rPr>
          <w:b/>
          <w:bCs/>
        </w:rPr>
        <w:t>Deelt u de opvatting dat de voorrang voor statushouders op sociale huurwoningen in verschillende gemeenten knelt en daarom moet worden afgeschaft zodra er voldoende huisvesting voor statushouders is?</w:t>
      </w:r>
    </w:p>
    <w:bookmarkEnd w:id="1"/>
    <w:p w:rsidRPr="007537B5" w:rsidR="00EB3F93" w:rsidP="00EB3F93" w14:paraId="137B2071" w14:textId="77777777"/>
    <w:p w:rsidR="00EB3F93" w:rsidP="00EB3F93" w14:paraId="759850AF" w14:textId="77777777">
      <w:pPr>
        <w:pStyle w:val="ListParagraph"/>
      </w:pPr>
      <w:r>
        <w:t xml:space="preserve">Ik zie dat de voorrang voor statushouders op sociale huurwoningen inderdaad steeds </w:t>
      </w:r>
      <w:r w:rsidR="0072259B">
        <w:t>meer</w:t>
      </w:r>
      <w:r>
        <w:t xml:space="preserve"> knelt, omdat andere woningzoekenden te lang op een wachtlijst staan. Tegelijkertijd is het belangrijk dat statushouders doorstromen uit de asielopvang zodat de opvang wordt ontlast en statushouders kunnen beginnen met integreren, hun leven kunnen gaan opbouwen en bijdragen aan de samenleving. Om daarvoor te zorgen is het van groot belang om aanvullende vormen van huisvesting sneller te realiseren waarin verschillende groepen een start kunnen maken op de woningmarkt.</w:t>
      </w:r>
      <w:r w:rsidR="0072259B">
        <w:t xml:space="preserve"> Denk bij deze aanvullende huisvestingvormen</w:t>
      </w:r>
      <w:r w:rsidR="00B845D4">
        <w:t xml:space="preserve"> aan</w:t>
      </w:r>
      <w:r w:rsidR="0072259B">
        <w:t xml:space="preserve"> de inzet van </w:t>
      </w:r>
      <w:r w:rsidR="0072259B">
        <w:t>flexwoningen</w:t>
      </w:r>
      <w:r w:rsidR="0072259B">
        <w:t>, transformatie en woningdelen.</w:t>
      </w:r>
      <w:r w:rsidR="00B845D4">
        <w:t xml:space="preserve"> </w:t>
      </w:r>
    </w:p>
    <w:p w:rsidRPr="007537B5" w:rsidR="00EB3F93" w:rsidP="00EB3F93" w14:paraId="6F5C4E45" w14:textId="77777777">
      <w:pPr>
        <w:pStyle w:val="ListParagraph"/>
      </w:pPr>
    </w:p>
    <w:p w:rsidR="00EB3F93" w:rsidP="009E61DC" w14:paraId="4333A148" w14:textId="77777777">
      <w:pPr>
        <w:pStyle w:val="ListParagraph"/>
      </w:pPr>
      <w:r w:rsidRPr="007537B5">
        <w:t xml:space="preserve">In het coalitieakkoord is afgesproken dat, zolang er onvoldoende </w:t>
      </w:r>
      <w:r>
        <w:t xml:space="preserve">aanvullende </w:t>
      </w:r>
      <w:r w:rsidRPr="007537B5">
        <w:t xml:space="preserve">huisvesting beschikbaar is, gemeenten ruimte houden om lokaal invulling </w:t>
      </w:r>
      <w:r>
        <w:t xml:space="preserve">te geven </w:t>
      </w:r>
      <w:r w:rsidRPr="007537B5">
        <w:t xml:space="preserve">aan </w:t>
      </w:r>
      <w:r>
        <w:t xml:space="preserve">hun taakstelling om statushouders te huisvesten. </w:t>
      </w:r>
      <w:bookmarkStart w:name="_Hlk232602129" w:id="3"/>
      <w:r w:rsidRPr="007537B5">
        <w:t xml:space="preserve">Tegelijkertijd werk ik aan een uitvoerbaar wetsvoorstel waarmee </w:t>
      </w:r>
      <w:r>
        <w:t xml:space="preserve">de </w:t>
      </w:r>
      <w:r w:rsidRPr="007537B5">
        <w:t xml:space="preserve">voorrang voor statushouders op sociale huurwoningen op termijn </w:t>
      </w:r>
      <w:r>
        <w:t>wettelijk niet meer mogelijk is</w:t>
      </w:r>
      <w:r w:rsidRPr="007537B5">
        <w:t xml:space="preserve">, zodra er voldoende </w:t>
      </w:r>
      <w:r>
        <w:t>aanvullende</w:t>
      </w:r>
      <w:r w:rsidRPr="007537B5">
        <w:t xml:space="preserve"> huisvestingsmogelijkheden beschikbaar zijn.</w:t>
      </w:r>
      <w:bookmarkEnd w:id="2"/>
      <w:bookmarkEnd w:id="3"/>
    </w:p>
    <w:p w:rsidRPr="007537B5" w:rsidR="00EB3F93" w:rsidP="00FB46E1" w14:paraId="2EBF1682" w14:textId="77777777"/>
    <w:p w:rsidRPr="009B3862" w:rsidR="00EB3F93" w:rsidP="00EB3F93" w14:paraId="73CF3A69" w14:textId="77777777">
      <w:pPr>
        <w:pStyle w:val="ListParagraph"/>
        <w:numPr>
          <w:ilvl w:val="0"/>
          <w:numId w:val="5"/>
        </w:numPr>
        <w:rPr>
          <w:b/>
          <w:bCs/>
        </w:rPr>
      </w:pPr>
      <w:r w:rsidRPr="009B3862">
        <w:rPr>
          <w:b/>
          <w:bCs/>
        </w:rPr>
        <w:t>Deelt u de opvatting dat het uitblijven van voldoende doorstroomlocaties, die ook kunnen worden ingezet voor Oekra</w:t>
      </w:r>
      <w:r w:rsidRPr="009B3862">
        <w:rPr>
          <w:rFonts w:hint="eastAsia"/>
          <w:b/>
          <w:bCs/>
        </w:rPr>
        <w:t>ï</w:t>
      </w:r>
      <w:r w:rsidRPr="009B3862">
        <w:rPr>
          <w:b/>
          <w:bCs/>
        </w:rPr>
        <w:t>ense ontheemden en andere mensen die met spoed behoefte hebben aan tijdelijke huisvesting, direct bijdraagt aan de overbelasting van asielzoekerscentra?</w:t>
      </w:r>
    </w:p>
    <w:p w:rsidRPr="007537B5" w:rsidR="00EB3F93" w:rsidP="00EB3F93" w14:paraId="7000CF65" w14:textId="77777777"/>
    <w:p w:rsidRPr="007537B5" w:rsidR="00EB3F93" w:rsidP="00EB3F93" w14:paraId="6A213C44" w14:textId="77777777">
      <w:pPr>
        <w:pStyle w:val="ListParagraph"/>
      </w:pPr>
      <w:r w:rsidRPr="007537B5">
        <w:t>E</w:t>
      </w:r>
      <w:r w:rsidR="001C243D">
        <w:t>é</w:t>
      </w:r>
      <w:r w:rsidRPr="007537B5">
        <w:t>n van de oorzaken van de druk op het aanmeldcentrum in Ter Apel is</w:t>
      </w:r>
      <w:r>
        <w:t xml:space="preserve"> dat gemeenten achterlopen op hun wettelijke taakstelling om statushouders te huisvesten. </w:t>
      </w:r>
      <w:r w:rsidRPr="007537B5">
        <w:t xml:space="preserve"> </w:t>
      </w:r>
      <w:r w:rsidR="00400DE7">
        <w:t xml:space="preserve">Hierdoor </w:t>
      </w:r>
      <w:r w:rsidRPr="007537B5">
        <w:t xml:space="preserve">blijven opvangplekken bezet en ontstaat er extra druk op het asielopvangsysteem. </w:t>
      </w:r>
      <w:r>
        <w:t>Daarnaast is uitstroom uit de opvang belangrijk omdat</w:t>
      </w:r>
      <w:r w:rsidRPr="007537B5">
        <w:t xml:space="preserve"> statushouders </w:t>
      </w:r>
      <w:r>
        <w:t>dan ook kunnen starten met hun</w:t>
      </w:r>
      <w:r w:rsidRPr="007537B5">
        <w:t xml:space="preserve"> inburgering en participatie</w:t>
      </w:r>
      <w:r>
        <w:t>.</w:t>
      </w:r>
    </w:p>
    <w:p w:rsidR="00EB3F93" w:rsidP="00EB3F93" w14:paraId="1811F02C" w14:textId="77777777">
      <w:pPr>
        <w:pStyle w:val="ListParagraph"/>
      </w:pPr>
    </w:p>
    <w:p w:rsidR="00FB46E1" w:rsidP="00EB3F93" w14:paraId="033777F1" w14:textId="77777777">
      <w:pPr>
        <w:pStyle w:val="ListParagraph"/>
      </w:pPr>
    </w:p>
    <w:p w:rsidR="00FB46E1" w:rsidP="00EB3F93" w14:paraId="0201159F" w14:textId="77777777">
      <w:pPr>
        <w:pStyle w:val="ListParagraph"/>
      </w:pPr>
    </w:p>
    <w:p w:rsidR="00FB46E1" w:rsidP="00EB3F93" w14:paraId="7EA729A9" w14:textId="77777777">
      <w:pPr>
        <w:pStyle w:val="ListParagraph"/>
      </w:pPr>
    </w:p>
    <w:p w:rsidRPr="007537B5" w:rsidR="00FB46E1" w:rsidP="00EB3F93" w14:paraId="6DF6325F" w14:textId="77777777">
      <w:pPr>
        <w:pStyle w:val="ListParagraph"/>
      </w:pPr>
    </w:p>
    <w:p w:rsidRPr="009B3862" w:rsidR="00EB3F93" w:rsidP="00EB3F93" w14:paraId="18F75422" w14:textId="77777777">
      <w:pPr>
        <w:pStyle w:val="ListParagraph"/>
        <w:numPr>
          <w:ilvl w:val="0"/>
          <w:numId w:val="5"/>
        </w:numPr>
        <w:rPr>
          <w:b/>
          <w:bCs/>
        </w:rPr>
      </w:pPr>
      <w:bookmarkStart w:name="_Hlk232515713" w:id="4"/>
      <w:r w:rsidRPr="009B3862">
        <w:rPr>
          <w:b/>
          <w:bCs/>
        </w:rPr>
        <w:t>Hoeveel doorstroomplekken zijn er in 2026 gerealiseerd? En hoeveel plekken verwacht u voor het zomerreces nog te realiseren?</w:t>
      </w:r>
    </w:p>
    <w:bookmarkEnd w:id="4"/>
    <w:p w:rsidRPr="007537B5" w:rsidR="00EB3F93" w:rsidP="00EB3F93" w14:paraId="63636C4C" w14:textId="77777777"/>
    <w:p w:rsidRPr="00FB46E1" w:rsidR="00EB3F93" w:rsidP="00FB46E1" w14:paraId="783E988A" w14:textId="77777777">
      <w:pPr>
        <w:ind w:left="720"/>
      </w:pPr>
      <w:r>
        <w:t>In totaal zijn er</w:t>
      </w:r>
      <w:r w:rsidRPr="008F6097">
        <w:t xml:space="preserve"> 48 </w:t>
      </w:r>
      <w:r>
        <w:t>d</w:t>
      </w:r>
      <w:r w:rsidRPr="008F6097">
        <w:t>oorstroomlocaties operationeel met</w:t>
      </w:r>
      <w:r>
        <w:t xml:space="preserve"> </w:t>
      </w:r>
      <w:r w:rsidRPr="008F6097">
        <w:t>1853 plekken.</w:t>
      </w:r>
      <w:r>
        <w:t xml:space="preserve"> Hiervan zijn er 557 plekken gerealiseerd in 2026. </w:t>
      </w:r>
      <w:r w:rsidRPr="008F6097">
        <w:t xml:space="preserve">Voor het zomerreces </w:t>
      </w:r>
      <w:r>
        <w:t xml:space="preserve">worden er naar verwachting </w:t>
      </w:r>
      <w:r w:rsidRPr="008F6097">
        <w:t xml:space="preserve">nog 263 extra plekken </w:t>
      </w:r>
      <w:r>
        <w:t>gerealiseerd</w:t>
      </w:r>
      <w:r w:rsidRPr="008F6097">
        <w:t xml:space="preserve">. </w:t>
      </w:r>
      <w:r>
        <w:t xml:space="preserve">Ik verwacht dat het aantal aanvragen na het reces </w:t>
      </w:r>
      <w:r w:rsidR="001C243D">
        <w:t>verder</w:t>
      </w:r>
      <w:r>
        <w:t xml:space="preserve"> zal toenemen, omdat gemeenten vanaf 1 juli 2026 de </w:t>
      </w:r>
      <w:r w:rsidR="009E61DC">
        <w:t>doelgroep flexibele</w:t>
      </w:r>
      <w:r>
        <w:t xml:space="preserve"> regeling (DFR) kunnen aanvragen. </w:t>
      </w:r>
    </w:p>
    <w:p w:rsidRPr="007537B5" w:rsidR="00EB3F93" w:rsidP="00EB3F93" w14:paraId="146EECC8" w14:textId="77777777">
      <w:pPr>
        <w:pStyle w:val="WitregelW1bodytekst"/>
      </w:pPr>
    </w:p>
    <w:p w:rsidRPr="00C9502D" w:rsidR="00EB3F93" w:rsidP="00EB3F93" w14:paraId="7E7E77DD" w14:textId="77777777">
      <w:pPr>
        <w:pStyle w:val="WitregelW1bodytekst"/>
        <w:numPr>
          <w:ilvl w:val="0"/>
          <w:numId w:val="5"/>
        </w:numPr>
        <w:rPr>
          <w:b/>
          <w:bCs/>
        </w:rPr>
      </w:pPr>
      <w:r w:rsidRPr="00C9502D">
        <w:rPr>
          <w:b/>
          <w:bCs/>
        </w:rPr>
        <w:t>Deelt u de mening dat het oneerlijk is dat onder andere jongeren momenteel te lang op een sociale huurwoning moeten wachten mede doordat statushouders voorrang krijgen op een sociale huurwoning?</w:t>
      </w:r>
    </w:p>
    <w:p w:rsidRPr="007537B5" w:rsidR="00EB3F93" w:rsidP="00EB3F93" w14:paraId="54C956DD" w14:textId="77777777"/>
    <w:p w:rsidRPr="007537B5" w:rsidR="00EB3F93" w:rsidP="00FB46E1" w14:paraId="4B16469C" w14:textId="77777777">
      <w:pPr>
        <w:ind w:left="708"/>
      </w:pPr>
      <w:r>
        <w:t>Het is</w:t>
      </w:r>
      <w:r w:rsidRPr="007537B5">
        <w:t xml:space="preserve"> niet behulpzaam om groepen woningzoekenden tegen</w:t>
      </w:r>
      <w:r>
        <w:t>over elkaar te zetten</w:t>
      </w:r>
      <w:r w:rsidRPr="007537B5">
        <w:t>.</w:t>
      </w:r>
      <w:r>
        <w:t xml:space="preserve"> De </w:t>
      </w:r>
      <w:r w:rsidRPr="007537B5">
        <w:t>inzet is</w:t>
      </w:r>
      <w:r>
        <w:t xml:space="preserve"> van dit kabinet is </w:t>
      </w:r>
      <w:r w:rsidRPr="007537B5">
        <w:t xml:space="preserve">erop gericht om het woningaanbod </w:t>
      </w:r>
      <w:r>
        <w:t xml:space="preserve">voor iedereen </w:t>
      </w:r>
      <w:r w:rsidRPr="007537B5">
        <w:t xml:space="preserve">te vergroten en </w:t>
      </w:r>
      <w:r>
        <w:t>aanvullende</w:t>
      </w:r>
      <w:r w:rsidRPr="007537B5">
        <w:t xml:space="preserve"> huisvestingsmogelijkheden te realiseren</w:t>
      </w:r>
      <w:r>
        <w:t xml:space="preserve"> voor een brede doelgroep</w:t>
      </w:r>
      <w:r w:rsidRPr="007537B5">
        <w:t xml:space="preserve">, zodat de druk op de sociale huurmarkt voor alle </w:t>
      </w:r>
      <w:r>
        <w:t>woningzoekenden, waaronder jongeren,</w:t>
      </w:r>
      <w:r w:rsidRPr="007537B5">
        <w:t xml:space="preserve"> afneemt.</w:t>
      </w:r>
    </w:p>
    <w:p w:rsidRPr="007537B5" w:rsidR="00EB3F93" w:rsidP="00EB3F93" w14:paraId="309F9ED9" w14:textId="77777777"/>
    <w:p w:rsidRPr="00115710" w:rsidR="00EB3F93" w:rsidP="00EB3F93" w14:paraId="769DABF1" w14:textId="77777777">
      <w:pPr>
        <w:pStyle w:val="WitregelW1bodytekst"/>
        <w:numPr>
          <w:ilvl w:val="0"/>
          <w:numId w:val="5"/>
        </w:numPr>
        <w:rPr>
          <w:b/>
          <w:bCs/>
        </w:rPr>
      </w:pPr>
      <w:bookmarkStart w:name="_Hlk232517581" w:id="5"/>
      <w:r w:rsidRPr="00115710">
        <w:rPr>
          <w:b/>
          <w:bCs/>
        </w:rPr>
        <w:t xml:space="preserve">Deelt u de zorgen dat volgens de Algemene Rekenkamer slechts 17.665 van de begrote 60.000 </w:t>
      </w:r>
      <w:r w:rsidRPr="00115710">
        <w:rPr>
          <w:b/>
          <w:bCs/>
        </w:rPr>
        <w:t>flexwoningen</w:t>
      </w:r>
      <w:r w:rsidRPr="00115710">
        <w:rPr>
          <w:b/>
          <w:bCs/>
        </w:rPr>
        <w:t xml:space="preserve"> de afgelopen vier jaar zijn gerealiseerd?</w:t>
      </w:r>
    </w:p>
    <w:bookmarkEnd w:id="5"/>
    <w:p w:rsidR="00EB3F93" w:rsidP="009E61DC" w14:paraId="19DA36D6" w14:textId="77777777"/>
    <w:p w:rsidRPr="009D06CC" w:rsidR="00EB3F93" w:rsidP="00EB3F93" w14:paraId="63767400" w14:textId="77777777">
      <w:pPr>
        <w:pStyle w:val="ListParagraph"/>
      </w:pPr>
      <w:r w:rsidRPr="009D06CC">
        <w:t xml:space="preserve">In mijn reactie op het verantwoordingsonderzoek van de Algemene Rekenkamer over het beleid rond </w:t>
      </w:r>
      <w:r w:rsidRPr="009D06CC">
        <w:t>flexwoningen</w:t>
      </w:r>
      <w:r w:rsidRPr="009D06CC">
        <w:t xml:space="preserve"> heb ik uitgelegd hoe de ambitieuze doelstelling van 15.000 </w:t>
      </w:r>
      <w:r w:rsidRPr="009D06CC">
        <w:t>flexwoningen</w:t>
      </w:r>
      <w:r w:rsidRPr="009D06CC">
        <w:t xml:space="preserve"> per jaar is ontstaan. Die ambitie kwam voort uit een motie van de Tweede Kamer, de grote druk op de woningmarkt en de oorlog in Oekraïne, waardoor veel ontheemden naar Nederland kwamen. Samen zorgde dat in 2022 voor een flinke versnelling in de ontwikkeling van </w:t>
      </w:r>
      <w:r w:rsidRPr="009D06CC">
        <w:t>flexwoningen</w:t>
      </w:r>
      <w:r w:rsidRPr="009D06CC">
        <w:t>.</w:t>
      </w:r>
    </w:p>
    <w:p w:rsidR="009E61DC" w:rsidP="009E61DC" w14:paraId="524D100C" w14:textId="77777777">
      <w:pPr>
        <w:pStyle w:val="ListParagraph"/>
      </w:pPr>
    </w:p>
    <w:p w:rsidRPr="009D06CC" w:rsidR="00EB3F93" w:rsidP="009E61DC" w14:paraId="716D7359" w14:textId="77777777">
      <w:pPr>
        <w:pStyle w:val="ListParagraph"/>
      </w:pPr>
      <w:r w:rsidRPr="009D06CC">
        <w:t xml:space="preserve">Met die urgentie is er toen veel in gang gezet om </w:t>
      </w:r>
      <w:r w:rsidRPr="009D06CC">
        <w:t>flexwoningen</w:t>
      </w:r>
      <w:r w:rsidRPr="009D06CC">
        <w:t xml:space="preserve"> echt een volwaardig onderdeel van de woningmarkt te maken. Ik heb ook aangegeven dat ik me hier volop voor wil blijven inzetten.</w:t>
      </w:r>
      <w:r w:rsidR="009E61DC">
        <w:t xml:space="preserve"> </w:t>
      </w:r>
      <w:r w:rsidRPr="009D06CC">
        <w:t xml:space="preserve">Tegelijkertijd zien we inmiddels dat een realistischer aantal rond de 5.000 </w:t>
      </w:r>
      <w:r w:rsidRPr="009D06CC">
        <w:t>flexwoningen</w:t>
      </w:r>
      <w:r w:rsidRPr="009D06CC">
        <w:t xml:space="preserve"> per jaar ligt. Dat beeld komt naar voren uit de toenemende aanvragen voor de Stimuleringsregeling </w:t>
      </w:r>
      <w:r w:rsidRPr="009D06CC">
        <w:t>Flex</w:t>
      </w:r>
      <w:r w:rsidRPr="009D06CC">
        <w:t xml:space="preserve">- en Transformatiewoningen (SFT) en positieve signalen uit de markt. Dit aantal sluit ook beter aan bij wat er de afgelopen vier jaar daadwerkelijk is gerealiseerd: 17.665 </w:t>
      </w:r>
      <w:r w:rsidRPr="009D06CC">
        <w:t>flexwoningen</w:t>
      </w:r>
      <w:r w:rsidRPr="009D06CC">
        <w:t>.</w:t>
      </w:r>
    </w:p>
    <w:p w:rsidRPr="007537B5" w:rsidR="00EB3F93" w:rsidP="00FB46E1" w14:paraId="0EEF191E" w14:textId="77777777"/>
    <w:p w:rsidR="00EB3F93" w:rsidP="00EB3F93" w14:paraId="05A34A13" w14:textId="77777777">
      <w:pPr>
        <w:pStyle w:val="ListParagraph"/>
        <w:numPr>
          <w:ilvl w:val="0"/>
          <w:numId w:val="5"/>
        </w:numPr>
        <w:rPr>
          <w:b/>
          <w:bCs/>
        </w:rPr>
      </w:pPr>
      <w:bookmarkStart w:name="_Hlk232515726" w:id="6"/>
      <w:r w:rsidRPr="00115710">
        <w:rPr>
          <w:b/>
          <w:bCs/>
        </w:rPr>
        <w:t>Welke concrete acties onderneemt u op dit moment om de bouw en ingebruikname van sobere doorstroomlocaties aanzienlijk te versnellen?</w:t>
      </w:r>
      <w:bookmarkEnd w:id="6"/>
    </w:p>
    <w:p w:rsidR="00EB3F93" w:rsidP="00FB46E1" w14:paraId="645D7AE4" w14:textId="77777777"/>
    <w:p w:rsidR="00EB3F93" w:rsidP="00EB3F93" w14:paraId="71405B4F" w14:textId="77777777">
      <w:pPr>
        <w:pStyle w:val="ListParagraph"/>
      </w:pPr>
      <w:r w:rsidRPr="00115710">
        <w:t>Het Rijk ondersteunt gemeenten</w:t>
      </w:r>
      <w:r>
        <w:t xml:space="preserve"> </w:t>
      </w:r>
      <w:r w:rsidRPr="00115710">
        <w:t xml:space="preserve">op verschillende manieren bij het realiseren van (tijdelijke) huisvesting en doorstroomlocaties. Zo zijn er financiële regelingen zoals de Stimuleringsregeling </w:t>
      </w:r>
      <w:r w:rsidRPr="00115710">
        <w:t>Flex</w:t>
      </w:r>
      <w:r w:rsidRPr="00115710">
        <w:t xml:space="preserve">- en Transformatiewoningen (SFT) en </w:t>
      </w:r>
      <w:r>
        <w:t>op korte termijn</w:t>
      </w:r>
      <w:r w:rsidRPr="00115710">
        <w:t xml:space="preserve"> de </w:t>
      </w:r>
      <w:r w:rsidRPr="00115710">
        <w:t>doelgroepflexibele</w:t>
      </w:r>
      <w:r w:rsidRPr="00115710">
        <w:t xml:space="preserve"> regeling (DFR).</w:t>
      </w:r>
      <w:r>
        <w:t xml:space="preserve"> </w:t>
      </w:r>
      <w:r w:rsidRPr="00115710">
        <w:t>De SFT ondersteunt onder meer de realisatie van verplaatsbare woningen, transformatiewoningen en het splitsen van bestaande woningen. De DFR, die per 1 juli 2026 in werking treedt, voorziet in meerjarige financiering voor gemeenten voor de opvang en tijdelijke huisvesting van asielzoekers, statushouders en ontheemden.</w:t>
      </w:r>
      <w:r>
        <w:t xml:space="preserve"> </w:t>
      </w:r>
    </w:p>
    <w:p w:rsidR="00E47F1C" w:rsidP="00EB3F93" w14:paraId="4CFBE7C6" w14:textId="77777777">
      <w:pPr>
        <w:pStyle w:val="ListParagraph"/>
      </w:pPr>
    </w:p>
    <w:p w:rsidR="00E47F1C" w:rsidP="00E47F1C" w14:paraId="76F77D5B" w14:textId="77777777">
      <w:pPr>
        <w:pStyle w:val="WitregelW1bodytekst"/>
        <w:ind w:left="720"/>
      </w:pPr>
      <w:r>
        <w:t>Daarnaast werk ik</w:t>
      </w:r>
      <w:r w:rsidRPr="001465E3">
        <w:t xml:space="preserve"> </w:t>
      </w:r>
      <w:r>
        <w:t xml:space="preserve">op dit moment </w:t>
      </w:r>
      <w:r w:rsidRPr="001465E3">
        <w:t xml:space="preserve">intensief samen met de VNG, Aedes en het IPO om te komen tot bestuurlijke afspraken over de versnelling en opschaling van </w:t>
      </w:r>
      <w:r>
        <w:t xml:space="preserve">aanvullende </w:t>
      </w:r>
      <w:r w:rsidRPr="001465E3">
        <w:t>huisvesting voor een brede doelgroep.</w:t>
      </w:r>
      <w:r>
        <w:t xml:space="preserve"> Uw Kamer wordt vóór de zomer geïnformeerd over de voortgang.</w:t>
      </w:r>
    </w:p>
    <w:p w:rsidRPr="007537B5" w:rsidR="00EB3F93" w:rsidP="00EB3F93" w14:paraId="0F90F184" w14:textId="77777777">
      <w:pPr>
        <w:pStyle w:val="WitregelW1bodytekst"/>
      </w:pPr>
    </w:p>
    <w:p w:rsidR="00EB3F93" w:rsidP="00EB3F93" w14:paraId="468E0655" w14:textId="77777777">
      <w:pPr>
        <w:pStyle w:val="WitregelW1bodytekst"/>
        <w:numPr>
          <w:ilvl w:val="0"/>
          <w:numId w:val="5"/>
        </w:numPr>
        <w:rPr>
          <w:b/>
          <w:bCs/>
        </w:rPr>
      </w:pPr>
      <w:bookmarkStart w:name="_Hlk232602166" w:id="7"/>
      <w:r w:rsidRPr="00115710">
        <w:rPr>
          <w:b/>
          <w:bCs/>
        </w:rPr>
        <w:t>Kunt u aangeven hoe u invulling heeft gegeven aan de motie Nobel/</w:t>
      </w:r>
      <w:r w:rsidRPr="00115710">
        <w:rPr>
          <w:b/>
          <w:bCs/>
        </w:rPr>
        <w:t>Flach</w:t>
      </w:r>
      <w:r w:rsidRPr="00115710">
        <w:rPr>
          <w:b/>
          <w:bCs/>
        </w:rPr>
        <w:t xml:space="preserve"> (Kamerstuk 36 881, nr. 9) over onderzoeken hoe gemeenten die voortvarend aan de slag zijn gegaan met de realisatie van alternatieve huisvesting zodat de voorrang statushouders kan worden afgeschaft, kunnen worden beloond?</w:t>
      </w:r>
    </w:p>
    <w:bookmarkEnd w:id="7"/>
    <w:p w:rsidR="00EB3F93" w:rsidP="00EB3F93" w14:paraId="5195B941" w14:textId="77777777">
      <w:pPr>
        <w:pStyle w:val="WitregelW1bodytekst"/>
        <w:ind w:left="720"/>
        <w:rPr>
          <w:b/>
          <w:bCs/>
        </w:rPr>
      </w:pPr>
    </w:p>
    <w:p w:rsidR="00EB3F93" w:rsidP="00EB3F93" w14:paraId="77F0CC4D" w14:textId="77777777">
      <w:pPr>
        <w:ind w:left="708"/>
      </w:pPr>
      <w:bookmarkStart w:name="_Hlk232602179" w:id="8"/>
      <w:r>
        <w:t>Ik ben voornemens om gemeenten die vooruitlopend op bestuurlijke afspraken al aan de slag zijn gegaan met realisatie van aanvullende huisvesting, op verschillende manieren te ondersteunen. In mijn brief die ik vóór de zomer naar de Kamer stuur</w:t>
      </w:r>
      <w:r w:rsidR="009E61DC">
        <w:t>,</w:t>
      </w:r>
      <w:r>
        <w:t xml:space="preserve"> informeer ik u hie</w:t>
      </w:r>
      <w:r w:rsidR="009E61DC">
        <w:t>r</w:t>
      </w:r>
      <w:r>
        <w:t xml:space="preserve">over. </w:t>
      </w:r>
    </w:p>
    <w:bookmarkEnd w:id="8"/>
    <w:p w:rsidRPr="00115710" w:rsidR="00EB3F93" w:rsidP="00EB3F93" w14:paraId="6BDA9012" w14:textId="77777777"/>
    <w:p w:rsidRPr="001465E3" w:rsidR="00EB3F93" w:rsidP="00EB3F93" w14:paraId="3AD5E42C" w14:textId="77777777">
      <w:pPr>
        <w:pStyle w:val="WitregelW1bodytekst"/>
        <w:numPr>
          <w:ilvl w:val="0"/>
          <w:numId w:val="5"/>
        </w:numPr>
        <w:rPr>
          <w:b/>
          <w:bCs/>
        </w:rPr>
      </w:pPr>
      <w:r w:rsidRPr="001465E3">
        <w:rPr>
          <w:b/>
          <w:bCs/>
        </w:rPr>
        <w:t xml:space="preserve">Kunt u deze vragen </w:t>
      </w:r>
      <w:r w:rsidRPr="001465E3">
        <w:rPr>
          <w:rFonts w:hint="eastAsia"/>
          <w:b/>
          <w:bCs/>
        </w:rPr>
        <w:t>éé</w:t>
      </w:r>
      <w:r w:rsidRPr="001465E3">
        <w:rPr>
          <w:b/>
          <w:bCs/>
        </w:rPr>
        <w:t xml:space="preserve">n voor </w:t>
      </w:r>
      <w:r w:rsidRPr="001465E3">
        <w:rPr>
          <w:rFonts w:hint="eastAsia"/>
          <w:b/>
          <w:bCs/>
        </w:rPr>
        <w:t>éé</w:t>
      </w:r>
      <w:r w:rsidRPr="001465E3">
        <w:rPr>
          <w:b/>
          <w:bCs/>
        </w:rPr>
        <w:t>n beantwoorden?</w:t>
      </w:r>
    </w:p>
    <w:p w:rsidRPr="007537B5" w:rsidR="00EB3F93" w:rsidP="00EB3F93" w14:paraId="3A9F3989" w14:textId="77777777"/>
    <w:p w:rsidRPr="007537B5" w:rsidR="00EB3F93" w:rsidP="00EB3F93" w14:paraId="096F168A" w14:textId="77777777">
      <w:pPr>
        <w:ind w:left="708"/>
      </w:pPr>
      <w:r>
        <w:t>Ja.</w:t>
      </w:r>
    </w:p>
    <w:p w:rsidRPr="007537B5" w:rsidR="00EB3F93" w:rsidP="00EB3F93" w14:paraId="05C0507A" w14:textId="77777777"/>
    <w:p w:rsidR="00EB3F93" w:rsidP="00EB3F93" w14:paraId="3DDC0F78" w14:textId="77777777">
      <w:pPr>
        <w:spacing w:line="240" w:lineRule="auto"/>
      </w:pP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4C4" w14:paraId="4577B1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0C3E" w14:paraId="1A85BD3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4C4" w14:paraId="2147E0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4C4" w14:paraId="013E64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0C3E" w14:paraId="298618C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C4FC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4C4FCE" w14:paraId="3C851E3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30C3E" w14:textId="77777777">
                          <w:pPr>
                            <w:pStyle w:val="Referentiegegevensbold"/>
                          </w:pPr>
                          <w:r>
                            <w:t>Datum</w:t>
                          </w:r>
                        </w:p>
                        <w:p w:rsidR="00230C3E" w:rsidP="006434C4" w14:textId="3A24C84D">
                          <w:pPr>
                            <w:pStyle w:val="Referentiegegevens"/>
                          </w:pPr>
                          <w:r>
                            <w:t>26 juni 2026</w:t>
                          </w:r>
                        </w:p>
                        <w:p w:rsidR="006434C4" w:rsidP="006434C4" w14:textId="77777777"/>
                        <w:p w:rsidR="006434C4" w:rsidRPr="006434C4" w:rsidP="006434C4" w14:textId="77777777"/>
                        <w:p w:rsidR="00230C3E" w14:textId="77777777">
                          <w:pPr>
                            <w:pStyle w:val="Referentiegegevensbold"/>
                          </w:pPr>
                          <w:r>
                            <w:t>Onze referentie</w:t>
                          </w:r>
                        </w:p>
                        <w:p w:rsidR="00753ABF" w14:textId="77777777">
                          <w:pPr>
                            <w:pStyle w:val="Referentiegegevens"/>
                          </w:pPr>
                          <w:r>
                            <w:fldChar w:fldCharType="begin"/>
                          </w:r>
                          <w:r>
                            <w:instrText xml:space="preserve"> DOCPROPERTY  "Kenmerk"  \* MERGEFORMAT </w:instrText>
                          </w:r>
                          <w:r>
                            <w:fldChar w:fldCharType="separate"/>
                          </w:r>
                          <w:r>
                            <w:t>2026-0000287458</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230C3E" w14:paraId="3E077433" w14:textId="77777777">
                    <w:pPr>
                      <w:pStyle w:val="Referentiegegevensbold"/>
                    </w:pPr>
                    <w:r>
                      <w:t>Datum</w:t>
                    </w:r>
                  </w:p>
                  <w:p w:rsidR="00230C3E" w:rsidP="006434C4" w14:paraId="3A6BBC97" w14:textId="3A24C84D">
                    <w:pPr>
                      <w:pStyle w:val="Referentiegegevens"/>
                    </w:pPr>
                    <w:r>
                      <w:t>26 juni 2026</w:t>
                    </w:r>
                  </w:p>
                  <w:p w:rsidR="006434C4" w:rsidP="006434C4" w14:paraId="1657725A" w14:textId="77777777"/>
                  <w:p w:rsidR="006434C4" w:rsidRPr="006434C4" w:rsidP="006434C4" w14:paraId="009763FE" w14:textId="77777777"/>
                  <w:p w:rsidR="00230C3E" w14:paraId="522ECF4F" w14:textId="77777777">
                    <w:pPr>
                      <w:pStyle w:val="Referentiegegevensbold"/>
                    </w:pPr>
                    <w:r>
                      <w:t>Onze referentie</w:t>
                    </w:r>
                  </w:p>
                  <w:p w:rsidR="00753ABF" w14:paraId="68D3FD76" w14:textId="77777777">
                    <w:pPr>
                      <w:pStyle w:val="Referentiegegevens"/>
                    </w:pPr>
                    <w:r>
                      <w:fldChar w:fldCharType="begin"/>
                    </w:r>
                    <w:r>
                      <w:instrText xml:space="preserve"> DOCPROPERTY  "Kenmerk"  \* MERGEFORMAT </w:instrText>
                    </w:r>
                    <w:r>
                      <w:fldChar w:fldCharType="separate"/>
                    </w:r>
                    <w:r>
                      <w:t>2026-0000287458</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C4FCE"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4C4FCE" w14:paraId="1450346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53AB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753ABF" w14:paraId="1180AE0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0C3E" w14:paraId="3CBD819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30C3E" w14:textId="77777777">
                          <w:pPr>
                            <w:spacing w:line="240" w:lineRule="auto"/>
                          </w:pPr>
                          <w:r>
                            <w:rPr>
                              <w:noProof/>
                            </w:rPr>
                            <w:drawing>
                              <wp:inline distT="0" distB="0" distL="0" distR="0">
                                <wp:extent cx="467995" cy="1583865"/>
                                <wp:effectExtent l="0" t="0" r="0" b="0"/>
                                <wp:docPr id="11915470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9154704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230C3E" w14:paraId="1A22162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30C3E" w14:textId="77777777">
                          <w:pPr>
                            <w:spacing w:line="240" w:lineRule="auto"/>
                          </w:pPr>
                          <w:r>
                            <w:rPr>
                              <w:noProof/>
                            </w:rPr>
                            <w:drawing>
                              <wp:inline distT="0" distB="0" distL="0" distR="0">
                                <wp:extent cx="2339975" cy="1582834"/>
                                <wp:effectExtent l="0" t="0" r="0" b="0"/>
                                <wp:docPr id="167105667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7105667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230C3E" w14:paraId="61D1E443"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30C3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230C3E" w14:paraId="37DDE890"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30C3E" w14:textId="77777777">
                          <w:r>
                            <w:t>Aan de Voorzitter van de Tweede Kamer der Staten-Generaal</w:t>
                          </w:r>
                        </w:p>
                        <w:p w:rsidR="00EB3F93" w14:textId="77777777">
                          <w:r>
                            <w:t>Postbus 20018</w:t>
                          </w:r>
                        </w:p>
                        <w:p w:rsidR="00EB3F93" w14:textId="77777777">
                          <w:r>
                            <w:t>2500EA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30C3E" w14:paraId="5D4EDD9F" w14:textId="77777777">
                    <w:r>
                      <w:t>Aan de Voorzitter van de Tweede Kamer der Staten-Generaal</w:t>
                    </w:r>
                  </w:p>
                  <w:p w:rsidR="00EB3F93" w14:paraId="359909DC" w14:textId="77777777">
                    <w:r>
                      <w:t>Postbus 20018</w:t>
                    </w:r>
                  </w:p>
                  <w:p w:rsidR="00EB3F93" w14:paraId="4B1C0261" w14:textId="77777777">
                    <w:r>
                      <w:t>2500EA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3357245</wp:posOffset>
              </wp:positionV>
              <wp:extent cx="4787900" cy="67246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72465"/>
                      </a:xfrm>
                      <a:prstGeom prst="rect">
                        <a:avLst/>
                      </a:prstGeom>
                      <a:noFill/>
                    </wps:spPr>
                    <wps:txbx>
                      <w:txbxContent>
                        <w:tbl>
                          <w:tblPr>
                            <w:tblW w:w="0" w:type="auto"/>
                            <w:tblInd w:w="-120" w:type="dxa"/>
                            <w:tblLayout w:type="fixed"/>
                            <w:tblLook w:val="07E0"/>
                          </w:tblPr>
                          <w:tblGrid>
                            <w:gridCol w:w="1140"/>
                            <w:gridCol w:w="5918"/>
                          </w:tblGrid>
                          <w:tr w14:paraId="36668489" w14:textId="77777777">
                            <w:tblPrEx>
                              <w:tblW w:w="0" w:type="auto"/>
                              <w:tblInd w:w="-120" w:type="dxa"/>
                              <w:tblLayout w:type="fixed"/>
                              <w:tblLook w:val="07E0"/>
                            </w:tblPrEx>
                            <w:trPr>
                              <w:trHeight w:val="240"/>
                            </w:trPr>
                            <w:tc>
                              <w:tcPr>
                                <w:tcW w:w="1140" w:type="dxa"/>
                              </w:tcPr>
                              <w:p w:rsidR="00230C3E" w14:textId="77777777">
                                <w:r>
                                  <w:t>Datum</w:t>
                                </w:r>
                              </w:p>
                            </w:tc>
                            <w:tc>
                              <w:tcPr>
                                <w:tcW w:w="5918" w:type="dxa"/>
                              </w:tcPr>
                              <w:p w:rsidR="00230C3E" w14:textId="6F10261E">
                                <w:r>
                                  <w:t>26 juni 2026</w:t>
                                </w:r>
                              </w:p>
                            </w:tc>
                          </w:tr>
                          <w:tr w14:paraId="0A1C7D53" w14:textId="77777777">
                            <w:tblPrEx>
                              <w:tblW w:w="0" w:type="auto"/>
                              <w:tblInd w:w="-120" w:type="dxa"/>
                              <w:tblLayout w:type="fixed"/>
                              <w:tblLook w:val="07E0"/>
                            </w:tblPrEx>
                            <w:trPr>
                              <w:trHeight w:val="240"/>
                            </w:trPr>
                            <w:tc>
                              <w:tcPr>
                                <w:tcW w:w="1140" w:type="dxa"/>
                              </w:tcPr>
                              <w:p w:rsidR="00230C3E" w14:textId="77777777">
                                <w:r>
                                  <w:t>Betreft</w:t>
                                </w:r>
                              </w:p>
                            </w:tc>
                            <w:tc>
                              <w:tcPr>
                                <w:tcW w:w="5918" w:type="dxa"/>
                              </w:tcPr>
                              <w:p w:rsidR="00230C3E" w14:textId="77777777">
                                <w:r>
                                  <w:fldChar w:fldCharType="begin"/>
                                </w:r>
                                <w:r>
                                  <w:instrText xml:space="preserve"> DOCPROPERTY  "Onderwerp"  \* MERGEFORMAT </w:instrText>
                                </w:r>
                                <w:r>
                                  <w:fldChar w:fldCharType="separate"/>
                                </w:r>
                                <w:r w:rsidR="006434C4">
                                  <w:t>Beantwoording Kamervraag lid Nobel over het artikel 'Te druk in opvang Ter Apel: kwetsbaren krijgen voorrang'</w:t>
                                </w:r>
                                <w:r w:rsidR="006434C4">
                                  <w:fldChar w:fldCharType="end"/>
                                </w:r>
                              </w:p>
                            </w:tc>
                          </w:tr>
                        </w:tbl>
                        <w:p w:rsidR="004C4FCE"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2.95pt;margin-top:264.35pt;margin-left:0;mso-height-percent:0;mso-height-relative:margin;mso-position-horizontal:lef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6668488" w14:textId="77777777">
                      <w:tblPrEx>
                        <w:tblW w:w="0" w:type="auto"/>
                        <w:tblInd w:w="-120" w:type="dxa"/>
                        <w:tblLayout w:type="fixed"/>
                        <w:tblLook w:val="07E0"/>
                      </w:tblPrEx>
                      <w:trPr>
                        <w:trHeight w:val="240"/>
                      </w:trPr>
                      <w:tc>
                        <w:tcPr>
                          <w:tcW w:w="1140" w:type="dxa"/>
                        </w:tcPr>
                        <w:p w:rsidR="00230C3E" w14:paraId="2B5CE0B8" w14:textId="77777777">
                          <w:r>
                            <w:t>Datum</w:t>
                          </w:r>
                        </w:p>
                      </w:tc>
                      <w:tc>
                        <w:tcPr>
                          <w:tcW w:w="5918" w:type="dxa"/>
                        </w:tcPr>
                        <w:p w:rsidR="00230C3E" w14:paraId="2525CE42" w14:textId="6F10261E">
                          <w:r>
                            <w:t>26 juni 2026</w:t>
                          </w:r>
                        </w:p>
                      </w:tc>
                    </w:tr>
                    <w:tr w14:paraId="0A1C7D52" w14:textId="77777777">
                      <w:tblPrEx>
                        <w:tblW w:w="0" w:type="auto"/>
                        <w:tblInd w:w="-120" w:type="dxa"/>
                        <w:tblLayout w:type="fixed"/>
                        <w:tblLook w:val="07E0"/>
                      </w:tblPrEx>
                      <w:trPr>
                        <w:trHeight w:val="240"/>
                      </w:trPr>
                      <w:tc>
                        <w:tcPr>
                          <w:tcW w:w="1140" w:type="dxa"/>
                        </w:tcPr>
                        <w:p w:rsidR="00230C3E" w14:paraId="15F724FC" w14:textId="77777777">
                          <w:r>
                            <w:t>Betreft</w:t>
                          </w:r>
                        </w:p>
                      </w:tc>
                      <w:tc>
                        <w:tcPr>
                          <w:tcW w:w="5918" w:type="dxa"/>
                        </w:tcPr>
                        <w:p w:rsidR="00230C3E" w14:paraId="45528747" w14:textId="77777777">
                          <w:r>
                            <w:fldChar w:fldCharType="begin"/>
                          </w:r>
                          <w:r>
                            <w:instrText xml:space="preserve"> DOCPROPERTY  "Onderwerp"  \* MERGEFORMAT </w:instrText>
                          </w:r>
                          <w:r>
                            <w:fldChar w:fldCharType="separate"/>
                          </w:r>
                          <w:r w:rsidR="006434C4">
                            <w:t>Beantwoording Kamervraag lid Nobel over het artikel 'Te druk in opvang Ter Apel: kwetsbaren krijgen voorrang'</w:t>
                          </w:r>
                          <w:r w:rsidR="006434C4">
                            <w:fldChar w:fldCharType="end"/>
                          </w:r>
                        </w:p>
                      </w:tc>
                    </w:tr>
                  </w:tbl>
                  <w:p w:rsidR="004C4FCE" w14:paraId="0200740E"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30C3E" w:rsidRPr="00EB3F93" w14:textId="77777777">
                          <w:pPr>
                            <w:pStyle w:val="Referentiegegevens"/>
                            <w:rPr>
                              <w:lang w:val="de-DE"/>
                            </w:rPr>
                          </w:pPr>
                          <w:r w:rsidRPr="00EB3F93">
                            <w:rPr>
                              <w:lang w:val="de-DE"/>
                            </w:rPr>
                            <w:t>Turfmarkt</w:t>
                          </w:r>
                          <w:r w:rsidRPr="00EB3F93">
                            <w:rPr>
                              <w:lang w:val="de-DE"/>
                            </w:rPr>
                            <w:t xml:space="preserve"> 147</w:t>
                          </w:r>
                        </w:p>
                        <w:p w:rsidR="00230C3E" w:rsidRPr="00EB3F93" w14:textId="77777777">
                          <w:pPr>
                            <w:pStyle w:val="Referentiegegevens"/>
                            <w:rPr>
                              <w:lang w:val="de-DE"/>
                            </w:rPr>
                          </w:pPr>
                          <w:r w:rsidRPr="00EB3F93">
                            <w:rPr>
                              <w:lang w:val="de-DE"/>
                            </w:rPr>
                            <w:t>2511 DP Den Haag</w:t>
                          </w:r>
                        </w:p>
                        <w:p w:rsidR="00230C3E" w:rsidRPr="00EB3F93" w14:textId="77777777">
                          <w:pPr>
                            <w:pStyle w:val="Referentiegegevens"/>
                            <w:rPr>
                              <w:lang w:val="de-DE"/>
                            </w:rPr>
                          </w:pPr>
                          <w:r w:rsidRPr="00EB3F93">
                            <w:rPr>
                              <w:lang w:val="de-DE"/>
                            </w:rPr>
                            <w:t>Postbus 20011</w:t>
                          </w:r>
                        </w:p>
                        <w:p w:rsidR="00230C3E" w14:textId="77777777">
                          <w:pPr>
                            <w:pStyle w:val="Referentiegegevens"/>
                          </w:pPr>
                          <w:r>
                            <w:t>2500 EA  Den Haag</w:t>
                          </w:r>
                        </w:p>
                        <w:p w:rsidR="00230C3E" w14:textId="77777777">
                          <w:pPr>
                            <w:pStyle w:val="WitregelW1"/>
                          </w:pPr>
                        </w:p>
                        <w:p w:rsidR="00230C3E" w14:textId="77777777">
                          <w:pPr>
                            <w:pStyle w:val="Referentiegegevensbold"/>
                          </w:pPr>
                          <w:r>
                            <w:t>Onze referentie</w:t>
                          </w:r>
                        </w:p>
                        <w:p w:rsidR="00753ABF" w14:textId="77777777">
                          <w:pPr>
                            <w:pStyle w:val="Referentiegegevens"/>
                          </w:pPr>
                          <w:r>
                            <w:fldChar w:fldCharType="begin"/>
                          </w:r>
                          <w:r>
                            <w:instrText xml:space="preserve"> DOCPROPERTY  "Kenmerk"  \* MERGEFORMAT </w:instrText>
                          </w:r>
                          <w:r>
                            <w:fldChar w:fldCharType="separate"/>
                          </w:r>
                          <w:r>
                            <w:t>2026-0000287458</w:t>
                          </w:r>
                          <w:r>
                            <w:fldChar w:fldCharType="end"/>
                          </w:r>
                        </w:p>
                        <w:p w:rsidR="00230C3E" w14:textId="77777777">
                          <w:pPr>
                            <w:pStyle w:val="WitregelW1"/>
                          </w:pPr>
                        </w:p>
                        <w:p w:rsidR="00230C3E"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230C3E" w:rsidRPr="00EB3F93" w14:paraId="16FD2827" w14:textId="77777777">
                    <w:pPr>
                      <w:pStyle w:val="Referentiegegevens"/>
                      <w:rPr>
                        <w:lang w:val="de-DE"/>
                      </w:rPr>
                    </w:pPr>
                    <w:r w:rsidRPr="00EB3F93">
                      <w:rPr>
                        <w:lang w:val="de-DE"/>
                      </w:rPr>
                      <w:t>Turfmarkt</w:t>
                    </w:r>
                    <w:r w:rsidRPr="00EB3F93">
                      <w:rPr>
                        <w:lang w:val="de-DE"/>
                      </w:rPr>
                      <w:t xml:space="preserve"> 147</w:t>
                    </w:r>
                  </w:p>
                  <w:p w:rsidR="00230C3E" w:rsidRPr="00EB3F93" w14:paraId="08FA173E" w14:textId="77777777">
                    <w:pPr>
                      <w:pStyle w:val="Referentiegegevens"/>
                      <w:rPr>
                        <w:lang w:val="de-DE"/>
                      </w:rPr>
                    </w:pPr>
                    <w:r w:rsidRPr="00EB3F93">
                      <w:rPr>
                        <w:lang w:val="de-DE"/>
                      </w:rPr>
                      <w:t>2511 DP Den Haag</w:t>
                    </w:r>
                  </w:p>
                  <w:p w:rsidR="00230C3E" w:rsidRPr="00EB3F93" w14:paraId="7D5A6C67" w14:textId="77777777">
                    <w:pPr>
                      <w:pStyle w:val="Referentiegegevens"/>
                      <w:rPr>
                        <w:lang w:val="de-DE"/>
                      </w:rPr>
                    </w:pPr>
                    <w:r w:rsidRPr="00EB3F93">
                      <w:rPr>
                        <w:lang w:val="de-DE"/>
                      </w:rPr>
                      <w:t>Postbus 20011</w:t>
                    </w:r>
                  </w:p>
                  <w:p w:rsidR="00230C3E" w14:paraId="10FDA52E" w14:textId="77777777">
                    <w:pPr>
                      <w:pStyle w:val="Referentiegegevens"/>
                    </w:pPr>
                    <w:r>
                      <w:t>2500 EA  Den Haag</w:t>
                    </w:r>
                  </w:p>
                  <w:p w:rsidR="00230C3E" w14:paraId="6DB68FA1" w14:textId="77777777">
                    <w:pPr>
                      <w:pStyle w:val="WitregelW1"/>
                    </w:pPr>
                  </w:p>
                  <w:p w:rsidR="00230C3E" w14:paraId="0FB0FCFE" w14:textId="77777777">
                    <w:pPr>
                      <w:pStyle w:val="Referentiegegevensbold"/>
                    </w:pPr>
                    <w:r>
                      <w:t>Onze referentie</w:t>
                    </w:r>
                  </w:p>
                  <w:p w:rsidR="00753ABF" w14:paraId="13E64629" w14:textId="77777777">
                    <w:pPr>
                      <w:pStyle w:val="Referentiegegevens"/>
                    </w:pPr>
                    <w:r>
                      <w:fldChar w:fldCharType="begin"/>
                    </w:r>
                    <w:r>
                      <w:instrText xml:space="preserve"> DOCPROPERTY  "Kenmerk"  \* MERGEFORMAT </w:instrText>
                    </w:r>
                    <w:r>
                      <w:fldChar w:fldCharType="separate"/>
                    </w:r>
                    <w:r>
                      <w:t>2026-0000287458</w:t>
                    </w:r>
                    <w:r>
                      <w:fldChar w:fldCharType="end"/>
                    </w:r>
                  </w:p>
                  <w:p w:rsidR="00230C3E" w14:paraId="041E5AFB" w14:textId="77777777">
                    <w:pPr>
                      <w:pStyle w:val="WitregelW1"/>
                    </w:pPr>
                  </w:p>
                  <w:p w:rsidR="00230C3E" w14:paraId="1B94F89F"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53AB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753ABF" w14:paraId="1105FB3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C4FCE"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4C4FCE" w14:paraId="227CBE3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D188E52"/>
    <w:multiLevelType w:val="multilevel"/>
    <w:tmpl w:val="65FBA1E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A34FFF9"/>
    <w:multiLevelType w:val="multilevel"/>
    <w:tmpl w:val="E00CA62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2EA4F757"/>
    <w:multiLevelType w:val="multilevel"/>
    <w:tmpl w:val="081EE25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3EB2F98"/>
    <w:multiLevelType w:val="hybridMultilevel"/>
    <w:tmpl w:val="6FAEE6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CEE1727"/>
    <w:multiLevelType w:val="multilevel"/>
    <w:tmpl w:val="247566F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417381">
    <w:abstractNumId w:val="2"/>
  </w:num>
  <w:num w:numId="2" w16cid:durableId="6912847">
    <w:abstractNumId w:val="1"/>
  </w:num>
  <w:num w:numId="3" w16cid:durableId="714499635">
    <w:abstractNumId w:val="0"/>
  </w:num>
  <w:num w:numId="4" w16cid:durableId="762529712">
    <w:abstractNumId w:val="4"/>
  </w:num>
  <w:num w:numId="5" w16cid:durableId="246774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93"/>
    <w:rsid w:val="000174EE"/>
    <w:rsid w:val="00115710"/>
    <w:rsid w:val="001465E3"/>
    <w:rsid w:val="0019399C"/>
    <w:rsid w:val="001C243D"/>
    <w:rsid w:val="00212053"/>
    <w:rsid w:val="00230C3E"/>
    <w:rsid w:val="0023319D"/>
    <w:rsid w:val="00357F92"/>
    <w:rsid w:val="00400DE7"/>
    <w:rsid w:val="004A537B"/>
    <w:rsid w:val="004C4FCE"/>
    <w:rsid w:val="005344E7"/>
    <w:rsid w:val="006434C4"/>
    <w:rsid w:val="0064376D"/>
    <w:rsid w:val="006A2D45"/>
    <w:rsid w:val="0072259B"/>
    <w:rsid w:val="007537B5"/>
    <w:rsid w:val="00753ABF"/>
    <w:rsid w:val="007E4CC5"/>
    <w:rsid w:val="00860536"/>
    <w:rsid w:val="008A7EA1"/>
    <w:rsid w:val="008C4C77"/>
    <w:rsid w:val="008D2264"/>
    <w:rsid w:val="008F6097"/>
    <w:rsid w:val="00972C8D"/>
    <w:rsid w:val="00996A64"/>
    <w:rsid w:val="009B3862"/>
    <w:rsid w:val="009D06CC"/>
    <w:rsid w:val="009E61DC"/>
    <w:rsid w:val="00A35158"/>
    <w:rsid w:val="00B75F3C"/>
    <w:rsid w:val="00B845D4"/>
    <w:rsid w:val="00C37771"/>
    <w:rsid w:val="00C4605C"/>
    <w:rsid w:val="00C9502D"/>
    <w:rsid w:val="00E1601C"/>
    <w:rsid w:val="00E47F1C"/>
    <w:rsid w:val="00E67B2C"/>
    <w:rsid w:val="00EB3F93"/>
    <w:rsid w:val="00EF6A5B"/>
    <w:rsid w:val="00F059AE"/>
    <w:rsid w:val="00FB46E1"/>
    <w:rsid w:val="00FF6CF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549CEF"/>
  <w15:docId w15:val="{5D0363C3-ACB7-422F-B65B-56E50F5B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EB3F93"/>
    <w:pPr>
      <w:ind w:left="720"/>
      <w:contextualSpacing/>
    </w:pPr>
  </w:style>
  <w:style w:type="paragraph" w:styleId="Header">
    <w:name w:val="header"/>
    <w:basedOn w:val="Normal"/>
    <w:link w:val="KoptekstChar"/>
    <w:uiPriority w:val="99"/>
    <w:unhideWhenUsed/>
    <w:rsid w:val="00EB3F93"/>
    <w:pPr>
      <w:tabs>
        <w:tab w:val="center" w:pos="4536"/>
        <w:tab w:val="right" w:pos="9072"/>
      </w:tabs>
      <w:spacing w:line="240" w:lineRule="auto"/>
    </w:pPr>
  </w:style>
  <w:style w:type="character" w:customStyle="1" w:styleId="KoptekstChar">
    <w:name w:val="Koptekst Char"/>
    <w:basedOn w:val="DefaultParagraphFont"/>
    <w:link w:val="Header"/>
    <w:uiPriority w:val="99"/>
    <w:rsid w:val="00EB3F93"/>
    <w:rPr>
      <w:rFonts w:ascii="Verdana" w:hAnsi="Verdana"/>
      <w:color w:val="000000"/>
      <w:sz w:val="18"/>
      <w:szCs w:val="18"/>
    </w:rPr>
  </w:style>
  <w:style w:type="paragraph" w:styleId="Footer">
    <w:name w:val="footer"/>
    <w:basedOn w:val="Normal"/>
    <w:link w:val="VoettekstChar"/>
    <w:uiPriority w:val="99"/>
    <w:unhideWhenUsed/>
    <w:rsid w:val="00EB3F93"/>
    <w:pPr>
      <w:tabs>
        <w:tab w:val="center" w:pos="4536"/>
        <w:tab w:val="right" w:pos="9072"/>
      </w:tabs>
      <w:spacing w:line="240" w:lineRule="auto"/>
    </w:pPr>
  </w:style>
  <w:style w:type="character" w:customStyle="1" w:styleId="VoettekstChar">
    <w:name w:val="Voettekst Char"/>
    <w:basedOn w:val="DefaultParagraphFont"/>
    <w:link w:val="Footer"/>
    <w:uiPriority w:val="99"/>
    <w:rsid w:val="00EB3F93"/>
    <w:rPr>
      <w:rFonts w:ascii="Verdana" w:hAnsi="Verdana"/>
      <w:color w:val="000000"/>
      <w:sz w:val="18"/>
      <w:szCs w:val="18"/>
    </w:rPr>
  </w:style>
  <w:style w:type="character" w:styleId="CommentReference">
    <w:name w:val="annotation reference"/>
    <w:basedOn w:val="DefaultParagraphFont"/>
    <w:uiPriority w:val="99"/>
    <w:semiHidden/>
    <w:unhideWhenUsed/>
    <w:rsid w:val="001C243D"/>
    <w:rPr>
      <w:sz w:val="16"/>
      <w:szCs w:val="16"/>
    </w:rPr>
  </w:style>
  <w:style w:type="paragraph" w:styleId="CommentText">
    <w:name w:val="annotation text"/>
    <w:basedOn w:val="Normal"/>
    <w:link w:val="TekstopmerkingChar"/>
    <w:uiPriority w:val="99"/>
    <w:unhideWhenUsed/>
    <w:rsid w:val="001C243D"/>
    <w:pPr>
      <w:spacing w:line="240" w:lineRule="auto"/>
    </w:pPr>
    <w:rPr>
      <w:sz w:val="20"/>
      <w:szCs w:val="20"/>
    </w:rPr>
  </w:style>
  <w:style w:type="character" w:customStyle="1" w:styleId="TekstopmerkingChar">
    <w:name w:val="Tekst opmerking Char"/>
    <w:basedOn w:val="DefaultParagraphFont"/>
    <w:link w:val="CommentText"/>
    <w:uiPriority w:val="99"/>
    <w:rsid w:val="001C243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C243D"/>
    <w:rPr>
      <w:b/>
      <w:bCs/>
    </w:rPr>
  </w:style>
  <w:style w:type="character" w:customStyle="1" w:styleId="OnderwerpvanopmerkingChar">
    <w:name w:val="Onderwerp van opmerking Char"/>
    <w:basedOn w:val="TekstopmerkingChar"/>
    <w:link w:val="CommentSubject"/>
    <w:uiPriority w:val="99"/>
    <w:semiHidden/>
    <w:rsid w:val="001C243D"/>
    <w:rPr>
      <w:rFonts w:ascii="Verdana" w:hAnsi="Verdana"/>
      <w:b/>
      <w:bCs/>
      <w:color w:val="000000"/>
    </w:rPr>
  </w:style>
  <w:style w:type="paragraph" w:styleId="Revision">
    <w:name w:val="Revision"/>
    <w:hidden/>
    <w:uiPriority w:val="99"/>
    <w:semiHidden/>
    <w:rsid w:val="00400DE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962</ap:Words>
  <ap:Characters>5296</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 Beantwoording Kamervraag lid Nobel over het artikel 'Te druk in opvang Ter Apel: kwetsbaren krijgen voorrang'</vt:lpstr>
    </vt:vector>
  </ap:TitlesOfParts>
  <ap:LinksUpToDate>false</ap:LinksUpToDate>
  <ap:CharactersWithSpaces>6246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2026-06-17T15:18:00.0000000Z</dcterms:created>
  <dcterms:modified xsi:type="dcterms:W3CDTF">2026-06-26T08:50:00.0000000Z</dcterms:modified>
  <dc:creator/>
  <lastModifiedBy/>
  <dc:description>------------------------</dc:description>
  <dc:subject/>
  <keywords/>
  <version/>
  <category/>
</coreProperties>
</file>